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2E0F" w14:textId="0CE95777" w:rsidR="001F1869" w:rsidRPr="002E599B" w:rsidRDefault="003867CB" w:rsidP="001F1869">
      <w:pPr>
        <w:pStyle w:val="Datum"/>
      </w:pPr>
      <w:r>
        <w:t>11</w:t>
      </w:r>
      <w:r w:rsidR="001F1869" w:rsidRPr="002E599B">
        <w:t xml:space="preserve">. </w:t>
      </w:r>
      <w:r w:rsidR="00631E8D" w:rsidRPr="002E599B">
        <w:t>2</w:t>
      </w:r>
      <w:r w:rsidR="001F1869" w:rsidRPr="002E599B">
        <w:t>. 202</w:t>
      </w:r>
      <w:r w:rsidR="0009049C" w:rsidRPr="002E599B">
        <w:t>6</w:t>
      </w:r>
    </w:p>
    <w:p w14:paraId="01D2E0C0" w14:textId="657CA03F" w:rsidR="001F1869" w:rsidRPr="002E599B" w:rsidRDefault="00AA4F7C" w:rsidP="001F1869">
      <w:pPr>
        <w:pStyle w:val="Nzev"/>
        <w:spacing w:before="120" w:after="240"/>
      </w:pPr>
      <w:r w:rsidRPr="002E599B">
        <w:t>I</w:t>
      </w:r>
      <w:r w:rsidR="001F1869" w:rsidRPr="002E599B">
        <w:t>nformační technologie v mezikrajském srovnání</w:t>
      </w:r>
      <w:r w:rsidR="00F513E3" w:rsidRPr="002E599B">
        <w:t xml:space="preserve"> – 202</w:t>
      </w:r>
      <w:r w:rsidR="0009049C" w:rsidRPr="002E599B">
        <w:t>4</w:t>
      </w:r>
    </w:p>
    <w:p w14:paraId="1204DD6D" w14:textId="52191D25" w:rsidR="001F1869" w:rsidRPr="002E599B" w:rsidRDefault="001F1869" w:rsidP="00191BEC">
      <w:pPr>
        <w:pStyle w:val="Perex"/>
        <w:spacing w:after="240"/>
      </w:pPr>
      <w:r w:rsidRPr="002E599B">
        <w:t xml:space="preserve">V Moravskoslezském kraji se zabývalo </w:t>
      </w:r>
      <w:r w:rsidR="00AA4F7C" w:rsidRPr="002E599B">
        <w:t>činnostmi v oblasti ICT 22,</w:t>
      </w:r>
      <w:r w:rsidR="001605D3" w:rsidRPr="002E599B">
        <w:t>4</w:t>
      </w:r>
      <w:r w:rsidR="00191BEC" w:rsidRPr="002E599B">
        <w:t xml:space="preserve"> tisíce osob, z nich </w:t>
      </w:r>
      <w:r w:rsidRPr="002E599B">
        <w:t>5</w:t>
      </w:r>
      <w:r w:rsidR="001605D3" w:rsidRPr="002E599B">
        <w:t>5</w:t>
      </w:r>
      <w:r w:rsidRPr="002E599B">
        <w:t>,</w:t>
      </w:r>
      <w:r w:rsidR="001605D3" w:rsidRPr="002E599B">
        <w:t>4</w:t>
      </w:r>
      <w:r w:rsidR="00191BEC" w:rsidRPr="002E599B">
        <w:t xml:space="preserve"> % </w:t>
      </w:r>
      <w:r w:rsidRPr="002E599B">
        <w:t xml:space="preserve">tvořili </w:t>
      </w:r>
      <w:r w:rsidR="00191BEC" w:rsidRPr="002E599B">
        <w:t xml:space="preserve">manažeři, inženýři </w:t>
      </w:r>
      <w:r w:rsidR="002534B0" w:rsidRPr="002E599B">
        <w:t>a </w:t>
      </w:r>
      <w:r w:rsidR="00191BEC" w:rsidRPr="002E599B">
        <w:t>specialisté</w:t>
      </w:r>
      <w:r w:rsidRPr="002E599B">
        <w:t xml:space="preserve">. </w:t>
      </w:r>
      <w:r w:rsidR="00584B1F" w:rsidRPr="002E599B">
        <w:t>Vybavenost domácností počítačem a</w:t>
      </w:r>
      <w:r w:rsidR="004E56B5" w:rsidRPr="002E599B">
        <w:t> </w:t>
      </w:r>
      <w:r w:rsidR="00584B1F" w:rsidRPr="002E599B">
        <w:t>internetem se neustále zvyšuje</w:t>
      </w:r>
      <w:r w:rsidR="004E56B5" w:rsidRPr="002E599B">
        <w:t>, stejně tak roste podíl osob ve věku 16</w:t>
      </w:r>
      <w:r w:rsidR="000B3B52" w:rsidRPr="002E599B">
        <w:t> </w:t>
      </w:r>
      <w:r w:rsidR="004E56B5" w:rsidRPr="002E599B">
        <w:t xml:space="preserve">let a více používajících internet. </w:t>
      </w:r>
      <w:r w:rsidRPr="002E599B">
        <w:t>Celkově 2 1</w:t>
      </w:r>
      <w:r w:rsidR="001605D3" w:rsidRPr="002E599B">
        <w:t>81</w:t>
      </w:r>
      <w:r w:rsidRPr="002E599B">
        <w:t> osob trvale bydlících v Moravskoslezském kraji studovalo v roce 202</w:t>
      </w:r>
      <w:r w:rsidR="001605D3" w:rsidRPr="002E599B">
        <w:t>4</w:t>
      </w:r>
      <w:r w:rsidRPr="002E599B">
        <w:t xml:space="preserve"> na vysokých školách některý z ICT oborů, což byl mezi kraji </w:t>
      </w:r>
      <w:r w:rsidR="00B7643F" w:rsidRPr="002E599B">
        <w:t>třetí</w:t>
      </w:r>
      <w:r w:rsidRPr="002E599B">
        <w:t xml:space="preserve"> nejvyšší počet.</w:t>
      </w:r>
    </w:p>
    <w:p w14:paraId="5FAF5080" w14:textId="64637D41" w:rsidR="001F1869" w:rsidRPr="002E599B" w:rsidRDefault="001F1869" w:rsidP="001F1869">
      <w:r w:rsidRPr="002E599B">
        <w:t>Činnostmi v oblasti ICT se v Česku zabývalo 22</w:t>
      </w:r>
      <w:r w:rsidR="00D31419" w:rsidRPr="002E599B">
        <w:t>3</w:t>
      </w:r>
      <w:r w:rsidRPr="002E599B">
        <w:t>,</w:t>
      </w:r>
      <w:r w:rsidR="00D31419" w:rsidRPr="002E599B">
        <w:t>2</w:t>
      </w:r>
      <w:r w:rsidRPr="002E599B">
        <w:t xml:space="preserve"> tisíce zaměstnanců (fyzické osoby), meziročně jejich počty </w:t>
      </w:r>
      <w:r w:rsidR="0044526F" w:rsidRPr="002E599B">
        <w:t>klesly</w:t>
      </w:r>
      <w:r w:rsidRPr="002E599B">
        <w:t xml:space="preserve"> o </w:t>
      </w:r>
      <w:r w:rsidR="00D31419" w:rsidRPr="002E599B">
        <w:t>2</w:t>
      </w:r>
      <w:r w:rsidRPr="002E599B">
        <w:t>,</w:t>
      </w:r>
      <w:r w:rsidR="00D31419" w:rsidRPr="002E599B">
        <w:t>8</w:t>
      </w:r>
      <w:r w:rsidRPr="002E599B">
        <w:t> tisíce (o </w:t>
      </w:r>
      <w:r w:rsidR="00D31419" w:rsidRPr="002E599B">
        <w:t>1</w:t>
      </w:r>
      <w:r w:rsidRPr="002E599B">
        <w:t>,</w:t>
      </w:r>
      <w:r w:rsidR="00D31419" w:rsidRPr="002E599B">
        <w:t>2</w:t>
      </w:r>
      <w:r w:rsidRPr="002E599B">
        <w:t> %). Většinu (</w:t>
      </w:r>
      <w:r w:rsidR="00D31419" w:rsidRPr="002E599B">
        <w:t>61</w:t>
      </w:r>
      <w:r w:rsidRPr="002E599B">
        <w:t>,</w:t>
      </w:r>
      <w:r w:rsidR="00D31419" w:rsidRPr="002E599B">
        <w:t>5</w:t>
      </w:r>
      <w:r w:rsidRPr="002E599B">
        <w:t xml:space="preserve"> %) ICT odborníků tvořili manažeři, inženýři a specialisté a zbývající část ICT technici. Z hlediska územního rozložení jsou ICT specialisté nejvíce koncentrováni v Praze, Jihomoravském a Středočeském kraji. </w:t>
      </w:r>
      <w:r w:rsidRPr="002E599B">
        <w:rPr>
          <w:i/>
        </w:rPr>
        <w:t>Pro zvýšení spolehlivosti dat z výběrového zjišťování byly tyto údaje vypočteny jako průměr z posledních 3 let (za roky 202</w:t>
      </w:r>
      <w:r w:rsidR="00D31419" w:rsidRPr="002E599B">
        <w:rPr>
          <w:i/>
        </w:rPr>
        <w:t>2</w:t>
      </w:r>
      <w:r w:rsidRPr="002E599B">
        <w:rPr>
          <w:i/>
        </w:rPr>
        <w:t>–202</w:t>
      </w:r>
      <w:r w:rsidR="00D31419" w:rsidRPr="002E599B">
        <w:rPr>
          <w:i/>
        </w:rPr>
        <w:t>4</w:t>
      </w:r>
      <w:r w:rsidRPr="002E599B">
        <w:rPr>
          <w:i/>
        </w:rPr>
        <w:t>).</w:t>
      </w:r>
    </w:p>
    <w:p w14:paraId="63B02E4B" w14:textId="77777777" w:rsidR="001F1869" w:rsidRPr="002E599B" w:rsidRDefault="001F1869" w:rsidP="001F1869"/>
    <w:p w14:paraId="78ECCD62" w14:textId="526F6A17" w:rsidR="001F1869" w:rsidRPr="002E599B" w:rsidRDefault="005879E3" w:rsidP="001F1869">
      <w:r w:rsidRPr="002E599B">
        <w:t>P</w:t>
      </w:r>
      <w:r w:rsidR="001F1869" w:rsidRPr="002E599B">
        <w:t xml:space="preserve">odíl domácností vybavených počítačem </w:t>
      </w:r>
      <w:r w:rsidRPr="002E599B">
        <w:t>nadále roste (v roce 202</w:t>
      </w:r>
      <w:r w:rsidR="002B762F" w:rsidRPr="002E599B">
        <w:t>4</w:t>
      </w:r>
      <w:r w:rsidRPr="002E599B">
        <w:t xml:space="preserve"> činil v celé republice 8</w:t>
      </w:r>
      <w:r w:rsidR="002B762F" w:rsidRPr="002E599B">
        <w:t>3</w:t>
      </w:r>
      <w:r w:rsidRPr="002E599B">
        <w:t>,</w:t>
      </w:r>
      <w:r w:rsidR="002B762F" w:rsidRPr="002E599B">
        <w:t>0</w:t>
      </w:r>
      <w:r w:rsidRPr="002E599B">
        <w:t xml:space="preserve"> %) zejména zásluhou zvyšujícího se zastoupení přenosných počítačů. Rovněž se </w:t>
      </w:r>
      <w:r w:rsidR="00786A76" w:rsidRPr="002E599B">
        <w:t>v rychlém tempu</w:t>
      </w:r>
      <w:r w:rsidRPr="002E599B">
        <w:t xml:space="preserve"> zvyšuje p</w:t>
      </w:r>
      <w:r w:rsidR="001F1869" w:rsidRPr="002E599B">
        <w:t xml:space="preserve">odíl domácností s připojením </w:t>
      </w:r>
      <w:r w:rsidRPr="002E599B">
        <w:t>k internetu</w:t>
      </w:r>
      <w:r w:rsidR="001F1869" w:rsidRPr="002E599B">
        <w:t>. V roce 202</w:t>
      </w:r>
      <w:r w:rsidR="002E37D2">
        <w:t>4</w:t>
      </w:r>
      <w:r w:rsidR="001F1869" w:rsidRPr="002E599B">
        <w:t xml:space="preserve"> dosáhl v republikovém průměru 8</w:t>
      </w:r>
      <w:r w:rsidR="002B762F" w:rsidRPr="002E599B">
        <w:t>8</w:t>
      </w:r>
      <w:r w:rsidR="001F1869" w:rsidRPr="002E599B">
        <w:t>,</w:t>
      </w:r>
      <w:r w:rsidR="002B762F" w:rsidRPr="002E599B">
        <w:t>9</w:t>
      </w:r>
      <w:r w:rsidR="001F1869" w:rsidRPr="002E599B">
        <w:t> %, nejvíce v Praze (</w:t>
      </w:r>
      <w:r w:rsidR="00581AE4" w:rsidRPr="002E599B">
        <w:t>90</w:t>
      </w:r>
      <w:r w:rsidR="001F1869" w:rsidRPr="002E599B">
        <w:t>,</w:t>
      </w:r>
      <w:r w:rsidR="00581AE4" w:rsidRPr="002E599B">
        <w:t>9</w:t>
      </w:r>
      <w:r w:rsidR="001F1869" w:rsidRPr="002E599B">
        <w:t> %), nejméně v</w:t>
      </w:r>
      <w:r w:rsidR="002B762F" w:rsidRPr="002E599B">
        <w:t xml:space="preserve"> Libereckém </w:t>
      </w:r>
      <w:r w:rsidR="001F1869" w:rsidRPr="002E599B">
        <w:t>kraji (8</w:t>
      </w:r>
      <w:r w:rsidR="002B762F" w:rsidRPr="002E599B">
        <w:t>5</w:t>
      </w:r>
      <w:r w:rsidR="001F1869" w:rsidRPr="002E599B">
        <w:t>,</w:t>
      </w:r>
      <w:r w:rsidR="002B762F" w:rsidRPr="002E599B">
        <w:t>8</w:t>
      </w:r>
      <w:r w:rsidR="001F1869" w:rsidRPr="002E599B">
        <w:t> %).</w:t>
      </w:r>
    </w:p>
    <w:p w14:paraId="2F901626" w14:textId="77777777" w:rsidR="004E56B5" w:rsidRPr="002E599B" w:rsidRDefault="004E56B5" w:rsidP="001F1869"/>
    <w:p w14:paraId="45AE78DC" w14:textId="5C08D490" w:rsidR="004E56B5" w:rsidRPr="002E599B" w:rsidRDefault="00631E8D" w:rsidP="001F1869">
      <w:r w:rsidRPr="002E599B">
        <w:rPr>
          <w:noProof/>
          <w:lang w:eastAsia="cs-CZ"/>
        </w:rPr>
        <w:drawing>
          <wp:inline distT="0" distB="0" distL="0" distR="0" wp14:anchorId="4E7FD2B2" wp14:editId="4C93C567">
            <wp:extent cx="5400040" cy="3582670"/>
            <wp:effectExtent l="0" t="0" r="0" b="0"/>
            <wp:docPr id="109171700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6D95" w14:textId="2DD98C3B" w:rsidR="001F1869" w:rsidRPr="002E599B" w:rsidRDefault="00943FB7" w:rsidP="001F1869">
      <w:r w:rsidRPr="002E599B">
        <w:lastRenderedPageBreak/>
        <w:t>Internet v Česku</w:t>
      </w:r>
      <w:r w:rsidR="001F1869" w:rsidRPr="002E599B">
        <w:t xml:space="preserve"> používá 8</w:t>
      </w:r>
      <w:r w:rsidR="0064186A" w:rsidRPr="002E599B">
        <w:t>7</w:t>
      </w:r>
      <w:r w:rsidR="001F1869" w:rsidRPr="002E599B">
        <w:t>,</w:t>
      </w:r>
      <w:r w:rsidR="0064186A" w:rsidRPr="002E599B">
        <w:t>4</w:t>
      </w:r>
      <w:r w:rsidR="001F1869" w:rsidRPr="002E599B">
        <w:t> % osob 16letých a starších. Uživatelů internetu v posledních letech přibývá hlavně mezi seniory. Podíl osob ve věku 55 let a více, které se připojují k internetu, se za posledních 10 let ztrojnásobil na současných 6</w:t>
      </w:r>
      <w:r w:rsidR="0064186A" w:rsidRPr="002E599B">
        <w:t>9</w:t>
      </w:r>
      <w:r w:rsidR="001F1869" w:rsidRPr="002E599B">
        <w:t>,</w:t>
      </w:r>
      <w:r w:rsidR="0064186A" w:rsidRPr="002E599B">
        <w:t>7</w:t>
      </w:r>
      <w:r w:rsidR="001F1869" w:rsidRPr="002E599B">
        <w:t> %. Ve věku 16 až 34 let užívá internet 99,</w:t>
      </w:r>
      <w:r w:rsidR="0064186A" w:rsidRPr="002E599B">
        <w:t>4</w:t>
      </w:r>
      <w:r w:rsidR="001F1869" w:rsidRPr="002E599B">
        <w:t> % obyvatel z této věkové skupiny.</w:t>
      </w:r>
    </w:p>
    <w:p w14:paraId="54FBC8EA" w14:textId="77777777" w:rsidR="001F1869" w:rsidRPr="002E599B" w:rsidRDefault="001F1869" w:rsidP="001F1869"/>
    <w:p w14:paraId="5A57A667" w14:textId="5FC62EA9" w:rsidR="001F1869" w:rsidRPr="002E599B" w:rsidRDefault="001F1869" w:rsidP="001F1869">
      <w:r w:rsidRPr="002E599B">
        <w:t>Rovněž roste podíl osob, které používají internet na mobilním telefonu. V roce 202</w:t>
      </w:r>
      <w:r w:rsidR="0064186A" w:rsidRPr="002E599B">
        <w:t>4</w:t>
      </w:r>
      <w:r w:rsidRPr="002E599B">
        <w:t xml:space="preserve"> jej </w:t>
      </w:r>
      <w:r w:rsidR="00384019" w:rsidRPr="002E599B">
        <w:t>v </w:t>
      </w:r>
      <w:r w:rsidR="00384019">
        <w:t>Česku</w:t>
      </w:r>
      <w:r w:rsidR="00384019" w:rsidRPr="002E599B">
        <w:t xml:space="preserve"> </w:t>
      </w:r>
      <w:r w:rsidRPr="002E599B">
        <w:t xml:space="preserve">používalo </w:t>
      </w:r>
      <w:r w:rsidR="00E62856" w:rsidRPr="002E599B">
        <w:t>8</w:t>
      </w:r>
      <w:r w:rsidR="00384019">
        <w:t>0</w:t>
      </w:r>
      <w:r w:rsidRPr="002E599B">
        <w:t>,</w:t>
      </w:r>
      <w:r w:rsidR="00384019">
        <w:t>7</w:t>
      </w:r>
      <w:r w:rsidRPr="002E599B">
        <w:t xml:space="preserve"> % uživatelů (z obyvatel ve věku 16 let a více), </w:t>
      </w:r>
      <w:r w:rsidR="00384019">
        <w:t xml:space="preserve">přitom </w:t>
      </w:r>
      <w:r w:rsidRPr="002E599B">
        <w:t>v roce 201</w:t>
      </w:r>
      <w:r w:rsidR="0064186A" w:rsidRPr="002E599B">
        <w:t>4</w:t>
      </w:r>
      <w:r w:rsidRPr="002E599B">
        <w:t xml:space="preserve"> to bylo pouze </w:t>
      </w:r>
      <w:r w:rsidR="00384019">
        <w:t>28,6</w:t>
      </w:r>
      <w:r w:rsidRPr="002E599B">
        <w:t> %. K největšímu vzestupu došlo v Moravskoslezském kraji (z </w:t>
      </w:r>
      <w:r w:rsidR="0064186A" w:rsidRPr="002E599B">
        <w:t>23</w:t>
      </w:r>
      <w:r w:rsidRPr="002E599B">
        <w:t>,</w:t>
      </w:r>
      <w:r w:rsidR="00E62856" w:rsidRPr="002E599B">
        <w:t>8</w:t>
      </w:r>
      <w:r w:rsidRPr="002E599B">
        <w:t> % v roce 201</w:t>
      </w:r>
      <w:r w:rsidR="0064186A" w:rsidRPr="002E599B">
        <w:t>4</w:t>
      </w:r>
      <w:r w:rsidRPr="002E599B">
        <w:t xml:space="preserve"> na 8</w:t>
      </w:r>
      <w:r w:rsidR="0064186A" w:rsidRPr="002E599B">
        <w:t>2</w:t>
      </w:r>
      <w:r w:rsidRPr="002E599B">
        <w:t>,</w:t>
      </w:r>
      <w:r w:rsidR="0064186A" w:rsidRPr="002E599B">
        <w:t>9</w:t>
      </w:r>
      <w:r w:rsidRPr="002E599B">
        <w:t> % v roce 202</w:t>
      </w:r>
      <w:r w:rsidR="0064186A" w:rsidRPr="002E599B">
        <w:t>4</w:t>
      </w:r>
      <w:r w:rsidRPr="002E599B">
        <w:t>) a v </w:t>
      </w:r>
      <w:r w:rsidR="0064186A" w:rsidRPr="002E599B">
        <w:t>Pardubické</w:t>
      </w:r>
      <w:r w:rsidRPr="002E599B">
        <w:t>m kraji (z </w:t>
      </w:r>
      <w:r w:rsidR="0064186A" w:rsidRPr="002E599B">
        <w:t>21</w:t>
      </w:r>
      <w:r w:rsidRPr="002E599B">
        <w:t>,</w:t>
      </w:r>
      <w:r w:rsidR="0064186A" w:rsidRPr="002E599B">
        <w:t>6</w:t>
      </w:r>
      <w:r w:rsidRPr="002E599B">
        <w:t xml:space="preserve"> % na </w:t>
      </w:r>
      <w:r w:rsidR="00E62856" w:rsidRPr="002E599B">
        <w:t>8</w:t>
      </w:r>
      <w:r w:rsidR="0064186A" w:rsidRPr="002E599B">
        <w:t>0</w:t>
      </w:r>
      <w:r w:rsidRPr="002E599B">
        <w:t>,</w:t>
      </w:r>
      <w:r w:rsidR="0064186A" w:rsidRPr="002E599B">
        <w:t>6</w:t>
      </w:r>
      <w:r w:rsidRPr="002E599B">
        <w:t> %).</w:t>
      </w:r>
    </w:p>
    <w:p w14:paraId="6F979EBF" w14:textId="77777777" w:rsidR="001F1869" w:rsidRPr="002E599B" w:rsidRDefault="001F1869" w:rsidP="001F1869"/>
    <w:p w14:paraId="26B203B8" w14:textId="514F2B1B" w:rsidR="001F1869" w:rsidRPr="002E599B" w:rsidRDefault="00631E8D" w:rsidP="001F1869">
      <w:r w:rsidRPr="002E599B">
        <w:rPr>
          <w:noProof/>
          <w:lang w:eastAsia="cs-CZ"/>
        </w:rPr>
        <w:drawing>
          <wp:inline distT="0" distB="0" distL="0" distR="0" wp14:anchorId="74DF1C89" wp14:editId="54AB7909">
            <wp:extent cx="5400040" cy="3582670"/>
            <wp:effectExtent l="0" t="0" r="0" b="0"/>
            <wp:docPr id="196290194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66EA" w14:textId="77777777" w:rsidR="001F1869" w:rsidRPr="002E599B" w:rsidRDefault="001F1869" w:rsidP="001F1869"/>
    <w:p w14:paraId="7F89D3E7" w14:textId="6E3CD0A2" w:rsidR="001F1869" w:rsidRPr="002E599B" w:rsidRDefault="001F1869" w:rsidP="001F1869">
      <w:pPr>
        <w:rPr>
          <w:spacing w:val="-1"/>
        </w:rPr>
      </w:pPr>
      <w:r w:rsidRPr="002E599B">
        <w:rPr>
          <w:spacing w:val="-1"/>
        </w:rPr>
        <w:t>Internetové bankovnictví využívá v Česku 7</w:t>
      </w:r>
      <w:r w:rsidR="00B46276" w:rsidRPr="002E599B">
        <w:rPr>
          <w:spacing w:val="-1"/>
        </w:rPr>
        <w:t>6</w:t>
      </w:r>
      <w:r w:rsidRPr="002E599B">
        <w:rPr>
          <w:spacing w:val="-1"/>
        </w:rPr>
        <w:t>,</w:t>
      </w:r>
      <w:r w:rsidR="00B46276" w:rsidRPr="002E599B">
        <w:rPr>
          <w:spacing w:val="-1"/>
        </w:rPr>
        <w:t>1</w:t>
      </w:r>
      <w:r w:rsidRPr="002E599B">
        <w:rPr>
          <w:spacing w:val="-1"/>
        </w:rPr>
        <w:t> % osob starších 16 let, což je ve srovnání s rokem 201</w:t>
      </w:r>
      <w:r w:rsidR="00B46276" w:rsidRPr="002E599B">
        <w:rPr>
          <w:spacing w:val="-1"/>
        </w:rPr>
        <w:t>4</w:t>
      </w:r>
      <w:r w:rsidRPr="002E599B">
        <w:rPr>
          <w:spacing w:val="-1"/>
        </w:rPr>
        <w:t xml:space="preserve"> </w:t>
      </w:r>
      <w:r w:rsidR="00B46276" w:rsidRPr="002E599B">
        <w:rPr>
          <w:spacing w:val="-1"/>
        </w:rPr>
        <w:t>necelý</w:t>
      </w:r>
      <w:r w:rsidRPr="002E599B">
        <w:rPr>
          <w:spacing w:val="-1"/>
        </w:rPr>
        <w:t xml:space="preserve"> dvojnásobek. Zvyšuje se rovněž podíl online nakupujících. Ještě v roce 201</w:t>
      </w:r>
      <w:r w:rsidR="00B46276" w:rsidRPr="002E599B">
        <w:rPr>
          <w:spacing w:val="-1"/>
        </w:rPr>
        <w:t>4</w:t>
      </w:r>
      <w:r w:rsidRPr="002E599B">
        <w:rPr>
          <w:spacing w:val="-1"/>
        </w:rPr>
        <w:t xml:space="preserve"> v e-shopech nakupovalo (nákup v posledních 12 měsících) pouze 3</w:t>
      </w:r>
      <w:r w:rsidR="00B46276" w:rsidRPr="002E599B">
        <w:rPr>
          <w:spacing w:val="-1"/>
        </w:rPr>
        <w:t>8</w:t>
      </w:r>
      <w:r w:rsidRPr="002E599B">
        <w:rPr>
          <w:spacing w:val="-1"/>
        </w:rPr>
        <w:t>,</w:t>
      </w:r>
      <w:r w:rsidR="00B7643F" w:rsidRPr="002E599B">
        <w:rPr>
          <w:spacing w:val="-1"/>
        </w:rPr>
        <w:t>3</w:t>
      </w:r>
      <w:r w:rsidRPr="002E599B">
        <w:rPr>
          <w:spacing w:val="-1"/>
        </w:rPr>
        <w:t> % Čechů ve věku 16 let a více, v roce 202</w:t>
      </w:r>
      <w:r w:rsidR="00B46276" w:rsidRPr="002E599B">
        <w:rPr>
          <w:spacing w:val="-1"/>
        </w:rPr>
        <w:t>4</w:t>
      </w:r>
      <w:r w:rsidRPr="002E599B">
        <w:rPr>
          <w:spacing w:val="-1"/>
        </w:rPr>
        <w:t xml:space="preserve"> to bylo již 7</w:t>
      </w:r>
      <w:r w:rsidR="00B46276" w:rsidRPr="002E599B">
        <w:rPr>
          <w:spacing w:val="-1"/>
        </w:rPr>
        <w:t>3</w:t>
      </w:r>
      <w:r w:rsidRPr="002E599B">
        <w:rPr>
          <w:spacing w:val="-1"/>
        </w:rPr>
        <w:t>,</w:t>
      </w:r>
      <w:r w:rsidR="00B46276" w:rsidRPr="002E599B">
        <w:rPr>
          <w:spacing w:val="-1"/>
        </w:rPr>
        <w:t>8</w:t>
      </w:r>
      <w:r w:rsidRPr="002E599B">
        <w:rPr>
          <w:spacing w:val="-1"/>
        </w:rPr>
        <w:t> %, přičemž podíl takto nakupujících se každoročně zvyšoval. V roce 202</w:t>
      </w:r>
      <w:r w:rsidR="00B46276" w:rsidRPr="002E599B">
        <w:rPr>
          <w:spacing w:val="-1"/>
        </w:rPr>
        <w:t>4</w:t>
      </w:r>
      <w:r w:rsidRPr="002E599B">
        <w:rPr>
          <w:spacing w:val="-1"/>
        </w:rPr>
        <w:t xml:space="preserve"> činil meziroční přírůstek 1,</w:t>
      </w:r>
      <w:r w:rsidR="00D755B7">
        <w:rPr>
          <w:spacing w:val="-1"/>
        </w:rPr>
        <w:t>8</w:t>
      </w:r>
      <w:r w:rsidRPr="002E599B">
        <w:rPr>
          <w:spacing w:val="-1"/>
        </w:rPr>
        <w:t> procentního bodu.</w:t>
      </w:r>
    </w:p>
    <w:p w14:paraId="65934E42" w14:textId="77777777" w:rsidR="001F1869" w:rsidRPr="002E599B" w:rsidRDefault="001F1869" w:rsidP="001F1869">
      <w:pPr>
        <w:rPr>
          <w:rFonts w:cs="Arial"/>
          <w:szCs w:val="20"/>
        </w:rPr>
      </w:pPr>
    </w:p>
    <w:p w14:paraId="5F2E383B" w14:textId="5D3204B0" w:rsidR="001F1869" w:rsidRPr="002E599B" w:rsidRDefault="001F1869" w:rsidP="001F1869">
      <w:pPr>
        <w:jc w:val="both"/>
        <w:rPr>
          <w:rFonts w:cs="Arial"/>
          <w:b/>
          <w:szCs w:val="20"/>
        </w:rPr>
      </w:pPr>
      <w:r w:rsidRPr="002E599B">
        <w:rPr>
          <w:rFonts w:cs="Arial"/>
          <w:b/>
          <w:szCs w:val="20"/>
        </w:rPr>
        <w:t>V Moravskoslezském kraji v roce 202</w:t>
      </w:r>
      <w:r w:rsidR="00997AF9" w:rsidRPr="002E599B">
        <w:rPr>
          <w:rFonts w:cs="Arial"/>
          <w:b/>
          <w:szCs w:val="20"/>
        </w:rPr>
        <w:t>4</w:t>
      </w:r>
      <w:r w:rsidRPr="002E599B">
        <w:rPr>
          <w:rFonts w:cs="Arial"/>
          <w:b/>
          <w:szCs w:val="20"/>
        </w:rPr>
        <w:t>:</w:t>
      </w:r>
    </w:p>
    <w:p w14:paraId="0B300BC0" w14:textId="457466F9" w:rsidR="001F1869" w:rsidRPr="002E599B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2E599B">
        <w:t>používalo internet 8</w:t>
      </w:r>
      <w:r w:rsidR="00997AF9" w:rsidRPr="002E599B">
        <w:t>8</w:t>
      </w:r>
      <w:r w:rsidRPr="002E599B">
        <w:t>,</w:t>
      </w:r>
      <w:r w:rsidR="00997AF9" w:rsidRPr="002E599B">
        <w:t>5</w:t>
      </w:r>
      <w:r w:rsidRPr="002E599B">
        <w:t> % obyvatel 16letých a starších</w:t>
      </w:r>
      <w:r w:rsidR="00384019">
        <w:t>, ve skupině obyvatel ve věku 55 let a více dosáhl podíl 70,8 %</w:t>
      </w:r>
      <w:r w:rsidRPr="002E599B">
        <w:t>;</w:t>
      </w:r>
    </w:p>
    <w:p w14:paraId="4D3F6FD5" w14:textId="7533BC96" w:rsidR="001F1869" w:rsidRPr="002E599B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2E599B">
        <w:t>mělo 8</w:t>
      </w:r>
      <w:r w:rsidR="00997AF9" w:rsidRPr="002E599B">
        <w:t>2</w:t>
      </w:r>
      <w:r w:rsidRPr="002E599B">
        <w:t>,</w:t>
      </w:r>
      <w:r w:rsidR="00997AF9" w:rsidRPr="002E599B">
        <w:t>9</w:t>
      </w:r>
      <w:r w:rsidRPr="002E599B">
        <w:t xml:space="preserve"> % obyvatel ve věku 16 let a více internet </w:t>
      </w:r>
      <w:r w:rsidR="00786A76" w:rsidRPr="002E599B">
        <w:t>v </w:t>
      </w:r>
      <w:r w:rsidRPr="002E599B">
        <w:t>mobilním telefonu, přičemž v roce 201</w:t>
      </w:r>
      <w:r w:rsidR="00997AF9" w:rsidRPr="002E599B">
        <w:t>4</w:t>
      </w:r>
      <w:r w:rsidRPr="002E599B">
        <w:t xml:space="preserve"> to bylo pouze </w:t>
      </w:r>
      <w:r w:rsidR="00997AF9" w:rsidRPr="002E599B">
        <w:t>23</w:t>
      </w:r>
      <w:r w:rsidRPr="002E599B">
        <w:t>,</w:t>
      </w:r>
      <w:r w:rsidR="00B7643F" w:rsidRPr="002E599B">
        <w:t>8</w:t>
      </w:r>
      <w:r w:rsidRPr="002E599B">
        <w:t> % obyvatel;</w:t>
      </w:r>
    </w:p>
    <w:p w14:paraId="15B2293B" w14:textId="7A1A220E" w:rsidR="001F1869" w:rsidRPr="002E599B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2E599B">
        <w:t>nakupovalo přes internet 7</w:t>
      </w:r>
      <w:r w:rsidR="00997AF9" w:rsidRPr="002E599B">
        <w:t>6</w:t>
      </w:r>
      <w:r w:rsidRPr="002E599B">
        <w:t>,</w:t>
      </w:r>
      <w:r w:rsidR="00997AF9" w:rsidRPr="002E599B">
        <w:t>0</w:t>
      </w:r>
      <w:r w:rsidRPr="002E599B">
        <w:t> % obyvatel kraje ve věku 16 let a více;</w:t>
      </w:r>
    </w:p>
    <w:p w14:paraId="6EE470A8" w14:textId="289098EE" w:rsidR="001F1869" w:rsidRPr="002E599B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2E599B">
        <w:lastRenderedPageBreak/>
        <w:t>využívalo internet</w:t>
      </w:r>
      <w:r w:rsidR="00AE2EA5" w:rsidRPr="002E599B">
        <w:t>ové</w:t>
      </w:r>
      <w:r w:rsidRPr="002E599B">
        <w:t xml:space="preserve"> bankovnictví 7</w:t>
      </w:r>
      <w:r w:rsidR="00997AF9" w:rsidRPr="002E599B">
        <w:t>8</w:t>
      </w:r>
      <w:r w:rsidRPr="002E599B">
        <w:t>,</w:t>
      </w:r>
      <w:r w:rsidR="00997AF9" w:rsidRPr="002E599B">
        <w:t>9</w:t>
      </w:r>
      <w:r w:rsidRPr="002E599B">
        <w:t> % obyvatel ve věku 16 let a více;</w:t>
      </w:r>
    </w:p>
    <w:p w14:paraId="4CC2CE06" w14:textId="18FC2E73" w:rsidR="001F1869" w:rsidRPr="002E599B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 w:rsidRPr="002E599B">
        <w:rPr>
          <w:rFonts w:cs="Arial"/>
          <w:szCs w:val="16"/>
        </w:rPr>
        <w:t>působilo 22,</w:t>
      </w:r>
      <w:r w:rsidR="00997AF9" w:rsidRPr="002E599B">
        <w:rPr>
          <w:rFonts w:cs="Arial"/>
          <w:szCs w:val="16"/>
        </w:rPr>
        <w:t>4</w:t>
      </w:r>
      <w:r w:rsidRPr="002E599B">
        <w:rPr>
          <w:rFonts w:cs="Arial"/>
          <w:szCs w:val="16"/>
        </w:rPr>
        <w:t xml:space="preserve"> tisíce ICT odborníků (fyzické osoby), jejich průměrná hrubá měsíční mzda činila </w:t>
      </w:r>
      <w:r w:rsidR="00B7643F" w:rsidRPr="002E599B">
        <w:rPr>
          <w:rFonts w:cs="Arial"/>
          <w:szCs w:val="16"/>
        </w:rPr>
        <w:t>6</w:t>
      </w:r>
      <w:r w:rsidR="00997AF9" w:rsidRPr="002E599B">
        <w:rPr>
          <w:rFonts w:cs="Arial"/>
          <w:szCs w:val="16"/>
        </w:rPr>
        <w:t>3</w:t>
      </w:r>
      <w:r w:rsidR="00B7643F" w:rsidRPr="002E599B">
        <w:rPr>
          <w:rFonts w:cs="Arial"/>
          <w:szCs w:val="16"/>
        </w:rPr>
        <w:t>,</w:t>
      </w:r>
      <w:r w:rsidR="00997AF9" w:rsidRPr="002E599B">
        <w:rPr>
          <w:rFonts w:cs="Arial"/>
          <w:szCs w:val="16"/>
        </w:rPr>
        <w:t>2</w:t>
      </w:r>
      <w:r w:rsidRPr="002E599B">
        <w:rPr>
          <w:rFonts w:cs="Arial"/>
          <w:szCs w:val="16"/>
        </w:rPr>
        <w:t> tisíc</w:t>
      </w:r>
      <w:r w:rsidR="00AE2EA5" w:rsidRPr="002E599B">
        <w:rPr>
          <w:rFonts w:cs="Arial"/>
          <w:szCs w:val="16"/>
        </w:rPr>
        <w:t>e</w:t>
      </w:r>
      <w:r w:rsidRPr="002E599B">
        <w:rPr>
          <w:rFonts w:cs="Arial"/>
          <w:szCs w:val="16"/>
        </w:rPr>
        <w:t> Kč;</w:t>
      </w:r>
    </w:p>
    <w:p w14:paraId="686692B8" w14:textId="37BC2E8E" w:rsidR="001F1869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 w:rsidRPr="002E599B">
        <w:rPr>
          <w:rFonts w:cs="Arial"/>
          <w:szCs w:val="16"/>
        </w:rPr>
        <w:t>mělo trvalé bydliště 2 1</w:t>
      </w:r>
      <w:r w:rsidR="00997AF9" w:rsidRPr="002E599B">
        <w:rPr>
          <w:rFonts w:cs="Arial"/>
          <w:szCs w:val="16"/>
        </w:rPr>
        <w:t>81</w:t>
      </w:r>
      <w:r w:rsidRPr="002E599B">
        <w:rPr>
          <w:rFonts w:cs="Arial"/>
          <w:szCs w:val="16"/>
        </w:rPr>
        <w:t xml:space="preserve"> vysokoškoláků studujících ICT obory, což byl mezi kraji </w:t>
      </w:r>
      <w:r w:rsidR="00B7643F" w:rsidRPr="002E599B">
        <w:rPr>
          <w:rFonts w:cs="Arial"/>
          <w:szCs w:val="16"/>
        </w:rPr>
        <w:t>3</w:t>
      </w:r>
      <w:r w:rsidR="003D134F" w:rsidRPr="002E599B">
        <w:rPr>
          <w:rFonts w:cs="Arial"/>
          <w:szCs w:val="16"/>
        </w:rPr>
        <w:t>. nejvyšší počet;</w:t>
      </w:r>
    </w:p>
    <w:p w14:paraId="222594D6" w14:textId="331AA468" w:rsidR="00D755B7" w:rsidRPr="002E599B" w:rsidRDefault="00481926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>
        <w:rPr>
          <w:rFonts w:cs="Arial"/>
          <w:szCs w:val="16"/>
        </w:rPr>
        <w:t xml:space="preserve">měly </w:t>
      </w:r>
      <w:r>
        <w:rPr>
          <w:rFonts w:cs="Arial"/>
          <w:szCs w:val="16"/>
        </w:rPr>
        <w:t>základní škol</w:t>
      </w:r>
      <w:r>
        <w:rPr>
          <w:rFonts w:cs="Arial"/>
          <w:szCs w:val="16"/>
        </w:rPr>
        <w:t>y k dispozici</w:t>
      </w:r>
      <w:r>
        <w:rPr>
          <w:rFonts w:cs="Arial"/>
          <w:szCs w:val="16"/>
        </w:rPr>
        <w:t xml:space="preserve"> </w:t>
      </w:r>
      <w:r>
        <w:rPr>
          <w:rFonts w:cs="Arial"/>
          <w:szCs w:val="16"/>
        </w:rPr>
        <w:t xml:space="preserve">49,3 počítače na 100 žáků na 1. stupni a 65,4 počítače </w:t>
      </w:r>
      <w:r>
        <w:rPr>
          <w:rFonts w:cs="Arial"/>
          <w:szCs w:val="16"/>
        </w:rPr>
        <w:t>na</w:t>
      </w:r>
      <w:r>
        <w:rPr>
          <w:rFonts w:cs="Arial"/>
          <w:szCs w:val="16"/>
        </w:rPr>
        <w:t> </w:t>
      </w:r>
      <w:r>
        <w:rPr>
          <w:rFonts w:cs="Arial"/>
          <w:szCs w:val="16"/>
        </w:rPr>
        <w:t>100</w:t>
      </w:r>
      <w:r>
        <w:rPr>
          <w:rFonts w:cs="Arial"/>
          <w:szCs w:val="16"/>
        </w:rPr>
        <w:t> </w:t>
      </w:r>
      <w:r>
        <w:rPr>
          <w:rFonts w:cs="Arial"/>
          <w:szCs w:val="16"/>
        </w:rPr>
        <w:t>žáků na</w:t>
      </w:r>
      <w:r>
        <w:rPr>
          <w:rFonts w:cs="Arial"/>
          <w:szCs w:val="16"/>
        </w:rPr>
        <w:t> 2</w:t>
      </w:r>
      <w:r>
        <w:rPr>
          <w:rFonts w:cs="Arial"/>
          <w:szCs w:val="16"/>
        </w:rPr>
        <w:t>.</w:t>
      </w:r>
      <w:r>
        <w:rPr>
          <w:rFonts w:cs="Arial"/>
          <w:szCs w:val="16"/>
        </w:rPr>
        <w:t> </w:t>
      </w:r>
      <w:r>
        <w:rPr>
          <w:rFonts w:cs="Arial"/>
          <w:szCs w:val="16"/>
        </w:rPr>
        <w:t>stupni</w:t>
      </w:r>
      <w:r>
        <w:rPr>
          <w:rFonts w:cs="Arial"/>
          <w:szCs w:val="16"/>
        </w:rPr>
        <w:t>;</w:t>
      </w:r>
    </w:p>
    <w:p w14:paraId="4217952E" w14:textId="5DAB4535" w:rsidR="00AE2EA5" w:rsidRPr="002E599B" w:rsidRDefault="00AE2EA5" w:rsidP="00AE2EA5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 w:rsidRPr="002E599B">
        <w:rPr>
          <w:rFonts w:cs="Arial"/>
          <w:szCs w:val="16"/>
        </w:rPr>
        <w:t>mělo 5</w:t>
      </w:r>
      <w:r w:rsidR="00997AF9" w:rsidRPr="002E599B">
        <w:rPr>
          <w:rFonts w:cs="Arial"/>
          <w:szCs w:val="16"/>
        </w:rPr>
        <w:t>8</w:t>
      </w:r>
      <w:r w:rsidRPr="002E599B">
        <w:rPr>
          <w:rFonts w:cs="Arial"/>
          <w:szCs w:val="16"/>
        </w:rPr>
        <w:t>,</w:t>
      </w:r>
      <w:r w:rsidR="00997AF9" w:rsidRPr="002E599B">
        <w:rPr>
          <w:rFonts w:cs="Arial"/>
          <w:szCs w:val="16"/>
        </w:rPr>
        <w:t>2</w:t>
      </w:r>
      <w:r w:rsidR="002534B0" w:rsidRPr="002E599B">
        <w:rPr>
          <w:rFonts w:cs="Arial"/>
          <w:szCs w:val="16"/>
        </w:rPr>
        <w:t> </w:t>
      </w:r>
      <w:r w:rsidRPr="002E599B">
        <w:rPr>
          <w:rFonts w:cs="Arial"/>
          <w:szCs w:val="16"/>
        </w:rPr>
        <w:t xml:space="preserve">% </w:t>
      </w:r>
      <w:r w:rsidR="003D134F" w:rsidRPr="002E599B">
        <w:rPr>
          <w:rFonts w:cs="Arial"/>
          <w:szCs w:val="16"/>
        </w:rPr>
        <w:t>samostatných ordinací</w:t>
      </w:r>
      <w:r w:rsidRPr="002E599B">
        <w:rPr>
          <w:rFonts w:cs="Arial"/>
          <w:szCs w:val="16"/>
        </w:rPr>
        <w:t xml:space="preserve"> lékaře</w:t>
      </w:r>
      <w:r w:rsidR="003D134F" w:rsidRPr="002E599B">
        <w:rPr>
          <w:rFonts w:cs="Arial"/>
          <w:szCs w:val="16"/>
        </w:rPr>
        <w:t xml:space="preserve"> vlastní webové stránky.</w:t>
      </w:r>
    </w:p>
    <w:p w14:paraId="1DC2D49D" w14:textId="77777777" w:rsidR="001F1869" w:rsidRPr="002E599B" w:rsidRDefault="001F1869" w:rsidP="001F1869">
      <w:pPr>
        <w:rPr>
          <w:rFonts w:cs="Arial"/>
          <w:szCs w:val="20"/>
        </w:rPr>
      </w:pPr>
    </w:p>
    <w:p w14:paraId="566348C6" w14:textId="77777777" w:rsidR="001F1869" w:rsidRPr="002E599B" w:rsidRDefault="001F1869" w:rsidP="001F1869">
      <w:pPr>
        <w:rPr>
          <w:rFonts w:cs="Arial"/>
          <w:szCs w:val="20"/>
        </w:rPr>
      </w:pPr>
      <w:r w:rsidRPr="002E599B">
        <w:rPr>
          <w:rFonts w:cs="Arial"/>
          <w:szCs w:val="20"/>
        </w:rPr>
        <w:t>Další poznatky z těchto oblastí (včetně grafů, kartogramů, komentářů a podrobné metodiky) můžete získat na stránkách</w:t>
      </w:r>
      <w:r w:rsidR="00084E73" w:rsidRPr="002E599B">
        <w:rPr>
          <w:rFonts w:cs="Arial"/>
          <w:szCs w:val="20"/>
        </w:rPr>
        <w:t xml:space="preserve"> Českého statistického úřadu</w:t>
      </w:r>
      <w:r w:rsidRPr="002E599B">
        <w:rPr>
          <w:rFonts w:cs="Arial"/>
          <w:szCs w:val="20"/>
        </w:rPr>
        <w:t>:</w:t>
      </w:r>
    </w:p>
    <w:p w14:paraId="39EBC78B" w14:textId="77777777" w:rsidR="001F1869" w:rsidRPr="002E599B" w:rsidRDefault="00B128C0" w:rsidP="001F1869">
      <w:pPr>
        <w:rPr>
          <w:rStyle w:val="Hypertextovodkaz"/>
          <w:rFonts w:cs="Arial"/>
          <w:color w:val="0071BC"/>
          <w:szCs w:val="20"/>
        </w:rPr>
      </w:pPr>
      <w:hyperlink r:id="rId10" w:history="1">
        <w:r w:rsidRPr="002E599B">
          <w:rPr>
            <w:rStyle w:val="Hypertextovodkaz"/>
            <w:rFonts w:cs="Arial"/>
            <w:color w:val="0071BC"/>
            <w:szCs w:val="20"/>
          </w:rPr>
          <w:t>Věda, inovace, digitalizace | Statistika</w:t>
        </w:r>
      </w:hyperlink>
    </w:p>
    <w:p w14:paraId="255303C1" w14:textId="77777777" w:rsidR="001F1869" w:rsidRPr="002E599B" w:rsidRDefault="001F1869" w:rsidP="001F1869">
      <w:pPr>
        <w:rPr>
          <w:rFonts w:cs="Arial"/>
          <w:szCs w:val="20"/>
        </w:rPr>
      </w:pPr>
    </w:p>
    <w:p w14:paraId="7CC3B7EF" w14:textId="77777777" w:rsidR="001F1869" w:rsidRPr="002E599B" w:rsidRDefault="001F1869" w:rsidP="001F1869">
      <w:pPr>
        <w:rPr>
          <w:rFonts w:cs="Arial"/>
          <w:szCs w:val="20"/>
        </w:rPr>
      </w:pPr>
    </w:p>
    <w:p w14:paraId="7B744E32" w14:textId="77777777" w:rsidR="001F1869" w:rsidRPr="002E599B" w:rsidRDefault="001F1869" w:rsidP="001F1869">
      <w:pPr>
        <w:rPr>
          <w:rFonts w:cs="Arial"/>
          <w:b/>
          <w:szCs w:val="20"/>
        </w:rPr>
      </w:pPr>
      <w:r w:rsidRPr="002E599B">
        <w:rPr>
          <w:rFonts w:cs="Arial"/>
          <w:b/>
          <w:szCs w:val="20"/>
        </w:rPr>
        <w:t>Kontakt:</w:t>
      </w:r>
    </w:p>
    <w:p w14:paraId="37E8D677" w14:textId="77777777" w:rsidR="001F1869" w:rsidRPr="002E599B" w:rsidRDefault="001F1869" w:rsidP="001F1869">
      <w:pPr>
        <w:rPr>
          <w:rFonts w:cs="Arial"/>
          <w:szCs w:val="20"/>
        </w:rPr>
      </w:pPr>
      <w:r w:rsidRPr="002E599B">
        <w:rPr>
          <w:rFonts w:cs="Arial"/>
          <w:szCs w:val="20"/>
        </w:rPr>
        <w:t>Patrik Szabo</w:t>
      </w:r>
    </w:p>
    <w:p w14:paraId="7A786845" w14:textId="77777777" w:rsidR="001F1869" w:rsidRPr="002E599B" w:rsidRDefault="001F1869" w:rsidP="001F1869">
      <w:pPr>
        <w:rPr>
          <w:rFonts w:cs="Arial"/>
          <w:szCs w:val="20"/>
        </w:rPr>
      </w:pPr>
      <w:r w:rsidRPr="002E599B">
        <w:rPr>
          <w:rFonts w:cs="Arial"/>
          <w:szCs w:val="20"/>
        </w:rPr>
        <w:t>Krajská správa ČSÚ v Ostravě</w:t>
      </w:r>
    </w:p>
    <w:p w14:paraId="7845257C" w14:textId="2FB4BE5B" w:rsidR="001F1869" w:rsidRPr="002E599B" w:rsidRDefault="001F1869" w:rsidP="001F1869">
      <w:pPr>
        <w:rPr>
          <w:rFonts w:cs="Arial"/>
          <w:szCs w:val="20"/>
        </w:rPr>
      </w:pPr>
      <w:r w:rsidRPr="002E599B">
        <w:rPr>
          <w:rFonts w:cs="Arial"/>
          <w:szCs w:val="20"/>
        </w:rPr>
        <w:t>Tel.: 595</w:t>
      </w:r>
      <w:r w:rsidR="003867CB">
        <w:rPr>
          <w:rFonts w:cs="Arial"/>
          <w:szCs w:val="20"/>
        </w:rPr>
        <w:t> </w:t>
      </w:r>
      <w:r w:rsidRPr="002E599B">
        <w:rPr>
          <w:rFonts w:cs="Arial"/>
          <w:szCs w:val="20"/>
        </w:rPr>
        <w:t>131</w:t>
      </w:r>
      <w:r w:rsidR="003867CB">
        <w:rPr>
          <w:rFonts w:cs="Arial"/>
          <w:szCs w:val="20"/>
        </w:rPr>
        <w:t> </w:t>
      </w:r>
      <w:r w:rsidRPr="002E599B">
        <w:rPr>
          <w:rFonts w:cs="Arial"/>
          <w:szCs w:val="20"/>
        </w:rPr>
        <w:t>2</w:t>
      </w:r>
      <w:r w:rsidR="0009049C" w:rsidRPr="002E599B">
        <w:rPr>
          <w:rFonts w:cs="Arial"/>
          <w:szCs w:val="20"/>
        </w:rPr>
        <w:t>3</w:t>
      </w:r>
      <w:r w:rsidRPr="002E599B">
        <w:rPr>
          <w:rFonts w:cs="Arial"/>
          <w:szCs w:val="20"/>
        </w:rPr>
        <w:t>0</w:t>
      </w:r>
    </w:p>
    <w:p w14:paraId="0FBC0128" w14:textId="77777777" w:rsidR="001F1869" w:rsidRPr="00246BE0" w:rsidRDefault="001F1869" w:rsidP="001F1869">
      <w:pPr>
        <w:rPr>
          <w:rFonts w:cs="Arial"/>
          <w:szCs w:val="20"/>
        </w:rPr>
      </w:pPr>
      <w:r w:rsidRPr="002E599B">
        <w:rPr>
          <w:rFonts w:cs="Arial"/>
          <w:szCs w:val="20"/>
        </w:rPr>
        <w:t>E-mail: patrik.szabo@csu.gov.cz</w:t>
      </w:r>
    </w:p>
    <w:sectPr w:rsidR="001F1869" w:rsidRPr="00246BE0" w:rsidSect="0007340F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B729" w14:textId="77777777" w:rsidR="00C10676" w:rsidRDefault="00C10676" w:rsidP="00BA6370">
      <w:r>
        <w:separator/>
      </w:r>
    </w:p>
  </w:endnote>
  <w:endnote w:type="continuationSeparator" w:id="0">
    <w:p w14:paraId="54E962FD" w14:textId="77777777" w:rsidR="00C10676" w:rsidRDefault="00C1067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DFFD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76A5DB" wp14:editId="0BC58D44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3BD49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031545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513E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6A5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1173BD49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031545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513E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4C920DA" wp14:editId="22FE190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EEC2" w14:textId="77777777" w:rsidR="00C10676" w:rsidRDefault="00C10676" w:rsidP="00BA6370">
      <w:r>
        <w:separator/>
      </w:r>
    </w:p>
  </w:footnote>
  <w:footnote w:type="continuationSeparator" w:id="0">
    <w:p w14:paraId="6A52F171" w14:textId="77777777" w:rsidR="00C10676" w:rsidRDefault="00C1067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CD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5ECE0D" wp14:editId="5513A8A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3B0A3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536C176F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CE0D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0913B0A3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536C176F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391582" wp14:editId="1EFB011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08F01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9158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BD08F01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6548FD" wp14:editId="2EADDAE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B33385" wp14:editId="1BCC553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EE58BB" wp14:editId="3ACEBC6D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1F67CF" wp14:editId="57DE2B3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2DC876" wp14:editId="54700FA9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15BA75" wp14:editId="5E9F0DA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6DC39EE" wp14:editId="19A72D0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2C94"/>
    <w:multiLevelType w:val="hybridMultilevel"/>
    <w:tmpl w:val="FBB849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1951">
    <w:abstractNumId w:val="1"/>
  </w:num>
  <w:num w:numId="2" w16cid:durableId="130292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4E73"/>
    <w:rsid w:val="00087159"/>
    <w:rsid w:val="0008781F"/>
    <w:rsid w:val="0009049C"/>
    <w:rsid w:val="00090E5A"/>
    <w:rsid w:val="00091FF6"/>
    <w:rsid w:val="000A06FA"/>
    <w:rsid w:val="000A52FD"/>
    <w:rsid w:val="000A6282"/>
    <w:rsid w:val="000A799F"/>
    <w:rsid w:val="000B1D11"/>
    <w:rsid w:val="000B3B52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05D3"/>
    <w:rsid w:val="001658A9"/>
    <w:rsid w:val="0017231D"/>
    <w:rsid w:val="00176A27"/>
    <w:rsid w:val="001776E2"/>
    <w:rsid w:val="001810DC"/>
    <w:rsid w:val="00183C7E"/>
    <w:rsid w:val="00185305"/>
    <w:rsid w:val="00191BEC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1869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1FF2"/>
    <w:rsid w:val="002460EA"/>
    <w:rsid w:val="00247746"/>
    <w:rsid w:val="002534B0"/>
    <w:rsid w:val="00260F5B"/>
    <w:rsid w:val="002627A8"/>
    <w:rsid w:val="0026346B"/>
    <w:rsid w:val="002672D6"/>
    <w:rsid w:val="0027601F"/>
    <w:rsid w:val="002829A7"/>
    <w:rsid w:val="00282A5D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A7DFE"/>
    <w:rsid w:val="002B17B1"/>
    <w:rsid w:val="002B2E47"/>
    <w:rsid w:val="002B762F"/>
    <w:rsid w:val="002C4086"/>
    <w:rsid w:val="002D1878"/>
    <w:rsid w:val="002D49DB"/>
    <w:rsid w:val="002D6A6C"/>
    <w:rsid w:val="002E1F48"/>
    <w:rsid w:val="002E27DC"/>
    <w:rsid w:val="002E37D2"/>
    <w:rsid w:val="002E599B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84019"/>
    <w:rsid w:val="003867CB"/>
    <w:rsid w:val="00392936"/>
    <w:rsid w:val="00397580"/>
    <w:rsid w:val="003A1794"/>
    <w:rsid w:val="003A2E6E"/>
    <w:rsid w:val="003A45C8"/>
    <w:rsid w:val="003A7709"/>
    <w:rsid w:val="003B0737"/>
    <w:rsid w:val="003B1096"/>
    <w:rsid w:val="003B35B0"/>
    <w:rsid w:val="003C2DCF"/>
    <w:rsid w:val="003C52B9"/>
    <w:rsid w:val="003C7FE7"/>
    <w:rsid w:val="003D02AA"/>
    <w:rsid w:val="003D0499"/>
    <w:rsid w:val="003D134F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526F"/>
    <w:rsid w:val="0044625C"/>
    <w:rsid w:val="00453C27"/>
    <w:rsid w:val="0045547F"/>
    <w:rsid w:val="00460236"/>
    <w:rsid w:val="004741DA"/>
    <w:rsid w:val="00475BD6"/>
    <w:rsid w:val="00481926"/>
    <w:rsid w:val="00483248"/>
    <w:rsid w:val="00485B6D"/>
    <w:rsid w:val="004920AD"/>
    <w:rsid w:val="004951B0"/>
    <w:rsid w:val="004A39F6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6B5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1AE4"/>
    <w:rsid w:val="00582591"/>
    <w:rsid w:val="00584B1F"/>
    <w:rsid w:val="005879E3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2B0D"/>
    <w:rsid w:val="00604406"/>
    <w:rsid w:val="00605F4A"/>
    <w:rsid w:val="00606965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1E8D"/>
    <w:rsid w:val="00632588"/>
    <w:rsid w:val="0063623F"/>
    <w:rsid w:val="00636B26"/>
    <w:rsid w:val="0064139A"/>
    <w:rsid w:val="0064186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B6127"/>
    <w:rsid w:val="006C1A73"/>
    <w:rsid w:val="006C2520"/>
    <w:rsid w:val="006C4A9B"/>
    <w:rsid w:val="006D08F6"/>
    <w:rsid w:val="006D0967"/>
    <w:rsid w:val="006D5263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676A6"/>
    <w:rsid w:val="00773C26"/>
    <w:rsid w:val="00777FC5"/>
    <w:rsid w:val="0078495A"/>
    <w:rsid w:val="00786A76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22A9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3FB7"/>
    <w:rsid w:val="0094402F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97AF9"/>
    <w:rsid w:val="009A1FA1"/>
    <w:rsid w:val="009B55B1"/>
    <w:rsid w:val="009B607B"/>
    <w:rsid w:val="009C12B4"/>
    <w:rsid w:val="009C2234"/>
    <w:rsid w:val="009C50CB"/>
    <w:rsid w:val="009D0A87"/>
    <w:rsid w:val="009D564B"/>
    <w:rsid w:val="009D77C4"/>
    <w:rsid w:val="009E6CD9"/>
    <w:rsid w:val="009E7AE1"/>
    <w:rsid w:val="00A00672"/>
    <w:rsid w:val="00A21724"/>
    <w:rsid w:val="00A21A9C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4F7C"/>
    <w:rsid w:val="00AA63A9"/>
    <w:rsid w:val="00AB4D27"/>
    <w:rsid w:val="00AC0466"/>
    <w:rsid w:val="00AD2356"/>
    <w:rsid w:val="00AD37DE"/>
    <w:rsid w:val="00AE2EA5"/>
    <w:rsid w:val="00AE3FCA"/>
    <w:rsid w:val="00AE6D5B"/>
    <w:rsid w:val="00AF7A70"/>
    <w:rsid w:val="00B00B35"/>
    <w:rsid w:val="00B00C1D"/>
    <w:rsid w:val="00B03B6B"/>
    <w:rsid w:val="00B03E21"/>
    <w:rsid w:val="00B1128D"/>
    <w:rsid w:val="00B128C0"/>
    <w:rsid w:val="00B129C9"/>
    <w:rsid w:val="00B15D05"/>
    <w:rsid w:val="00B31404"/>
    <w:rsid w:val="00B40799"/>
    <w:rsid w:val="00B412E8"/>
    <w:rsid w:val="00B43207"/>
    <w:rsid w:val="00B433A7"/>
    <w:rsid w:val="00B46276"/>
    <w:rsid w:val="00B473B0"/>
    <w:rsid w:val="00B51673"/>
    <w:rsid w:val="00B7643F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B1514"/>
    <w:rsid w:val="00BD3F3F"/>
    <w:rsid w:val="00BD72C9"/>
    <w:rsid w:val="00BE218E"/>
    <w:rsid w:val="00BF07E1"/>
    <w:rsid w:val="00C021F6"/>
    <w:rsid w:val="00C10676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974D9"/>
    <w:rsid w:val="00CA1104"/>
    <w:rsid w:val="00CA7E45"/>
    <w:rsid w:val="00CB20D4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16D27"/>
    <w:rsid w:val="00D226A0"/>
    <w:rsid w:val="00D24759"/>
    <w:rsid w:val="00D27074"/>
    <w:rsid w:val="00D27D69"/>
    <w:rsid w:val="00D27DEC"/>
    <w:rsid w:val="00D31419"/>
    <w:rsid w:val="00D34E24"/>
    <w:rsid w:val="00D448C2"/>
    <w:rsid w:val="00D46295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755B7"/>
    <w:rsid w:val="00D80B9C"/>
    <w:rsid w:val="00D9664C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18EC"/>
    <w:rsid w:val="00E5717E"/>
    <w:rsid w:val="00E62856"/>
    <w:rsid w:val="00E6423C"/>
    <w:rsid w:val="00E676DA"/>
    <w:rsid w:val="00E75D9F"/>
    <w:rsid w:val="00E80E75"/>
    <w:rsid w:val="00E84591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65F2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3E3"/>
    <w:rsid w:val="00F51EE6"/>
    <w:rsid w:val="00F5678B"/>
    <w:rsid w:val="00F57645"/>
    <w:rsid w:val="00F63746"/>
    <w:rsid w:val="00F64B8A"/>
    <w:rsid w:val="00F64E82"/>
    <w:rsid w:val="00F775B2"/>
    <w:rsid w:val="00F82157"/>
    <w:rsid w:val="00F822E0"/>
    <w:rsid w:val="00F83B86"/>
    <w:rsid w:val="00F97520"/>
    <w:rsid w:val="00FA1ED8"/>
    <w:rsid w:val="00FA707D"/>
    <w:rsid w:val="00FB000A"/>
    <w:rsid w:val="00FB005B"/>
    <w:rsid w:val="00FB25AB"/>
    <w:rsid w:val="00FB687C"/>
    <w:rsid w:val="00FB711D"/>
    <w:rsid w:val="00FC63C9"/>
    <w:rsid w:val="00FC7194"/>
    <w:rsid w:val="00FC7A6C"/>
    <w:rsid w:val="00FE0A4B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F81360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qFormat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su.gov.cz/veda-inovace-digitaliza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672-4CA2-4383-AE9E-B86C5CE8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1639</TotalTime>
  <Pages>3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3618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109</cp:revision>
  <cp:lastPrinted>2026-02-05T09:16:00Z</cp:lastPrinted>
  <dcterms:created xsi:type="dcterms:W3CDTF">2024-09-02T12:31:00Z</dcterms:created>
  <dcterms:modified xsi:type="dcterms:W3CDTF">2026-02-05T09:16:00Z</dcterms:modified>
</cp:coreProperties>
</file>