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60DFA6E5" w:rsidR="00960555" w:rsidRPr="004A1B78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24</w:t>
      </w:r>
      <w:r w:rsidRPr="0096305F">
        <w:rPr>
          <w:rFonts w:cs="Arial"/>
          <w:b/>
          <w:sz w:val="18"/>
        </w:rPr>
        <w:t xml:space="preserve">. </w:t>
      </w:r>
      <w:r w:rsidR="00A64F51">
        <w:rPr>
          <w:rFonts w:cs="Arial"/>
          <w:b/>
          <w:sz w:val="18"/>
        </w:rPr>
        <w:t>3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469531FF" w14:textId="6FF17AA8" w:rsidR="0069385C" w:rsidRDefault="0069385C" w:rsidP="00620941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BD1B21"/>
          <w:sz w:val="32"/>
          <w:szCs w:val="32"/>
        </w:rPr>
        <w:t>Důvěra spotřebitelů v ekonomiku je nejnižší od ledna 2013</w:t>
      </w:r>
    </w:p>
    <w:p w14:paraId="5DBE0B72" w14:textId="558C158C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620941">
        <w:rPr>
          <w:rFonts w:eastAsia="Times New Roman"/>
          <w:b/>
          <w:bCs/>
          <w:sz w:val="28"/>
          <w:szCs w:val="28"/>
        </w:rPr>
        <w:t>březen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>
        <w:rPr>
          <w:rFonts w:eastAsia="Times New Roman"/>
          <w:b/>
          <w:bCs/>
          <w:sz w:val="28"/>
          <w:szCs w:val="28"/>
        </w:rPr>
        <w:t>2</w:t>
      </w:r>
    </w:p>
    <w:p w14:paraId="27425DBC" w14:textId="01507568" w:rsidR="00960555" w:rsidRPr="00E540C2" w:rsidRDefault="00620941" w:rsidP="00960555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 w:rsidRPr="00E540C2">
        <w:rPr>
          <w:rFonts w:cs="Arial"/>
          <w:b/>
          <w:color w:val="000000" w:themeColor="text1"/>
          <w:szCs w:val="18"/>
        </w:rPr>
        <w:t xml:space="preserve">Souhrnný indikátor důvěry (indikátor ekonomického sentimentu), vyjádřený bazickým indexem, se meziměsíčně </w:t>
      </w:r>
      <w:r>
        <w:rPr>
          <w:rFonts w:cs="Arial"/>
          <w:b/>
          <w:color w:val="000000" w:themeColor="text1"/>
          <w:szCs w:val="18"/>
        </w:rPr>
        <w:t>snížil o 2,6</w:t>
      </w:r>
      <w:r w:rsidRPr="00E540C2">
        <w:rPr>
          <w:rFonts w:cs="Arial"/>
          <w:b/>
          <w:color w:val="000000" w:themeColor="text1"/>
          <w:szCs w:val="18"/>
        </w:rPr>
        <w:t xml:space="preserve"> bodu na hodnotu </w:t>
      </w:r>
      <w:r>
        <w:rPr>
          <w:rFonts w:cs="Arial"/>
          <w:b/>
          <w:color w:val="000000" w:themeColor="text1"/>
          <w:szCs w:val="18"/>
        </w:rPr>
        <w:t>96,6</w:t>
      </w:r>
      <w:r w:rsidRPr="00E540C2">
        <w:rPr>
          <w:rFonts w:cs="Arial"/>
          <w:b/>
          <w:color w:val="000000" w:themeColor="text1"/>
          <w:szCs w:val="18"/>
        </w:rPr>
        <w:t xml:space="preserve">, přičemž </w:t>
      </w:r>
      <w:r>
        <w:rPr>
          <w:rFonts w:cs="Arial"/>
          <w:b/>
          <w:color w:val="000000" w:themeColor="text1"/>
          <w:szCs w:val="18"/>
        </w:rPr>
        <w:t>poklesly</w:t>
      </w:r>
      <w:r w:rsidRPr="00E540C2">
        <w:rPr>
          <w:rFonts w:cs="Arial"/>
          <w:b/>
          <w:color w:val="000000" w:themeColor="text1"/>
          <w:szCs w:val="18"/>
        </w:rPr>
        <w:t xml:space="preserve"> obě jeho složky. Indikátor důvěry podnikatelů se </w:t>
      </w:r>
      <w:r>
        <w:rPr>
          <w:rFonts w:cs="Arial"/>
          <w:b/>
          <w:color w:val="000000" w:themeColor="text1"/>
          <w:szCs w:val="18"/>
        </w:rPr>
        <w:t>snížil</w:t>
      </w:r>
      <w:r w:rsidRPr="00E540C2">
        <w:rPr>
          <w:rFonts w:cs="Arial"/>
          <w:b/>
          <w:color w:val="000000" w:themeColor="text1"/>
          <w:szCs w:val="18"/>
        </w:rPr>
        <w:t xml:space="preserve"> o </w:t>
      </w:r>
      <w:r>
        <w:rPr>
          <w:rFonts w:cs="Arial"/>
          <w:b/>
          <w:color w:val="000000" w:themeColor="text1"/>
          <w:szCs w:val="18"/>
        </w:rPr>
        <w:t>1,2</w:t>
      </w:r>
      <w:r w:rsidRPr="00E540C2">
        <w:rPr>
          <w:rFonts w:cs="Arial"/>
          <w:b/>
          <w:color w:val="000000" w:themeColor="text1"/>
          <w:szCs w:val="18"/>
        </w:rPr>
        <w:t xml:space="preserve"> bodu na hodnotu </w:t>
      </w:r>
      <w:r>
        <w:rPr>
          <w:rFonts w:cs="Arial"/>
          <w:b/>
          <w:color w:val="000000" w:themeColor="text1"/>
          <w:szCs w:val="18"/>
        </w:rPr>
        <w:t>99,5</w:t>
      </w:r>
      <w:r w:rsidRPr="00E540C2">
        <w:rPr>
          <w:rFonts w:cs="Arial"/>
          <w:b/>
          <w:color w:val="000000" w:themeColor="text1"/>
          <w:szCs w:val="18"/>
        </w:rPr>
        <w:t xml:space="preserve"> a indikátor</w:t>
      </w:r>
      <w:r>
        <w:rPr>
          <w:rFonts w:cs="Arial"/>
          <w:b/>
          <w:color w:val="000000" w:themeColor="text1"/>
          <w:szCs w:val="18"/>
        </w:rPr>
        <w:t xml:space="preserve"> </w:t>
      </w:r>
      <w:r w:rsidRPr="00E540C2">
        <w:rPr>
          <w:rFonts w:cs="Arial"/>
          <w:b/>
          <w:color w:val="000000" w:themeColor="text1"/>
          <w:szCs w:val="18"/>
        </w:rPr>
        <w:t xml:space="preserve">důvěry spotřebitelů </w:t>
      </w:r>
      <w:r>
        <w:rPr>
          <w:rFonts w:cs="Arial"/>
          <w:b/>
          <w:color w:val="000000" w:themeColor="text1"/>
          <w:szCs w:val="18"/>
        </w:rPr>
        <w:t xml:space="preserve">se výrazně snížil </w:t>
      </w:r>
      <w:r w:rsidRPr="00E540C2">
        <w:rPr>
          <w:rFonts w:cs="Arial"/>
          <w:b/>
          <w:color w:val="000000" w:themeColor="text1"/>
          <w:szCs w:val="18"/>
        </w:rPr>
        <w:t>o </w:t>
      </w:r>
      <w:r>
        <w:rPr>
          <w:rFonts w:cs="Arial"/>
          <w:b/>
          <w:color w:val="000000" w:themeColor="text1"/>
          <w:szCs w:val="18"/>
        </w:rPr>
        <w:t>9,3</w:t>
      </w:r>
      <w:r w:rsidRPr="00E540C2">
        <w:rPr>
          <w:rFonts w:cs="Arial"/>
          <w:b/>
          <w:color w:val="000000" w:themeColor="text1"/>
          <w:szCs w:val="18"/>
        </w:rPr>
        <w:t xml:space="preserve"> bodu na hodnotu </w:t>
      </w:r>
      <w:r>
        <w:rPr>
          <w:rFonts w:cs="Arial"/>
          <w:b/>
          <w:color w:val="000000" w:themeColor="text1"/>
          <w:szCs w:val="18"/>
        </w:rPr>
        <w:t>82,4</w:t>
      </w:r>
      <w:r w:rsidRPr="00E540C2">
        <w:rPr>
          <w:rFonts w:cs="Arial"/>
          <w:b/>
          <w:color w:val="000000" w:themeColor="text1"/>
          <w:szCs w:val="18"/>
        </w:rPr>
        <w:t xml:space="preserve">. </w:t>
      </w:r>
      <w:r w:rsidR="00960555" w:rsidRPr="00E540C2">
        <w:rPr>
          <w:rFonts w:cs="Arial"/>
          <w:b/>
          <w:color w:val="000000" w:themeColor="text1"/>
          <w:szCs w:val="18"/>
        </w:rPr>
        <w:t>Ve srovnání s</w:t>
      </w:r>
      <w:r>
        <w:rPr>
          <w:rFonts w:cs="Arial"/>
          <w:b/>
          <w:color w:val="000000" w:themeColor="text1"/>
          <w:szCs w:val="18"/>
        </w:rPr>
        <w:t xml:space="preserve"> březnem </w:t>
      </w:r>
      <w:r w:rsidR="00960555" w:rsidRPr="00E540C2">
        <w:rPr>
          <w:rFonts w:cs="Arial"/>
          <w:b/>
          <w:color w:val="000000" w:themeColor="text1"/>
          <w:szCs w:val="18"/>
        </w:rPr>
        <w:t xml:space="preserve">loňského roku jsou souhrnný indikátor a podnikatelský indikátor </w:t>
      </w:r>
      <w:r w:rsidR="00960555">
        <w:rPr>
          <w:rFonts w:cs="Arial"/>
          <w:b/>
          <w:color w:val="000000" w:themeColor="text1"/>
          <w:szCs w:val="18"/>
        </w:rPr>
        <w:t>vyšší, naopak</w:t>
      </w:r>
      <w:r w:rsidR="00960555" w:rsidRPr="00E540C2">
        <w:rPr>
          <w:rFonts w:cs="Arial"/>
          <w:b/>
          <w:color w:val="000000" w:themeColor="text1"/>
          <w:szCs w:val="18"/>
        </w:rPr>
        <w:t> indikátor důvěry spotřebitelů je na nižší úrovni.</w:t>
      </w:r>
    </w:p>
    <w:p w14:paraId="3812CF96" w14:textId="4B860B63" w:rsidR="00960555" w:rsidRDefault="00620941" w:rsidP="00960555">
      <w:r>
        <w:t>Důvěra podnikatelů v</w:t>
      </w:r>
      <w:r w:rsidR="00960555">
        <w:t xml:space="preserve"> </w:t>
      </w:r>
      <w:r w:rsidR="00960555" w:rsidRPr="0096305F">
        <w:rPr>
          <w:b/>
        </w:rPr>
        <w:t xml:space="preserve">průmyslu </w:t>
      </w:r>
      <w:r w:rsidR="00960555" w:rsidRPr="001B051D">
        <w:t xml:space="preserve">se </w:t>
      </w:r>
      <w:r>
        <w:t>oproti únoru snížila</w:t>
      </w:r>
      <w:r w:rsidR="00960555" w:rsidRPr="001B051D">
        <w:t>.</w:t>
      </w:r>
      <w:r w:rsidR="00960555" w:rsidRPr="0096305F">
        <w:t xml:space="preserve"> Indikátor důvěry </w:t>
      </w:r>
      <w:r w:rsidR="00B32378">
        <w:t>po</w:t>
      </w:r>
      <w:r>
        <w:t>klesl o 4,4</w:t>
      </w:r>
      <w:r w:rsidR="00960555">
        <w:t> </w:t>
      </w:r>
      <w:r w:rsidR="00960555" w:rsidRPr="0096305F">
        <w:t xml:space="preserve"> bodu </w:t>
      </w:r>
      <w:r w:rsidR="00960555">
        <w:t xml:space="preserve">na </w:t>
      </w:r>
      <w:r w:rsidR="00960555" w:rsidRPr="0096305F">
        <w:t xml:space="preserve">hodnotu </w:t>
      </w:r>
      <w:r>
        <w:t>93,9</w:t>
      </w:r>
      <w:r w:rsidR="00960555" w:rsidRPr="0096305F">
        <w:t>.</w:t>
      </w:r>
      <w:r w:rsidR="00960555" w:rsidRPr="0096305F">
        <w:rPr>
          <w:i/>
        </w:rPr>
        <w:t xml:space="preserve"> </w:t>
      </w:r>
      <w:r w:rsidR="00960555">
        <w:t xml:space="preserve">Podnikatelé v průmyslu </w:t>
      </w:r>
      <w:r>
        <w:t xml:space="preserve">sice </w:t>
      </w:r>
      <w:r w:rsidR="00960555">
        <w:t>hodnotili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celko</w:t>
      </w:r>
      <w:r w:rsidR="00960555">
        <w:rPr>
          <w:i/>
        </w:rPr>
        <w:t xml:space="preserve">vou </w:t>
      </w:r>
      <w:r w:rsidR="00960555" w:rsidRPr="0096305F">
        <w:rPr>
          <w:i/>
        </w:rPr>
        <w:t>poptávk</w:t>
      </w:r>
      <w:r w:rsidR="00960555">
        <w:rPr>
          <w:i/>
        </w:rPr>
        <w:t xml:space="preserve">u </w:t>
      </w:r>
      <w:r>
        <w:t>mírně lépe</w:t>
      </w:r>
      <w:r w:rsidR="00960555">
        <w:t xml:space="preserve"> </w:t>
      </w:r>
      <w:r w:rsidR="00587C08">
        <w:t xml:space="preserve">než </w:t>
      </w:r>
      <w:r w:rsidR="00960555">
        <w:t>minulý měsíc</w:t>
      </w:r>
      <w:r>
        <w:t>, avšak hodnocení zahraniční poptávky se snížilo</w:t>
      </w:r>
      <w:r w:rsidR="00960555">
        <w:t xml:space="preserve">. </w:t>
      </w:r>
      <w:r w:rsidR="00960555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 w:rsidR="00960555">
        <w:t xml:space="preserve">se ve srovnání s minulým měsícem výrazně </w:t>
      </w:r>
      <w:r>
        <w:t>zvýšil</w:t>
      </w:r>
      <w:r w:rsidR="00960555" w:rsidRPr="0096305F">
        <w:t xml:space="preserve">. </w:t>
      </w:r>
      <w:r w:rsidR="00960555">
        <w:t xml:space="preserve">Podíl podnikatelů očekávajících pro období příštích tří měsíců růst tempa </w:t>
      </w:r>
      <w:r w:rsidR="00960555" w:rsidRPr="002C1ED4">
        <w:rPr>
          <w:i/>
        </w:rPr>
        <w:t>výrobní činnosti</w:t>
      </w:r>
      <w:r w:rsidR="00960555">
        <w:rPr>
          <w:i/>
        </w:rPr>
        <w:t xml:space="preserve"> </w:t>
      </w:r>
      <w:r w:rsidR="00960555">
        <w:t xml:space="preserve">se </w:t>
      </w:r>
      <w:r>
        <w:t>meziměsíčně snížil</w:t>
      </w:r>
      <w:r w:rsidR="00960555" w:rsidRPr="005F7358">
        <w:t>.</w:t>
      </w:r>
      <w:r w:rsidR="00960555">
        <w:t xml:space="preserve"> </w:t>
      </w:r>
      <w:r>
        <w:t>Očekávání vývoje celkové ekonomické situace podnikatelů v průmyslu se pro období příštích tří i šesti měsíců výrazně snížila. Již tak</w:t>
      </w:r>
      <w:r w:rsidR="00960555">
        <w:t xml:space="preserve"> rekordně vysoký počet </w:t>
      </w:r>
      <w:r w:rsidR="00960555" w:rsidRPr="005C38AF">
        <w:t>podnikatel</w:t>
      </w:r>
      <w:r w:rsidR="00960555">
        <w:t>ů očekávajících</w:t>
      </w:r>
      <w:r w:rsidR="00960555" w:rsidRPr="005C38AF">
        <w:t xml:space="preserve"> </w:t>
      </w:r>
      <w:r w:rsidR="00960555">
        <w:t>v</w:t>
      </w:r>
      <w:r w:rsidR="00960555" w:rsidRPr="005C38AF">
        <w:t xml:space="preserve"> příštích třech měsících </w:t>
      </w:r>
      <w:r w:rsidR="00960555" w:rsidRPr="005E2B3D">
        <w:t xml:space="preserve">růst </w:t>
      </w:r>
      <w:r w:rsidR="00960555">
        <w:t xml:space="preserve">prodejních </w:t>
      </w:r>
      <w:r w:rsidR="00960555" w:rsidRPr="005E2B3D">
        <w:t>cen</w:t>
      </w:r>
      <w:r>
        <w:t xml:space="preserve"> se v březnu znovu zvýšil</w:t>
      </w:r>
      <w:r w:rsidR="00960555">
        <w:t>.</w:t>
      </w:r>
      <w:r w:rsidR="00960555" w:rsidRPr="005F7358">
        <w:t xml:space="preserve"> </w:t>
      </w:r>
      <w:r>
        <w:rPr>
          <w:color w:val="000000" w:themeColor="text1"/>
        </w:rPr>
        <w:t>V meziročním srovnání je důvěra v průmyslu na nižší úrovni</w:t>
      </w:r>
      <w:r w:rsidR="00960555">
        <w:rPr>
          <w:color w:val="000000" w:themeColor="text1"/>
        </w:rPr>
        <w:t>.</w:t>
      </w:r>
      <w:r w:rsidR="00960555" w:rsidRPr="00FD2B07">
        <w:rPr>
          <w:color w:val="000000" w:themeColor="text1"/>
        </w:rPr>
        <w:t> </w:t>
      </w:r>
    </w:p>
    <w:p w14:paraId="44B2829C" w14:textId="77777777" w:rsidR="00960555" w:rsidRDefault="00960555" w:rsidP="00960555"/>
    <w:p w14:paraId="0F4981B4" w14:textId="096F110B" w:rsidR="00960555" w:rsidRDefault="00620941" w:rsidP="00960555">
      <w:pPr>
        <w:rPr>
          <w:szCs w:val="20"/>
        </w:rPr>
      </w:pPr>
      <w:r>
        <w:rPr>
          <w:color w:val="000000"/>
          <w:szCs w:val="20"/>
        </w:rPr>
        <w:t>V</w:t>
      </w:r>
      <w:r w:rsidR="00960555">
        <w:rPr>
          <w:color w:val="000000"/>
          <w:szCs w:val="20"/>
        </w:rPr>
        <w:t xml:space="preserve">e </w:t>
      </w:r>
      <w:r w:rsidR="00960555" w:rsidRPr="0096305F">
        <w:rPr>
          <w:b/>
          <w:color w:val="000000"/>
          <w:szCs w:val="20"/>
        </w:rPr>
        <w:t xml:space="preserve">stavebnictví </w:t>
      </w:r>
      <w:r>
        <w:rPr>
          <w:color w:val="000000"/>
          <w:szCs w:val="20"/>
        </w:rPr>
        <w:t>se důvěra podnikatelů meziměsíčně snížila</w:t>
      </w:r>
      <w:r w:rsidR="00960555">
        <w:rPr>
          <w:color w:val="000000"/>
          <w:szCs w:val="20"/>
        </w:rPr>
        <w:t xml:space="preserve">. Indikátor důvěry </w:t>
      </w:r>
      <w:r w:rsidR="00B32378">
        <w:rPr>
          <w:color w:val="000000"/>
          <w:szCs w:val="20"/>
        </w:rPr>
        <w:t>po</w:t>
      </w:r>
      <w:r>
        <w:rPr>
          <w:color w:val="000000"/>
          <w:szCs w:val="20"/>
        </w:rPr>
        <w:t>klesl o 5,1</w:t>
      </w:r>
      <w:r w:rsidR="00960555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123,8</w:t>
      </w:r>
      <w:r w:rsidR="00960555">
        <w:rPr>
          <w:color w:val="000000"/>
          <w:szCs w:val="20"/>
        </w:rPr>
        <w:t xml:space="preserve">. Podíl 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 se </w:t>
      </w:r>
      <w:r>
        <w:rPr>
          <w:color w:val="000000"/>
          <w:szCs w:val="20"/>
        </w:rPr>
        <w:t>ve srovnání s únorem zvýšil</w:t>
      </w:r>
      <w:r w:rsidR="00960555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Ve srovnání s minulým měsícem respondenti</w:t>
      </w:r>
      <w:r w:rsidR="00960555">
        <w:rPr>
          <w:color w:val="000000"/>
          <w:szCs w:val="20"/>
        </w:rPr>
        <w:t xml:space="preserve"> očekávají v příštích třech měsících </w:t>
      </w:r>
      <w:r>
        <w:rPr>
          <w:color w:val="000000"/>
          <w:szCs w:val="20"/>
        </w:rPr>
        <w:t xml:space="preserve">pokles tempa stavební činnosti, ale i mírné </w:t>
      </w:r>
      <w:r w:rsidR="00960555">
        <w:rPr>
          <w:color w:val="000000"/>
          <w:szCs w:val="20"/>
        </w:rPr>
        <w:t>zvýšení stávající</w:t>
      </w:r>
      <w:r w:rsidR="00960555" w:rsidRPr="00EF7B6C">
        <w:rPr>
          <w:color w:val="000000"/>
          <w:szCs w:val="20"/>
        </w:rPr>
        <w:t>ho</w:t>
      </w:r>
      <w:r w:rsidR="00960555">
        <w:rPr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počtu</w:t>
      </w:r>
      <w:r w:rsidR="00960555" w:rsidRPr="00996087">
        <w:rPr>
          <w:i/>
          <w:color w:val="000000"/>
          <w:szCs w:val="20"/>
        </w:rPr>
        <w:t xml:space="preserve"> zaměstnanců</w:t>
      </w:r>
      <w:r w:rsidR="00960555" w:rsidRPr="00307D3B">
        <w:rPr>
          <w:szCs w:val="20"/>
        </w:rPr>
        <w:t>.</w:t>
      </w:r>
      <w:r w:rsidR="00960555" w:rsidRPr="003F6228">
        <w:rPr>
          <w:color w:val="95B3D7" w:themeColor="accent1" w:themeTint="99"/>
          <w:szCs w:val="20"/>
        </w:rPr>
        <w:t xml:space="preserve"> </w:t>
      </w:r>
      <w:r w:rsidR="008C21E9">
        <w:t xml:space="preserve">Očekávání vývoje celkové ekonomické situace podnikatelů ve stavebnictví se pro období příštích tří i šesti měsíců meziměsíčně snížila. </w:t>
      </w:r>
      <w:r w:rsidR="008C21E9">
        <w:rPr>
          <w:color w:val="000000" w:themeColor="text1"/>
          <w:szCs w:val="20"/>
        </w:rPr>
        <w:t>Mezi</w:t>
      </w:r>
      <w:r w:rsidR="00587C08">
        <w:rPr>
          <w:color w:val="000000" w:themeColor="text1"/>
          <w:szCs w:val="20"/>
        </w:rPr>
        <w:t>ročně</w:t>
      </w:r>
      <w:r w:rsidR="008C21E9">
        <w:rPr>
          <w:color w:val="000000" w:themeColor="text1"/>
          <w:szCs w:val="20"/>
        </w:rPr>
        <w:t xml:space="preserve"> je důvěra podnikatelů ve stavebnictví vyšší.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03F3D8B7" w:rsidR="00960555" w:rsidRPr="0096305F" w:rsidRDefault="008C21E9" w:rsidP="00960555">
      <w:pPr>
        <w:rPr>
          <w:color w:val="000000"/>
          <w:szCs w:val="20"/>
        </w:rPr>
      </w:pPr>
      <w:r>
        <w:rPr>
          <w:szCs w:val="20"/>
        </w:rPr>
        <w:t>V</w:t>
      </w:r>
      <w:r w:rsidR="00960555">
        <w:rPr>
          <w:szCs w:val="20"/>
        </w:rPr>
        <w:t xml:space="preserve"> 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obchodu </w:t>
      </w:r>
      <w:r w:rsidR="00960555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v březnu důvěra </w:t>
      </w:r>
      <w:r w:rsidR="00960555">
        <w:rPr>
          <w:color w:val="000000"/>
          <w:szCs w:val="20"/>
        </w:rPr>
        <w:t xml:space="preserve"> meziměsíčně snížila. Indikátor důvěry </w:t>
      </w:r>
      <w:r w:rsidR="00B32378">
        <w:rPr>
          <w:color w:val="000000"/>
          <w:szCs w:val="20"/>
        </w:rPr>
        <w:t>po</w:t>
      </w:r>
      <w:r w:rsidR="00960555">
        <w:rPr>
          <w:color w:val="000000"/>
          <w:szCs w:val="20"/>
        </w:rPr>
        <w:t>klesl o 1,</w:t>
      </w:r>
      <w:r>
        <w:rPr>
          <w:color w:val="000000"/>
          <w:szCs w:val="20"/>
        </w:rPr>
        <w:t>5</w:t>
      </w:r>
      <w:r w:rsidR="00960555">
        <w:rPr>
          <w:color w:val="000000"/>
          <w:szCs w:val="20"/>
        </w:rPr>
        <w:t xml:space="preserve"> bodu na hodnotu</w:t>
      </w:r>
      <w:r w:rsidR="00960555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101,9</w:t>
      </w:r>
      <w:r w:rsidR="00960555" w:rsidRPr="0096305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Ve srovnání s únorem se podíl podnikatelů</w:t>
      </w:r>
      <w:r w:rsidR="00960555">
        <w:rPr>
          <w:color w:val="000000"/>
          <w:szCs w:val="20"/>
        </w:rPr>
        <w:t xml:space="preserve"> </w:t>
      </w:r>
      <w:r w:rsidR="00960555" w:rsidRPr="000D32A3">
        <w:rPr>
          <w:i/>
          <w:color w:val="000000"/>
          <w:szCs w:val="20"/>
        </w:rPr>
        <w:t>hodnotících</w:t>
      </w:r>
      <w:r w:rsidR="00960555">
        <w:rPr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 xml:space="preserve">celkovou ekonomickou situaci </w:t>
      </w:r>
      <w:r w:rsidR="00960555" w:rsidRPr="00961B45">
        <w:rPr>
          <w:color w:val="000000"/>
          <w:szCs w:val="20"/>
        </w:rPr>
        <w:t xml:space="preserve">jako </w:t>
      </w:r>
      <w:r w:rsidR="00960555">
        <w:rPr>
          <w:color w:val="000000"/>
          <w:szCs w:val="20"/>
        </w:rPr>
        <w:t xml:space="preserve">dobrou </w:t>
      </w:r>
      <w:r>
        <w:rPr>
          <w:color w:val="000000"/>
          <w:szCs w:val="20"/>
        </w:rPr>
        <w:t>mírně snížil</w:t>
      </w:r>
      <w:r w:rsidR="00960555">
        <w:rPr>
          <w:color w:val="000000"/>
          <w:szCs w:val="20"/>
        </w:rPr>
        <w:t xml:space="preserve">. Mírně se rovněž snížil podíl podnikatelů očekávajících zlepšení své </w:t>
      </w:r>
      <w:r w:rsidR="00960555" w:rsidRPr="000D32A3">
        <w:rPr>
          <w:i/>
          <w:color w:val="000000"/>
          <w:szCs w:val="20"/>
        </w:rPr>
        <w:t>ekonomické situac</w:t>
      </w:r>
      <w:r w:rsidR="00960555">
        <w:rPr>
          <w:i/>
          <w:color w:val="000000"/>
          <w:szCs w:val="20"/>
        </w:rPr>
        <w:t>e</w:t>
      </w:r>
      <w:r w:rsidR="00960555">
        <w:rPr>
          <w:color w:val="000000"/>
          <w:szCs w:val="20"/>
        </w:rPr>
        <w:t xml:space="preserve"> v období </w:t>
      </w:r>
      <w:r w:rsidR="00960555" w:rsidRPr="000D32A3">
        <w:rPr>
          <w:i/>
          <w:color w:val="000000"/>
          <w:szCs w:val="20"/>
        </w:rPr>
        <w:t>příštích tří měsíců</w:t>
      </w:r>
      <w:r w:rsidR="00960555">
        <w:rPr>
          <w:i/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Očekávání dalšího růstu cen </w:t>
      </w:r>
      <w:r>
        <w:rPr>
          <w:color w:val="000000"/>
          <w:szCs w:val="20"/>
        </w:rPr>
        <w:t>se prudce zvýšila</w:t>
      </w:r>
      <w:r w:rsidR="00960555">
        <w:rPr>
          <w:color w:val="000000"/>
          <w:szCs w:val="20"/>
        </w:rPr>
        <w:t xml:space="preserve">. </w:t>
      </w:r>
      <w:r w:rsidR="00960555" w:rsidRPr="00E53B98">
        <w:rPr>
          <w:i/>
          <w:color w:val="000000"/>
          <w:szCs w:val="20"/>
        </w:rPr>
        <w:t>S</w:t>
      </w:r>
      <w:r w:rsidR="00960555" w:rsidRPr="0096305F">
        <w:rPr>
          <w:i/>
          <w:color w:val="000000"/>
          <w:szCs w:val="20"/>
        </w:rPr>
        <w:t>tav zásob zboží na</w:t>
      </w:r>
      <w:r w:rsidR="00960555">
        <w:rPr>
          <w:i/>
          <w:color w:val="000000"/>
          <w:szCs w:val="20"/>
        </w:rPr>
        <w:t> </w:t>
      </w:r>
      <w:r w:rsidR="00960555" w:rsidRPr="0096305F">
        <w:rPr>
          <w:i/>
          <w:color w:val="000000"/>
          <w:szCs w:val="20"/>
        </w:rPr>
        <w:t>skladech</w:t>
      </w:r>
      <w:r w:rsidR="00960555">
        <w:rPr>
          <w:i/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se meziměsíčně téměř nezměnil. </w:t>
      </w:r>
      <w:r w:rsidR="00254628">
        <w:rPr>
          <w:color w:val="000000" w:themeColor="text1"/>
          <w:szCs w:val="20"/>
        </w:rPr>
        <w:t>Ve srovnání s </w:t>
      </w:r>
      <w:r w:rsidR="001A3AA5">
        <w:rPr>
          <w:color w:val="000000" w:themeColor="text1"/>
          <w:szCs w:val="20"/>
        </w:rPr>
        <w:t>březnem</w:t>
      </w:r>
      <w:r w:rsidR="00254628">
        <w:rPr>
          <w:color w:val="000000" w:themeColor="text1"/>
          <w:szCs w:val="20"/>
        </w:rPr>
        <w:t xml:space="preserve"> loňského roku</w:t>
      </w:r>
      <w:r w:rsidR="00960555">
        <w:rPr>
          <w:color w:val="000000" w:themeColor="text1"/>
          <w:szCs w:val="20"/>
        </w:rPr>
        <w:t xml:space="preserve"> je důvěra v obchodě vyšší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386DBEE9" w:rsidR="00960555" w:rsidRPr="003F6228" w:rsidRDefault="00254628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Důvěra podnikatelů v</w:t>
      </w:r>
      <w:r w:rsidR="00960555">
        <w:rPr>
          <w:color w:val="000000"/>
          <w:szCs w:val="20"/>
        </w:rPr>
        <w:t>e 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bankovního sektoru)</w:t>
      </w:r>
      <w:r w:rsidR="0096055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meziměsíčně zvýšila</w:t>
      </w:r>
      <w:r w:rsidR="00960555" w:rsidRPr="0096305F">
        <w:rPr>
          <w:color w:val="000000"/>
          <w:szCs w:val="20"/>
        </w:rPr>
        <w:t xml:space="preserve">. Indikátor důvěry </w:t>
      </w:r>
      <w:r w:rsidR="00960555">
        <w:rPr>
          <w:color w:val="000000"/>
          <w:szCs w:val="20"/>
        </w:rPr>
        <w:t xml:space="preserve">vzrostl o </w:t>
      </w:r>
      <w:r>
        <w:rPr>
          <w:color w:val="000000"/>
          <w:szCs w:val="20"/>
        </w:rPr>
        <w:t>2,5</w:t>
      </w:r>
      <w:r w:rsidR="00960555">
        <w:rPr>
          <w:color w:val="000000"/>
          <w:szCs w:val="20"/>
        </w:rPr>
        <w:t xml:space="preserve"> bodu na hodnotu</w:t>
      </w:r>
      <w:r w:rsidR="00960555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102,3</w:t>
      </w:r>
      <w:r w:rsidR="00960555">
        <w:rPr>
          <w:color w:val="000000"/>
          <w:szCs w:val="20"/>
        </w:rPr>
        <w:t xml:space="preserve">. Podíl podnikatelů pozitivně </w:t>
      </w:r>
      <w:r w:rsidR="00960555" w:rsidRPr="00F33BCC">
        <w:rPr>
          <w:color w:val="000000"/>
          <w:szCs w:val="20"/>
        </w:rPr>
        <w:t>hodnotících</w:t>
      </w:r>
      <w:r w:rsidR="00960555">
        <w:rPr>
          <w:i/>
          <w:color w:val="000000"/>
          <w:szCs w:val="20"/>
        </w:rPr>
        <w:t xml:space="preserve"> </w:t>
      </w:r>
      <w:r w:rsidR="00960555" w:rsidRPr="00DB2E3B">
        <w:rPr>
          <w:i/>
          <w:color w:val="000000"/>
          <w:szCs w:val="20"/>
        </w:rPr>
        <w:t>současn</w:t>
      </w:r>
      <w:r w:rsidR="00960555">
        <w:rPr>
          <w:i/>
          <w:color w:val="000000"/>
          <w:szCs w:val="20"/>
        </w:rPr>
        <w:t xml:space="preserve">ou poptávku </w:t>
      </w:r>
      <w:r w:rsidR="00A27F8A">
        <w:rPr>
          <w:i/>
          <w:color w:val="000000"/>
          <w:szCs w:val="20"/>
        </w:rPr>
        <w:t xml:space="preserve">se </w:t>
      </w:r>
      <w:r>
        <w:rPr>
          <w:color w:val="000000"/>
          <w:szCs w:val="20"/>
        </w:rPr>
        <w:t>téměř nezměnil</w:t>
      </w:r>
      <w:r w:rsidR="00960555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ale vzrostl</w:t>
      </w:r>
      <w:r w:rsidR="00960555">
        <w:rPr>
          <w:color w:val="000000"/>
          <w:szCs w:val="20"/>
        </w:rPr>
        <w:t xml:space="preserve"> podíl podnikatelů, kteří </w:t>
      </w:r>
      <w:r w:rsidR="00960555" w:rsidRPr="00F85230">
        <w:rPr>
          <w:i/>
          <w:color w:val="000000"/>
          <w:szCs w:val="20"/>
        </w:rPr>
        <w:t>očekávají</w:t>
      </w:r>
      <w:r w:rsidR="00960555">
        <w:rPr>
          <w:color w:val="000000"/>
          <w:szCs w:val="20"/>
        </w:rPr>
        <w:t xml:space="preserve"> </w:t>
      </w:r>
      <w:r w:rsidR="00960555" w:rsidRPr="00F85230">
        <w:rPr>
          <w:i/>
          <w:color w:val="000000"/>
          <w:szCs w:val="20"/>
        </w:rPr>
        <w:t>zvýšení poptávky</w:t>
      </w:r>
      <w:r w:rsidR="00960555">
        <w:rPr>
          <w:color w:val="000000"/>
          <w:szCs w:val="20"/>
        </w:rPr>
        <w:t xml:space="preserve"> v období </w:t>
      </w:r>
      <w:r w:rsidR="00960555" w:rsidRPr="00F85230">
        <w:rPr>
          <w:i/>
          <w:color w:val="000000"/>
          <w:szCs w:val="20"/>
        </w:rPr>
        <w:t>příštích tří měsíců</w:t>
      </w:r>
      <w:r w:rsidR="00960555">
        <w:rPr>
          <w:color w:val="000000"/>
          <w:szCs w:val="20"/>
        </w:rPr>
        <w:t>.</w:t>
      </w:r>
      <w:r w:rsidR="00960555">
        <w:rPr>
          <w:i/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 xml:space="preserve">Hodnocení </w:t>
      </w:r>
      <w:r w:rsidR="00960555" w:rsidRPr="00F85230">
        <w:rPr>
          <w:i/>
          <w:color w:val="000000"/>
          <w:szCs w:val="20"/>
        </w:rPr>
        <w:t>současné celkové ekonomické situace</w:t>
      </w:r>
      <w:r w:rsidR="00960555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lastRenderedPageBreak/>
        <w:t xml:space="preserve">se </w:t>
      </w:r>
      <w:r>
        <w:rPr>
          <w:color w:val="000000"/>
          <w:szCs w:val="20"/>
        </w:rPr>
        <w:t xml:space="preserve">ve </w:t>
      </w:r>
      <w:r w:rsidR="000E02DE">
        <w:rPr>
          <w:color w:val="000000"/>
          <w:szCs w:val="20"/>
        </w:rPr>
        <w:t>s</w:t>
      </w:r>
      <w:r>
        <w:rPr>
          <w:color w:val="000000"/>
          <w:szCs w:val="20"/>
        </w:rPr>
        <w:t>rovnání s únorem</w:t>
      </w:r>
      <w:r w:rsidR="00960555">
        <w:rPr>
          <w:color w:val="000000"/>
          <w:szCs w:val="20"/>
        </w:rPr>
        <w:t xml:space="preserve"> téměř nezměnilo. </w:t>
      </w:r>
      <w:r>
        <w:rPr>
          <w:color w:val="000000"/>
          <w:szCs w:val="20"/>
        </w:rPr>
        <w:t>Podobně jako minulý měsíc i v březnu očekává</w:t>
      </w:r>
      <w:r w:rsidR="00960555">
        <w:rPr>
          <w:color w:val="000000"/>
          <w:szCs w:val="20"/>
        </w:rPr>
        <w:t xml:space="preserve"> mimořádně vysoký počet podnikatelů </w:t>
      </w:r>
      <w:r w:rsidR="00A27F8A">
        <w:rPr>
          <w:color w:val="000000"/>
          <w:szCs w:val="20"/>
        </w:rPr>
        <w:t xml:space="preserve">(nejvyšší od počátku sledování) </w:t>
      </w:r>
      <w:r w:rsidR="00960555">
        <w:rPr>
          <w:color w:val="000000"/>
          <w:szCs w:val="20"/>
        </w:rPr>
        <w:t>další růst cen v období následujících třech měsíců.</w:t>
      </w:r>
      <w:r>
        <w:rPr>
          <w:color w:val="000000"/>
          <w:szCs w:val="20"/>
        </w:rPr>
        <w:t xml:space="preserve"> Podíl podnikatelů, kteří očekávají v příštích třech a šesti měsících </w:t>
      </w:r>
      <w:r w:rsidR="003A3CB6">
        <w:rPr>
          <w:color w:val="000000"/>
          <w:szCs w:val="20"/>
        </w:rPr>
        <w:t xml:space="preserve">zlepšení </w:t>
      </w:r>
      <w:r>
        <w:rPr>
          <w:color w:val="000000"/>
          <w:szCs w:val="20"/>
        </w:rPr>
        <w:t xml:space="preserve">své celkové ekonomické situace, se </w:t>
      </w:r>
      <w:r w:rsidR="003A3CB6">
        <w:rPr>
          <w:color w:val="000000"/>
          <w:szCs w:val="20"/>
        </w:rPr>
        <w:t>snížil</w:t>
      </w:r>
      <w:r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>
        <w:rPr>
          <w:color w:val="000000" w:themeColor="text1"/>
          <w:szCs w:val="20"/>
        </w:rPr>
        <w:t>Mezi</w:t>
      </w:r>
      <w:r w:rsidR="003A3CB6">
        <w:rPr>
          <w:color w:val="000000" w:themeColor="text1"/>
          <w:szCs w:val="20"/>
        </w:rPr>
        <w:t>ročně</w:t>
      </w:r>
      <w:r w:rsidR="00960555" w:rsidRPr="00FD2B07">
        <w:rPr>
          <w:color w:val="000000" w:themeColor="text1"/>
          <w:szCs w:val="20"/>
        </w:rPr>
        <w:t xml:space="preserve"> je důvěra ve službách vyšší</w:t>
      </w:r>
      <w:r w:rsidR="00960555" w:rsidRPr="00B61288">
        <w:rPr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629B16AD" w:rsidR="00960555" w:rsidRPr="00A153E2" w:rsidRDefault="00960555" w:rsidP="00960555">
      <w:pPr>
        <w:rPr>
          <w:rFonts w:eastAsia="Times New Roman"/>
          <w:bCs/>
          <w:color w:val="000000" w:themeColor="text1"/>
          <w:szCs w:val="20"/>
        </w:rPr>
      </w:pPr>
      <w:r w:rsidRPr="00CD3CC3">
        <w:rPr>
          <w:rFonts w:eastAsia="Times New Roman"/>
          <w:bCs/>
          <w:color w:val="000000" w:themeColor="text1"/>
          <w:szCs w:val="20"/>
        </w:rPr>
        <w:t xml:space="preserve">Důvěra </w:t>
      </w:r>
      <w:r w:rsidRPr="00CD3CC3">
        <w:rPr>
          <w:rFonts w:eastAsia="Times New Roman"/>
          <w:b/>
          <w:bCs/>
          <w:color w:val="000000" w:themeColor="text1"/>
          <w:szCs w:val="20"/>
        </w:rPr>
        <w:t>spotřebitelů</w:t>
      </w:r>
      <w:r w:rsidRPr="00CD3CC3">
        <w:rPr>
          <w:rFonts w:eastAsia="Times New Roman"/>
          <w:bCs/>
          <w:color w:val="000000" w:themeColor="text1"/>
          <w:szCs w:val="20"/>
        </w:rPr>
        <w:t xml:space="preserve"> v ekonomiku </w:t>
      </w:r>
      <w:r w:rsidR="00CB26D1">
        <w:rPr>
          <w:rFonts w:eastAsia="Times New Roman"/>
          <w:bCs/>
          <w:color w:val="000000" w:themeColor="text1"/>
          <w:szCs w:val="20"/>
        </w:rPr>
        <w:t>byla v březnu</w:t>
      </w:r>
      <w:r w:rsidR="0013502C">
        <w:rPr>
          <w:rFonts w:eastAsia="Times New Roman"/>
          <w:bCs/>
          <w:color w:val="000000" w:themeColor="text1"/>
          <w:szCs w:val="20"/>
        </w:rPr>
        <w:t xml:space="preserve"> </w:t>
      </w:r>
      <w:r w:rsidR="00CF3676">
        <w:rPr>
          <w:rFonts w:eastAsia="Times New Roman"/>
          <w:bCs/>
          <w:color w:val="000000" w:themeColor="text1"/>
          <w:szCs w:val="20"/>
        </w:rPr>
        <w:t xml:space="preserve">nejnižší </w:t>
      </w:r>
      <w:r w:rsidR="0013502C">
        <w:rPr>
          <w:rFonts w:eastAsia="Times New Roman"/>
          <w:bCs/>
          <w:color w:val="000000" w:themeColor="text1"/>
          <w:szCs w:val="20"/>
        </w:rPr>
        <w:t>od ledna 2013</w:t>
      </w:r>
      <w:r w:rsidRPr="00CD3CC3">
        <w:rPr>
          <w:rFonts w:eastAsia="Times New Roman"/>
          <w:bCs/>
          <w:color w:val="000000" w:themeColor="text1"/>
          <w:szCs w:val="20"/>
        </w:rPr>
        <w:t>. Indikátor důvěry</w:t>
      </w:r>
      <w:r>
        <w:rPr>
          <w:rFonts w:eastAsia="Times New Roman"/>
          <w:bCs/>
          <w:color w:val="000000" w:themeColor="text1"/>
          <w:szCs w:val="20"/>
        </w:rPr>
        <w:t xml:space="preserve"> </w:t>
      </w:r>
      <w:r w:rsidR="00B32378">
        <w:rPr>
          <w:rFonts w:eastAsia="Times New Roman"/>
          <w:bCs/>
          <w:color w:val="000000" w:themeColor="text1"/>
          <w:szCs w:val="20"/>
        </w:rPr>
        <w:t>pok</w:t>
      </w:r>
      <w:r w:rsidR="00EE2FD8">
        <w:rPr>
          <w:rFonts w:eastAsia="Times New Roman"/>
          <w:bCs/>
          <w:color w:val="000000" w:themeColor="text1"/>
          <w:szCs w:val="20"/>
        </w:rPr>
        <w:t>lesl o 9,3</w:t>
      </w:r>
      <w:r w:rsidRPr="00CD3CC3">
        <w:rPr>
          <w:rFonts w:eastAsia="Times New Roman"/>
          <w:bCs/>
          <w:color w:val="000000" w:themeColor="text1"/>
          <w:szCs w:val="20"/>
        </w:rPr>
        <w:t xml:space="preserve"> bodu na hodnotu </w:t>
      </w:r>
      <w:r w:rsidR="00EE2FD8">
        <w:rPr>
          <w:rFonts w:eastAsia="Times New Roman"/>
          <w:bCs/>
          <w:color w:val="000000" w:themeColor="text1"/>
          <w:szCs w:val="20"/>
        </w:rPr>
        <w:t>82,4</w:t>
      </w:r>
      <w:r w:rsidRPr="00CD3CC3">
        <w:rPr>
          <w:rFonts w:eastAsia="Times New Roman"/>
          <w:bCs/>
          <w:color w:val="000000" w:themeColor="text1"/>
          <w:szCs w:val="20"/>
        </w:rPr>
        <w:t xml:space="preserve">. Podíl respondentů očekávajících pro období příštích dvanácti měsíců zhoršení </w:t>
      </w:r>
      <w:r w:rsidRPr="00CD3CC3">
        <w:rPr>
          <w:rFonts w:eastAsia="Times New Roman"/>
          <w:bCs/>
          <w:i/>
          <w:color w:val="000000" w:themeColor="text1"/>
          <w:szCs w:val="20"/>
        </w:rPr>
        <w:t>celkové ekonomické situace</w:t>
      </w:r>
      <w:r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786103">
        <w:rPr>
          <w:rFonts w:eastAsia="Times New Roman"/>
          <w:bCs/>
          <w:color w:val="000000" w:themeColor="text1"/>
          <w:szCs w:val="20"/>
        </w:rPr>
        <w:t>byl nejvyšší od počátku sledování</w:t>
      </w:r>
      <w:r>
        <w:rPr>
          <w:rFonts w:eastAsia="Times New Roman"/>
          <w:bCs/>
          <w:color w:val="000000" w:themeColor="text1"/>
          <w:szCs w:val="20"/>
        </w:rPr>
        <w:t xml:space="preserve">. </w:t>
      </w:r>
      <w:r w:rsidR="00EC272D">
        <w:rPr>
          <w:rFonts w:eastAsia="Times New Roman"/>
          <w:bCs/>
          <w:color w:val="000000" w:themeColor="text1"/>
          <w:szCs w:val="20"/>
        </w:rPr>
        <w:t xml:space="preserve">Ve srovnání s únorem se zvýšil počet respondentů hodnotících </w:t>
      </w:r>
      <w:r>
        <w:rPr>
          <w:rFonts w:eastAsia="Times New Roman"/>
          <w:bCs/>
          <w:color w:val="000000" w:themeColor="text1"/>
          <w:szCs w:val="20"/>
        </w:rPr>
        <w:t xml:space="preserve">svou </w:t>
      </w:r>
      <w:r w:rsidRPr="00D34D6B">
        <w:rPr>
          <w:rFonts w:eastAsia="Times New Roman"/>
          <w:bCs/>
          <w:i/>
          <w:color w:val="000000" w:themeColor="text1"/>
          <w:szCs w:val="20"/>
        </w:rPr>
        <w:t>současnou finanční situaci</w:t>
      </w:r>
      <w:r>
        <w:rPr>
          <w:rFonts w:eastAsia="Times New Roman"/>
          <w:bCs/>
          <w:color w:val="000000" w:themeColor="text1"/>
          <w:szCs w:val="20"/>
        </w:rPr>
        <w:t xml:space="preserve"> </w:t>
      </w:r>
      <w:r w:rsidR="00D046AA">
        <w:rPr>
          <w:rFonts w:eastAsia="Times New Roman"/>
          <w:bCs/>
          <w:color w:val="000000" w:themeColor="text1"/>
          <w:szCs w:val="20"/>
        </w:rPr>
        <w:t>hůře, než</w:t>
      </w:r>
      <w:r>
        <w:rPr>
          <w:rFonts w:eastAsia="Times New Roman"/>
          <w:bCs/>
          <w:color w:val="000000" w:themeColor="text1"/>
          <w:szCs w:val="20"/>
        </w:rPr>
        <w:t xml:space="preserve"> </w:t>
      </w:r>
      <w:r w:rsidR="00EC272D">
        <w:rPr>
          <w:rFonts w:eastAsia="Times New Roman"/>
          <w:bCs/>
          <w:color w:val="000000" w:themeColor="text1"/>
          <w:szCs w:val="20"/>
        </w:rPr>
        <w:t xml:space="preserve">byla kdykoli </w:t>
      </w:r>
      <w:r>
        <w:rPr>
          <w:rFonts w:eastAsia="Times New Roman"/>
          <w:bCs/>
          <w:color w:val="000000" w:themeColor="text1"/>
          <w:szCs w:val="20"/>
        </w:rPr>
        <w:t>v</w:t>
      </w:r>
      <w:r w:rsidR="00DE3D98">
        <w:rPr>
          <w:rFonts w:eastAsia="Times New Roman"/>
          <w:bCs/>
          <w:color w:val="000000" w:themeColor="text1"/>
          <w:szCs w:val="20"/>
        </w:rPr>
        <w:t xml:space="preserve"> období </w:t>
      </w:r>
      <w:r>
        <w:rPr>
          <w:rFonts w:eastAsia="Times New Roman"/>
          <w:bCs/>
          <w:color w:val="000000" w:themeColor="text1"/>
          <w:szCs w:val="20"/>
        </w:rPr>
        <w:t>předchozích dvanácti měsíc</w:t>
      </w:r>
      <w:r w:rsidR="00DE3D98">
        <w:rPr>
          <w:rFonts w:eastAsia="Times New Roman"/>
          <w:bCs/>
          <w:color w:val="000000" w:themeColor="text1"/>
          <w:szCs w:val="20"/>
        </w:rPr>
        <w:t>ů</w:t>
      </w:r>
      <w:r w:rsidR="00EE2FD8">
        <w:rPr>
          <w:rFonts w:eastAsia="Times New Roman"/>
          <w:bCs/>
          <w:color w:val="000000" w:themeColor="text1"/>
          <w:szCs w:val="20"/>
        </w:rPr>
        <w:t xml:space="preserve">. </w:t>
      </w:r>
      <w:r w:rsidR="00E165E5">
        <w:rPr>
          <w:rFonts w:eastAsia="Times New Roman"/>
          <w:bCs/>
          <w:color w:val="000000" w:themeColor="text1"/>
          <w:szCs w:val="20"/>
        </w:rPr>
        <w:t>Počet domácností</w:t>
      </w:r>
      <w:r w:rsidR="00EE2FD8">
        <w:rPr>
          <w:rFonts w:eastAsia="Times New Roman"/>
          <w:bCs/>
          <w:color w:val="000000" w:themeColor="text1"/>
          <w:szCs w:val="20"/>
        </w:rPr>
        <w:t>, které se obávají v</w:t>
      </w:r>
      <w:r>
        <w:rPr>
          <w:rFonts w:eastAsia="Times New Roman"/>
          <w:bCs/>
          <w:color w:val="000000" w:themeColor="text1"/>
          <w:szCs w:val="20"/>
        </w:rPr>
        <w:t xml:space="preserve"> období </w:t>
      </w:r>
      <w:r w:rsidR="00D046AA">
        <w:rPr>
          <w:rFonts w:eastAsia="Times New Roman"/>
          <w:bCs/>
          <w:color w:val="000000" w:themeColor="text1"/>
          <w:szCs w:val="20"/>
        </w:rPr>
        <w:t xml:space="preserve">nadcházejících </w:t>
      </w:r>
      <w:r>
        <w:rPr>
          <w:rFonts w:eastAsia="Times New Roman"/>
          <w:bCs/>
          <w:color w:val="000000" w:themeColor="text1"/>
          <w:szCs w:val="20"/>
        </w:rPr>
        <w:t xml:space="preserve">dvanácti měsíců </w:t>
      </w:r>
      <w:r w:rsidR="00E165E5">
        <w:rPr>
          <w:rFonts w:eastAsia="Times New Roman"/>
          <w:bCs/>
          <w:color w:val="000000" w:themeColor="text1"/>
          <w:szCs w:val="20"/>
        </w:rPr>
        <w:t>zhoršení</w:t>
      </w:r>
      <w:r w:rsidR="00EE2FD8">
        <w:rPr>
          <w:rFonts w:eastAsia="Times New Roman"/>
          <w:bCs/>
          <w:color w:val="000000" w:themeColor="text1"/>
          <w:szCs w:val="20"/>
        </w:rPr>
        <w:t xml:space="preserve"> </w:t>
      </w:r>
      <w:r w:rsidR="00EC272D">
        <w:rPr>
          <w:rFonts w:eastAsia="Times New Roman"/>
          <w:bCs/>
          <w:color w:val="000000" w:themeColor="text1"/>
          <w:szCs w:val="20"/>
        </w:rPr>
        <w:t xml:space="preserve">své </w:t>
      </w:r>
      <w:r w:rsidR="00EE2FD8">
        <w:rPr>
          <w:rFonts w:eastAsia="Times New Roman"/>
          <w:bCs/>
          <w:color w:val="000000" w:themeColor="text1"/>
          <w:szCs w:val="20"/>
        </w:rPr>
        <w:t>finanční situace</w:t>
      </w:r>
      <w:r w:rsidR="00E165E5">
        <w:rPr>
          <w:rFonts w:eastAsia="Times New Roman"/>
          <w:bCs/>
          <w:color w:val="000000" w:themeColor="text1"/>
          <w:szCs w:val="20"/>
        </w:rPr>
        <w:t>, se výrazně zvýšil a dosáhl historicky rekordní hodnoty z prosince 2007</w:t>
      </w:r>
      <w:r>
        <w:rPr>
          <w:rFonts w:eastAsia="Times New Roman"/>
          <w:bCs/>
          <w:color w:val="000000" w:themeColor="text1"/>
          <w:szCs w:val="20"/>
        </w:rPr>
        <w:t>.</w:t>
      </w:r>
      <w:r w:rsidRPr="00CD3CC3">
        <w:rPr>
          <w:rFonts w:eastAsia="Times New Roman"/>
          <w:bCs/>
          <w:color w:val="000000" w:themeColor="text1"/>
          <w:szCs w:val="20"/>
        </w:rPr>
        <w:t xml:space="preserve"> </w:t>
      </w:r>
      <w:r w:rsidR="00EC272D">
        <w:rPr>
          <w:rFonts w:eastAsia="Times New Roman"/>
          <w:bCs/>
          <w:color w:val="000000" w:themeColor="text1"/>
          <w:szCs w:val="20"/>
        </w:rPr>
        <w:t xml:space="preserve">Mírně se zvýšil podíl </w:t>
      </w:r>
      <w:r>
        <w:rPr>
          <w:rFonts w:eastAsia="Times New Roman"/>
          <w:bCs/>
          <w:color w:val="000000" w:themeColor="text1"/>
          <w:szCs w:val="20"/>
        </w:rPr>
        <w:t xml:space="preserve">respondentů, kteří očekávají, že utratí v příštích dvanácti měsících více peněz za </w:t>
      </w:r>
      <w:r w:rsidRPr="00A153E2">
        <w:rPr>
          <w:rFonts w:eastAsia="Times New Roman"/>
          <w:bCs/>
          <w:i/>
          <w:color w:val="000000" w:themeColor="text1"/>
          <w:szCs w:val="20"/>
        </w:rPr>
        <w:t>velké nákupy</w:t>
      </w:r>
      <w:r>
        <w:rPr>
          <w:rFonts w:eastAsia="Times New Roman"/>
          <w:bCs/>
          <w:color w:val="000000" w:themeColor="text1"/>
          <w:szCs w:val="20"/>
        </w:rPr>
        <w:t xml:space="preserve">. </w:t>
      </w:r>
      <w:r w:rsidR="00EE2FD8">
        <w:rPr>
          <w:rFonts w:eastAsia="Times New Roman"/>
          <w:bCs/>
          <w:color w:val="000000" w:themeColor="text1"/>
          <w:szCs w:val="20"/>
        </w:rPr>
        <w:t>Již tak vysoký p</w:t>
      </w:r>
      <w:r w:rsidRPr="00CD3CC3">
        <w:rPr>
          <w:rFonts w:eastAsia="Times New Roman"/>
          <w:bCs/>
          <w:color w:val="000000" w:themeColor="text1"/>
          <w:szCs w:val="20"/>
        </w:rPr>
        <w:t xml:space="preserve">očet respondentů obávajících se dalšího růstu </w:t>
      </w:r>
      <w:r>
        <w:rPr>
          <w:rFonts w:eastAsia="Times New Roman"/>
          <w:bCs/>
          <w:color w:val="000000" w:themeColor="text1"/>
          <w:szCs w:val="20"/>
        </w:rPr>
        <w:t xml:space="preserve">cen </w:t>
      </w:r>
      <w:r w:rsidR="00EE2FD8">
        <w:rPr>
          <w:rFonts w:eastAsia="Times New Roman"/>
          <w:bCs/>
          <w:color w:val="000000" w:themeColor="text1"/>
          <w:szCs w:val="20"/>
        </w:rPr>
        <w:t xml:space="preserve">meziměsíčně vzrostl a dosáhl </w:t>
      </w:r>
      <w:r w:rsidR="00DE3D98">
        <w:rPr>
          <w:rFonts w:eastAsia="Times New Roman"/>
          <w:bCs/>
          <w:color w:val="000000" w:themeColor="text1"/>
          <w:szCs w:val="20"/>
        </w:rPr>
        <w:t xml:space="preserve">nového </w:t>
      </w:r>
      <w:r w:rsidR="00EE2FD8">
        <w:rPr>
          <w:rFonts w:eastAsia="Times New Roman"/>
          <w:bCs/>
          <w:color w:val="000000" w:themeColor="text1"/>
          <w:szCs w:val="20"/>
        </w:rPr>
        <w:t>historického maxima</w:t>
      </w:r>
      <w:r>
        <w:rPr>
          <w:rFonts w:eastAsia="Times New Roman"/>
          <w:bCs/>
          <w:color w:val="000000" w:themeColor="text1"/>
          <w:szCs w:val="20"/>
        </w:rPr>
        <w:t xml:space="preserve">. </w:t>
      </w:r>
      <w:r w:rsidR="00DE3D98">
        <w:rPr>
          <w:rFonts w:eastAsia="Times New Roman"/>
          <w:bCs/>
          <w:color w:val="000000" w:themeColor="text1"/>
          <w:szCs w:val="20"/>
        </w:rPr>
        <w:t>Ve srovnání s únorem se také zvýšily o</w:t>
      </w:r>
      <w:r>
        <w:rPr>
          <w:rFonts w:eastAsia="Times New Roman"/>
          <w:bCs/>
          <w:color w:val="000000" w:themeColor="text1"/>
          <w:szCs w:val="20"/>
        </w:rPr>
        <w:t>bavy</w:t>
      </w:r>
      <w:r w:rsidRPr="00CD3CC3">
        <w:rPr>
          <w:rFonts w:eastAsia="Times New Roman"/>
          <w:bCs/>
          <w:color w:val="000000" w:themeColor="text1"/>
          <w:szCs w:val="20"/>
        </w:rPr>
        <w:t xml:space="preserve"> </w:t>
      </w:r>
      <w:r>
        <w:rPr>
          <w:rFonts w:eastAsia="Times New Roman"/>
          <w:bCs/>
          <w:color w:val="000000" w:themeColor="text1"/>
          <w:szCs w:val="20"/>
        </w:rPr>
        <w:t xml:space="preserve">spotřebitelů </w:t>
      </w:r>
      <w:r w:rsidRPr="00CD3CC3">
        <w:rPr>
          <w:rFonts w:eastAsia="Times New Roman"/>
          <w:bCs/>
          <w:color w:val="000000" w:themeColor="text1"/>
          <w:szCs w:val="20"/>
        </w:rPr>
        <w:t>z růstu nezaměstnanosti</w:t>
      </w:r>
      <w:r>
        <w:rPr>
          <w:rFonts w:eastAsia="Times New Roman"/>
          <w:bCs/>
          <w:color w:val="000000" w:themeColor="text1"/>
          <w:szCs w:val="20"/>
        </w:rPr>
        <w:t>.</w:t>
      </w:r>
      <w:r w:rsidRPr="00CD3CC3">
        <w:rPr>
          <w:rFonts w:eastAsia="Times New Roman"/>
          <w:bCs/>
          <w:color w:val="000000" w:themeColor="text1"/>
          <w:szCs w:val="20"/>
        </w:rPr>
        <w:t xml:space="preserve"> Počet respondentů, kteří předpokládají, že v následujících dvanácti měsících uspoří nějaké finanční prostředky, se </w:t>
      </w:r>
      <w:r w:rsidR="00EE2FD8">
        <w:rPr>
          <w:rFonts w:eastAsia="Times New Roman"/>
          <w:bCs/>
          <w:color w:val="000000" w:themeColor="text1"/>
          <w:szCs w:val="20"/>
        </w:rPr>
        <w:t>snížil</w:t>
      </w:r>
      <w:r w:rsidRPr="00632075">
        <w:rPr>
          <w:rFonts w:eastAsia="Times New Roman"/>
          <w:bCs/>
          <w:color w:val="95B3D7" w:themeColor="accent1" w:themeTint="99"/>
          <w:szCs w:val="20"/>
        </w:rPr>
        <w:t>.</w:t>
      </w:r>
      <w:r>
        <w:rPr>
          <w:rFonts w:eastAsia="Times New Roman"/>
          <w:bCs/>
          <w:color w:val="95B3D7" w:themeColor="accent1" w:themeTint="99"/>
          <w:szCs w:val="20"/>
        </w:rPr>
        <w:t xml:space="preserve"> </w:t>
      </w:r>
      <w:r w:rsidR="00EE2FD8">
        <w:rPr>
          <w:rFonts w:eastAsia="Times New Roman"/>
          <w:bCs/>
          <w:color w:val="000000" w:themeColor="text1"/>
          <w:szCs w:val="20"/>
        </w:rPr>
        <w:t>V meziročním srovnání</w:t>
      </w:r>
      <w:r>
        <w:rPr>
          <w:rFonts w:eastAsia="Times New Roman"/>
          <w:bCs/>
          <w:color w:val="000000" w:themeColor="text1"/>
          <w:szCs w:val="20"/>
        </w:rPr>
        <w:t xml:space="preserve"> je důvěra spotřebitelů nižší.</w:t>
      </w:r>
      <w:r w:rsidRPr="00FD2B07">
        <w:rPr>
          <w:rFonts w:eastAsia="Times New Roman"/>
          <w:bCs/>
          <w:color w:val="000000" w:themeColor="text1"/>
          <w:szCs w:val="20"/>
        </w:rPr>
        <w:t xml:space="preserve">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8D84AB6" w14:textId="77777777" w:rsidR="00960555" w:rsidRDefault="002802BF" w:rsidP="00960555">
      <w:pPr>
        <w:jc w:val="left"/>
        <w:rPr>
          <w:i/>
          <w:sz w:val="18"/>
          <w:szCs w:val="18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CB70A6B" w14:textId="77777777" w:rsidR="00960555" w:rsidRDefault="00960555" w:rsidP="00960555">
      <w:pPr>
        <w:spacing w:line="240" w:lineRule="auto"/>
        <w:ind w:left="709" w:hanging="709"/>
        <w:jc w:val="left"/>
        <w:rPr>
          <w:szCs w:val="20"/>
        </w:rPr>
      </w:pPr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3BEBA" w14:textId="77777777" w:rsidR="002802BF" w:rsidRDefault="002802BF" w:rsidP="00BA6370">
      <w:r>
        <w:separator/>
      </w:r>
    </w:p>
  </w:endnote>
  <w:endnote w:type="continuationSeparator" w:id="0">
    <w:p w14:paraId="30F46732" w14:textId="77777777" w:rsidR="002802BF" w:rsidRDefault="002802B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B977A" w14:textId="77777777" w:rsidR="002802BF" w:rsidRDefault="002802BF" w:rsidP="00BA6370">
      <w:r>
        <w:separator/>
      </w:r>
    </w:p>
  </w:footnote>
  <w:footnote w:type="continuationSeparator" w:id="0">
    <w:p w14:paraId="0709AAD0" w14:textId="77777777" w:rsidR="002802BF" w:rsidRDefault="002802B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254F"/>
    <w:rsid w:val="00012BB4"/>
    <w:rsid w:val="00013CED"/>
    <w:rsid w:val="0002146D"/>
    <w:rsid w:val="000224CB"/>
    <w:rsid w:val="000232B8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02DE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06D29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6746"/>
    <w:rsid w:val="001404AB"/>
    <w:rsid w:val="00140905"/>
    <w:rsid w:val="00140B01"/>
    <w:rsid w:val="001441E9"/>
    <w:rsid w:val="0014631A"/>
    <w:rsid w:val="00146BDF"/>
    <w:rsid w:val="001505BE"/>
    <w:rsid w:val="00151308"/>
    <w:rsid w:val="00152C98"/>
    <w:rsid w:val="001544D2"/>
    <w:rsid w:val="001567AD"/>
    <w:rsid w:val="00157375"/>
    <w:rsid w:val="00161662"/>
    <w:rsid w:val="00161D08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AA5"/>
    <w:rsid w:val="001A3C26"/>
    <w:rsid w:val="001A49F9"/>
    <w:rsid w:val="001A4EEB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9CE"/>
    <w:rsid w:val="00204C41"/>
    <w:rsid w:val="00206369"/>
    <w:rsid w:val="002070FB"/>
    <w:rsid w:val="0021264D"/>
    <w:rsid w:val="0021367F"/>
    <w:rsid w:val="00213729"/>
    <w:rsid w:val="00215CE0"/>
    <w:rsid w:val="002231F4"/>
    <w:rsid w:val="00223A63"/>
    <w:rsid w:val="002249E8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628"/>
    <w:rsid w:val="002550EC"/>
    <w:rsid w:val="00256A05"/>
    <w:rsid w:val="0026107B"/>
    <w:rsid w:val="00270748"/>
    <w:rsid w:val="002726BA"/>
    <w:rsid w:val="00273843"/>
    <w:rsid w:val="00273CEB"/>
    <w:rsid w:val="002745F6"/>
    <w:rsid w:val="00275701"/>
    <w:rsid w:val="00276EFC"/>
    <w:rsid w:val="002802BF"/>
    <w:rsid w:val="00281361"/>
    <w:rsid w:val="00283CE4"/>
    <w:rsid w:val="00283E09"/>
    <w:rsid w:val="002902F2"/>
    <w:rsid w:val="0029284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09C8"/>
    <w:rsid w:val="002E1C43"/>
    <w:rsid w:val="002E265B"/>
    <w:rsid w:val="002E4005"/>
    <w:rsid w:val="002E4999"/>
    <w:rsid w:val="002E6199"/>
    <w:rsid w:val="002E7448"/>
    <w:rsid w:val="002E7F3C"/>
    <w:rsid w:val="002F06E8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168BE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5605"/>
    <w:rsid w:val="003564A6"/>
    <w:rsid w:val="003651AA"/>
    <w:rsid w:val="003654E4"/>
    <w:rsid w:val="00365C32"/>
    <w:rsid w:val="0036777B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3CB6"/>
    <w:rsid w:val="003A45C8"/>
    <w:rsid w:val="003A60A8"/>
    <w:rsid w:val="003A6968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2890"/>
    <w:rsid w:val="00412E77"/>
    <w:rsid w:val="004154C7"/>
    <w:rsid w:val="00415FA3"/>
    <w:rsid w:val="00420EE5"/>
    <w:rsid w:val="00421208"/>
    <w:rsid w:val="00425ADF"/>
    <w:rsid w:val="00425EA5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CDB"/>
    <w:rsid w:val="00452A1C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7E30"/>
    <w:rsid w:val="004C0830"/>
    <w:rsid w:val="004C2F3B"/>
    <w:rsid w:val="004C36D6"/>
    <w:rsid w:val="004C3C13"/>
    <w:rsid w:val="004C468E"/>
    <w:rsid w:val="004C4A98"/>
    <w:rsid w:val="004C5483"/>
    <w:rsid w:val="004C6660"/>
    <w:rsid w:val="004C6F74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479E"/>
    <w:rsid w:val="004E5355"/>
    <w:rsid w:val="004F0E0F"/>
    <w:rsid w:val="004F6388"/>
    <w:rsid w:val="004F686C"/>
    <w:rsid w:val="004F78E6"/>
    <w:rsid w:val="005003CC"/>
    <w:rsid w:val="00501CEE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77DD"/>
    <w:rsid w:val="00527881"/>
    <w:rsid w:val="005300F0"/>
    <w:rsid w:val="00530673"/>
    <w:rsid w:val="00531DBB"/>
    <w:rsid w:val="00531FC4"/>
    <w:rsid w:val="00533D8E"/>
    <w:rsid w:val="00534F19"/>
    <w:rsid w:val="005363AB"/>
    <w:rsid w:val="00536458"/>
    <w:rsid w:val="005436FE"/>
    <w:rsid w:val="005442A9"/>
    <w:rsid w:val="00546541"/>
    <w:rsid w:val="00550183"/>
    <w:rsid w:val="00554744"/>
    <w:rsid w:val="00554DF9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6E11"/>
    <w:rsid w:val="005803DF"/>
    <w:rsid w:val="00581035"/>
    <w:rsid w:val="00583FFA"/>
    <w:rsid w:val="0058597E"/>
    <w:rsid w:val="00586F07"/>
    <w:rsid w:val="00587C08"/>
    <w:rsid w:val="005914CF"/>
    <w:rsid w:val="005936BC"/>
    <w:rsid w:val="005972DD"/>
    <w:rsid w:val="005A085E"/>
    <w:rsid w:val="005A2F14"/>
    <w:rsid w:val="005B3E49"/>
    <w:rsid w:val="005C11CD"/>
    <w:rsid w:val="005C13B5"/>
    <w:rsid w:val="005C13CE"/>
    <w:rsid w:val="005C387B"/>
    <w:rsid w:val="005D306A"/>
    <w:rsid w:val="005D41E6"/>
    <w:rsid w:val="005D43B9"/>
    <w:rsid w:val="005E08BD"/>
    <w:rsid w:val="005E0DB4"/>
    <w:rsid w:val="005E53C3"/>
    <w:rsid w:val="005E67E5"/>
    <w:rsid w:val="005E7E70"/>
    <w:rsid w:val="005F003E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0941"/>
    <w:rsid w:val="006210A9"/>
    <w:rsid w:val="006223D4"/>
    <w:rsid w:val="006227A8"/>
    <w:rsid w:val="00622B80"/>
    <w:rsid w:val="0062638C"/>
    <w:rsid w:val="00627ADB"/>
    <w:rsid w:val="00627C46"/>
    <w:rsid w:val="006309F1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2486"/>
    <w:rsid w:val="00664309"/>
    <w:rsid w:val="006674A2"/>
    <w:rsid w:val="00667FA9"/>
    <w:rsid w:val="00676AF6"/>
    <w:rsid w:val="0068031D"/>
    <w:rsid w:val="0068127E"/>
    <w:rsid w:val="00681799"/>
    <w:rsid w:val="006868C6"/>
    <w:rsid w:val="00687C94"/>
    <w:rsid w:val="0069106B"/>
    <w:rsid w:val="00691E5A"/>
    <w:rsid w:val="006931CF"/>
    <w:rsid w:val="0069385C"/>
    <w:rsid w:val="00696FAC"/>
    <w:rsid w:val="006A2665"/>
    <w:rsid w:val="006B02D6"/>
    <w:rsid w:val="006C008D"/>
    <w:rsid w:val="006C2BE3"/>
    <w:rsid w:val="006C7EAB"/>
    <w:rsid w:val="006D13D6"/>
    <w:rsid w:val="006D27F1"/>
    <w:rsid w:val="006D2DC8"/>
    <w:rsid w:val="006D355E"/>
    <w:rsid w:val="006D3D72"/>
    <w:rsid w:val="006D5A77"/>
    <w:rsid w:val="006D7112"/>
    <w:rsid w:val="006E0018"/>
    <w:rsid w:val="006E024F"/>
    <w:rsid w:val="006E2069"/>
    <w:rsid w:val="006E4E81"/>
    <w:rsid w:val="006E55B4"/>
    <w:rsid w:val="006E6E63"/>
    <w:rsid w:val="006F1BF3"/>
    <w:rsid w:val="006F524D"/>
    <w:rsid w:val="007021A8"/>
    <w:rsid w:val="00707F7D"/>
    <w:rsid w:val="007100C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728A"/>
    <w:rsid w:val="007B1333"/>
    <w:rsid w:val="007B140A"/>
    <w:rsid w:val="007B197F"/>
    <w:rsid w:val="007C2B72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28A2"/>
    <w:rsid w:val="007E522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5D37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0F47"/>
    <w:rsid w:val="008815F2"/>
    <w:rsid w:val="00881B7F"/>
    <w:rsid w:val="00884A3E"/>
    <w:rsid w:val="008851B5"/>
    <w:rsid w:val="008872C7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5472"/>
    <w:rsid w:val="008B741B"/>
    <w:rsid w:val="008C21E9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409E7"/>
    <w:rsid w:val="00941C16"/>
    <w:rsid w:val="00946B35"/>
    <w:rsid w:val="00950F62"/>
    <w:rsid w:val="00951D2D"/>
    <w:rsid w:val="0095200F"/>
    <w:rsid w:val="00956EB1"/>
    <w:rsid w:val="00960555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9C7"/>
    <w:rsid w:val="009740C7"/>
    <w:rsid w:val="00976CE6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5DEE"/>
    <w:rsid w:val="009C68E5"/>
    <w:rsid w:val="009D049F"/>
    <w:rsid w:val="009D1EE9"/>
    <w:rsid w:val="009D4F68"/>
    <w:rsid w:val="009D4F80"/>
    <w:rsid w:val="009D74FA"/>
    <w:rsid w:val="009E1E6D"/>
    <w:rsid w:val="009E1F19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27F8A"/>
    <w:rsid w:val="00A30A56"/>
    <w:rsid w:val="00A30CC9"/>
    <w:rsid w:val="00A31BBE"/>
    <w:rsid w:val="00A32695"/>
    <w:rsid w:val="00A33F84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55547"/>
    <w:rsid w:val="00A60137"/>
    <w:rsid w:val="00A64F51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DE1"/>
    <w:rsid w:val="00A85407"/>
    <w:rsid w:val="00A85961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67F9"/>
    <w:rsid w:val="00AB299D"/>
    <w:rsid w:val="00AB3410"/>
    <w:rsid w:val="00AB348E"/>
    <w:rsid w:val="00AB44DC"/>
    <w:rsid w:val="00AB4F10"/>
    <w:rsid w:val="00AC09F6"/>
    <w:rsid w:val="00AC1589"/>
    <w:rsid w:val="00AC619A"/>
    <w:rsid w:val="00AC69A6"/>
    <w:rsid w:val="00AC72E0"/>
    <w:rsid w:val="00AD29A5"/>
    <w:rsid w:val="00AD5EEC"/>
    <w:rsid w:val="00AE0A01"/>
    <w:rsid w:val="00AE2C16"/>
    <w:rsid w:val="00AE2E4B"/>
    <w:rsid w:val="00AE603D"/>
    <w:rsid w:val="00AE7465"/>
    <w:rsid w:val="00AF2F74"/>
    <w:rsid w:val="00AF625E"/>
    <w:rsid w:val="00AF7F19"/>
    <w:rsid w:val="00B00C1D"/>
    <w:rsid w:val="00B01BBF"/>
    <w:rsid w:val="00B024E8"/>
    <w:rsid w:val="00B02CC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316EE"/>
    <w:rsid w:val="00B32378"/>
    <w:rsid w:val="00B339D2"/>
    <w:rsid w:val="00B33C8F"/>
    <w:rsid w:val="00B3607C"/>
    <w:rsid w:val="00B4086A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C1EE1"/>
    <w:rsid w:val="00BC33B4"/>
    <w:rsid w:val="00BC3C7E"/>
    <w:rsid w:val="00BC6096"/>
    <w:rsid w:val="00BC67DF"/>
    <w:rsid w:val="00BD02DE"/>
    <w:rsid w:val="00BD03D7"/>
    <w:rsid w:val="00BD2676"/>
    <w:rsid w:val="00BD39E4"/>
    <w:rsid w:val="00BD4AC5"/>
    <w:rsid w:val="00BE0293"/>
    <w:rsid w:val="00BE0857"/>
    <w:rsid w:val="00BE3C21"/>
    <w:rsid w:val="00BF0BB4"/>
    <w:rsid w:val="00BF1C58"/>
    <w:rsid w:val="00BF28BE"/>
    <w:rsid w:val="00BF3359"/>
    <w:rsid w:val="00BF35AF"/>
    <w:rsid w:val="00BF79B3"/>
    <w:rsid w:val="00C004FE"/>
    <w:rsid w:val="00C01CCE"/>
    <w:rsid w:val="00C03CC9"/>
    <w:rsid w:val="00C0451E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1C52"/>
    <w:rsid w:val="00C36134"/>
    <w:rsid w:val="00C372DE"/>
    <w:rsid w:val="00C37ADB"/>
    <w:rsid w:val="00C4160D"/>
    <w:rsid w:val="00C41BDB"/>
    <w:rsid w:val="00C43E01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47C9"/>
    <w:rsid w:val="00C65C4E"/>
    <w:rsid w:val="00C67675"/>
    <w:rsid w:val="00C67B8C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988"/>
    <w:rsid w:val="00C90CB5"/>
    <w:rsid w:val="00C92219"/>
    <w:rsid w:val="00C93443"/>
    <w:rsid w:val="00C937F5"/>
    <w:rsid w:val="00C96753"/>
    <w:rsid w:val="00CA6677"/>
    <w:rsid w:val="00CA6960"/>
    <w:rsid w:val="00CA77A5"/>
    <w:rsid w:val="00CB26D1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6B1"/>
    <w:rsid w:val="00D046AA"/>
    <w:rsid w:val="00D05D7C"/>
    <w:rsid w:val="00D068A6"/>
    <w:rsid w:val="00D07B80"/>
    <w:rsid w:val="00D10A36"/>
    <w:rsid w:val="00D12E38"/>
    <w:rsid w:val="00D140CB"/>
    <w:rsid w:val="00D15BF8"/>
    <w:rsid w:val="00D202DF"/>
    <w:rsid w:val="00D209A7"/>
    <w:rsid w:val="00D20AB0"/>
    <w:rsid w:val="00D20F78"/>
    <w:rsid w:val="00D248F0"/>
    <w:rsid w:val="00D26010"/>
    <w:rsid w:val="00D27D69"/>
    <w:rsid w:val="00D33658"/>
    <w:rsid w:val="00D336AC"/>
    <w:rsid w:val="00D365E5"/>
    <w:rsid w:val="00D3691C"/>
    <w:rsid w:val="00D37995"/>
    <w:rsid w:val="00D4187E"/>
    <w:rsid w:val="00D421A1"/>
    <w:rsid w:val="00D421A4"/>
    <w:rsid w:val="00D439C1"/>
    <w:rsid w:val="00D448C2"/>
    <w:rsid w:val="00D44E7E"/>
    <w:rsid w:val="00D45A6D"/>
    <w:rsid w:val="00D470C3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9189F"/>
    <w:rsid w:val="00D9600F"/>
    <w:rsid w:val="00D961EF"/>
    <w:rsid w:val="00D96B9A"/>
    <w:rsid w:val="00DA25C1"/>
    <w:rsid w:val="00DA2784"/>
    <w:rsid w:val="00DA3131"/>
    <w:rsid w:val="00DA44C8"/>
    <w:rsid w:val="00DA6B3C"/>
    <w:rsid w:val="00DA72B2"/>
    <w:rsid w:val="00DB0110"/>
    <w:rsid w:val="00DB0F75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D98"/>
    <w:rsid w:val="00DE4E3D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65E5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40B89"/>
    <w:rsid w:val="00E41467"/>
    <w:rsid w:val="00E41D3D"/>
    <w:rsid w:val="00E42FE4"/>
    <w:rsid w:val="00E45F7B"/>
    <w:rsid w:val="00E4789E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71040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72D"/>
    <w:rsid w:val="00EC2BD6"/>
    <w:rsid w:val="00EC3EED"/>
    <w:rsid w:val="00EC4840"/>
    <w:rsid w:val="00EC6380"/>
    <w:rsid w:val="00EC73E5"/>
    <w:rsid w:val="00ED1113"/>
    <w:rsid w:val="00ED14A6"/>
    <w:rsid w:val="00ED263D"/>
    <w:rsid w:val="00ED68A9"/>
    <w:rsid w:val="00ED6E75"/>
    <w:rsid w:val="00ED6F2F"/>
    <w:rsid w:val="00ED7A12"/>
    <w:rsid w:val="00EE1B80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27024"/>
    <w:rsid w:val="00F31D42"/>
    <w:rsid w:val="00F31FAD"/>
    <w:rsid w:val="00F33032"/>
    <w:rsid w:val="00F33BCC"/>
    <w:rsid w:val="00F3627F"/>
    <w:rsid w:val="00F40504"/>
    <w:rsid w:val="00F4389C"/>
    <w:rsid w:val="00F4466D"/>
    <w:rsid w:val="00F501EF"/>
    <w:rsid w:val="00F5077A"/>
    <w:rsid w:val="00F57A80"/>
    <w:rsid w:val="00F60F3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901"/>
    <w:rsid w:val="00F96A74"/>
    <w:rsid w:val="00F96A9C"/>
    <w:rsid w:val="00F97A2B"/>
    <w:rsid w:val="00FA015E"/>
    <w:rsid w:val="00FB37CB"/>
    <w:rsid w:val="00FB49BF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0140-3AAB-4BEA-A469-58CDB4E4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obst5700</cp:lastModifiedBy>
  <cp:revision>7</cp:revision>
  <cp:lastPrinted>2021-10-21T08:47:00Z</cp:lastPrinted>
  <dcterms:created xsi:type="dcterms:W3CDTF">2022-03-21T11:47:00Z</dcterms:created>
  <dcterms:modified xsi:type="dcterms:W3CDTF">2022-03-22T12:45:00Z</dcterms:modified>
</cp:coreProperties>
</file>