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39" w:rsidRDefault="004D2639" w:rsidP="004D2639">
      <w:pPr>
        <w:pStyle w:val="Datum"/>
      </w:pPr>
      <w:r>
        <w:t>15. 5. 2019</w:t>
      </w:r>
    </w:p>
    <w:p w:rsidR="004D2639" w:rsidRDefault="004D2639" w:rsidP="004D2639">
      <w:pPr>
        <w:pStyle w:val="Nzev"/>
      </w:pPr>
      <w:r>
        <w:t xml:space="preserve">HDP vzrostl </w:t>
      </w:r>
      <w:proofErr w:type="spellStart"/>
      <w:r>
        <w:t>mezičtvrtletně</w:t>
      </w:r>
      <w:proofErr w:type="spellEnd"/>
      <w:r>
        <w:t xml:space="preserve"> o 0,</w:t>
      </w:r>
      <w:r w:rsidR="002A0C78">
        <w:t>5</w:t>
      </w:r>
      <w:r>
        <w:t xml:space="preserve"> %</w:t>
      </w:r>
    </w:p>
    <w:p w:rsidR="004D2639" w:rsidRPr="002E496D" w:rsidRDefault="004D2639" w:rsidP="004D2639">
      <w:pPr>
        <w:pStyle w:val="Podtitulek"/>
      </w:pPr>
      <w:r w:rsidRPr="002E496D">
        <w:t xml:space="preserve">Předběžný odhad HDP – </w:t>
      </w:r>
      <w:r>
        <w:t>1</w:t>
      </w:r>
      <w:r w:rsidRPr="002E496D">
        <w:t>. čtvrtletí 201</w:t>
      </w:r>
      <w:r>
        <w:t>9</w:t>
      </w:r>
    </w:p>
    <w:p w:rsidR="004D2639" w:rsidRPr="002E496D" w:rsidRDefault="004D2639" w:rsidP="004D2639">
      <w:pPr>
        <w:pStyle w:val="Perex"/>
      </w:pPr>
      <w:r w:rsidRPr="00915CD9">
        <w:t>Podle předběžného odhadu vzrostl hrubý domácí produkt v</w:t>
      </w:r>
      <w:r>
        <w:t xml:space="preserve"> </w:t>
      </w:r>
      <w:r w:rsidRPr="00915CD9">
        <w:t xml:space="preserve">1. čtvrtletí </w:t>
      </w:r>
      <w:proofErr w:type="spellStart"/>
      <w:r w:rsidRPr="00761FE7">
        <w:t>mezičtvrtletně</w:t>
      </w:r>
      <w:proofErr w:type="spellEnd"/>
      <w:r>
        <w:t> </w:t>
      </w:r>
      <w:r w:rsidRPr="00761FE7">
        <w:t>o</w:t>
      </w:r>
      <w:r>
        <w:t> 0,</w:t>
      </w:r>
      <w:r w:rsidR="002A0C78">
        <w:t>5</w:t>
      </w:r>
      <w:r w:rsidR="00A10148">
        <w:t> </w:t>
      </w:r>
      <w:r w:rsidRPr="00915CD9">
        <w:t>%</w:t>
      </w:r>
      <w:r>
        <w:t xml:space="preserve"> a </w:t>
      </w:r>
      <w:r w:rsidRPr="00915CD9">
        <w:t xml:space="preserve">meziročně o </w:t>
      </w:r>
      <w:r>
        <w:t>2,</w:t>
      </w:r>
      <w:r w:rsidR="002A0C78">
        <w:t>5</w:t>
      </w:r>
      <w:r w:rsidRPr="00915CD9">
        <w:t> %</w:t>
      </w:r>
      <w:r w:rsidRPr="002E496D">
        <w:t>.</w:t>
      </w:r>
    </w:p>
    <w:p w:rsidR="004D2639" w:rsidRDefault="00DA0CF9" w:rsidP="004D2639">
      <w:pPr>
        <w:rPr>
          <w:rFonts w:cs="Arial"/>
          <w:bCs/>
          <w:szCs w:val="20"/>
        </w:rPr>
      </w:pPr>
      <w:r>
        <w:t>Č</w:t>
      </w:r>
      <w:r w:rsidR="004D2639" w:rsidRPr="00FB00A2">
        <w:t>eské ekonomi</w:t>
      </w:r>
      <w:r>
        <w:t>ce</w:t>
      </w:r>
      <w:r w:rsidR="004D2639" w:rsidRPr="00FB00A2">
        <w:t xml:space="preserve"> </w:t>
      </w:r>
      <w:r>
        <w:t>se dařilo</w:t>
      </w:r>
      <w:r w:rsidR="004D2639" w:rsidRPr="00FB00A2">
        <w:t xml:space="preserve"> i na počátku roku 201</w:t>
      </w:r>
      <w:r w:rsidR="004D2639">
        <w:t>9</w:t>
      </w:r>
      <w:r>
        <w:t>.</w:t>
      </w:r>
      <w:r w:rsidR="004D2639" w:rsidRPr="00FB00A2">
        <w:t xml:space="preserve"> </w:t>
      </w:r>
      <w:bookmarkStart w:id="0" w:name="_GoBack"/>
      <w:bookmarkEnd w:id="0"/>
      <w:r w:rsidR="004D2639" w:rsidRPr="00FB00A2">
        <w:t>Hrubý domácí produkt (HDP) očištěný o cenové vlivy a sezónnost</w:t>
      </w:r>
      <w:r w:rsidR="004D2639" w:rsidRPr="00FB00A2">
        <w:rPr>
          <w:rStyle w:val="Znakapoznpodarou"/>
        </w:rPr>
        <w:footnoteReference w:id="1"/>
      </w:r>
      <w:r w:rsidR="004D2639" w:rsidRPr="00FB00A2">
        <w:rPr>
          <w:rFonts w:cs="Arial"/>
          <w:bCs/>
          <w:szCs w:val="20"/>
        </w:rPr>
        <w:t xml:space="preserve"> byl </w:t>
      </w:r>
      <w:r w:rsidR="004D2639" w:rsidRPr="00D6142E">
        <w:rPr>
          <w:rFonts w:cs="Arial"/>
          <w:bCs/>
          <w:szCs w:val="20"/>
        </w:rPr>
        <w:t>v 1.</w:t>
      </w:r>
      <w:r w:rsidR="004D2639">
        <w:rPr>
          <w:rFonts w:cs="Arial"/>
          <w:bCs/>
          <w:szCs w:val="20"/>
        </w:rPr>
        <w:t> </w:t>
      </w:r>
      <w:r w:rsidR="004D2639" w:rsidRPr="00D6142E">
        <w:rPr>
          <w:rFonts w:cs="Arial"/>
          <w:bCs/>
          <w:szCs w:val="20"/>
        </w:rPr>
        <w:t xml:space="preserve">čtvrtletí </w:t>
      </w:r>
      <w:r w:rsidR="004D2639" w:rsidRPr="00FB00A2">
        <w:rPr>
          <w:rFonts w:cs="Arial"/>
          <w:bCs/>
          <w:szCs w:val="20"/>
        </w:rPr>
        <w:t>podle předběžného odhadu o </w:t>
      </w:r>
      <w:r w:rsidR="004D2639">
        <w:rPr>
          <w:rFonts w:cs="Arial"/>
          <w:bCs/>
          <w:szCs w:val="20"/>
        </w:rPr>
        <w:t>0</w:t>
      </w:r>
      <w:r w:rsidR="004D2639" w:rsidRPr="00FB00A2">
        <w:rPr>
          <w:rFonts w:cs="Arial"/>
          <w:bCs/>
          <w:szCs w:val="20"/>
        </w:rPr>
        <w:t>,</w:t>
      </w:r>
      <w:r w:rsidR="002A0C78">
        <w:rPr>
          <w:rFonts w:cs="Arial"/>
          <w:bCs/>
          <w:szCs w:val="20"/>
        </w:rPr>
        <w:t>5</w:t>
      </w:r>
      <w:r w:rsidR="004D2639" w:rsidRPr="00FB00A2">
        <w:rPr>
          <w:rFonts w:cs="Arial"/>
          <w:bCs/>
          <w:szCs w:val="20"/>
        </w:rPr>
        <w:t> % vyšší než v předchozím čtvrtletí a v porovnání se stejným čtvrtletím loňského roku vzrostl o </w:t>
      </w:r>
      <w:r w:rsidR="004D2639">
        <w:rPr>
          <w:rFonts w:cs="Arial"/>
          <w:bCs/>
          <w:szCs w:val="20"/>
        </w:rPr>
        <w:t>2</w:t>
      </w:r>
      <w:r w:rsidR="004D2639" w:rsidRPr="00FB00A2">
        <w:rPr>
          <w:rFonts w:cs="Arial"/>
          <w:bCs/>
          <w:szCs w:val="20"/>
        </w:rPr>
        <w:t>,</w:t>
      </w:r>
      <w:r w:rsidR="002A0C78">
        <w:rPr>
          <w:rFonts w:cs="Arial"/>
          <w:bCs/>
          <w:szCs w:val="20"/>
        </w:rPr>
        <w:t>5</w:t>
      </w:r>
      <w:r w:rsidR="004D2639" w:rsidRPr="00FB00A2">
        <w:rPr>
          <w:rFonts w:cs="Arial"/>
          <w:bCs/>
          <w:szCs w:val="20"/>
        </w:rPr>
        <w:t> %.</w:t>
      </w:r>
    </w:p>
    <w:p w:rsidR="004D2639" w:rsidRDefault="004D2639" w:rsidP="004D2639">
      <w:pPr>
        <w:rPr>
          <w:rFonts w:cs="Arial"/>
          <w:bCs/>
          <w:szCs w:val="20"/>
        </w:rPr>
      </w:pPr>
    </w:p>
    <w:p w:rsidR="004D2639" w:rsidRDefault="004D2639" w:rsidP="004D2639">
      <w:r>
        <w:rPr>
          <w:rFonts w:cs="Arial"/>
          <w:bCs/>
          <w:szCs w:val="20"/>
        </w:rPr>
        <w:t>Hlavními faktory růstu HDP v 1. čtvrtletí byla zahraniční poptávka a</w:t>
      </w:r>
      <w:r w:rsidRPr="003506E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spotřeba domácností.</w:t>
      </w:r>
      <w:r w:rsidRPr="00FB00A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Pokračoval dynamický růst tvorby hrubého fixního kapitálu. K tvorbě</w:t>
      </w:r>
      <w:r>
        <w:t xml:space="preserve"> hrubé přidané hodnoty přispěl nejvíce zpracovatelský průmysl, jenž se tak opět po roce stal dominantním faktorem růstu tuzemského hospodářství. Nadále se dařilo většině odvětví služeb a také stavebnictví.</w:t>
      </w:r>
    </w:p>
    <w:p w:rsidR="007D6223" w:rsidRPr="00C10C30" w:rsidRDefault="004D2639" w:rsidP="004D2639">
      <w:pPr>
        <w:spacing w:before="240" w:after="240"/>
        <w:rPr>
          <w:rFonts w:ascii="Times New Roman" w:hAnsi="Times New Roman"/>
          <w:sz w:val="24"/>
          <w:szCs w:val="24"/>
          <w:lang w:eastAsia="cs-CZ"/>
        </w:rPr>
      </w:pPr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byla v 1. čtvrtletí o 0,5</w:t>
      </w:r>
      <w:r w:rsidRPr="00C10C30">
        <w:t xml:space="preserve"> % vyšší než v předchozím čtvrtletí a oproti stejnému čtvrtletí loňského roku vzrostla o 1,</w:t>
      </w:r>
      <w:r>
        <w:t>4</w:t>
      </w:r>
      <w:r w:rsidRPr="00C10C30">
        <w:t> %.</w:t>
      </w:r>
      <w:r>
        <w:t xml:space="preserve"> V počtu zaměstnaných osob tak opět zvýšila své historické maximum v časové řadě od roku 1993.</w:t>
      </w:r>
    </w:p>
    <w:p w:rsidR="007D6223" w:rsidRPr="00304ECA" w:rsidRDefault="007D6223" w:rsidP="007D6223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 xml:space="preserve">Ing. 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7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7D6223" w:rsidRDefault="007D6223" w:rsidP="007D6223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8" w:history="1">
        <w:r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7D6223" w:rsidRDefault="007D6223" w:rsidP="004D2639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4D2639">
        <w:t>9. května 2019</w:t>
      </w:r>
    </w:p>
    <w:p w:rsidR="007D6223" w:rsidRPr="00D9330E" w:rsidRDefault="007D6223" w:rsidP="007D6223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9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7D6223" w:rsidRPr="004920AD" w:rsidRDefault="007D6223" w:rsidP="007D6223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4D2639">
        <w:t xml:space="preserve">31. května 2019 </w:t>
      </w:r>
      <w:r w:rsidR="004D2639">
        <w:br/>
        <w:t>(Tvorba a užití HDP za 1. čtvrtletí 2019)</w:t>
      </w:r>
    </w:p>
    <w:p w:rsidR="00D209A7" w:rsidRPr="007D6223" w:rsidRDefault="00D209A7" w:rsidP="007D6223"/>
    <w:sectPr w:rsidR="00D209A7" w:rsidRPr="007D622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2C" w:rsidRDefault="00CD5B2C" w:rsidP="00BA6370">
      <w:r>
        <w:separator/>
      </w:r>
    </w:p>
  </w:endnote>
  <w:endnote w:type="continuationSeparator" w:id="0">
    <w:p w:rsidR="00CD5B2C" w:rsidRDefault="00CD5B2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605E6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FBB24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2C" w:rsidRDefault="00CD5B2C" w:rsidP="00BA6370">
      <w:r>
        <w:separator/>
      </w:r>
    </w:p>
  </w:footnote>
  <w:footnote w:type="continuationSeparator" w:id="0">
    <w:p w:rsidR="00CD5B2C" w:rsidRDefault="00CD5B2C" w:rsidP="00BA6370">
      <w:r>
        <w:continuationSeparator/>
      </w:r>
    </w:p>
  </w:footnote>
  <w:footnote w:id="1">
    <w:p w:rsidR="004D2639" w:rsidRPr="00943006" w:rsidRDefault="004D2639" w:rsidP="004D2639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4D2639" w:rsidRPr="00943006" w:rsidRDefault="004D2639" w:rsidP="004D2639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605E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4FA587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07725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0899C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FFE03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CFE19F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DB953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BC3B1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2642D4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65"/>
    <w:rsid w:val="00043BF4"/>
    <w:rsid w:val="00065F14"/>
    <w:rsid w:val="00076C1A"/>
    <w:rsid w:val="000843A5"/>
    <w:rsid w:val="000910DA"/>
    <w:rsid w:val="00096D6C"/>
    <w:rsid w:val="000B6F63"/>
    <w:rsid w:val="000D093F"/>
    <w:rsid w:val="000E43CC"/>
    <w:rsid w:val="00110867"/>
    <w:rsid w:val="00112B77"/>
    <w:rsid w:val="001404AB"/>
    <w:rsid w:val="001505BE"/>
    <w:rsid w:val="001535AD"/>
    <w:rsid w:val="0017231D"/>
    <w:rsid w:val="001810DC"/>
    <w:rsid w:val="001B607F"/>
    <w:rsid w:val="001D369A"/>
    <w:rsid w:val="001F00B7"/>
    <w:rsid w:val="001F08B3"/>
    <w:rsid w:val="001F2FE0"/>
    <w:rsid w:val="001F6465"/>
    <w:rsid w:val="00200854"/>
    <w:rsid w:val="002070FB"/>
    <w:rsid w:val="00213729"/>
    <w:rsid w:val="002406FA"/>
    <w:rsid w:val="0026107B"/>
    <w:rsid w:val="00266D78"/>
    <w:rsid w:val="002A0C78"/>
    <w:rsid w:val="002B2E47"/>
    <w:rsid w:val="003050C8"/>
    <w:rsid w:val="003223C9"/>
    <w:rsid w:val="003301A3"/>
    <w:rsid w:val="0033468B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3714"/>
    <w:rsid w:val="004B4E56"/>
    <w:rsid w:val="004B7E30"/>
    <w:rsid w:val="004D05B3"/>
    <w:rsid w:val="004D2639"/>
    <w:rsid w:val="004E479E"/>
    <w:rsid w:val="004F686C"/>
    <w:rsid w:val="004F78E6"/>
    <w:rsid w:val="0050420E"/>
    <w:rsid w:val="00512D99"/>
    <w:rsid w:val="00531DBB"/>
    <w:rsid w:val="005442A9"/>
    <w:rsid w:val="00551F5B"/>
    <w:rsid w:val="0055743A"/>
    <w:rsid w:val="00573994"/>
    <w:rsid w:val="0058439D"/>
    <w:rsid w:val="005F79FB"/>
    <w:rsid w:val="00604406"/>
    <w:rsid w:val="00605E65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3441C"/>
    <w:rsid w:val="00741BA4"/>
    <w:rsid w:val="0074303E"/>
    <w:rsid w:val="00754C20"/>
    <w:rsid w:val="00756627"/>
    <w:rsid w:val="007A2048"/>
    <w:rsid w:val="007A57F2"/>
    <w:rsid w:val="007B1333"/>
    <w:rsid w:val="007C22EA"/>
    <w:rsid w:val="007D6223"/>
    <w:rsid w:val="007F4AEB"/>
    <w:rsid w:val="007F75B2"/>
    <w:rsid w:val="00803993"/>
    <w:rsid w:val="008043C4"/>
    <w:rsid w:val="00831B1B"/>
    <w:rsid w:val="00847AE3"/>
    <w:rsid w:val="00855FB3"/>
    <w:rsid w:val="00861D0E"/>
    <w:rsid w:val="00862FC6"/>
    <w:rsid w:val="008662BB"/>
    <w:rsid w:val="00867569"/>
    <w:rsid w:val="008A750A"/>
    <w:rsid w:val="008B3970"/>
    <w:rsid w:val="008C35FD"/>
    <w:rsid w:val="008C384C"/>
    <w:rsid w:val="008D0F11"/>
    <w:rsid w:val="008F4281"/>
    <w:rsid w:val="008F73B4"/>
    <w:rsid w:val="00965891"/>
    <w:rsid w:val="00986DD7"/>
    <w:rsid w:val="009B55B1"/>
    <w:rsid w:val="00A0762A"/>
    <w:rsid w:val="00A10148"/>
    <w:rsid w:val="00A16149"/>
    <w:rsid w:val="00A37C02"/>
    <w:rsid w:val="00A4343D"/>
    <w:rsid w:val="00A502F1"/>
    <w:rsid w:val="00A566AE"/>
    <w:rsid w:val="00A6331A"/>
    <w:rsid w:val="00A70A83"/>
    <w:rsid w:val="00A70FF9"/>
    <w:rsid w:val="00A81EB3"/>
    <w:rsid w:val="00A87CF6"/>
    <w:rsid w:val="00AA7164"/>
    <w:rsid w:val="00AB3410"/>
    <w:rsid w:val="00AB4F10"/>
    <w:rsid w:val="00B00C1D"/>
    <w:rsid w:val="00B20FEF"/>
    <w:rsid w:val="00B42945"/>
    <w:rsid w:val="00B55375"/>
    <w:rsid w:val="00B63108"/>
    <w:rsid w:val="00B632CC"/>
    <w:rsid w:val="00BA12F1"/>
    <w:rsid w:val="00BA439F"/>
    <w:rsid w:val="00BA6370"/>
    <w:rsid w:val="00C00874"/>
    <w:rsid w:val="00C269D4"/>
    <w:rsid w:val="00C37ADB"/>
    <w:rsid w:val="00C4160D"/>
    <w:rsid w:val="00C7611F"/>
    <w:rsid w:val="00C8406E"/>
    <w:rsid w:val="00CA6960"/>
    <w:rsid w:val="00CB2709"/>
    <w:rsid w:val="00CB6F89"/>
    <w:rsid w:val="00CC0AE9"/>
    <w:rsid w:val="00CD5B2C"/>
    <w:rsid w:val="00CE228C"/>
    <w:rsid w:val="00CE71D9"/>
    <w:rsid w:val="00CF545B"/>
    <w:rsid w:val="00D209A7"/>
    <w:rsid w:val="00D27D69"/>
    <w:rsid w:val="00D33658"/>
    <w:rsid w:val="00D43B5C"/>
    <w:rsid w:val="00D448C2"/>
    <w:rsid w:val="00D631C8"/>
    <w:rsid w:val="00D666C3"/>
    <w:rsid w:val="00D9189F"/>
    <w:rsid w:val="00DA0CF9"/>
    <w:rsid w:val="00DA2784"/>
    <w:rsid w:val="00DD461E"/>
    <w:rsid w:val="00DF47FE"/>
    <w:rsid w:val="00E0156A"/>
    <w:rsid w:val="00E26704"/>
    <w:rsid w:val="00E31980"/>
    <w:rsid w:val="00E31A04"/>
    <w:rsid w:val="00E539F9"/>
    <w:rsid w:val="00E6423C"/>
    <w:rsid w:val="00E93830"/>
    <w:rsid w:val="00E93E0E"/>
    <w:rsid w:val="00EB1ED3"/>
    <w:rsid w:val="00EB717C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50F2677F"/>
  <w15:docId w15:val="{1D8A3637-006D-4E6A-8E57-BA98C65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7D622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7D6223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6223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7D6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tvrtletni-narodni-ucty-tvorba-a-uziti-hdp-a-predbezny-odhad-hd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COV~1\AppData\Local\Temp\Rychl&#225;%20informace%20CZ_2019-01-25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2C74-F0AE-45CE-B65A-100DB34C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CZ_2019-01-25-2.dot</Template>
  <TotalTime>5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Švecová</dc:creator>
  <cp:keywords/>
  <cp:lastModifiedBy>Ing. Jan Benedikt</cp:lastModifiedBy>
  <cp:revision>5</cp:revision>
  <cp:lastPrinted>2019-02-14T09:04:00Z</cp:lastPrinted>
  <dcterms:created xsi:type="dcterms:W3CDTF">2019-05-13T12:07:00Z</dcterms:created>
  <dcterms:modified xsi:type="dcterms:W3CDTF">2019-05-13T13:39:00Z</dcterms:modified>
</cp:coreProperties>
</file>