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2055" w14:textId="612A667F" w:rsidR="00867569" w:rsidRPr="00DF7CE3" w:rsidRDefault="006364C0" w:rsidP="00867569">
      <w:pPr>
        <w:pStyle w:val="Datum"/>
      </w:pPr>
      <w:bookmarkStart w:id="0" w:name="_GoBack"/>
      <w:bookmarkEnd w:id="0"/>
      <w:r>
        <w:t>1</w:t>
      </w:r>
      <w:r w:rsidR="00DD0395">
        <w:t>2</w:t>
      </w:r>
      <w:r w:rsidR="0081151A" w:rsidRPr="00DF7CE3">
        <w:t>. </w:t>
      </w:r>
      <w:r w:rsidR="00DD0395">
        <w:t>12</w:t>
      </w:r>
      <w:r w:rsidR="0081151A" w:rsidRPr="00DF7CE3">
        <w:t>. 202</w:t>
      </w:r>
      <w:r w:rsidR="005C3BBA">
        <w:t>3</w:t>
      </w:r>
    </w:p>
    <w:p w14:paraId="2048D2D1" w14:textId="76F96059" w:rsidR="00C549D7" w:rsidRPr="00C549D7" w:rsidRDefault="00C10283" w:rsidP="00C549D7">
      <w:pPr>
        <w:pStyle w:val="Nzev"/>
      </w:pPr>
      <w:r>
        <w:t>Meziroční pokles sňatků i narozených byl v</w:t>
      </w:r>
      <w:r w:rsidR="00E17374">
        <w:t xml:space="preserve">íce než </w:t>
      </w:r>
      <w:r>
        <w:t>desetiprocentní</w:t>
      </w:r>
      <w:r w:rsidR="00E17374">
        <w:t xml:space="preserve"> </w:t>
      </w:r>
    </w:p>
    <w:p w14:paraId="4D5CE56F" w14:textId="7318311D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DD0395">
        <w:t>– 3. čtvrt</w:t>
      </w:r>
      <w:r w:rsidR="00A969F9">
        <w:t>le</w:t>
      </w:r>
      <w:r w:rsidR="006364C0">
        <w:t>tí</w:t>
      </w:r>
      <w:r w:rsidRPr="00DF7CE3">
        <w:t xml:space="preserve"> 20</w:t>
      </w:r>
      <w:r w:rsidR="00AB79A8" w:rsidRPr="00DF7CE3">
        <w:t>2</w:t>
      </w:r>
      <w:r w:rsidR="005C3BBA">
        <w:t>3</w:t>
      </w:r>
    </w:p>
    <w:p w14:paraId="7FDAACDC" w14:textId="6C2AC545" w:rsidR="00E05886" w:rsidRDefault="0013494A" w:rsidP="00043BF4">
      <w:pPr>
        <w:pStyle w:val="Perex"/>
      </w:pPr>
      <w:r w:rsidRPr="002F6146">
        <w:t xml:space="preserve">Počet obyvatel České republiky </w:t>
      </w:r>
      <w:r w:rsidR="009E2106">
        <w:t xml:space="preserve">se během </w:t>
      </w:r>
      <w:r w:rsidR="00DD0395">
        <w:t>prvních devíti měsíc</w:t>
      </w:r>
      <w:r w:rsidR="009E2106">
        <w:t>ů</w:t>
      </w:r>
      <w:r w:rsidR="00DD0395">
        <w:t xml:space="preserve"> letošního roku</w:t>
      </w:r>
      <w:r w:rsidR="009E2106">
        <w:t xml:space="preserve"> zvýšil</w:t>
      </w:r>
      <w:r w:rsidR="001A6DB8" w:rsidRPr="00725B3E">
        <w:t xml:space="preserve"> </w:t>
      </w:r>
      <w:r w:rsidR="004D259F" w:rsidRPr="00725B3E">
        <w:t>o</w:t>
      </w:r>
      <w:r w:rsidR="009E2106">
        <w:t> </w:t>
      </w:r>
      <w:r w:rsidR="00DD0395">
        <w:t>54</w:t>
      </w:r>
      <w:r w:rsidR="00035085" w:rsidRPr="00725B3E">
        <w:t>,</w:t>
      </w:r>
      <w:r w:rsidR="00DD0395">
        <w:t>7</w:t>
      </w:r>
      <w:r w:rsidR="004D259F" w:rsidRPr="00725B3E">
        <w:t> tisíce</w:t>
      </w:r>
      <w:r w:rsidR="00DD0395">
        <w:t xml:space="preserve"> </w:t>
      </w:r>
      <w:r w:rsidR="004D259F" w:rsidRPr="00725B3E">
        <w:t>na 10,</w:t>
      </w:r>
      <w:r w:rsidR="00F7562C" w:rsidRPr="00725B3E">
        <w:t>8</w:t>
      </w:r>
      <w:r w:rsidR="00DD0395">
        <w:t>8</w:t>
      </w:r>
      <w:r w:rsidR="006C49F3" w:rsidRPr="00725B3E">
        <w:t> milionu</w:t>
      </w:r>
      <w:r w:rsidR="006C49F3">
        <w:t xml:space="preserve">. </w:t>
      </w:r>
      <w:r w:rsidR="00DD0395">
        <w:t>S</w:t>
      </w:r>
      <w:r w:rsidR="004D259F">
        <w:t>ald</w:t>
      </w:r>
      <w:r w:rsidR="00F7562C">
        <w:t>o</w:t>
      </w:r>
      <w:r w:rsidR="004D259F">
        <w:t xml:space="preserve"> zahraniční migrace</w:t>
      </w:r>
      <w:r w:rsidR="00DD0395">
        <w:t xml:space="preserve"> dosáhlo 68,0 tisíce</w:t>
      </w:r>
      <w:r w:rsidR="0030259F">
        <w:t xml:space="preserve">, </w:t>
      </w:r>
      <w:r w:rsidR="00B03649">
        <w:t>zatímco</w:t>
      </w:r>
      <w:r w:rsidR="00FF2B6C">
        <w:t xml:space="preserve"> </w:t>
      </w:r>
      <w:r w:rsidR="00DD0395">
        <w:t xml:space="preserve">bilance </w:t>
      </w:r>
      <w:r w:rsidR="00FF2B6C">
        <w:t>p</w:t>
      </w:r>
      <w:r w:rsidR="004D259F">
        <w:t>řirozen</w:t>
      </w:r>
      <w:r w:rsidR="00DD0395">
        <w:t>é</w:t>
      </w:r>
      <w:r w:rsidR="004D259F">
        <w:t xml:space="preserve"> měn</w:t>
      </w:r>
      <w:r w:rsidR="00DD0395">
        <w:t>y byla záporná, a to −13,3 tisíce</w:t>
      </w:r>
      <w:r w:rsidR="004D259F">
        <w:t xml:space="preserve">. </w:t>
      </w:r>
      <w:r w:rsidR="00DD0395">
        <w:t xml:space="preserve">Ve srovnání se stejným obdobím minulého roku bylo </w:t>
      </w:r>
      <w:r w:rsidR="009E2106">
        <w:t xml:space="preserve">výrazně méně </w:t>
      </w:r>
      <w:r w:rsidR="00F7562C">
        <w:t>živě narozených dětí</w:t>
      </w:r>
      <w:r w:rsidR="009E2106">
        <w:t xml:space="preserve"> a sňatků. Meziročně ubylo také </w:t>
      </w:r>
      <w:r w:rsidR="00F7562C">
        <w:t xml:space="preserve">zemřelých </w:t>
      </w:r>
      <w:r w:rsidR="004B7303">
        <w:t>a</w:t>
      </w:r>
      <w:r w:rsidR="001A6DB8">
        <w:t xml:space="preserve"> rozvodů</w:t>
      </w:r>
      <w:r w:rsidR="00F7562C">
        <w:t>.</w:t>
      </w:r>
    </w:p>
    <w:p w14:paraId="320ED355" w14:textId="482E3016" w:rsidR="0087652C" w:rsidRPr="001D343D" w:rsidRDefault="003741EF" w:rsidP="002F7D2A">
      <w:pPr>
        <w:spacing w:after="120"/>
      </w:pPr>
      <w:r w:rsidRPr="009E2106">
        <w:rPr>
          <w:b/>
        </w:rPr>
        <w:t>Po</w:t>
      </w:r>
      <w:r w:rsidR="009E2106" w:rsidRPr="009E2106">
        <w:rPr>
          <w:b/>
        </w:rPr>
        <w:t xml:space="preserve">pulace </w:t>
      </w:r>
      <w:r w:rsidR="009E2106" w:rsidRPr="003741EF">
        <w:t xml:space="preserve">České </w:t>
      </w:r>
      <w:r w:rsidR="009E2106" w:rsidRPr="00725B3E">
        <w:t xml:space="preserve">republiky </w:t>
      </w:r>
      <w:r w:rsidR="009E2106">
        <w:t>čítala po</w:t>
      </w:r>
      <w:r w:rsidRPr="003741EF">
        <w:t xml:space="preserve">dle bilance ČSÚ </w:t>
      </w:r>
      <w:r w:rsidR="00031E6B">
        <w:t>k 3</w:t>
      </w:r>
      <w:r w:rsidR="004B7303">
        <w:t>0</w:t>
      </w:r>
      <w:r w:rsidR="00031E6B">
        <w:t xml:space="preserve">. </w:t>
      </w:r>
      <w:r w:rsidR="009E2106">
        <w:t xml:space="preserve">září </w:t>
      </w:r>
      <w:r w:rsidR="0087652C">
        <w:t xml:space="preserve">2023 </w:t>
      </w:r>
      <w:r w:rsidR="009E2106">
        <w:t xml:space="preserve">celkem </w:t>
      </w:r>
      <w:r w:rsidR="009C4379" w:rsidRPr="00725B3E">
        <w:t>10,</w:t>
      </w:r>
      <w:r w:rsidR="005A24B6" w:rsidRPr="00725B3E">
        <w:t>8</w:t>
      </w:r>
      <w:r w:rsidR="009E2106">
        <w:t>8</w:t>
      </w:r>
      <w:r w:rsidR="009C4379" w:rsidRPr="00725B3E">
        <w:t> milionu</w:t>
      </w:r>
      <w:r w:rsidRPr="00725B3E">
        <w:t xml:space="preserve"> </w:t>
      </w:r>
      <w:r>
        <w:t>osob</w:t>
      </w:r>
      <w:r w:rsidR="002E05A8">
        <w:t>.</w:t>
      </w:r>
      <w:r w:rsidR="005E1884">
        <w:t xml:space="preserve"> Bylo to o 54,7 tisíce více než na počátku roku. Veškerý přírůstek zajistilo kladné, 68tisícové, saldo zahraničního stěhování.</w:t>
      </w:r>
      <w:r w:rsidR="004B7303">
        <w:t xml:space="preserve"> </w:t>
      </w:r>
      <w:r w:rsidR="00AF32D9">
        <w:t>D</w:t>
      </w:r>
      <w:r w:rsidR="005E1884">
        <w:t>o Č</w:t>
      </w:r>
      <w:r w:rsidR="00AF32D9">
        <w:t>eska</w:t>
      </w:r>
      <w:r w:rsidR="005E1884">
        <w:t xml:space="preserve"> se během prvních tří čtvrtletí </w:t>
      </w:r>
      <w:r w:rsidR="00AF32D9">
        <w:t xml:space="preserve">z ciziny </w:t>
      </w:r>
      <w:r w:rsidR="005E1884">
        <w:t xml:space="preserve">přistěhovalo 116,7 tisíce osob, naopak mezi vystěhovalé z Česka se řadilo 48,6 tisíce osob. Dvě pětiny vystěhovalých </w:t>
      </w:r>
      <w:r w:rsidR="00BC5DAA">
        <w:t>byly zaregistrovány v</w:t>
      </w:r>
      <w:r w:rsidR="005E1884">
        <w:t xml:space="preserve"> září – šlo o odraz ukončování pobytu osobám s dočasnou ochranou, které se nedostavily do stanoveného termínu k vylepení vízového štítku</w:t>
      </w:r>
      <w:r w:rsidR="00BC5DAA">
        <w:t xml:space="preserve"> do cestovního dokladu</w:t>
      </w:r>
      <w:r w:rsidR="005E1884">
        <w:t xml:space="preserve">. </w:t>
      </w:r>
      <w:r w:rsidR="000356ED">
        <w:t xml:space="preserve">Přirozenou měnou obyvatel Česka o </w:t>
      </w:r>
      <w:r w:rsidR="00B4372C">
        <w:t>13,3</w:t>
      </w:r>
      <w:r w:rsidR="000356ED">
        <w:t> tisíce ubylo, což byla ztráta o</w:t>
      </w:r>
      <w:r w:rsidR="00035085">
        <w:t> </w:t>
      </w:r>
      <w:r w:rsidR="000356ED">
        <w:t>2,</w:t>
      </w:r>
      <w:r w:rsidR="00B4372C">
        <w:t>8</w:t>
      </w:r>
      <w:r w:rsidR="000356ED">
        <w:t> tisíce osob v</w:t>
      </w:r>
      <w:r w:rsidR="0087652C">
        <w:t>ět</w:t>
      </w:r>
      <w:r w:rsidR="000356ED">
        <w:t>ší než v 1. </w:t>
      </w:r>
      <w:r w:rsidR="00B4372C">
        <w:t>až 3. čtvrtl</w:t>
      </w:r>
      <w:r w:rsidR="000356ED">
        <w:t>etí roku</w:t>
      </w:r>
      <w:r w:rsidR="00931DA9">
        <w:t xml:space="preserve"> 2022</w:t>
      </w:r>
      <w:r w:rsidR="000356ED">
        <w:t>.</w:t>
      </w:r>
      <w:r w:rsidR="004B7303">
        <w:t xml:space="preserve"> </w:t>
      </w:r>
    </w:p>
    <w:p w14:paraId="4A6077BA" w14:textId="4647DDA5" w:rsidR="002F7D2A" w:rsidRDefault="00B4372C" w:rsidP="002F7D2A">
      <w:pPr>
        <w:spacing w:after="120"/>
      </w:pPr>
      <w:r>
        <w:t xml:space="preserve">Od ledna do září se </w:t>
      </w:r>
      <w:r w:rsidRPr="00B4372C">
        <w:rPr>
          <w:b/>
        </w:rPr>
        <w:t>živě narodilo</w:t>
      </w:r>
      <w:r>
        <w:t xml:space="preserve"> 69,2 tisíce dětí, meziročně o 8,6 tisíce, resp. o 11 %, méně. </w:t>
      </w:r>
      <w:r w:rsidR="00BB5AA9">
        <w:t xml:space="preserve">K poklesu porodnosti došlo ve všech věkových skupinách žen mladších 45 let. </w:t>
      </w:r>
      <w:r>
        <w:t xml:space="preserve">Počet </w:t>
      </w:r>
      <w:r w:rsidRPr="00B4372C">
        <w:rPr>
          <w:b/>
        </w:rPr>
        <w:t>zemřelých</w:t>
      </w:r>
      <w:r>
        <w:t xml:space="preserve"> dosáhl 82,</w:t>
      </w:r>
      <w:r w:rsidR="005B1FC0">
        <w:t>6</w:t>
      </w:r>
      <w:r>
        <w:t> tisíce. Bylo to o 5,8 tisíce, resp. o 7 %</w:t>
      </w:r>
      <w:r w:rsidR="00E17374">
        <w:t>,</w:t>
      </w:r>
      <w:r>
        <w:t xml:space="preserve"> méně</w:t>
      </w:r>
      <w:r w:rsidR="005B1FC0">
        <w:t xml:space="preserve"> ve stejném období loňského roku</w:t>
      </w:r>
      <w:r>
        <w:t>.</w:t>
      </w:r>
      <w:r w:rsidR="005B1FC0">
        <w:t xml:space="preserve"> </w:t>
      </w:r>
    </w:p>
    <w:p w14:paraId="2F6A005B" w14:textId="14277C46" w:rsidR="00AF1D3F" w:rsidRDefault="0087652C" w:rsidP="002F7D2A">
      <w:pPr>
        <w:spacing w:after="120"/>
      </w:pPr>
      <w:r w:rsidRPr="005A5CD0">
        <w:rPr>
          <w:i/>
        </w:rPr>
        <w:t>„</w:t>
      </w:r>
      <w:r w:rsidR="002F7D2A">
        <w:rPr>
          <w:i/>
        </w:rPr>
        <w:t xml:space="preserve">Během prvních tří čtvrtletí letošního roku vstoupilo do </w:t>
      </w:r>
      <w:r w:rsidR="002F7D2A" w:rsidRPr="002F7D2A">
        <w:rPr>
          <w:b/>
          <w:i/>
        </w:rPr>
        <w:t>manželství</w:t>
      </w:r>
      <w:r w:rsidR="002F7D2A">
        <w:rPr>
          <w:i/>
        </w:rPr>
        <w:t xml:space="preserve"> 41,5 tisíce párů snoubenců. V</w:t>
      </w:r>
      <w:r w:rsidR="00F962D3">
        <w:rPr>
          <w:i/>
        </w:rPr>
        <w:t xml:space="preserve">e </w:t>
      </w:r>
      <w:r w:rsidR="002F7D2A">
        <w:rPr>
          <w:i/>
        </w:rPr>
        <w:t xml:space="preserve">srovnání </w:t>
      </w:r>
      <w:r w:rsidR="00F962D3">
        <w:rPr>
          <w:i/>
        </w:rPr>
        <w:t xml:space="preserve">se </w:t>
      </w:r>
      <w:r w:rsidR="00BC5DAA">
        <w:rPr>
          <w:i/>
        </w:rPr>
        <w:t>stejnou částí</w:t>
      </w:r>
      <w:r w:rsidR="00F962D3">
        <w:rPr>
          <w:i/>
        </w:rPr>
        <w:t xml:space="preserve"> roku 2022 </w:t>
      </w:r>
      <w:r w:rsidR="002F7D2A">
        <w:rPr>
          <w:i/>
        </w:rPr>
        <w:t>je to o 14</w:t>
      </w:r>
      <w:r w:rsidR="002F7D2A">
        <w:t> %</w:t>
      </w:r>
      <w:r w:rsidR="002F7D2A" w:rsidRPr="00F962D3">
        <w:rPr>
          <w:i/>
        </w:rPr>
        <w:t xml:space="preserve"> méně.</w:t>
      </w:r>
      <w:r w:rsidR="000E5C21">
        <w:rPr>
          <w:i/>
        </w:rPr>
        <w:t xml:space="preserve"> </w:t>
      </w:r>
      <w:r w:rsidR="000A79A1">
        <w:rPr>
          <w:i/>
        </w:rPr>
        <w:t>K úbytku sň</w:t>
      </w:r>
      <w:r w:rsidR="00AF32D9">
        <w:rPr>
          <w:i/>
        </w:rPr>
        <w:t xml:space="preserve">atků </w:t>
      </w:r>
      <w:r w:rsidR="000A79A1">
        <w:rPr>
          <w:i/>
        </w:rPr>
        <w:t xml:space="preserve">došlo </w:t>
      </w:r>
      <w:r w:rsidR="000E5C21">
        <w:rPr>
          <w:i/>
        </w:rPr>
        <w:t>jak u</w:t>
      </w:r>
      <w:r w:rsidR="000A79A1">
        <w:rPr>
          <w:i/>
        </w:rPr>
        <w:t> </w:t>
      </w:r>
      <w:r w:rsidR="000E5C21">
        <w:rPr>
          <w:i/>
        </w:rPr>
        <w:t>svobodných, tak u rozvedených osob</w:t>
      </w:r>
      <w:r w:rsidR="002F7D2A">
        <w:rPr>
          <w:i/>
        </w:rPr>
        <w:t>,</w:t>
      </w:r>
      <w:r w:rsidR="000A79A1">
        <w:rPr>
          <w:i/>
        </w:rPr>
        <w:t xml:space="preserve"> a to obdobnou měrou,</w:t>
      </w:r>
      <w:r w:rsidRPr="00525109">
        <w:rPr>
          <w:i/>
        </w:rPr>
        <w:t>“</w:t>
      </w:r>
      <w:r>
        <w:t xml:space="preserve"> říká Michaela Němečková z oddělení demografické statistiky</w:t>
      </w:r>
      <w:r w:rsidR="003160F8">
        <w:t xml:space="preserve"> ČSÚ</w:t>
      </w:r>
      <w:r>
        <w:t xml:space="preserve">. </w:t>
      </w:r>
      <w:r w:rsidR="002B5CD3" w:rsidRPr="004566B0">
        <w:t xml:space="preserve">Počet </w:t>
      </w:r>
      <w:r w:rsidR="002B5CD3" w:rsidRPr="00D6393F">
        <w:rPr>
          <w:b/>
        </w:rPr>
        <w:t>rozvodů</w:t>
      </w:r>
      <w:r w:rsidRPr="004566B0">
        <w:t xml:space="preserve"> se meziročně snížil o 0,</w:t>
      </w:r>
      <w:r w:rsidR="002F7D2A">
        <w:t>3</w:t>
      </w:r>
      <w:r w:rsidRPr="004566B0">
        <w:t xml:space="preserve"> tisíce na </w:t>
      </w:r>
      <w:r w:rsidR="002F7D2A">
        <w:t>14</w:t>
      </w:r>
      <w:r w:rsidRPr="004566B0">
        <w:t>,</w:t>
      </w:r>
      <w:r w:rsidR="002F7D2A">
        <w:t>4</w:t>
      </w:r>
      <w:r w:rsidRPr="004566B0">
        <w:t> tisíce.</w:t>
      </w:r>
      <w:r w:rsidR="002B5CD3">
        <w:t xml:space="preserve"> </w:t>
      </w:r>
      <w:r w:rsidR="00DC3D7C">
        <w:t xml:space="preserve"> </w:t>
      </w:r>
    </w:p>
    <w:p w14:paraId="6E708320" w14:textId="74CE4AC9" w:rsidR="002F7D2A" w:rsidRDefault="005B1FC0" w:rsidP="002F7D2A">
      <w:pPr>
        <w:spacing w:after="120"/>
      </w:pPr>
      <w:r>
        <w:rPr>
          <w:noProof/>
          <w:lang w:eastAsia="cs-CZ"/>
        </w:rPr>
        <w:drawing>
          <wp:inline distT="0" distB="0" distL="0" distR="0" wp14:anchorId="0C541E50" wp14:editId="6F65A2A1">
            <wp:extent cx="4888387" cy="2376000"/>
            <wp:effectExtent l="0" t="0" r="762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87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EA86C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3080229C" w14:textId="77777777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  <w:r w:rsidR="00887943" w:rsidRPr="00887943">
        <w:rPr>
          <w:i/>
          <w:color w:val="auto"/>
        </w:rPr>
        <w:t>Od roku 2022 jsou do obyvatelstva zahrnovány osoby s udělenou dočasnou ochranou v České republice s obvyklým pobytem v ČR.</w:t>
      </w:r>
      <w:r w:rsidR="00887943">
        <w:rPr>
          <w:i/>
          <w:color w:val="auto"/>
        </w:rPr>
        <w:t xml:space="preserve"> </w:t>
      </w:r>
      <w:r w:rsidRPr="00DF7CE3">
        <w:rPr>
          <w:i/>
          <w:color w:val="auto"/>
        </w:rPr>
        <w:t xml:space="preserve">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3EBC7963" w14:textId="77777777" w:rsidR="001D59B5" w:rsidRPr="00FF2B6C" w:rsidRDefault="001D59B5" w:rsidP="001D59B5">
      <w:pPr>
        <w:pStyle w:val="Poznmky"/>
        <w:spacing w:before="60" w:line="276" w:lineRule="auto"/>
        <w:jc w:val="both"/>
        <w:rPr>
          <w:i/>
          <w:color w:val="auto"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87943">
        <w:rPr>
          <w:i/>
        </w:rPr>
        <w:t>3</w:t>
      </w:r>
      <w:r w:rsidRPr="00DF7CE3">
        <w:rPr>
          <w:i/>
        </w:rPr>
        <w:t xml:space="preserve"> jsou </w:t>
      </w:r>
      <w:r w:rsidRPr="00FF2B6C">
        <w:rPr>
          <w:i/>
          <w:color w:val="auto"/>
        </w:rPr>
        <w:t>předběžné.</w:t>
      </w:r>
    </w:p>
    <w:p w14:paraId="3EB5224F" w14:textId="77777777" w:rsidR="001D59B5" w:rsidRPr="00FF2B6C" w:rsidRDefault="001D59B5" w:rsidP="001D59B5">
      <w:pPr>
        <w:pStyle w:val="Poznmky"/>
        <w:spacing w:before="0" w:line="276" w:lineRule="auto"/>
        <w:jc w:val="both"/>
        <w:rPr>
          <w:i/>
          <w:color w:val="auto"/>
        </w:rPr>
      </w:pPr>
    </w:p>
    <w:p w14:paraId="45F210C2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FF2B6C">
        <w:rPr>
          <w:i/>
          <w:color w:val="auto"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12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7279B711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3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42710A27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059F4121" w14:textId="77777777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499242FD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0B20C000" w14:textId="75F622FA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2F7D2A">
        <w:rPr>
          <w:color w:val="auto"/>
        </w:rPr>
        <w:t>7</w:t>
      </w:r>
      <w:r w:rsidR="0092323D" w:rsidRPr="002F6146">
        <w:rPr>
          <w:color w:val="auto"/>
        </w:rPr>
        <w:t>. </w:t>
      </w:r>
      <w:r w:rsidR="002F7D2A">
        <w:rPr>
          <w:color w:val="auto"/>
        </w:rPr>
        <w:t>prosinec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87943">
        <w:rPr>
          <w:color w:val="auto"/>
        </w:rPr>
        <w:t>3</w:t>
      </w:r>
    </w:p>
    <w:p w14:paraId="02727C8C" w14:textId="5A451089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2F7D2A">
        <w:rPr>
          <w:color w:val="auto"/>
          <w:spacing w:val="-4"/>
        </w:rPr>
        <w:t>– 3. čtvrt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</w:p>
    <w:p w14:paraId="7D20B157" w14:textId="77777777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4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6A40566F" w14:textId="77777777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5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4140CC99" w14:textId="7DDF80E1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121B76">
        <w:rPr>
          <w:color w:val="auto"/>
        </w:rPr>
        <w:t>2</w:t>
      </w:r>
      <w:r w:rsidR="002F7D2A">
        <w:rPr>
          <w:color w:val="auto"/>
        </w:rPr>
        <w:t>0</w:t>
      </w:r>
      <w:r w:rsidRPr="002F6146">
        <w:rPr>
          <w:color w:val="auto"/>
        </w:rPr>
        <w:t>. </w:t>
      </w:r>
      <w:r w:rsidR="002F7D2A">
        <w:rPr>
          <w:color w:val="auto"/>
        </w:rPr>
        <w:t>březen</w:t>
      </w:r>
      <w:r w:rsidRPr="002F6146">
        <w:rPr>
          <w:color w:val="auto"/>
        </w:rPr>
        <w:t xml:space="preserve"> 202</w:t>
      </w:r>
      <w:r w:rsidR="002F7D2A">
        <w:rPr>
          <w:color w:val="auto"/>
        </w:rPr>
        <w:t>4</w:t>
      </w:r>
    </w:p>
    <w:p w14:paraId="6DF5CF1D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0A177AF5" w14:textId="77777777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1D4C060" w14:textId="77777777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19E505A2" w14:textId="77777777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215DAC4" w14:textId="202865C6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2F7D2A">
        <w:t>– 3. čtvrt</w:t>
      </w:r>
      <w:r w:rsidRPr="00DF7CE3">
        <w:t>letí (absolutní počty)</w:t>
      </w:r>
    </w:p>
    <w:p w14:paraId="1B764C8D" w14:textId="77777777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24636B4F" w14:textId="77777777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15187504" w14:textId="383ECF99" w:rsidR="005025B7" w:rsidRDefault="002C4E1E" w:rsidP="001D59B5">
      <w:pPr>
        <w:pStyle w:val="Zpat"/>
        <w:spacing w:line="276" w:lineRule="auto"/>
      </w:pPr>
      <w:r w:rsidRPr="00DF7CE3">
        <w:t>Graf 5 Sňatky, čtvrtletní data (absolutní počty)</w:t>
      </w:r>
    </w:p>
    <w:p w14:paraId="5CAEEF55" w14:textId="27B52EF9" w:rsidR="00121B76" w:rsidRDefault="00121B76" w:rsidP="001D59B5">
      <w:pPr>
        <w:pStyle w:val="Zpat"/>
        <w:spacing w:line="276" w:lineRule="auto"/>
      </w:pPr>
      <w:r>
        <w:t>Graf 6 Rozvody, čtvrtletní data (absolutní počty)</w:t>
      </w:r>
    </w:p>
    <w:p w14:paraId="6CE807F1" w14:textId="16A9053C" w:rsidR="005025B7" w:rsidRDefault="005025B7">
      <w:pPr>
        <w:spacing w:line="240" w:lineRule="auto"/>
        <w:jc w:val="left"/>
      </w:pPr>
    </w:p>
    <w:sectPr w:rsidR="005025B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81C6" w14:textId="77777777" w:rsidR="009F09B8" w:rsidRDefault="009F09B8" w:rsidP="00BA6370">
      <w:r>
        <w:separator/>
      </w:r>
    </w:p>
  </w:endnote>
  <w:endnote w:type="continuationSeparator" w:id="0">
    <w:p w14:paraId="6A78DFA6" w14:textId="77777777" w:rsidR="009F09B8" w:rsidRDefault="009F09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230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E7A05" wp14:editId="4D7BC943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848CF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E247C" w14:textId="5642073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06C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7A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B5848CF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E247C" w14:textId="5642073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06C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E4F911" wp14:editId="0B33BFF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F7D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D095" w14:textId="77777777" w:rsidR="009F09B8" w:rsidRDefault="009F09B8" w:rsidP="00BA6370">
      <w:r>
        <w:separator/>
      </w:r>
    </w:p>
  </w:footnote>
  <w:footnote w:type="continuationSeparator" w:id="0">
    <w:p w14:paraId="0AF5961D" w14:textId="77777777" w:rsidR="009F09B8" w:rsidRDefault="009F09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C7DB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593615" wp14:editId="477C9B4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54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352"/>
    <w:multiLevelType w:val="hybridMultilevel"/>
    <w:tmpl w:val="278C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0352"/>
    <w:rsid w:val="000128F2"/>
    <w:rsid w:val="00015252"/>
    <w:rsid w:val="00026589"/>
    <w:rsid w:val="00031E6B"/>
    <w:rsid w:val="00035085"/>
    <w:rsid w:val="000356ED"/>
    <w:rsid w:val="00036A78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76054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A79A1"/>
    <w:rsid w:val="000B6565"/>
    <w:rsid w:val="000B6F63"/>
    <w:rsid w:val="000C56AE"/>
    <w:rsid w:val="000C6C6F"/>
    <w:rsid w:val="000D093F"/>
    <w:rsid w:val="000D5F3F"/>
    <w:rsid w:val="000E34F0"/>
    <w:rsid w:val="000E43CC"/>
    <w:rsid w:val="000E5C21"/>
    <w:rsid w:val="000F6C7B"/>
    <w:rsid w:val="00101689"/>
    <w:rsid w:val="001110BE"/>
    <w:rsid w:val="00121B76"/>
    <w:rsid w:val="00130511"/>
    <w:rsid w:val="0013494A"/>
    <w:rsid w:val="00135932"/>
    <w:rsid w:val="001404AB"/>
    <w:rsid w:val="00141C20"/>
    <w:rsid w:val="00142CC4"/>
    <w:rsid w:val="0015255E"/>
    <w:rsid w:val="0015648A"/>
    <w:rsid w:val="001619AD"/>
    <w:rsid w:val="00163831"/>
    <w:rsid w:val="00166021"/>
    <w:rsid w:val="00167A14"/>
    <w:rsid w:val="00171FFC"/>
    <w:rsid w:val="0017231D"/>
    <w:rsid w:val="0017517A"/>
    <w:rsid w:val="001803E4"/>
    <w:rsid w:val="001806C9"/>
    <w:rsid w:val="001810DC"/>
    <w:rsid w:val="0018473C"/>
    <w:rsid w:val="0018662B"/>
    <w:rsid w:val="001940DA"/>
    <w:rsid w:val="001948DE"/>
    <w:rsid w:val="00195936"/>
    <w:rsid w:val="001A3B18"/>
    <w:rsid w:val="001A6DB8"/>
    <w:rsid w:val="001A6E8C"/>
    <w:rsid w:val="001A7B28"/>
    <w:rsid w:val="001B03C1"/>
    <w:rsid w:val="001B13EB"/>
    <w:rsid w:val="001B607F"/>
    <w:rsid w:val="001C7D1F"/>
    <w:rsid w:val="001D19C4"/>
    <w:rsid w:val="001D343D"/>
    <w:rsid w:val="001D369A"/>
    <w:rsid w:val="001D59B5"/>
    <w:rsid w:val="001E0424"/>
    <w:rsid w:val="001E25C3"/>
    <w:rsid w:val="001F08B3"/>
    <w:rsid w:val="001F21C6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352B1"/>
    <w:rsid w:val="002406FA"/>
    <w:rsid w:val="00241518"/>
    <w:rsid w:val="002515BF"/>
    <w:rsid w:val="002559F9"/>
    <w:rsid w:val="0026107B"/>
    <w:rsid w:val="00263CB2"/>
    <w:rsid w:val="002658E3"/>
    <w:rsid w:val="00265AE6"/>
    <w:rsid w:val="0027224C"/>
    <w:rsid w:val="00273AAD"/>
    <w:rsid w:val="002749F6"/>
    <w:rsid w:val="00275375"/>
    <w:rsid w:val="002772EE"/>
    <w:rsid w:val="00281996"/>
    <w:rsid w:val="00281D5D"/>
    <w:rsid w:val="00286F4A"/>
    <w:rsid w:val="00294A96"/>
    <w:rsid w:val="002A0C32"/>
    <w:rsid w:val="002A36EC"/>
    <w:rsid w:val="002A3731"/>
    <w:rsid w:val="002B2E47"/>
    <w:rsid w:val="002B5CD3"/>
    <w:rsid w:val="002C4E1E"/>
    <w:rsid w:val="002D43BE"/>
    <w:rsid w:val="002E05A8"/>
    <w:rsid w:val="002E10D8"/>
    <w:rsid w:val="002E4B84"/>
    <w:rsid w:val="002E742E"/>
    <w:rsid w:val="002F6146"/>
    <w:rsid w:val="002F7D2A"/>
    <w:rsid w:val="00301225"/>
    <w:rsid w:val="0030259F"/>
    <w:rsid w:val="0030454B"/>
    <w:rsid w:val="003073BA"/>
    <w:rsid w:val="00311A14"/>
    <w:rsid w:val="0031242B"/>
    <w:rsid w:val="003160F8"/>
    <w:rsid w:val="003260C0"/>
    <w:rsid w:val="003301A3"/>
    <w:rsid w:val="00333A38"/>
    <w:rsid w:val="0033417F"/>
    <w:rsid w:val="00334AF7"/>
    <w:rsid w:val="00335DEA"/>
    <w:rsid w:val="00340008"/>
    <w:rsid w:val="003449D2"/>
    <w:rsid w:val="003519D3"/>
    <w:rsid w:val="003522A1"/>
    <w:rsid w:val="00352CD4"/>
    <w:rsid w:val="003535E6"/>
    <w:rsid w:val="00354264"/>
    <w:rsid w:val="0036777B"/>
    <w:rsid w:val="00371115"/>
    <w:rsid w:val="003741EF"/>
    <w:rsid w:val="00374C6B"/>
    <w:rsid w:val="00375B52"/>
    <w:rsid w:val="003810B5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059"/>
    <w:rsid w:val="003F462D"/>
    <w:rsid w:val="003F526A"/>
    <w:rsid w:val="00405244"/>
    <w:rsid w:val="0041018B"/>
    <w:rsid w:val="00412684"/>
    <w:rsid w:val="00413725"/>
    <w:rsid w:val="004154C7"/>
    <w:rsid w:val="00421C59"/>
    <w:rsid w:val="00432B98"/>
    <w:rsid w:val="004339D7"/>
    <w:rsid w:val="004436EE"/>
    <w:rsid w:val="00447A97"/>
    <w:rsid w:val="00447E78"/>
    <w:rsid w:val="00451249"/>
    <w:rsid w:val="0045547F"/>
    <w:rsid w:val="004566B0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303"/>
    <w:rsid w:val="004B7AD6"/>
    <w:rsid w:val="004C5700"/>
    <w:rsid w:val="004C754E"/>
    <w:rsid w:val="004D05B3"/>
    <w:rsid w:val="004D1206"/>
    <w:rsid w:val="004D259F"/>
    <w:rsid w:val="004D30C0"/>
    <w:rsid w:val="004E130E"/>
    <w:rsid w:val="004E20A0"/>
    <w:rsid w:val="004E4553"/>
    <w:rsid w:val="004E479E"/>
    <w:rsid w:val="004E47DE"/>
    <w:rsid w:val="004E5B9E"/>
    <w:rsid w:val="004F3DBB"/>
    <w:rsid w:val="004F686C"/>
    <w:rsid w:val="004F78E6"/>
    <w:rsid w:val="005025B7"/>
    <w:rsid w:val="00503426"/>
    <w:rsid w:val="0050420E"/>
    <w:rsid w:val="005043C3"/>
    <w:rsid w:val="00504BCD"/>
    <w:rsid w:val="0050655E"/>
    <w:rsid w:val="00507A32"/>
    <w:rsid w:val="005100B9"/>
    <w:rsid w:val="00511221"/>
    <w:rsid w:val="00512D99"/>
    <w:rsid w:val="00516364"/>
    <w:rsid w:val="00516859"/>
    <w:rsid w:val="0052508F"/>
    <w:rsid w:val="00525109"/>
    <w:rsid w:val="005302D9"/>
    <w:rsid w:val="00531DBB"/>
    <w:rsid w:val="00536C9D"/>
    <w:rsid w:val="00541067"/>
    <w:rsid w:val="00541BBB"/>
    <w:rsid w:val="00552FCF"/>
    <w:rsid w:val="00557105"/>
    <w:rsid w:val="00573994"/>
    <w:rsid w:val="00580A4A"/>
    <w:rsid w:val="005841DF"/>
    <w:rsid w:val="00592809"/>
    <w:rsid w:val="005A23F1"/>
    <w:rsid w:val="005A24B6"/>
    <w:rsid w:val="005A5CD0"/>
    <w:rsid w:val="005B1506"/>
    <w:rsid w:val="005B1FC0"/>
    <w:rsid w:val="005C0E25"/>
    <w:rsid w:val="005C11A3"/>
    <w:rsid w:val="005C3BBA"/>
    <w:rsid w:val="005C51F9"/>
    <w:rsid w:val="005C62A0"/>
    <w:rsid w:val="005D3D1D"/>
    <w:rsid w:val="005D670B"/>
    <w:rsid w:val="005E1884"/>
    <w:rsid w:val="005F2E54"/>
    <w:rsid w:val="005F5126"/>
    <w:rsid w:val="005F79FB"/>
    <w:rsid w:val="00602827"/>
    <w:rsid w:val="00604406"/>
    <w:rsid w:val="00605F4A"/>
    <w:rsid w:val="0060654F"/>
    <w:rsid w:val="00607822"/>
    <w:rsid w:val="00607D9B"/>
    <w:rsid w:val="006103AA"/>
    <w:rsid w:val="00611776"/>
    <w:rsid w:val="006126FC"/>
    <w:rsid w:val="00613BBF"/>
    <w:rsid w:val="0061461E"/>
    <w:rsid w:val="00622B80"/>
    <w:rsid w:val="006364C0"/>
    <w:rsid w:val="006367BD"/>
    <w:rsid w:val="00641106"/>
    <w:rsid w:val="00641203"/>
    <w:rsid w:val="0064139A"/>
    <w:rsid w:val="0064220B"/>
    <w:rsid w:val="00642EE6"/>
    <w:rsid w:val="00643941"/>
    <w:rsid w:val="00652AC6"/>
    <w:rsid w:val="006536C4"/>
    <w:rsid w:val="00654896"/>
    <w:rsid w:val="00663395"/>
    <w:rsid w:val="00665CE9"/>
    <w:rsid w:val="00667CDD"/>
    <w:rsid w:val="006703DD"/>
    <w:rsid w:val="00673448"/>
    <w:rsid w:val="00673D6A"/>
    <w:rsid w:val="0067404D"/>
    <w:rsid w:val="006832C3"/>
    <w:rsid w:val="00686E87"/>
    <w:rsid w:val="00691484"/>
    <w:rsid w:val="00692F5C"/>
    <w:rsid w:val="006931CF"/>
    <w:rsid w:val="00694602"/>
    <w:rsid w:val="0069552E"/>
    <w:rsid w:val="006A650D"/>
    <w:rsid w:val="006A74C0"/>
    <w:rsid w:val="006C053E"/>
    <w:rsid w:val="006C49F3"/>
    <w:rsid w:val="006D0F35"/>
    <w:rsid w:val="006D13D6"/>
    <w:rsid w:val="006D56AC"/>
    <w:rsid w:val="006E024F"/>
    <w:rsid w:val="006E2C6E"/>
    <w:rsid w:val="006E4E81"/>
    <w:rsid w:val="006F04CA"/>
    <w:rsid w:val="006F0B3C"/>
    <w:rsid w:val="0070124E"/>
    <w:rsid w:val="007038E4"/>
    <w:rsid w:val="0070454C"/>
    <w:rsid w:val="00707BBB"/>
    <w:rsid w:val="00707F7D"/>
    <w:rsid w:val="00717EC5"/>
    <w:rsid w:val="007238A0"/>
    <w:rsid w:val="00725B3E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80D65"/>
    <w:rsid w:val="00780DB6"/>
    <w:rsid w:val="00793C50"/>
    <w:rsid w:val="0079514E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2CB8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6869"/>
    <w:rsid w:val="00867569"/>
    <w:rsid w:val="00871922"/>
    <w:rsid w:val="0087652C"/>
    <w:rsid w:val="00885A24"/>
    <w:rsid w:val="00887943"/>
    <w:rsid w:val="008A0BFD"/>
    <w:rsid w:val="008A63FF"/>
    <w:rsid w:val="008A750A"/>
    <w:rsid w:val="008A7962"/>
    <w:rsid w:val="008B3970"/>
    <w:rsid w:val="008B5A34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D7F5B"/>
    <w:rsid w:val="008E025F"/>
    <w:rsid w:val="008E05A7"/>
    <w:rsid w:val="008E600C"/>
    <w:rsid w:val="008E7616"/>
    <w:rsid w:val="008E7CE7"/>
    <w:rsid w:val="008F1045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1DA9"/>
    <w:rsid w:val="009368A5"/>
    <w:rsid w:val="00937A14"/>
    <w:rsid w:val="00945424"/>
    <w:rsid w:val="00946DE2"/>
    <w:rsid w:val="00950BDD"/>
    <w:rsid w:val="00951494"/>
    <w:rsid w:val="00953061"/>
    <w:rsid w:val="00956540"/>
    <w:rsid w:val="009600AC"/>
    <w:rsid w:val="00960CBF"/>
    <w:rsid w:val="00965147"/>
    <w:rsid w:val="00967791"/>
    <w:rsid w:val="00986DD7"/>
    <w:rsid w:val="00986F67"/>
    <w:rsid w:val="009901FF"/>
    <w:rsid w:val="00991A5A"/>
    <w:rsid w:val="0099639C"/>
    <w:rsid w:val="0099732D"/>
    <w:rsid w:val="00997A8E"/>
    <w:rsid w:val="009A0FD8"/>
    <w:rsid w:val="009A5E6D"/>
    <w:rsid w:val="009B55B1"/>
    <w:rsid w:val="009C283C"/>
    <w:rsid w:val="009C29BE"/>
    <w:rsid w:val="009C2DF6"/>
    <w:rsid w:val="009C4379"/>
    <w:rsid w:val="009C4E30"/>
    <w:rsid w:val="009D0700"/>
    <w:rsid w:val="009D40F1"/>
    <w:rsid w:val="009D6390"/>
    <w:rsid w:val="009E2106"/>
    <w:rsid w:val="009E294B"/>
    <w:rsid w:val="009E3934"/>
    <w:rsid w:val="009E60F1"/>
    <w:rsid w:val="009F09B8"/>
    <w:rsid w:val="009F55FF"/>
    <w:rsid w:val="009F62A6"/>
    <w:rsid w:val="009F656A"/>
    <w:rsid w:val="00A0762A"/>
    <w:rsid w:val="00A10E04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66CD6"/>
    <w:rsid w:val="00A70A83"/>
    <w:rsid w:val="00A72B9A"/>
    <w:rsid w:val="00A81EB3"/>
    <w:rsid w:val="00A82319"/>
    <w:rsid w:val="00A8348E"/>
    <w:rsid w:val="00A969F9"/>
    <w:rsid w:val="00AA0899"/>
    <w:rsid w:val="00AA163C"/>
    <w:rsid w:val="00AA2968"/>
    <w:rsid w:val="00AA31D4"/>
    <w:rsid w:val="00AA6EC9"/>
    <w:rsid w:val="00AB3410"/>
    <w:rsid w:val="00AB58C6"/>
    <w:rsid w:val="00AB692A"/>
    <w:rsid w:val="00AB79A8"/>
    <w:rsid w:val="00AC6A2F"/>
    <w:rsid w:val="00AD0399"/>
    <w:rsid w:val="00AD4DA1"/>
    <w:rsid w:val="00AE2745"/>
    <w:rsid w:val="00AE6A56"/>
    <w:rsid w:val="00AE769D"/>
    <w:rsid w:val="00AF0D85"/>
    <w:rsid w:val="00AF1D3F"/>
    <w:rsid w:val="00AF32D9"/>
    <w:rsid w:val="00B00C1D"/>
    <w:rsid w:val="00B03649"/>
    <w:rsid w:val="00B04F16"/>
    <w:rsid w:val="00B128E3"/>
    <w:rsid w:val="00B130E8"/>
    <w:rsid w:val="00B14838"/>
    <w:rsid w:val="00B24ED4"/>
    <w:rsid w:val="00B300F8"/>
    <w:rsid w:val="00B400B0"/>
    <w:rsid w:val="00B41948"/>
    <w:rsid w:val="00B4372C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06C7"/>
    <w:rsid w:val="00BA12F1"/>
    <w:rsid w:val="00BA232B"/>
    <w:rsid w:val="00BA439F"/>
    <w:rsid w:val="00BA52C2"/>
    <w:rsid w:val="00BA6370"/>
    <w:rsid w:val="00BB5AA9"/>
    <w:rsid w:val="00BC1C59"/>
    <w:rsid w:val="00BC5DAA"/>
    <w:rsid w:val="00BC79FD"/>
    <w:rsid w:val="00BD4282"/>
    <w:rsid w:val="00BD5B94"/>
    <w:rsid w:val="00BD6386"/>
    <w:rsid w:val="00C05755"/>
    <w:rsid w:val="00C063B4"/>
    <w:rsid w:val="00C10283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458A9"/>
    <w:rsid w:val="00C549D7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CEA"/>
    <w:rsid w:val="00C9131F"/>
    <w:rsid w:val="00C96A68"/>
    <w:rsid w:val="00CA796E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4EED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393F"/>
    <w:rsid w:val="00D6507B"/>
    <w:rsid w:val="00D666C3"/>
    <w:rsid w:val="00D7005F"/>
    <w:rsid w:val="00D75B63"/>
    <w:rsid w:val="00D75E4C"/>
    <w:rsid w:val="00D76E13"/>
    <w:rsid w:val="00D87655"/>
    <w:rsid w:val="00D877A9"/>
    <w:rsid w:val="00D9189F"/>
    <w:rsid w:val="00D93973"/>
    <w:rsid w:val="00DA6866"/>
    <w:rsid w:val="00DC2F89"/>
    <w:rsid w:val="00DC3241"/>
    <w:rsid w:val="00DC3AAF"/>
    <w:rsid w:val="00DC3D7C"/>
    <w:rsid w:val="00DD0395"/>
    <w:rsid w:val="00DD03F2"/>
    <w:rsid w:val="00DD494C"/>
    <w:rsid w:val="00DE0167"/>
    <w:rsid w:val="00DE6938"/>
    <w:rsid w:val="00DF0011"/>
    <w:rsid w:val="00DF2E20"/>
    <w:rsid w:val="00DF47FE"/>
    <w:rsid w:val="00DF7CE3"/>
    <w:rsid w:val="00E0156A"/>
    <w:rsid w:val="00E0484A"/>
    <w:rsid w:val="00E05886"/>
    <w:rsid w:val="00E0711D"/>
    <w:rsid w:val="00E12F8A"/>
    <w:rsid w:val="00E17374"/>
    <w:rsid w:val="00E207D2"/>
    <w:rsid w:val="00E25309"/>
    <w:rsid w:val="00E26367"/>
    <w:rsid w:val="00E26704"/>
    <w:rsid w:val="00E31980"/>
    <w:rsid w:val="00E34599"/>
    <w:rsid w:val="00E4079A"/>
    <w:rsid w:val="00E43715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507A"/>
    <w:rsid w:val="00ED63C4"/>
    <w:rsid w:val="00EE0063"/>
    <w:rsid w:val="00EE116D"/>
    <w:rsid w:val="00EE2B33"/>
    <w:rsid w:val="00EE6748"/>
    <w:rsid w:val="00EF7DB1"/>
    <w:rsid w:val="00F04406"/>
    <w:rsid w:val="00F10AAA"/>
    <w:rsid w:val="00F13230"/>
    <w:rsid w:val="00F14B07"/>
    <w:rsid w:val="00F35285"/>
    <w:rsid w:val="00F40130"/>
    <w:rsid w:val="00F41DB4"/>
    <w:rsid w:val="00F42258"/>
    <w:rsid w:val="00F459D5"/>
    <w:rsid w:val="00F548BB"/>
    <w:rsid w:val="00F64192"/>
    <w:rsid w:val="00F671CA"/>
    <w:rsid w:val="00F671EA"/>
    <w:rsid w:val="00F749DB"/>
    <w:rsid w:val="00F7562C"/>
    <w:rsid w:val="00F75F2A"/>
    <w:rsid w:val="00F81F65"/>
    <w:rsid w:val="00F82445"/>
    <w:rsid w:val="00F82CC4"/>
    <w:rsid w:val="00F82D74"/>
    <w:rsid w:val="00F907AF"/>
    <w:rsid w:val="00F93063"/>
    <w:rsid w:val="00F94BEE"/>
    <w:rsid w:val="00F962D3"/>
    <w:rsid w:val="00FA3395"/>
    <w:rsid w:val="00FA51C2"/>
    <w:rsid w:val="00FB687C"/>
    <w:rsid w:val="00FB77E0"/>
    <w:rsid w:val="00FC3ECB"/>
    <w:rsid w:val="00FD39CB"/>
    <w:rsid w:val="00FD66F0"/>
    <w:rsid w:val="00FE5DBB"/>
    <w:rsid w:val="00FF2B6C"/>
    <w:rsid w:val="00FF33DE"/>
    <w:rsid w:val="00FF42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2AC877F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a.nemeck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robert.sand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oby_cr_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9BA5-6574-48FB-97F8-1EFD1280FB54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927d68-6aa3-420b-a02e-a4390ec9f7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5891BB-1EDC-484D-90E0-15FB58A33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8385-C4CF-4E99-8FEE-FA74AEAA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FF4F2-2302-4BE3-9FA6-039ECAEB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Slunečková Markéta</cp:lastModifiedBy>
  <cp:revision>5</cp:revision>
  <cp:lastPrinted>2022-06-07T05:58:00Z</cp:lastPrinted>
  <dcterms:created xsi:type="dcterms:W3CDTF">2023-12-08T09:15:00Z</dcterms:created>
  <dcterms:modified xsi:type="dcterms:W3CDTF">2023-12-11T11:33:00Z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deb2bf40523cc6edb156dc5d220dd3cbfc7437721b3d2ddf88cd67fcd52c54e5</vt:lpwstr>
  </property>
  <property fmtid="{D5CDD505-2E9C-101B-9397-08002B2CF9AE}" pid="3" name="ContentTypeId">
    <vt:lpwstr>0x0101009B8972258C6CE84A9BC1C4F526E18580</vt:lpwstr>
  </property>
</Properties>
</file>