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Pr="00891421" w:rsidRDefault="00560FAC" w:rsidP="00A90362">
      <w:pPr>
        <w:pStyle w:val="Datum"/>
      </w:pPr>
      <w:r w:rsidRPr="00891421">
        <w:t>1</w:t>
      </w:r>
      <w:r w:rsidR="00690F88">
        <w:t>6</w:t>
      </w:r>
      <w:r w:rsidR="00A90362" w:rsidRPr="00891421">
        <w:t xml:space="preserve"> </w:t>
      </w:r>
      <w:r w:rsidR="00D86BF9">
        <w:t>August</w:t>
      </w:r>
      <w:r w:rsidR="00283017" w:rsidRPr="00891421">
        <w:t xml:space="preserve"> 2017</w:t>
      </w:r>
    </w:p>
    <w:p w:rsidR="00A90362" w:rsidRPr="00B9669F" w:rsidRDefault="00D86BF9" w:rsidP="00A90362">
      <w:pPr>
        <w:pStyle w:val="Nzev"/>
      </w:pPr>
      <w:r w:rsidRPr="00B9669F">
        <w:t>GDP</w:t>
      </w:r>
      <w:r w:rsidR="000C37AA" w:rsidRPr="00B9669F">
        <w:t xml:space="preserve"> increased by</w:t>
      </w:r>
      <w:r w:rsidRPr="00B9669F">
        <w:t xml:space="preserve"> 4.5%</w:t>
      </w:r>
      <w:r w:rsidR="000C37AA" w:rsidRPr="00B9669F">
        <w:t>, year-on-year</w:t>
      </w:r>
    </w:p>
    <w:p w:rsidR="00A90362" w:rsidRPr="00B9669F" w:rsidRDefault="00A90362" w:rsidP="00A90362">
      <w:pPr>
        <w:pStyle w:val="Podtitulek"/>
      </w:pPr>
      <w:r w:rsidRPr="00B9669F">
        <w:t xml:space="preserve">GDP preliminary estimate – the </w:t>
      </w:r>
      <w:r w:rsidR="00D86BF9" w:rsidRPr="00B9669F">
        <w:t>second</w:t>
      </w:r>
      <w:r w:rsidR="00690F88" w:rsidRPr="00B9669F">
        <w:t xml:space="preserve"> quarter of 2017</w:t>
      </w:r>
    </w:p>
    <w:p w:rsidR="00A90362" w:rsidRPr="00B9669F" w:rsidRDefault="00A90362" w:rsidP="00A90362">
      <w:pPr>
        <w:pStyle w:val="Perex"/>
      </w:pPr>
      <w:r w:rsidRPr="00B9669F">
        <w:t>According to the preliminary estimate, the gross domestic product</w:t>
      </w:r>
      <w:r w:rsidR="00140D2C" w:rsidRPr="00B9669F">
        <w:t xml:space="preserve"> (GDP)</w:t>
      </w:r>
      <w:r w:rsidRPr="00B9669F">
        <w:t xml:space="preserve"> </w:t>
      </w:r>
      <w:r w:rsidR="00140D2C" w:rsidRPr="00B9669F">
        <w:t xml:space="preserve">was </w:t>
      </w:r>
      <w:r w:rsidR="0058496E" w:rsidRPr="00B9669F">
        <w:t>2</w:t>
      </w:r>
      <w:r w:rsidR="00140D2C" w:rsidRPr="00B9669F">
        <w:t>.3% up in</w:t>
      </w:r>
      <w:r w:rsidR="00FA28FE">
        <w:t> </w:t>
      </w:r>
      <w:r w:rsidR="00AA488E" w:rsidRPr="00B9669F">
        <w:t xml:space="preserve">the </w:t>
      </w:r>
      <w:r w:rsidR="0058496E" w:rsidRPr="00B9669F">
        <w:t>Q2</w:t>
      </w:r>
      <w:r w:rsidR="00AA488E" w:rsidRPr="00B9669F">
        <w:t xml:space="preserve"> 2017</w:t>
      </w:r>
      <w:r w:rsidR="00140D2C" w:rsidRPr="00B9669F">
        <w:t xml:space="preserve">, </w:t>
      </w:r>
      <w:r w:rsidR="000D527C" w:rsidRPr="00B9669F">
        <w:t xml:space="preserve">quarter-on-quarter (q-o-q), and </w:t>
      </w:r>
      <w:r w:rsidR="0058496E" w:rsidRPr="00B9669F">
        <w:t>4</w:t>
      </w:r>
      <w:r w:rsidR="000D527C" w:rsidRPr="00B9669F">
        <w:t>.</w:t>
      </w:r>
      <w:r w:rsidR="0058496E" w:rsidRPr="00B9669F">
        <w:t>5</w:t>
      </w:r>
      <w:r w:rsidR="000D527C" w:rsidRPr="00B9669F">
        <w:t xml:space="preserve">% up, </w:t>
      </w:r>
      <w:r w:rsidR="00140D2C" w:rsidRPr="00B9669F">
        <w:t xml:space="preserve">year-on-year (y-o-y). </w:t>
      </w:r>
    </w:p>
    <w:p w:rsidR="00760162" w:rsidRPr="00B9669F" w:rsidRDefault="00795729" w:rsidP="00A90362">
      <w:pPr>
        <w:rPr>
          <w:bCs/>
        </w:rPr>
      </w:pPr>
      <w:r w:rsidRPr="00B9669F">
        <w:t xml:space="preserve">The </w:t>
      </w:r>
      <w:r w:rsidR="00741622" w:rsidRPr="00B9669F">
        <w:t xml:space="preserve">Czech economy </w:t>
      </w:r>
      <w:r w:rsidRPr="00B9669F">
        <w:t>was successful in the second quarter</w:t>
      </w:r>
      <w:r w:rsidR="00741622" w:rsidRPr="00B9669F">
        <w:t xml:space="preserve"> of 2017. </w:t>
      </w:r>
      <w:r w:rsidR="00A90362" w:rsidRPr="00B9669F">
        <w:t xml:space="preserve">According to the preliminary estimate, the </w:t>
      </w:r>
      <w:r w:rsidR="00A90362" w:rsidRPr="00B9669F">
        <w:rPr>
          <w:b/>
          <w:bCs/>
        </w:rPr>
        <w:t xml:space="preserve">gross domestic product </w:t>
      </w:r>
      <w:r w:rsidR="00A90362" w:rsidRPr="00B9669F">
        <w:rPr>
          <w:bCs/>
        </w:rPr>
        <w:t>(GDP)</w:t>
      </w:r>
      <w:r w:rsidR="00A90362" w:rsidRPr="00B9669F">
        <w:t xml:space="preserve"> </w:t>
      </w:r>
      <w:r w:rsidR="00A90362" w:rsidRPr="00B9669F">
        <w:rPr>
          <w:rFonts w:cs="Arial"/>
          <w:bCs/>
          <w:szCs w:val="20"/>
        </w:rPr>
        <w:t xml:space="preserve">adjusted for price effects and seasonally </w:t>
      </w:r>
      <w:r w:rsidR="00CA202C" w:rsidRPr="00B9669F">
        <w:rPr>
          <w:rFonts w:cs="Arial"/>
          <w:bCs/>
          <w:szCs w:val="20"/>
        </w:rPr>
        <w:t>adjusted</w:t>
      </w:r>
      <w:r w:rsidR="00CA202C" w:rsidRPr="00B9669F">
        <w:rPr>
          <w:rStyle w:val="Znakapoznpodarou"/>
        </w:rPr>
        <w:footnoteReference w:id="1"/>
      </w:r>
      <w:r w:rsidR="00A90362" w:rsidRPr="00B9669F">
        <w:rPr>
          <w:rFonts w:cs="Arial"/>
          <w:bCs/>
          <w:szCs w:val="20"/>
        </w:rPr>
        <w:t xml:space="preserve"> </w:t>
      </w:r>
      <w:r w:rsidR="00A90362" w:rsidRPr="00B9669F">
        <w:rPr>
          <w:b/>
          <w:bCs/>
        </w:rPr>
        <w:t>increased</w:t>
      </w:r>
      <w:r w:rsidR="006C4DC0" w:rsidRPr="00B9669F">
        <w:rPr>
          <w:b/>
          <w:bCs/>
        </w:rPr>
        <w:t xml:space="preserve"> </w:t>
      </w:r>
      <w:r w:rsidRPr="00B9669F">
        <w:rPr>
          <w:bCs/>
        </w:rPr>
        <w:t>in the Q2</w:t>
      </w:r>
      <w:r w:rsidR="006C4DC0" w:rsidRPr="00B9669F">
        <w:rPr>
          <w:bCs/>
        </w:rPr>
        <w:t xml:space="preserve"> 2017</w:t>
      </w:r>
      <w:r w:rsidR="00A90362" w:rsidRPr="00B9669F">
        <w:rPr>
          <w:b/>
          <w:bCs/>
        </w:rPr>
        <w:t xml:space="preserve"> </w:t>
      </w:r>
      <w:r w:rsidR="007B3E49" w:rsidRPr="00B9669F">
        <w:rPr>
          <w:b/>
          <w:bCs/>
        </w:rPr>
        <w:t xml:space="preserve">by </w:t>
      </w:r>
      <w:r w:rsidRPr="00B9669F">
        <w:rPr>
          <w:b/>
          <w:bCs/>
        </w:rPr>
        <w:t>2</w:t>
      </w:r>
      <w:r w:rsidR="00A90362" w:rsidRPr="00B9669F">
        <w:rPr>
          <w:b/>
          <w:bCs/>
        </w:rPr>
        <w:t>.</w:t>
      </w:r>
      <w:r w:rsidR="00741714" w:rsidRPr="00B9669F">
        <w:rPr>
          <w:b/>
          <w:bCs/>
        </w:rPr>
        <w:t>3</w:t>
      </w:r>
      <w:r w:rsidR="00A90362" w:rsidRPr="00B9669F">
        <w:rPr>
          <w:b/>
          <w:bCs/>
        </w:rPr>
        <w:t>%</w:t>
      </w:r>
      <w:r w:rsidR="00760162" w:rsidRPr="00B9669F">
        <w:rPr>
          <w:b/>
          <w:bCs/>
        </w:rPr>
        <w:t>, q-o-q,</w:t>
      </w:r>
      <w:r w:rsidRPr="00B9669F">
        <w:rPr>
          <w:bCs/>
        </w:rPr>
        <w:t xml:space="preserve"> and compared to the Q2</w:t>
      </w:r>
      <w:r w:rsidR="00760162" w:rsidRPr="00B9669F">
        <w:rPr>
          <w:bCs/>
        </w:rPr>
        <w:t xml:space="preserve"> 2016 </w:t>
      </w:r>
      <w:r w:rsidR="00760162" w:rsidRPr="00B9669F">
        <w:rPr>
          <w:b/>
          <w:bCs/>
        </w:rPr>
        <w:t>it</w:t>
      </w:r>
      <w:r w:rsidR="00FA28FE">
        <w:rPr>
          <w:b/>
          <w:bCs/>
        </w:rPr>
        <w:t> </w:t>
      </w:r>
      <w:r w:rsidR="00E70975" w:rsidRPr="00B9669F">
        <w:rPr>
          <w:b/>
          <w:bCs/>
        </w:rPr>
        <w:t>increased</w:t>
      </w:r>
      <w:r w:rsidRPr="00B9669F">
        <w:rPr>
          <w:b/>
          <w:bCs/>
        </w:rPr>
        <w:t xml:space="preserve"> by</w:t>
      </w:r>
      <w:r w:rsidR="00760162" w:rsidRPr="00B9669F">
        <w:rPr>
          <w:b/>
          <w:bCs/>
        </w:rPr>
        <w:t xml:space="preserve"> </w:t>
      </w:r>
      <w:r w:rsidRPr="00B9669F">
        <w:rPr>
          <w:b/>
          <w:bCs/>
        </w:rPr>
        <w:t>4</w:t>
      </w:r>
      <w:r w:rsidR="00760162" w:rsidRPr="00B9669F">
        <w:rPr>
          <w:b/>
          <w:bCs/>
        </w:rPr>
        <w:t>.</w:t>
      </w:r>
      <w:r w:rsidRPr="00B9669F">
        <w:rPr>
          <w:b/>
          <w:bCs/>
        </w:rPr>
        <w:t>5</w:t>
      </w:r>
      <w:r w:rsidR="00760162" w:rsidRPr="00B9669F">
        <w:rPr>
          <w:b/>
          <w:bCs/>
        </w:rPr>
        <w:t>%</w:t>
      </w:r>
      <w:r w:rsidR="00760162" w:rsidRPr="00B9669F">
        <w:rPr>
          <w:bCs/>
        </w:rPr>
        <w:t xml:space="preserve">. </w:t>
      </w:r>
      <w:r w:rsidR="00863CB7" w:rsidRPr="00B9669F">
        <w:t>The second quarter of 2017 had 4 worki</w:t>
      </w:r>
      <w:r w:rsidR="00674D8F">
        <w:t>ng days less both from the </w:t>
      </w:r>
      <w:bookmarkStart w:id="0" w:name="_GoBack"/>
      <w:bookmarkEnd w:id="0"/>
      <w:r w:rsidR="00674D8F">
        <w:t>year</w:t>
      </w:r>
      <w:r w:rsidR="00674D8F">
        <w:noBreakHyphen/>
      </w:r>
      <w:r w:rsidR="00863CB7" w:rsidRPr="00B9669F">
        <w:t>on-year and quarter-on-quarter point of view.</w:t>
      </w:r>
    </w:p>
    <w:p w:rsidR="00106122" w:rsidRDefault="00106122" w:rsidP="0028534B">
      <w:pPr>
        <w:spacing w:before="240" w:after="240"/>
        <w:rPr>
          <w:bCs/>
        </w:rPr>
      </w:pPr>
      <w:r w:rsidRPr="00B9669F">
        <w:rPr>
          <w:bCs/>
        </w:rPr>
        <w:t>According to the preliminary estimate, especially the domestic demand contributed to the fast growth</w:t>
      </w:r>
      <w:r w:rsidR="00863CB7" w:rsidRPr="00B9669F">
        <w:rPr>
          <w:bCs/>
        </w:rPr>
        <w:t>; it was supported by an increasing consumption</w:t>
      </w:r>
      <w:r w:rsidR="006A14A1" w:rsidRPr="00B9669F">
        <w:rPr>
          <w:bCs/>
        </w:rPr>
        <w:t xml:space="preserve"> of households</w:t>
      </w:r>
      <w:r w:rsidR="00863CB7" w:rsidRPr="00B9669F">
        <w:rPr>
          <w:bCs/>
        </w:rPr>
        <w:t xml:space="preserve"> and investment activity of</w:t>
      </w:r>
      <w:r w:rsidR="00FA28FE">
        <w:rPr>
          <w:bCs/>
        </w:rPr>
        <w:t> </w:t>
      </w:r>
      <w:r w:rsidR="00863CB7" w:rsidRPr="00B9669F">
        <w:rPr>
          <w:bCs/>
        </w:rPr>
        <w:t xml:space="preserve">enterprises. </w:t>
      </w:r>
      <w:r w:rsidRPr="00B9669F">
        <w:rPr>
          <w:bCs/>
        </w:rPr>
        <w:t xml:space="preserve">Performance of most of </w:t>
      </w:r>
      <w:r w:rsidR="00AB6614" w:rsidRPr="00B9669F">
        <w:rPr>
          <w:bCs/>
        </w:rPr>
        <w:t xml:space="preserve">economic industries </w:t>
      </w:r>
      <w:r w:rsidRPr="00B9669F">
        <w:rPr>
          <w:bCs/>
        </w:rPr>
        <w:t xml:space="preserve">of the national economy was growing, i.e. not only that of manufacturing, but also performance of majority of </w:t>
      </w:r>
      <w:r w:rsidR="00AB6614" w:rsidRPr="00B9669F">
        <w:rPr>
          <w:bCs/>
        </w:rPr>
        <w:t xml:space="preserve">economic activities </w:t>
      </w:r>
      <w:r w:rsidRPr="00B9669F">
        <w:rPr>
          <w:bCs/>
        </w:rPr>
        <w:t>(</w:t>
      </w:r>
      <w:r w:rsidR="00AB6614" w:rsidRPr="00B9669F">
        <w:rPr>
          <w:bCs/>
        </w:rPr>
        <w:t>industries</w:t>
      </w:r>
      <w:r w:rsidRPr="00B9669F">
        <w:rPr>
          <w:bCs/>
        </w:rPr>
        <w:t>) of services.</w:t>
      </w:r>
      <w:r>
        <w:rPr>
          <w:bCs/>
        </w:rPr>
        <w:t xml:space="preserve"> </w:t>
      </w:r>
    </w:p>
    <w:p w:rsidR="00A90362" w:rsidRPr="00DE0015" w:rsidRDefault="00B4788D" w:rsidP="00A90362">
      <w:r>
        <w:rPr>
          <w:bCs/>
        </w:rPr>
        <w:t xml:space="preserve">On the labour market, the increase of the Czech economy performance continued to be accompanied by increasing employment. In the Q2 2017, </w:t>
      </w:r>
      <w:r w:rsidRPr="00DE0015">
        <w:rPr>
          <w:b/>
        </w:rPr>
        <w:t>employment</w:t>
      </w:r>
      <w:r w:rsidRPr="00E61B9F">
        <w:rPr>
          <w:rStyle w:val="Znakapoznpodarou"/>
        </w:rPr>
        <w:t xml:space="preserve"> </w:t>
      </w:r>
      <w:r w:rsidRPr="00B4788D">
        <w:rPr>
          <w:rStyle w:val="Znakapoznpodarou"/>
          <w:b/>
        </w:rPr>
        <w:footnoteReference w:id="2"/>
      </w:r>
      <w:r w:rsidRPr="00B4788D">
        <w:rPr>
          <w:b/>
        </w:rPr>
        <w:t xml:space="preserve"> </w:t>
      </w:r>
      <w:r w:rsidRPr="00DE0015">
        <w:t xml:space="preserve">was </w:t>
      </w:r>
      <w:r w:rsidRPr="00DE0015">
        <w:rPr>
          <w:b/>
        </w:rPr>
        <w:t>by 0.</w:t>
      </w:r>
      <w:r w:rsidR="008D7F49">
        <w:rPr>
          <w:b/>
        </w:rPr>
        <w:t>5</w:t>
      </w:r>
      <w:r w:rsidRPr="00DE0015">
        <w:rPr>
          <w:b/>
        </w:rPr>
        <w:t>%</w:t>
      </w:r>
      <w:r w:rsidRPr="00DE0015">
        <w:t xml:space="preserve"> </w:t>
      </w:r>
      <w:r w:rsidRPr="00DE0015">
        <w:rPr>
          <w:b/>
        </w:rPr>
        <w:t xml:space="preserve">higher, q-o-q, </w:t>
      </w:r>
      <w:r w:rsidRPr="00DE0015">
        <w:t xml:space="preserve">and compared to the corresponding quarter of the previous year it </w:t>
      </w:r>
      <w:r w:rsidR="008D7F49">
        <w:rPr>
          <w:b/>
        </w:rPr>
        <w:t>increased by 1.3</w:t>
      </w:r>
      <w:r w:rsidRPr="00DE0015">
        <w:rPr>
          <w:b/>
        </w:rPr>
        <w:t>%</w:t>
      </w:r>
      <w:r w:rsidRPr="00DE0015">
        <w:t>.</w:t>
      </w:r>
      <w:r>
        <w:t xml:space="preserve"> </w:t>
      </w:r>
    </w:p>
    <w:p w:rsidR="0073233F" w:rsidRPr="00891421" w:rsidRDefault="0073233F" w:rsidP="00A90362"/>
    <w:p w:rsidR="00A90362" w:rsidRPr="00891421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891421">
        <w:t>Responsible head at the CZSO:</w:t>
      </w:r>
      <w:r w:rsidRPr="00891421">
        <w:tab/>
      </w:r>
      <w:proofErr w:type="spellStart"/>
      <w:r w:rsidRPr="00891421">
        <w:t>Vladimír</w:t>
      </w:r>
      <w:proofErr w:type="spellEnd"/>
      <w:r w:rsidRPr="00891421">
        <w:t xml:space="preserve"> </w:t>
      </w:r>
      <w:proofErr w:type="spellStart"/>
      <w:r w:rsidRPr="00891421">
        <w:t>Kermiet</w:t>
      </w:r>
      <w:proofErr w:type="spellEnd"/>
      <w:r w:rsidRPr="00891421">
        <w:t xml:space="preserve">, Director of the National Accounts Department, phone number: (+420) 274 054 247, </w:t>
      </w:r>
    </w:p>
    <w:p w:rsidR="00A90362" w:rsidRPr="00891421" w:rsidRDefault="00A90362" w:rsidP="00A90362">
      <w:pPr>
        <w:tabs>
          <w:tab w:val="left" w:pos="3544"/>
        </w:tabs>
        <w:ind w:left="3540" w:hanging="3540"/>
      </w:pP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</w:r>
      <w:proofErr w:type="gramStart"/>
      <w:r w:rsidRPr="00891421">
        <w:rPr>
          <w:i/>
          <w:sz w:val="18"/>
          <w:szCs w:val="18"/>
        </w:rPr>
        <w:t>e-mail</w:t>
      </w:r>
      <w:proofErr w:type="gramEnd"/>
      <w:r w:rsidRPr="00891421">
        <w:rPr>
          <w:i/>
          <w:sz w:val="18"/>
          <w:szCs w:val="18"/>
        </w:rPr>
        <w:t xml:space="preserve">: </w:t>
      </w:r>
      <w:hyperlink r:id="rId8" w:history="1">
        <w:r w:rsidRPr="00891421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B71506" w:rsidRPr="00891421" w:rsidRDefault="00A90362" w:rsidP="00046F0B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Contact person:</w:t>
      </w:r>
      <w:r w:rsidRPr="00891421">
        <w:rPr>
          <w:lang w:val="en-GB"/>
        </w:rPr>
        <w:tab/>
      </w:r>
      <w:proofErr w:type="spellStart"/>
      <w:r w:rsidR="0073233F" w:rsidRPr="00891421">
        <w:rPr>
          <w:lang w:val="en-GB"/>
        </w:rPr>
        <w:t>Tereza</w:t>
      </w:r>
      <w:proofErr w:type="spellEnd"/>
      <w:r w:rsidR="0073233F" w:rsidRPr="00891421">
        <w:rPr>
          <w:lang w:val="en-GB"/>
        </w:rPr>
        <w:t xml:space="preserve"> </w:t>
      </w:r>
      <w:proofErr w:type="spellStart"/>
      <w:r w:rsidR="0073233F" w:rsidRPr="00891421">
        <w:rPr>
          <w:lang w:val="en-GB"/>
        </w:rPr>
        <w:t>Košťáková</w:t>
      </w:r>
      <w:proofErr w:type="spellEnd"/>
      <w:r w:rsidR="00046F0B" w:rsidRPr="00891421">
        <w:rPr>
          <w:lang w:val="en-GB"/>
        </w:rPr>
        <w:t xml:space="preserve">, </w:t>
      </w:r>
      <w:r w:rsidR="0073233F" w:rsidRPr="00891421">
        <w:rPr>
          <w:lang w:val="en-GB"/>
        </w:rPr>
        <w:t>Head</w:t>
      </w:r>
      <w:r w:rsidR="00046F0B" w:rsidRPr="00891421">
        <w:rPr>
          <w:lang w:val="en-GB"/>
        </w:rPr>
        <w:t xml:space="preserve"> of the </w:t>
      </w:r>
      <w:r w:rsidR="0073233F" w:rsidRPr="00891421">
        <w:rPr>
          <w:lang w:val="en-GB"/>
        </w:rPr>
        <w:t>Quarterly</w:t>
      </w:r>
      <w:r w:rsidR="00046F0B" w:rsidRPr="00891421">
        <w:rPr>
          <w:lang w:val="en-GB"/>
        </w:rPr>
        <w:t xml:space="preserve"> </w:t>
      </w:r>
      <w:r w:rsidR="00565056" w:rsidRPr="00891421">
        <w:rPr>
          <w:lang w:val="en-GB"/>
        </w:rPr>
        <w:t>Estimates Unit</w:t>
      </w:r>
      <w:r w:rsidR="00046F0B" w:rsidRPr="00891421">
        <w:rPr>
          <w:lang w:val="en-GB"/>
        </w:rPr>
        <w:t>, phone number: (+420) 274 05</w:t>
      </w:r>
      <w:r w:rsidR="00BC5D28" w:rsidRPr="00891421">
        <w:rPr>
          <w:lang w:val="en-GB"/>
        </w:rPr>
        <w:t>2</w:t>
      </w:r>
      <w:r w:rsidR="00046F0B" w:rsidRPr="00891421">
        <w:rPr>
          <w:lang w:val="en-GB"/>
        </w:rPr>
        <w:t> </w:t>
      </w:r>
      <w:r w:rsidR="00BC5D28" w:rsidRPr="00891421">
        <w:rPr>
          <w:lang w:val="en-GB"/>
        </w:rPr>
        <w:t>750</w:t>
      </w:r>
      <w:r w:rsidR="00046F0B" w:rsidRPr="00891421">
        <w:rPr>
          <w:lang w:val="en-GB"/>
        </w:rPr>
        <w:t>,</w:t>
      </w:r>
      <w:r w:rsidR="00984C8E" w:rsidRPr="00891421">
        <w:rPr>
          <w:lang w:val="en-GB"/>
        </w:rPr>
        <w:t xml:space="preserve"> </w:t>
      </w:r>
    </w:p>
    <w:p w:rsidR="00A90362" w:rsidRPr="00891421" w:rsidRDefault="00225B63" w:rsidP="00B71506">
      <w:pPr>
        <w:pStyle w:val="Poznamkytexty"/>
        <w:ind w:left="3600"/>
        <w:rPr>
          <w:lang w:val="en-GB"/>
        </w:rPr>
      </w:pPr>
      <w:r w:rsidRPr="00891421">
        <w:t>e</w:t>
      </w:r>
      <w:r w:rsidRPr="00891421">
        <w:noBreakHyphen/>
        <w:t>mail: </w:t>
      </w:r>
      <w:hyperlink r:id="rId9" w:history="1">
        <w:r w:rsidRPr="00891421">
          <w:rPr>
            <w:rStyle w:val="Hypertextovodkaz"/>
          </w:rPr>
          <w:t>tereza.kostakova@czso.cz</w:t>
        </w:r>
      </w:hyperlink>
    </w:p>
    <w:p w:rsidR="00A90362" w:rsidRPr="00891421" w:rsidRDefault="00A90362" w:rsidP="00A90362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Used data sources updated as at:</w:t>
      </w:r>
      <w:r w:rsidRPr="00891421">
        <w:rPr>
          <w:lang w:val="en-GB"/>
        </w:rPr>
        <w:tab/>
      </w:r>
      <w:r w:rsidR="00442D53" w:rsidRPr="006A4CFE">
        <w:rPr>
          <w:lang w:val="en-GB"/>
        </w:rPr>
        <w:t>1</w:t>
      </w:r>
      <w:r w:rsidR="006A4CFE" w:rsidRPr="006A4CFE">
        <w:rPr>
          <w:lang w:val="en-GB"/>
        </w:rPr>
        <w:t>0</w:t>
      </w:r>
      <w:r w:rsidRPr="006A4CFE">
        <w:rPr>
          <w:lang w:val="en-GB"/>
        </w:rPr>
        <w:t xml:space="preserve"> </w:t>
      </w:r>
      <w:r w:rsidR="0028534B">
        <w:rPr>
          <w:lang w:val="en-GB"/>
        </w:rPr>
        <w:t>August</w:t>
      </w:r>
      <w:r w:rsidRPr="00891421">
        <w:rPr>
          <w:lang w:val="en-GB"/>
        </w:rPr>
        <w:t xml:space="preserve"> 201</w:t>
      </w:r>
      <w:r w:rsidR="003F5391" w:rsidRPr="00891421">
        <w:rPr>
          <w:lang w:val="en-GB"/>
        </w:rPr>
        <w:t>7</w:t>
      </w:r>
    </w:p>
    <w:p w:rsidR="00A90362" w:rsidRPr="00891421" w:rsidRDefault="00A90362" w:rsidP="00A90362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Related CZSO web page:</w:t>
      </w:r>
      <w:r w:rsidRPr="00891421">
        <w:rPr>
          <w:lang w:val="en-GB"/>
        </w:rPr>
        <w:tab/>
      </w:r>
      <w:hyperlink r:id="rId10" w:history="1">
        <w:r w:rsidR="00984C8E" w:rsidRPr="00891421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891421">
        <w:rPr>
          <w:color w:val="auto"/>
          <w:lang w:val="en-GB"/>
        </w:rPr>
        <w:t xml:space="preserve"> </w:t>
      </w:r>
    </w:p>
    <w:p w:rsidR="00A90362" w:rsidRPr="00891421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A4CFE">
        <w:rPr>
          <w:i/>
          <w:sz w:val="18"/>
          <w:szCs w:val="18"/>
        </w:rPr>
        <w:t>Next News Release will be published on:</w:t>
      </w:r>
      <w:r w:rsidRPr="006A4CFE">
        <w:rPr>
          <w:i/>
          <w:sz w:val="18"/>
          <w:szCs w:val="18"/>
        </w:rPr>
        <w:tab/>
      </w:r>
      <w:r w:rsidRPr="006A4CFE">
        <w:rPr>
          <w:i/>
          <w:sz w:val="18"/>
          <w:szCs w:val="18"/>
        </w:rPr>
        <w:tab/>
      </w:r>
      <w:r w:rsidR="0028534B">
        <w:rPr>
          <w:i/>
          <w:sz w:val="18"/>
          <w:szCs w:val="18"/>
        </w:rPr>
        <w:t>1</w:t>
      </w:r>
      <w:r w:rsidRPr="006A4CFE">
        <w:rPr>
          <w:i/>
          <w:sz w:val="18"/>
          <w:szCs w:val="18"/>
        </w:rPr>
        <w:t xml:space="preserve"> </w:t>
      </w:r>
      <w:r w:rsidR="0028534B">
        <w:rPr>
          <w:i/>
          <w:sz w:val="18"/>
          <w:szCs w:val="18"/>
        </w:rPr>
        <w:t>September</w:t>
      </w:r>
      <w:r w:rsidR="009157BC" w:rsidRPr="006A4CFE">
        <w:rPr>
          <w:i/>
          <w:sz w:val="18"/>
          <w:szCs w:val="18"/>
        </w:rPr>
        <w:t xml:space="preserve"> 2017</w:t>
      </w:r>
      <w:r w:rsidRPr="00891421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  <w:t xml:space="preserve">(GDP resources and uses for the </w:t>
      </w:r>
      <w:r w:rsidR="00690F88">
        <w:rPr>
          <w:i/>
          <w:sz w:val="18"/>
          <w:szCs w:val="18"/>
        </w:rPr>
        <w:t>Q</w:t>
      </w:r>
      <w:r w:rsidR="0028534B">
        <w:rPr>
          <w:i/>
          <w:sz w:val="18"/>
          <w:szCs w:val="18"/>
        </w:rPr>
        <w:t>2</w:t>
      </w:r>
      <w:r w:rsidR="00690F88">
        <w:rPr>
          <w:i/>
          <w:sz w:val="18"/>
          <w:szCs w:val="18"/>
        </w:rPr>
        <w:t xml:space="preserve"> 2017</w:t>
      </w:r>
      <w:r w:rsidRPr="00891421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E4" w:rsidRDefault="007B28E4" w:rsidP="00BA6370">
      <w:r>
        <w:separator/>
      </w:r>
    </w:p>
  </w:endnote>
  <w:endnote w:type="continuationSeparator" w:id="0">
    <w:p w:rsidR="007B28E4" w:rsidRDefault="007B28E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4D8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221B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221BE" w:rsidRPr="007E75DE">
                  <w:rPr>
                    <w:rFonts w:cs="Arial"/>
                    <w:szCs w:val="15"/>
                  </w:rPr>
                  <w:fldChar w:fldCharType="separate"/>
                </w:r>
                <w:r w:rsidR="00674D8F">
                  <w:rPr>
                    <w:rFonts w:cs="Arial"/>
                    <w:noProof/>
                    <w:szCs w:val="15"/>
                  </w:rPr>
                  <w:t>1</w:t>
                </w:r>
                <w:r w:rsidR="007221B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E4" w:rsidRDefault="007B28E4" w:rsidP="00BA6370">
      <w:r>
        <w:separator/>
      </w:r>
    </w:p>
  </w:footnote>
  <w:footnote w:type="continuationSeparator" w:id="0">
    <w:p w:rsidR="007B28E4" w:rsidRDefault="007B28E4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B9669F">
        <w:rPr>
          <w:rStyle w:val="Znakapoznpodarou"/>
          <w:rFonts w:ascii="Arial" w:hAnsi="Arial" w:cs="Arial"/>
          <w:sz w:val="18"/>
          <w:szCs w:val="18"/>
        </w:rPr>
        <w:footnoteRef/>
      </w:r>
      <w:r w:rsidRPr="00B9669F">
        <w:rPr>
          <w:rFonts w:ascii="Arial" w:hAnsi="Arial" w:cs="Arial"/>
          <w:sz w:val="18"/>
          <w:szCs w:val="18"/>
        </w:rPr>
        <w:t xml:space="preserve"> </w:t>
      </w:r>
      <w:r w:rsidR="005002A1" w:rsidRPr="00B9669F">
        <w:rPr>
          <w:rFonts w:ascii="Arial" w:hAnsi="Arial" w:cs="Arial"/>
          <w:i/>
          <w:sz w:val="18"/>
          <w:szCs w:val="18"/>
        </w:rPr>
        <w:t>All</w:t>
      </w:r>
      <w:r w:rsidR="00C439B4" w:rsidRPr="00B9669F">
        <w:rPr>
          <w:rFonts w:ascii="Arial" w:hAnsi="Arial" w:cs="Arial"/>
          <w:i/>
          <w:sz w:val="18"/>
          <w:szCs w:val="18"/>
        </w:rPr>
        <w:t xml:space="preserve"> d</w:t>
      </w:r>
      <w:r w:rsidRPr="00B9669F">
        <w:rPr>
          <w:rFonts w:ascii="Arial" w:hAnsi="Arial" w:cs="Arial"/>
          <w:i/>
          <w:sz w:val="18"/>
          <w:szCs w:val="18"/>
        </w:rPr>
        <w:t>ata presented in this News Release are adjusted for seasonal, and calendar effects.</w:t>
      </w:r>
      <w:r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">
    <w:p w:rsidR="00B4788D" w:rsidRPr="00943006" w:rsidRDefault="00B4788D" w:rsidP="00B4788D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sz w:val="18"/>
          <w:szCs w:val="18"/>
        </w:rPr>
        <w:t>In terms of national accounts</w:t>
      </w:r>
      <w:r w:rsidRPr="00943006">
        <w:rPr>
          <w:rFonts w:ascii="Arial" w:hAnsi="Arial" w:cs="Arial"/>
          <w:i/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74D8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58C7"/>
    <w:rsid w:val="00021684"/>
    <w:rsid w:val="00032157"/>
    <w:rsid w:val="000366E9"/>
    <w:rsid w:val="00043BF4"/>
    <w:rsid w:val="00046F0B"/>
    <w:rsid w:val="000720A1"/>
    <w:rsid w:val="000843A5"/>
    <w:rsid w:val="00087B9F"/>
    <w:rsid w:val="00091722"/>
    <w:rsid w:val="000B6F63"/>
    <w:rsid w:val="000C37AA"/>
    <w:rsid w:val="000C59B9"/>
    <w:rsid w:val="000D4DBB"/>
    <w:rsid w:val="000D527C"/>
    <w:rsid w:val="000E6524"/>
    <w:rsid w:val="000E7D0A"/>
    <w:rsid w:val="00105677"/>
    <w:rsid w:val="00106122"/>
    <w:rsid w:val="00116ED1"/>
    <w:rsid w:val="001201A9"/>
    <w:rsid w:val="00123849"/>
    <w:rsid w:val="00124B4C"/>
    <w:rsid w:val="0013242C"/>
    <w:rsid w:val="001404AB"/>
    <w:rsid w:val="00140D2C"/>
    <w:rsid w:val="001443A7"/>
    <w:rsid w:val="001656CC"/>
    <w:rsid w:val="0017231D"/>
    <w:rsid w:val="00176E26"/>
    <w:rsid w:val="0018013A"/>
    <w:rsid w:val="0018061F"/>
    <w:rsid w:val="001810DC"/>
    <w:rsid w:val="0019422E"/>
    <w:rsid w:val="001A4AA5"/>
    <w:rsid w:val="001B4625"/>
    <w:rsid w:val="001B607F"/>
    <w:rsid w:val="001C71FD"/>
    <w:rsid w:val="001D197C"/>
    <w:rsid w:val="001D369A"/>
    <w:rsid w:val="001D57E9"/>
    <w:rsid w:val="001E3851"/>
    <w:rsid w:val="001F08B3"/>
    <w:rsid w:val="001F3981"/>
    <w:rsid w:val="001F4EC2"/>
    <w:rsid w:val="00206EFF"/>
    <w:rsid w:val="002070FB"/>
    <w:rsid w:val="00213729"/>
    <w:rsid w:val="00225B63"/>
    <w:rsid w:val="002406FA"/>
    <w:rsid w:val="00276264"/>
    <w:rsid w:val="00283017"/>
    <w:rsid w:val="0028534B"/>
    <w:rsid w:val="00285D2F"/>
    <w:rsid w:val="00297900"/>
    <w:rsid w:val="002B2E47"/>
    <w:rsid w:val="002B3733"/>
    <w:rsid w:val="002B5611"/>
    <w:rsid w:val="002B6F69"/>
    <w:rsid w:val="002D37F5"/>
    <w:rsid w:val="002D5B49"/>
    <w:rsid w:val="002E3930"/>
    <w:rsid w:val="002E57DA"/>
    <w:rsid w:val="003078F8"/>
    <w:rsid w:val="0032398D"/>
    <w:rsid w:val="00324A26"/>
    <w:rsid w:val="003301A3"/>
    <w:rsid w:val="0036777B"/>
    <w:rsid w:val="00370EC5"/>
    <w:rsid w:val="00380178"/>
    <w:rsid w:val="0038282A"/>
    <w:rsid w:val="003927E1"/>
    <w:rsid w:val="00395AA3"/>
    <w:rsid w:val="00397580"/>
    <w:rsid w:val="003A45C8"/>
    <w:rsid w:val="003A60DC"/>
    <w:rsid w:val="003B7F42"/>
    <w:rsid w:val="003C2DCF"/>
    <w:rsid w:val="003C3372"/>
    <w:rsid w:val="003C7FE7"/>
    <w:rsid w:val="003D0499"/>
    <w:rsid w:val="003D3576"/>
    <w:rsid w:val="003E39A0"/>
    <w:rsid w:val="003E4A12"/>
    <w:rsid w:val="003F526A"/>
    <w:rsid w:val="003F5391"/>
    <w:rsid w:val="00405244"/>
    <w:rsid w:val="00436D82"/>
    <w:rsid w:val="00442D53"/>
    <w:rsid w:val="004436EE"/>
    <w:rsid w:val="0045547F"/>
    <w:rsid w:val="00456E18"/>
    <w:rsid w:val="00460362"/>
    <w:rsid w:val="00475194"/>
    <w:rsid w:val="004840EB"/>
    <w:rsid w:val="004920AD"/>
    <w:rsid w:val="004A2986"/>
    <w:rsid w:val="004A6AAF"/>
    <w:rsid w:val="004B0ABC"/>
    <w:rsid w:val="004D05B3"/>
    <w:rsid w:val="004E479E"/>
    <w:rsid w:val="004F78E6"/>
    <w:rsid w:val="005002A1"/>
    <w:rsid w:val="005047E7"/>
    <w:rsid w:val="00512D99"/>
    <w:rsid w:val="00531DBB"/>
    <w:rsid w:val="00553A94"/>
    <w:rsid w:val="00556A29"/>
    <w:rsid w:val="00560FAC"/>
    <w:rsid w:val="00564213"/>
    <w:rsid w:val="00565056"/>
    <w:rsid w:val="00572F2D"/>
    <w:rsid w:val="0058496E"/>
    <w:rsid w:val="00590C7C"/>
    <w:rsid w:val="005A403A"/>
    <w:rsid w:val="005B7A47"/>
    <w:rsid w:val="005D66CD"/>
    <w:rsid w:val="005F79FB"/>
    <w:rsid w:val="006028F8"/>
    <w:rsid w:val="00602C03"/>
    <w:rsid w:val="00604406"/>
    <w:rsid w:val="00605F4A"/>
    <w:rsid w:val="00607822"/>
    <w:rsid w:val="006103AA"/>
    <w:rsid w:val="00613BBF"/>
    <w:rsid w:val="006202C8"/>
    <w:rsid w:val="00622B80"/>
    <w:rsid w:val="00635B64"/>
    <w:rsid w:val="0064139A"/>
    <w:rsid w:val="00651AAE"/>
    <w:rsid w:val="00662156"/>
    <w:rsid w:val="00674D8F"/>
    <w:rsid w:val="006831D5"/>
    <w:rsid w:val="00690F88"/>
    <w:rsid w:val="006A14A1"/>
    <w:rsid w:val="006A4CFE"/>
    <w:rsid w:val="006B72D6"/>
    <w:rsid w:val="006C4DC0"/>
    <w:rsid w:val="006D5C60"/>
    <w:rsid w:val="006E024F"/>
    <w:rsid w:val="006E4E81"/>
    <w:rsid w:val="00707F7D"/>
    <w:rsid w:val="007145EC"/>
    <w:rsid w:val="00717EC5"/>
    <w:rsid w:val="007221BE"/>
    <w:rsid w:val="0073233F"/>
    <w:rsid w:val="00741622"/>
    <w:rsid w:val="00741714"/>
    <w:rsid w:val="0074408A"/>
    <w:rsid w:val="00755022"/>
    <w:rsid w:val="00755D8B"/>
    <w:rsid w:val="00760162"/>
    <w:rsid w:val="00763787"/>
    <w:rsid w:val="00795729"/>
    <w:rsid w:val="007A0CA5"/>
    <w:rsid w:val="007A57F2"/>
    <w:rsid w:val="007B1333"/>
    <w:rsid w:val="007B28E4"/>
    <w:rsid w:val="007B3E49"/>
    <w:rsid w:val="007B6671"/>
    <w:rsid w:val="007E50CC"/>
    <w:rsid w:val="007F2DA4"/>
    <w:rsid w:val="007F4982"/>
    <w:rsid w:val="007F4AEB"/>
    <w:rsid w:val="007F75B2"/>
    <w:rsid w:val="008043C4"/>
    <w:rsid w:val="00831B1B"/>
    <w:rsid w:val="00834CB2"/>
    <w:rsid w:val="00834CC1"/>
    <w:rsid w:val="0084524D"/>
    <w:rsid w:val="0084772E"/>
    <w:rsid w:val="00851B2E"/>
    <w:rsid w:val="00855FB3"/>
    <w:rsid w:val="00861763"/>
    <w:rsid w:val="00861D0E"/>
    <w:rsid w:val="00863CB7"/>
    <w:rsid w:val="00867569"/>
    <w:rsid w:val="00877DB0"/>
    <w:rsid w:val="00882169"/>
    <w:rsid w:val="00885C0D"/>
    <w:rsid w:val="00891421"/>
    <w:rsid w:val="008A750A"/>
    <w:rsid w:val="008B0B4A"/>
    <w:rsid w:val="008B3970"/>
    <w:rsid w:val="008B5AE1"/>
    <w:rsid w:val="008C384C"/>
    <w:rsid w:val="008C5CE5"/>
    <w:rsid w:val="008D0F11"/>
    <w:rsid w:val="008D241E"/>
    <w:rsid w:val="008D7F49"/>
    <w:rsid w:val="008F56C6"/>
    <w:rsid w:val="008F73B4"/>
    <w:rsid w:val="009035E8"/>
    <w:rsid w:val="009157BC"/>
    <w:rsid w:val="0092217C"/>
    <w:rsid w:val="00942B8E"/>
    <w:rsid w:val="00954CB9"/>
    <w:rsid w:val="009617ED"/>
    <w:rsid w:val="00966E08"/>
    <w:rsid w:val="00971374"/>
    <w:rsid w:val="00984C8E"/>
    <w:rsid w:val="009907A7"/>
    <w:rsid w:val="00997A31"/>
    <w:rsid w:val="009A4A04"/>
    <w:rsid w:val="009B55B1"/>
    <w:rsid w:val="009B7FA0"/>
    <w:rsid w:val="009E3358"/>
    <w:rsid w:val="009E39C5"/>
    <w:rsid w:val="009F60DB"/>
    <w:rsid w:val="00A04302"/>
    <w:rsid w:val="00A07BA7"/>
    <w:rsid w:val="00A3228B"/>
    <w:rsid w:val="00A41635"/>
    <w:rsid w:val="00A4343D"/>
    <w:rsid w:val="00A467E9"/>
    <w:rsid w:val="00A502F1"/>
    <w:rsid w:val="00A54D06"/>
    <w:rsid w:val="00A579DD"/>
    <w:rsid w:val="00A70A83"/>
    <w:rsid w:val="00A71602"/>
    <w:rsid w:val="00A750B9"/>
    <w:rsid w:val="00A81EB3"/>
    <w:rsid w:val="00A90362"/>
    <w:rsid w:val="00AA488E"/>
    <w:rsid w:val="00AB6196"/>
    <w:rsid w:val="00AB6614"/>
    <w:rsid w:val="00AC3140"/>
    <w:rsid w:val="00AC3168"/>
    <w:rsid w:val="00AD0D8F"/>
    <w:rsid w:val="00B00C1D"/>
    <w:rsid w:val="00B06A44"/>
    <w:rsid w:val="00B2298F"/>
    <w:rsid w:val="00B26ED9"/>
    <w:rsid w:val="00B317C0"/>
    <w:rsid w:val="00B4788D"/>
    <w:rsid w:val="00B5685A"/>
    <w:rsid w:val="00B632CC"/>
    <w:rsid w:val="00B71506"/>
    <w:rsid w:val="00B719AA"/>
    <w:rsid w:val="00B91D0C"/>
    <w:rsid w:val="00B9669F"/>
    <w:rsid w:val="00BA12F1"/>
    <w:rsid w:val="00BA439F"/>
    <w:rsid w:val="00BA6370"/>
    <w:rsid w:val="00BC5D28"/>
    <w:rsid w:val="00BF370E"/>
    <w:rsid w:val="00C269D4"/>
    <w:rsid w:val="00C4160D"/>
    <w:rsid w:val="00C419C9"/>
    <w:rsid w:val="00C42F22"/>
    <w:rsid w:val="00C439B4"/>
    <w:rsid w:val="00C46302"/>
    <w:rsid w:val="00C62484"/>
    <w:rsid w:val="00C75D1C"/>
    <w:rsid w:val="00C8406E"/>
    <w:rsid w:val="00C92D79"/>
    <w:rsid w:val="00CA202C"/>
    <w:rsid w:val="00CA766D"/>
    <w:rsid w:val="00CB030A"/>
    <w:rsid w:val="00CB2709"/>
    <w:rsid w:val="00CB6F89"/>
    <w:rsid w:val="00CC184E"/>
    <w:rsid w:val="00CD6A8A"/>
    <w:rsid w:val="00CE228C"/>
    <w:rsid w:val="00CE71D9"/>
    <w:rsid w:val="00CF545B"/>
    <w:rsid w:val="00D15053"/>
    <w:rsid w:val="00D175F6"/>
    <w:rsid w:val="00D209A7"/>
    <w:rsid w:val="00D27D69"/>
    <w:rsid w:val="00D40249"/>
    <w:rsid w:val="00D41427"/>
    <w:rsid w:val="00D448C2"/>
    <w:rsid w:val="00D5692C"/>
    <w:rsid w:val="00D666C3"/>
    <w:rsid w:val="00D67CE9"/>
    <w:rsid w:val="00D72CA3"/>
    <w:rsid w:val="00D811AB"/>
    <w:rsid w:val="00D86BF9"/>
    <w:rsid w:val="00D878F8"/>
    <w:rsid w:val="00DB69C0"/>
    <w:rsid w:val="00DD44CB"/>
    <w:rsid w:val="00DE0015"/>
    <w:rsid w:val="00DF47FE"/>
    <w:rsid w:val="00E00588"/>
    <w:rsid w:val="00E0156A"/>
    <w:rsid w:val="00E0480E"/>
    <w:rsid w:val="00E26704"/>
    <w:rsid w:val="00E31980"/>
    <w:rsid w:val="00E43E66"/>
    <w:rsid w:val="00E6423C"/>
    <w:rsid w:val="00E70975"/>
    <w:rsid w:val="00E71483"/>
    <w:rsid w:val="00E72D3F"/>
    <w:rsid w:val="00E93830"/>
    <w:rsid w:val="00E93E0E"/>
    <w:rsid w:val="00EA131D"/>
    <w:rsid w:val="00EA55FB"/>
    <w:rsid w:val="00EB1A25"/>
    <w:rsid w:val="00EB1ED3"/>
    <w:rsid w:val="00EC1DE6"/>
    <w:rsid w:val="00EC2CE2"/>
    <w:rsid w:val="00EE70B7"/>
    <w:rsid w:val="00F314B7"/>
    <w:rsid w:val="00F83C49"/>
    <w:rsid w:val="00F90C73"/>
    <w:rsid w:val="00FA28FE"/>
    <w:rsid w:val="00FB4356"/>
    <w:rsid w:val="00FB687C"/>
    <w:rsid w:val="00FE114D"/>
    <w:rsid w:val="00FE2DE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B416-D4FE-4EAA-9658-7B27B31E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214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2137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Milada, Mgr.</dc:creator>
  <cp:keywords/>
  <dc:description/>
  <cp:lastModifiedBy>Alena Svatošová</cp:lastModifiedBy>
  <cp:revision>42</cp:revision>
  <cp:lastPrinted>2017-08-15T08:54:00Z</cp:lastPrinted>
  <dcterms:created xsi:type="dcterms:W3CDTF">2017-02-13T11:04:00Z</dcterms:created>
  <dcterms:modified xsi:type="dcterms:W3CDTF">2017-08-15T10:06:00Z</dcterms:modified>
</cp:coreProperties>
</file>