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7" w:rsidRDefault="005C377F" w:rsidP="00B452D7">
      <w:pPr>
        <w:pStyle w:val="Datum"/>
      </w:pPr>
      <w:r>
        <w:t>6</w:t>
      </w:r>
      <w:r w:rsidR="00565D7F">
        <w:t>.</w:t>
      </w:r>
      <w:r w:rsidR="00B96764">
        <w:t xml:space="preserve"> </w:t>
      </w:r>
      <w:r>
        <w:t>6</w:t>
      </w:r>
      <w:r w:rsidR="0044686B">
        <w:t>.</w:t>
      </w:r>
      <w:r w:rsidR="00CA22E0">
        <w:t xml:space="preserve"> </w:t>
      </w:r>
      <w:r w:rsidR="00B452D7">
        <w:t>201</w:t>
      </w:r>
      <w:r w:rsidR="003C7BB6">
        <w:t>8</w:t>
      </w:r>
    </w:p>
    <w:p w:rsidR="00671FBE" w:rsidRDefault="00C32CFE" w:rsidP="00671FBE">
      <w:pPr>
        <w:pStyle w:val="Nzev"/>
      </w:pPr>
      <w:r w:rsidRPr="00C32CFE">
        <w:t xml:space="preserve">Produkci </w:t>
      </w:r>
      <w:r>
        <w:t>ovlivnily odstávky v energetice a rafinérském průmyslu</w:t>
      </w:r>
    </w:p>
    <w:p w:rsidR="00E30150" w:rsidRDefault="0096539C" w:rsidP="009320E3">
      <w:pPr>
        <w:pStyle w:val="Podtitulek"/>
        <w:tabs>
          <w:tab w:val="left" w:pos="3505"/>
        </w:tabs>
      </w:pPr>
      <w:r>
        <w:t xml:space="preserve">Průmysl – </w:t>
      </w:r>
      <w:r w:rsidR="005C377F">
        <w:t>duben</w:t>
      </w:r>
      <w:r w:rsidR="00C45BBB">
        <w:t xml:space="preserve"> 2018</w:t>
      </w:r>
      <w:r w:rsidR="009320E3">
        <w:tab/>
      </w:r>
    </w:p>
    <w:p w:rsidR="00B96764" w:rsidRDefault="00B96764" w:rsidP="00B96764">
      <w:pPr>
        <w:pStyle w:val="Zkladntext3"/>
      </w:pPr>
      <w:r w:rsidRPr="000D0905">
        <w:rPr>
          <w:rFonts w:cs="Arial"/>
          <w:lang w:eastAsia="cs-CZ"/>
        </w:rPr>
        <w:t>Průmyslová produkce v</w:t>
      </w:r>
      <w:r>
        <w:rPr>
          <w:rFonts w:cs="Arial"/>
          <w:lang w:eastAsia="cs-CZ"/>
        </w:rPr>
        <w:t> </w:t>
      </w:r>
      <w:r w:rsidR="00A7402F">
        <w:rPr>
          <w:rFonts w:cs="Arial"/>
          <w:lang w:eastAsia="cs-CZ"/>
        </w:rPr>
        <w:t>dubnu</w:t>
      </w:r>
      <w:r>
        <w:rPr>
          <w:rFonts w:cs="Arial"/>
          <w:lang w:eastAsia="cs-CZ"/>
        </w:rPr>
        <w:t xml:space="preserve"> </w:t>
      </w:r>
      <w:r w:rsidRPr="000D0905">
        <w:rPr>
          <w:rFonts w:cs="Arial"/>
          <w:lang w:eastAsia="cs-CZ"/>
        </w:rPr>
        <w:t xml:space="preserve">po očištění o vliv počtu pracovních dnů reálně meziročně </w:t>
      </w:r>
      <w:r w:rsidR="004F59D5" w:rsidRPr="003C65A4">
        <w:rPr>
          <w:rFonts w:cs="Arial"/>
          <w:lang w:eastAsia="cs-CZ"/>
        </w:rPr>
        <w:t>klesla</w:t>
      </w:r>
      <w:r w:rsidRPr="003C65A4">
        <w:rPr>
          <w:rFonts w:cs="Arial"/>
          <w:lang w:eastAsia="cs-CZ"/>
        </w:rPr>
        <w:t xml:space="preserve"> o </w:t>
      </w:r>
      <w:r w:rsidR="003C65A4" w:rsidRPr="003C65A4">
        <w:rPr>
          <w:rFonts w:cs="Arial"/>
          <w:lang w:eastAsia="cs-CZ"/>
        </w:rPr>
        <w:t>0</w:t>
      </w:r>
      <w:r w:rsidR="004F59D5" w:rsidRPr="003C65A4">
        <w:rPr>
          <w:rFonts w:cs="Arial"/>
          <w:lang w:eastAsia="cs-CZ"/>
        </w:rPr>
        <w:t>,2</w:t>
      </w:r>
      <w:r w:rsidRPr="00967DEC">
        <w:rPr>
          <w:rFonts w:cs="Arial"/>
          <w:lang w:eastAsia="cs-CZ"/>
        </w:rPr>
        <w:t> %</w:t>
      </w:r>
      <w:r w:rsidRPr="000D0905">
        <w:rPr>
          <w:rFonts w:cs="Arial"/>
          <w:lang w:eastAsia="cs-CZ"/>
        </w:rPr>
        <w:t>, bez</w:t>
      </w:r>
      <w:r>
        <w:rPr>
          <w:rFonts w:cs="Arial"/>
          <w:lang w:eastAsia="cs-CZ"/>
        </w:rPr>
        <w:t> </w:t>
      </w:r>
      <w:r w:rsidRPr="000D0905">
        <w:rPr>
          <w:rFonts w:cs="Arial"/>
          <w:lang w:eastAsia="cs-CZ"/>
        </w:rPr>
        <w:t xml:space="preserve">očištění byla </w:t>
      </w:r>
      <w:r w:rsidR="00D16EBE" w:rsidRPr="00D16EBE">
        <w:rPr>
          <w:rFonts w:cs="Arial"/>
          <w:lang w:eastAsia="cs-CZ"/>
        </w:rPr>
        <w:t>vyšší</w:t>
      </w:r>
      <w:r w:rsidRPr="00D16EBE">
        <w:rPr>
          <w:rFonts w:cs="Arial"/>
          <w:lang w:eastAsia="cs-CZ"/>
        </w:rPr>
        <w:t xml:space="preserve"> o </w:t>
      </w:r>
      <w:r w:rsidR="00D16EBE" w:rsidRPr="00D16EBE">
        <w:rPr>
          <w:rFonts w:cs="Arial"/>
          <w:lang w:eastAsia="cs-CZ"/>
        </w:rPr>
        <w:t>5,5</w:t>
      </w:r>
      <w:r w:rsidRPr="000D0905">
        <w:rPr>
          <w:rFonts w:cs="Arial"/>
          <w:lang w:eastAsia="cs-CZ"/>
        </w:rPr>
        <w:t xml:space="preserve"> %. Po vyloučení sezónních vlivů byla meziměsíčně </w:t>
      </w:r>
      <w:r w:rsidR="004F59D5" w:rsidRPr="003C65A4">
        <w:rPr>
          <w:rFonts w:cs="Arial"/>
          <w:lang w:eastAsia="cs-CZ"/>
        </w:rPr>
        <w:t>nižší</w:t>
      </w:r>
      <w:r w:rsidRPr="003C65A4">
        <w:rPr>
          <w:rFonts w:cs="Arial"/>
          <w:lang w:eastAsia="cs-CZ"/>
        </w:rPr>
        <w:t xml:space="preserve"> o </w:t>
      </w:r>
      <w:r w:rsidR="003C65A4" w:rsidRPr="003C65A4">
        <w:rPr>
          <w:rFonts w:cs="Arial"/>
          <w:lang w:eastAsia="cs-CZ"/>
        </w:rPr>
        <w:t>0,9</w:t>
      </w:r>
      <w:r w:rsidRPr="000D0905">
        <w:rPr>
          <w:rFonts w:cs="Arial"/>
          <w:lang w:eastAsia="cs-CZ"/>
        </w:rPr>
        <w:t xml:space="preserve"> %.</w:t>
      </w:r>
      <w:r w:rsidRPr="000D0905">
        <w:rPr>
          <w:rFonts w:ascii="Calibri" w:hAnsi="Calibri"/>
          <w:lang w:eastAsia="cs-CZ"/>
        </w:rPr>
        <w:t xml:space="preserve"> </w:t>
      </w:r>
      <w:r w:rsidRPr="000D0905">
        <w:t xml:space="preserve">Hodnota nových zakázek se </w:t>
      </w:r>
      <w:r w:rsidRPr="00D16EBE">
        <w:t xml:space="preserve">meziročně </w:t>
      </w:r>
      <w:r w:rsidR="00D16EBE" w:rsidRPr="00D16EBE">
        <w:t>zvýšil</w:t>
      </w:r>
      <w:r w:rsidR="00A53B12" w:rsidRPr="00D16EBE">
        <w:t>a</w:t>
      </w:r>
      <w:r w:rsidRPr="00D16EBE">
        <w:t xml:space="preserve"> o </w:t>
      </w:r>
      <w:r w:rsidR="00A53B12" w:rsidRPr="00D16EBE">
        <w:t>0,</w:t>
      </w:r>
      <w:r w:rsidR="00D16EBE" w:rsidRPr="00D16EBE">
        <w:t>6</w:t>
      </w:r>
      <w:r w:rsidRPr="00D40906">
        <w:t xml:space="preserve"> %.</w:t>
      </w:r>
      <w:bookmarkStart w:id="0" w:name="_GoBack"/>
      <w:bookmarkEnd w:id="0"/>
    </w:p>
    <w:p w:rsidR="00B96764" w:rsidRDefault="00B96764" w:rsidP="00215516">
      <w:pPr>
        <w:pStyle w:val="Zkladntext3"/>
      </w:pPr>
    </w:p>
    <w:p w:rsidR="005715FF" w:rsidRDefault="00B96764" w:rsidP="005715FF">
      <w:pPr>
        <w:rPr>
          <w:rFonts w:cs="Arial"/>
        </w:rPr>
      </w:pPr>
      <w:r w:rsidRPr="005C377F">
        <w:rPr>
          <w:b/>
        </w:rPr>
        <w:t>Průmyslová produkce</w:t>
      </w:r>
      <w:r w:rsidR="003A0435">
        <w:t> </w:t>
      </w:r>
      <w:r w:rsidRPr="00CF65BE">
        <w:t>v</w:t>
      </w:r>
      <w:r w:rsidR="005C377F">
        <w:rPr>
          <w:b/>
        </w:rPr>
        <w:t> </w:t>
      </w:r>
      <w:r w:rsidR="005C377F" w:rsidRPr="005C377F">
        <w:t>dubnu</w:t>
      </w:r>
      <w:r w:rsidR="005C377F">
        <w:t> </w:t>
      </w:r>
      <w:r w:rsidR="005C377F" w:rsidRPr="005C377F">
        <w:t>2018</w:t>
      </w:r>
      <w:r w:rsidRPr="00CF65BE">
        <w:t xml:space="preserve"> po vyloučení sezónních vlivů (včetně vlivu počtu pracovních dnů) byla reálně meziměsíčně </w:t>
      </w:r>
      <w:r w:rsidR="00763D64" w:rsidRPr="003C65A4">
        <w:t>nižší</w:t>
      </w:r>
      <w:r w:rsidRPr="003C65A4">
        <w:t xml:space="preserve"> o </w:t>
      </w:r>
      <w:r w:rsidR="003C65A4" w:rsidRPr="003C65A4">
        <w:t>0,9</w:t>
      </w:r>
      <w:r w:rsidRPr="00CF65BE">
        <w:t xml:space="preserve"> %. Meziročně po očištění o vliv počtu pracovních dnů </w:t>
      </w:r>
      <w:r w:rsidR="00763D64" w:rsidRPr="003C65A4">
        <w:t>klesla</w:t>
      </w:r>
      <w:r w:rsidRPr="003C65A4">
        <w:t xml:space="preserve"> o </w:t>
      </w:r>
      <w:r w:rsidR="003C65A4" w:rsidRPr="003C65A4">
        <w:t>0</w:t>
      </w:r>
      <w:r w:rsidR="00763D64" w:rsidRPr="003C65A4">
        <w:t>,2</w:t>
      </w:r>
      <w:r w:rsidRPr="00CF65BE">
        <w:t> %,</w:t>
      </w:r>
      <w:r w:rsidRPr="00CF65BE">
        <w:rPr>
          <w:color w:val="FF0000"/>
        </w:rPr>
        <w:t xml:space="preserve"> </w:t>
      </w:r>
      <w:r w:rsidRPr="00CF65BE">
        <w:t xml:space="preserve">bez očištění </w:t>
      </w:r>
      <w:r w:rsidR="00D16EBE">
        <w:t>vzrostla</w:t>
      </w:r>
      <w:r w:rsidRPr="003A31FC">
        <w:t xml:space="preserve"> o </w:t>
      </w:r>
      <w:r w:rsidR="00D16EBE">
        <w:t>5,5</w:t>
      </w:r>
      <w:r w:rsidRPr="003A31FC">
        <w:t> %.</w:t>
      </w:r>
      <w:r w:rsidRPr="00CF65BE">
        <w:t xml:space="preserve"> </w:t>
      </w:r>
      <w:r w:rsidR="005C377F">
        <w:t>Duben</w:t>
      </w:r>
      <w:r w:rsidR="00846DFE">
        <w:t> </w:t>
      </w:r>
      <w:r w:rsidRPr="00CF65BE">
        <w:t>201</w:t>
      </w:r>
      <w:r w:rsidRPr="005715FF">
        <w:t>8</w:t>
      </w:r>
      <w:r w:rsidRPr="00CF65BE">
        <w:t xml:space="preserve"> měl ve</w:t>
      </w:r>
      <w:r w:rsidR="00846DFE">
        <w:t> </w:t>
      </w:r>
      <w:r w:rsidRPr="00CF65BE">
        <w:t>srovnání se</w:t>
      </w:r>
      <w:r>
        <w:rPr>
          <w:b/>
        </w:rPr>
        <w:t> </w:t>
      </w:r>
      <w:r w:rsidRPr="00CF65BE">
        <w:t xml:space="preserve">stejným měsícem předchozího roku o dva pracovní dny </w:t>
      </w:r>
      <w:r w:rsidR="005C377F">
        <w:t>více</w:t>
      </w:r>
      <w:r w:rsidRPr="00CF65BE">
        <w:t>.</w:t>
      </w:r>
      <w:r>
        <w:t xml:space="preserve"> </w:t>
      </w:r>
      <w:r w:rsidR="005715FF">
        <w:t xml:space="preserve">K meziročnímu </w:t>
      </w:r>
      <w:r w:rsidR="00F71075">
        <w:t>růstu</w:t>
      </w:r>
      <w:r w:rsidR="005715FF">
        <w:t xml:space="preserve"> průmyslové produkce nejvíce přispěla </w:t>
      </w:r>
      <w:bookmarkStart w:id="1" w:name="OLE_LINK3"/>
      <w:r w:rsidR="005715FF">
        <w:t>odvětví</w:t>
      </w:r>
      <w:bookmarkStart w:id="2" w:name="OLE_LINK1"/>
      <w:r w:rsidR="005715FF">
        <w:t xml:space="preserve"> výroba motorových vozidel, přívěsů a návěsů </w:t>
      </w:r>
      <w:r w:rsidR="00F71075" w:rsidRPr="00F57D38">
        <w:t>(příspěvek +</w:t>
      </w:r>
      <w:r w:rsidR="00D16EBE">
        <w:t>2,1</w:t>
      </w:r>
      <w:r w:rsidR="00F71075">
        <w:t> </w:t>
      </w:r>
      <w:r w:rsidR="00D16EBE">
        <w:t>procentního bodu</w:t>
      </w:r>
      <w:r w:rsidR="00F71075" w:rsidRPr="00F57D38">
        <w:t xml:space="preserve">, </w:t>
      </w:r>
      <w:r w:rsidR="00F71075">
        <w:t>růst o 11,</w:t>
      </w:r>
      <w:r w:rsidR="00D16EBE">
        <w:t>4</w:t>
      </w:r>
      <w:r w:rsidR="00F71075">
        <w:t> </w:t>
      </w:r>
      <w:r w:rsidR="00F71075" w:rsidRPr="00F57D38">
        <w:t>%</w:t>
      </w:r>
      <w:r w:rsidR="00F71075">
        <w:t xml:space="preserve">), </w:t>
      </w:r>
      <w:r w:rsidR="00F71075" w:rsidRPr="002646AE">
        <w:rPr>
          <w:rFonts w:cs="Arial"/>
        </w:rPr>
        <w:t>výroba</w:t>
      </w:r>
      <w:r w:rsidR="00F71075" w:rsidRPr="002646AE">
        <w:t xml:space="preserve"> </w:t>
      </w:r>
      <w:r w:rsidR="00D16EBE">
        <w:t>kovových konstrukcí a kovodělných výrobků</w:t>
      </w:r>
      <w:r w:rsidR="00F71075">
        <w:t xml:space="preserve"> (příspěvek +</w:t>
      </w:r>
      <w:r w:rsidR="00D16EBE">
        <w:t>1,3</w:t>
      </w:r>
      <w:r w:rsidR="00F71075">
        <w:t> p. b., růst o </w:t>
      </w:r>
      <w:r w:rsidR="00D16EBE">
        <w:t>13,6</w:t>
      </w:r>
      <w:r w:rsidR="00F71075">
        <w:t> %) a</w:t>
      </w:r>
      <w:r w:rsidR="00F71075" w:rsidRPr="007F0217">
        <w:rPr>
          <w:rFonts w:cs="Arial"/>
        </w:rPr>
        <w:t xml:space="preserve"> </w:t>
      </w:r>
      <w:r w:rsidR="00F71075">
        <w:t xml:space="preserve">výroba </w:t>
      </w:r>
      <w:r w:rsidR="00D16EBE">
        <w:t>elektrických zařízení</w:t>
      </w:r>
      <w:r w:rsidR="00F71075">
        <w:t xml:space="preserve"> (příspěvek +</w:t>
      </w:r>
      <w:r w:rsidR="003B06E7">
        <w:t>0,9</w:t>
      </w:r>
      <w:r w:rsidR="00F71075">
        <w:t> </w:t>
      </w:r>
      <w:r w:rsidR="00F71075" w:rsidRPr="00F57D38">
        <w:t>p.</w:t>
      </w:r>
      <w:r w:rsidR="009A3C8C">
        <w:t> </w:t>
      </w:r>
      <w:r w:rsidR="00F71075" w:rsidRPr="00F57D38">
        <w:t>b.</w:t>
      </w:r>
      <w:r w:rsidR="00F71075">
        <w:t>, růst o </w:t>
      </w:r>
      <w:r w:rsidR="00D16EBE">
        <w:t>14,7</w:t>
      </w:r>
      <w:r w:rsidR="00F71075">
        <w:t xml:space="preserve"> %). </w:t>
      </w:r>
      <w:bookmarkEnd w:id="1"/>
      <w:bookmarkEnd w:id="2"/>
      <w:r w:rsidR="005715FF">
        <w:t xml:space="preserve">Průmyslová produkce </w:t>
      </w:r>
      <w:r w:rsidR="00F71075">
        <w:t>klesla</w:t>
      </w:r>
      <w:r w:rsidR="005715FF">
        <w:t xml:space="preserve"> v odvětvích výroba</w:t>
      </w:r>
      <w:r w:rsidR="00130EAC">
        <w:t xml:space="preserve"> </w:t>
      </w:r>
      <w:r w:rsidR="005715FF">
        <w:t>a</w:t>
      </w:r>
      <w:r w:rsidR="00EA3AE1">
        <w:t> </w:t>
      </w:r>
      <w:r w:rsidR="005715FF">
        <w:t>rozvod elektřiny, plynu, tepla a klimatizovaného vzduchu</w:t>
      </w:r>
      <w:r w:rsidR="005715FF" w:rsidRPr="00F57D38">
        <w:t xml:space="preserve"> </w:t>
      </w:r>
      <w:r w:rsidR="00F71075">
        <w:t>(příspěvek -</w:t>
      </w:r>
      <w:r w:rsidR="00D16EBE">
        <w:t>2</w:t>
      </w:r>
      <w:r w:rsidR="00F71075">
        <w:t>,2 </w:t>
      </w:r>
      <w:r w:rsidR="00D16EBE">
        <w:t>p. b.</w:t>
      </w:r>
      <w:r w:rsidR="00F71075">
        <w:t>, pokles o </w:t>
      </w:r>
      <w:r w:rsidR="00D16EBE">
        <w:t>18,0</w:t>
      </w:r>
      <w:r w:rsidR="00F71075">
        <w:t xml:space="preserve"> %), </w:t>
      </w:r>
      <w:r w:rsidR="00D16EBE">
        <w:t xml:space="preserve">výroba ostatních dopravních prostředků a zařízení </w:t>
      </w:r>
      <w:r w:rsidR="00F71075">
        <w:t>(příspěvek -0,</w:t>
      </w:r>
      <w:r w:rsidR="00D16EBE">
        <w:t>1</w:t>
      </w:r>
      <w:r w:rsidR="00F71075">
        <w:t> p. b., pokles o </w:t>
      </w:r>
      <w:r w:rsidR="00D16EBE">
        <w:t>8,2</w:t>
      </w:r>
      <w:r w:rsidR="00F71075">
        <w:t xml:space="preserve"> %) a </w:t>
      </w:r>
      <w:r w:rsidR="00D16EBE">
        <w:t>výroba pryžových</w:t>
      </w:r>
      <w:r w:rsidR="008A39AF">
        <w:t> </w:t>
      </w:r>
      <w:r w:rsidR="00D16EBE">
        <w:t>a</w:t>
      </w:r>
      <w:r w:rsidR="008A39AF">
        <w:t> </w:t>
      </w:r>
      <w:r w:rsidR="00D16EBE">
        <w:t xml:space="preserve">plastových výrobků </w:t>
      </w:r>
      <w:r w:rsidR="00F71075">
        <w:t>(příspěvek -0,</w:t>
      </w:r>
      <w:r w:rsidR="00D16EBE">
        <w:t>1</w:t>
      </w:r>
      <w:r w:rsidR="00F71075">
        <w:t> p. b., pokles o </w:t>
      </w:r>
      <w:r w:rsidR="00D16EBE">
        <w:t>0,8</w:t>
      </w:r>
      <w:r w:rsidR="00F71075">
        <w:t> %)</w:t>
      </w:r>
      <w:r w:rsidR="00F71075">
        <w:rPr>
          <w:rFonts w:cs="Arial"/>
        </w:rPr>
        <w:t>.</w:t>
      </w:r>
    </w:p>
    <w:p w:rsidR="00215516" w:rsidRPr="00671FBE" w:rsidRDefault="00215516" w:rsidP="00215516">
      <w:pPr>
        <w:pStyle w:val="Zkladntext3"/>
        <w:rPr>
          <w:rFonts w:cs="Arial"/>
          <w:b w:val="0"/>
        </w:rPr>
      </w:pPr>
    </w:p>
    <w:p w:rsidR="0096539C" w:rsidRPr="00462DC9" w:rsidRDefault="0096539C" w:rsidP="00215516">
      <w:pPr>
        <w:rPr>
          <w:rFonts w:cs="Arial"/>
        </w:rPr>
      </w:pPr>
      <w:r w:rsidRPr="008E21B5">
        <w:rPr>
          <w:rFonts w:cs="Arial"/>
          <w:b/>
          <w:bCs/>
        </w:rPr>
        <w:t>Tržby z průmyslové činnosti v běžných cenách</w:t>
      </w:r>
      <w:r w:rsidRPr="008E21B5">
        <w:rPr>
          <w:rFonts w:cs="Arial"/>
        </w:rPr>
        <w:t xml:space="preserve"> v</w:t>
      </w:r>
      <w:r w:rsidR="00C45BBB">
        <w:rPr>
          <w:rFonts w:cs="Arial"/>
        </w:rPr>
        <w:t> </w:t>
      </w:r>
      <w:r w:rsidR="005C377F">
        <w:rPr>
          <w:rFonts w:cs="Arial"/>
        </w:rPr>
        <w:t>dubnu</w:t>
      </w:r>
      <w:r w:rsidR="00C45BBB">
        <w:rPr>
          <w:rFonts w:cs="Arial"/>
        </w:rPr>
        <w:t xml:space="preserve"> 2018</w:t>
      </w:r>
      <w:r w:rsidRPr="008E21B5">
        <w:rPr>
          <w:rFonts w:cs="Arial"/>
        </w:rPr>
        <w:t xml:space="preserve"> meziročně </w:t>
      </w:r>
      <w:r w:rsidR="006D60F4" w:rsidRPr="006D60F4">
        <w:rPr>
          <w:rFonts w:cs="Arial"/>
        </w:rPr>
        <w:t>vzrostly</w:t>
      </w:r>
      <w:r w:rsidR="004F7D8C" w:rsidRPr="008E21B5">
        <w:rPr>
          <w:rFonts w:cs="Arial"/>
        </w:rPr>
        <w:t xml:space="preserve"> </w:t>
      </w:r>
      <w:r w:rsidRPr="00462DC9">
        <w:rPr>
          <w:rFonts w:cs="Arial"/>
        </w:rPr>
        <w:t>o </w:t>
      </w:r>
      <w:r w:rsidR="006D60F4">
        <w:rPr>
          <w:rFonts w:cs="Arial"/>
        </w:rPr>
        <w:t>4,6</w:t>
      </w:r>
      <w:r w:rsidRPr="00462DC9">
        <w:rPr>
          <w:rFonts w:cs="Arial"/>
        </w:rPr>
        <w:t> %. Tržby z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přímého vývozu průmyslových podniků se </w:t>
      </w:r>
      <w:r w:rsidR="006D60F4" w:rsidRPr="006D60F4">
        <w:rPr>
          <w:rFonts w:cs="Arial"/>
        </w:rPr>
        <w:t>zvýšily</w:t>
      </w:r>
      <w:r w:rsidR="00492639">
        <w:rPr>
          <w:rFonts w:cs="Arial"/>
        </w:rPr>
        <w:t xml:space="preserve"> </w:t>
      </w:r>
      <w:r w:rsidRPr="00462DC9">
        <w:rPr>
          <w:rFonts w:cs="Arial"/>
        </w:rPr>
        <w:t>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běžných cenách o </w:t>
      </w:r>
      <w:r w:rsidR="00D33827">
        <w:rPr>
          <w:rFonts w:cs="Arial"/>
        </w:rPr>
        <w:t>6,</w:t>
      </w:r>
      <w:r w:rsidR="006D60F4">
        <w:rPr>
          <w:rFonts w:cs="Arial"/>
        </w:rPr>
        <w:t>4</w:t>
      </w:r>
      <w:r w:rsidR="00846DFE">
        <w:rPr>
          <w:rFonts w:cs="Arial"/>
        </w:rPr>
        <w:t> </w:t>
      </w:r>
      <w:r w:rsidRPr="00462DC9">
        <w:rPr>
          <w:rFonts w:cs="Arial"/>
        </w:rPr>
        <w:t>%. Domácí tržby, které zahrnují i nepřímý vývoz prostřednictvím neprůmyslových podniků, 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běžných cenách </w:t>
      </w:r>
      <w:r w:rsidR="008B16CE" w:rsidRPr="006D60F4">
        <w:rPr>
          <w:rFonts w:cs="Arial"/>
        </w:rPr>
        <w:t>vzrostl</w:t>
      </w:r>
      <w:r w:rsidR="00492639" w:rsidRPr="006D60F4">
        <w:rPr>
          <w:rFonts w:cs="Arial"/>
        </w:rPr>
        <w:t>y</w:t>
      </w:r>
      <w:r w:rsidR="00492639">
        <w:rPr>
          <w:rFonts w:cs="Arial"/>
        </w:rPr>
        <w:t xml:space="preserve"> </w:t>
      </w:r>
      <w:r w:rsidRPr="00462DC9">
        <w:rPr>
          <w:rFonts w:cs="Arial"/>
        </w:rPr>
        <w:t>o </w:t>
      </w:r>
      <w:r w:rsidR="006D60F4">
        <w:rPr>
          <w:rFonts w:cs="Arial"/>
        </w:rPr>
        <w:t>2,0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%.</w:t>
      </w:r>
    </w:p>
    <w:p w:rsidR="007D009D" w:rsidRPr="008E21B5" w:rsidRDefault="007D009D" w:rsidP="007D009D"/>
    <w:p w:rsidR="006F162D" w:rsidRDefault="00C17DB2" w:rsidP="0096539C">
      <w:r w:rsidRPr="00AF4923">
        <w:rPr>
          <w:rFonts w:cs="Arial"/>
        </w:rPr>
        <w:t xml:space="preserve">Hodnota </w:t>
      </w:r>
      <w:r w:rsidRPr="00AF4923">
        <w:rPr>
          <w:rFonts w:cs="Arial"/>
          <w:b/>
          <w:bCs/>
        </w:rPr>
        <w:t xml:space="preserve">nových zakázek </w:t>
      </w:r>
      <w:r w:rsidRPr="00AF4923">
        <w:rPr>
          <w:rFonts w:cs="Arial"/>
        </w:rPr>
        <w:t>v</w:t>
      </w:r>
      <w:r w:rsidR="00C45BBB">
        <w:rPr>
          <w:rFonts w:cs="Arial"/>
        </w:rPr>
        <w:t> </w:t>
      </w:r>
      <w:r w:rsidR="005C377F">
        <w:rPr>
          <w:rFonts w:cs="Arial"/>
        </w:rPr>
        <w:t>dubnu</w:t>
      </w:r>
      <w:r w:rsidR="00C45BBB">
        <w:rPr>
          <w:rFonts w:cs="Arial"/>
        </w:rPr>
        <w:t xml:space="preserve"> 2018</w:t>
      </w:r>
      <w:r w:rsidRPr="00AF4923">
        <w:rPr>
          <w:rFonts w:cs="Arial"/>
        </w:rPr>
        <w:t xml:space="preserve"> ve</w:t>
      </w:r>
      <w:r w:rsidR="008F32ED">
        <w:rPr>
          <w:rFonts w:cs="Arial"/>
        </w:rPr>
        <w:t> </w:t>
      </w:r>
      <w:r w:rsidRPr="00AF4923">
        <w:rPr>
          <w:rFonts w:cs="Arial"/>
        </w:rPr>
        <w:t>vybraných odvětvích</w:t>
      </w:r>
      <w:r w:rsidR="008F32ED">
        <w:rPr>
          <w:rFonts w:cs="Arial"/>
        </w:rPr>
        <w:t> </w:t>
      </w:r>
      <w:r w:rsidRPr="00AF4923">
        <w:rPr>
          <w:rFonts w:cs="Arial"/>
        </w:rPr>
        <w:t xml:space="preserve">meziročně </w:t>
      </w:r>
      <w:r w:rsidR="00902554" w:rsidRPr="00902554">
        <w:rPr>
          <w:rFonts w:cs="Arial"/>
        </w:rPr>
        <w:t>vzrostla</w:t>
      </w:r>
      <w:r w:rsidR="008F32ED" w:rsidRPr="008B16CE">
        <w:rPr>
          <w:rFonts w:cs="Arial"/>
        </w:rPr>
        <w:t xml:space="preserve"> </w:t>
      </w:r>
      <w:r w:rsidRPr="008B16CE">
        <w:rPr>
          <w:rFonts w:cs="Arial"/>
        </w:rPr>
        <w:t>o</w:t>
      </w:r>
      <w:r w:rsidR="008F32ED" w:rsidRPr="008B16CE">
        <w:rPr>
          <w:rFonts w:cs="Arial"/>
        </w:rPr>
        <w:t> </w:t>
      </w:r>
      <w:r w:rsidR="00D33827">
        <w:rPr>
          <w:rFonts w:cs="Arial"/>
        </w:rPr>
        <w:t>0,</w:t>
      </w:r>
      <w:r w:rsidR="00902554">
        <w:rPr>
          <w:rFonts w:cs="Arial"/>
        </w:rPr>
        <w:t>6</w:t>
      </w:r>
      <w:r w:rsidR="003A67E9">
        <w:rPr>
          <w:rFonts w:cs="Arial"/>
        </w:rPr>
        <w:t> </w:t>
      </w:r>
      <w:r w:rsidRPr="005609B2">
        <w:rPr>
          <w:rFonts w:cs="Arial"/>
        </w:rPr>
        <w:t>%. Nové zakázky ze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zahraničí </w:t>
      </w:r>
      <w:r w:rsidRPr="00902554">
        <w:rPr>
          <w:rFonts w:cs="Arial"/>
        </w:rPr>
        <w:t xml:space="preserve">se </w:t>
      </w:r>
      <w:r w:rsidR="00D33827" w:rsidRPr="00902554">
        <w:rPr>
          <w:rFonts w:cs="Arial"/>
        </w:rPr>
        <w:t>sníž</w:t>
      </w:r>
      <w:r w:rsidR="008E21B5" w:rsidRPr="00902554">
        <w:rPr>
          <w:rFonts w:cs="Arial"/>
        </w:rPr>
        <w:t>ily</w:t>
      </w:r>
      <w:r w:rsidRPr="008B16CE">
        <w:rPr>
          <w:rFonts w:cs="Arial"/>
        </w:rPr>
        <w:t xml:space="preserve"> o</w:t>
      </w:r>
      <w:r w:rsidR="008F32ED" w:rsidRPr="008B16CE">
        <w:rPr>
          <w:rFonts w:cs="Arial"/>
        </w:rPr>
        <w:t> </w:t>
      </w:r>
      <w:r w:rsidR="00902554">
        <w:rPr>
          <w:rFonts w:cs="Arial"/>
        </w:rPr>
        <w:t>0</w:t>
      </w:r>
      <w:r w:rsidR="00D33827">
        <w:rPr>
          <w:rFonts w:cs="Arial"/>
        </w:rPr>
        <w:t>,4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%, zatímco tuzemské nové zakázky </w:t>
      </w:r>
      <w:r w:rsidR="008E21B5" w:rsidRPr="00902554">
        <w:rPr>
          <w:rFonts w:cs="Arial"/>
        </w:rPr>
        <w:t>vzrostly</w:t>
      </w:r>
      <w:r w:rsidRPr="008B16CE">
        <w:rPr>
          <w:rFonts w:cs="Arial"/>
        </w:rPr>
        <w:t xml:space="preserve"> o</w:t>
      </w:r>
      <w:r w:rsidR="00E83F45" w:rsidRPr="008B16CE">
        <w:rPr>
          <w:rFonts w:cs="Arial"/>
        </w:rPr>
        <w:t> </w:t>
      </w:r>
      <w:r w:rsidR="00902554">
        <w:rPr>
          <w:rFonts w:cs="Arial"/>
        </w:rPr>
        <w:t>2,9</w:t>
      </w:r>
      <w:r w:rsidR="00E83F45" w:rsidRPr="008B16CE">
        <w:rPr>
          <w:rFonts w:cs="Arial"/>
        </w:rPr>
        <w:t> </w:t>
      </w:r>
      <w:r w:rsidRPr="008B16CE">
        <w:rPr>
          <w:rFonts w:cs="Arial"/>
        </w:rPr>
        <w:t>%.</w:t>
      </w:r>
      <w:r w:rsidRPr="005609B2">
        <w:rPr>
          <w:rFonts w:cs="Arial"/>
        </w:rPr>
        <w:t xml:space="preserve"> </w:t>
      </w:r>
      <w:r w:rsidR="008E21B5" w:rsidRPr="005609B2">
        <w:rPr>
          <w:rFonts w:cs="Arial"/>
          <w:szCs w:val="16"/>
        </w:rPr>
        <w:t xml:space="preserve">K meziročnímu </w:t>
      </w:r>
      <w:r w:rsidR="00F71075">
        <w:rPr>
          <w:rFonts w:cs="Arial"/>
          <w:szCs w:val="16"/>
        </w:rPr>
        <w:t>růstu</w:t>
      </w:r>
      <w:r w:rsidR="008E21B5" w:rsidRPr="005609B2">
        <w:rPr>
          <w:rFonts w:cs="Arial"/>
          <w:szCs w:val="16"/>
        </w:rPr>
        <w:t xml:space="preserve"> nových zakázek celkem přispěla nejvíce odvětví</w:t>
      </w:r>
      <w:r w:rsidR="00D33827" w:rsidRPr="00D33827">
        <w:rPr>
          <w:rFonts w:cs="Arial"/>
          <w:szCs w:val="16"/>
        </w:rPr>
        <w:t xml:space="preserve"> </w:t>
      </w:r>
      <w:r w:rsidR="00F71075" w:rsidRPr="009A2925">
        <w:t xml:space="preserve">výroba </w:t>
      </w:r>
      <w:r w:rsidR="00F71075">
        <w:t xml:space="preserve">kovových konstrukcí a kovodělných výrobků </w:t>
      </w:r>
      <w:r w:rsidR="00F71075" w:rsidRPr="00F57D38">
        <w:t>(příspěvek +</w:t>
      </w:r>
      <w:r w:rsidR="00902554">
        <w:t>3,0</w:t>
      </w:r>
      <w:r w:rsidR="00F71075">
        <w:t> p. b.</w:t>
      </w:r>
      <w:r w:rsidR="00F71075" w:rsidRPr="00F57D38">
        <w:t xml:space="preserve">, </w:t>
      </w:r>
      <w:r w:rsidR="00F71075">
        <w:t>růst o </w:t>
      </w:r>
      <w:r w:rsidR="00902554">
        <w:t>28,9</w:t>
      </w:r>
      <w:r w:rsidR="00F71075">
        <w:t> </w:t>
      </w:r>
      <w:r w:rsidR="00F71075" w:rsidRPr="00F57D38">
        <w:t>%</w:t>
      </w:r>
      <w:r w:rsidR="00F71075">
        <w:t xml:space="preserve">), výroba </w:t>
      </w:r>
      <w:r w:rsidR="00902554">
        <w:t xml:space="preserve">strojů a </w:t>
      </w:r>
      <w:r w:rsidR="00F71075">
        <w:t xml:space="preserve">zařízení </w:t>
      </w:r>
      <w:r w:rsidR="00F71075" w:rsidRPr="00F57D38">
        <w:t>(příspěvek +</w:t>
      </w:r>
      <w:r w:rsidR="00F71075">
        <w:t>0,</w:t>
      </w:r>
      <w:r w:rsidR="00902554">
        <w:t>8</w:t>
      </w:r>
      <w:r w:rsidR="00F71075">
        <w:t> </w:t>
      </w:r>
      <w:r w:rsidR="00F71075" w:rsidRPr="00F57D38">
        <w:t>p</w:t>
      </w:r>
      <w:r w:rsidR="00F71075">
        <w:t>. </w:t>
      </w:r>
      <w:r w:rsidR="00F71075" w:rsidRPr="00F57D38">
        <w:t>b</w:t>
      </w:r>
      <w:r w:rsidR="00F71075">
        <w:t>.</w:t>
      </w:r>
      <w:r w:rsidR="00F71075" w:rsidRPr="00F57D38">
        <w:t>, růst o </w:t>
      </w:r>
      <w:r w:rsidR="00902554">
        <w:t>7,7</w:t>
      </w:r>
      <w:r w:rsidR="00F71075">
        <w:t xml:space="preserve"> %) a výroba </w:t>
      </w:r>
      <w:r w:rsidR="00902554">
        <w:t>základních kovů, hutní zpracování kovů; slévárenství</w:t>
      </w:r>
      <w:r w:rsidR="00F71075">
        <w:t xml:space="preserve"> </w:t>
      </w:r>
      <w:r w:rsidR="00F71075" w:rsidRPr="00F57D38">
        <w:t>(příspěvek +</w:t>
      </w:r>
      <w:r w:rsidR="00F71075">
        <w:t>0,</w:t>
      </w:r>
      <w:r w:rsidR="00902554">
        <w:t>7</w:t>
      </w:r>
      <w:r w:rsidR="00F71075">
        <w:t> </w:t>
      </w:r>
      <w:r w:rsidR="00F71075" w:rsidRPr="00F57D38">
        <w:t>p.</w:t>
      </w:r>
      <w:r w:rsidR="00F71075">
        <w:t> </w:t>
      </w:r>
      <w:r w:rsidR="00F71075" w:rsidRPr="00F57D38">
        <w:t xml:space="preserve">b., </w:t>
      </w:r>
      <w:r w:rsidR="00F71075">
        <w:t>růst o </w:t>
      </w:r>
      <w:r w:rsidR="00902554">
        <w:t>12,6</w:t>
      </w:r>
      <w:r w:rsidR="00F71075">
        <w:t> </w:t>
      </w:r>
      <w:r w:rsidR="00F71075" w:rsidRPr="00F57D38">
        <w:t>%</w:t>
      </w:r>
      <w:r w:rsidR="00F71075">
        <w:t>).</w:t>
      </w:r>
      <w:r w:rsidR="008E21B5" w:rsidRPr="002646AE">
        <w:rPr>
          <w:color w:val="FF0000"/>
        </w:rPr>
        <w:t xml:space="preserve"> </w:t>
      </w:r>
      <w:r w:rsidR="008E21B5">
        <w:rPr>
          <w:rFonts w:cs="Arial"/>
          <w:szCs w:val="16"/>
        </w:rPr>
        <w:t xml:space="preserve">Nové zakázky </w:t>
      </w:r>
      <w:r w:rsidR="00F71075">
        <w:rPr>
          <w:rFonts w:cs="Arial"/>
          <w:szCs w:val="16"/>
        </w:rPr>
        <w:t>klesly</w:t>
      </w:r>
      <w:r w:rsidR="00902554">
        <w:rPr>
          <w:rFonts w:cs="Arial"/>
          <w:szCs w:val="16"/>
        </w:rPr>
        <w:t xml:space="preserve"> pouze v </w:t>
      </w:r>
      <w:r w:rsidR="008E21B5" w:rsidRPr="00F57D38">
        <w:rPr>
          <w:rFonts w:cs="Arial"/>
          <w:szCs w:val="16"/>
        </w:rPr>
        <w:t>odvětví</w:t>
      </w:r>
      <w:r w:rsidR="00F71075">
        <w:t xml:space="preserve"> výroba motorových vozidel, přívěsů a návěsů </w:t>
      </w:r>
      <w:r w:rsidR="00F71075" w:rsidRPr="002646AE">
        <w:t>(příspěvek</w:t>
      </w:r>
      <w:r w:rsidR="00F71075">
        <w:t xml:space="preserve"> -</w:t>
      </w:r>
      <w:r w:rsidR="00902554">
        <w:t>5,1</w:t>
      </w:r>
      <w:r w:rsidR="00F71075">
        <w:t> </w:t>
      </w:r>
      <w:r w:rsidR="00F71075" w:rsidRPr="002646AE">
        <w:t>p.</w:t>
      </w:r>
      <w:r w:rsidR="00F71075">
        <w:t> </w:t>
      </w:r>
      <w:r w:rsidR="00F71075" w:rsidRPr="002646AE">
        <w:t xml:space="preserve">b., </w:t>
      </w:r>
      <w:r w:rsidR="00F71075">
        <w:t>pokles</w:t>
      </w:r>
      <w:r w:rsidR="00F71075" w:rsidRPr="002646AE">
        <w:t xml:space="preserve"> o</w:t>
      </w:r>
      <w:r w:rsidR="00F71075">
        <w:t> 1</w:t>
      </w:r>
      <w:r w:rsidR="00902554">
        <w:t>2,3</w:t>
      </w:r>
      <w:r w:rsidR="00F71075">
        <w:t> %)</w:t>
      </w:r>
      <w:r w:rsidR="00902554">
        <w:t>.</w:t>
      </w:r>
    </w:p>
    <w:p w:rsidR="00902554" w:rsidRDefault="00902554" w:rsidP="0096539C"/>
    <w:p w:rsidR="0096539C" w:rsidRPr="009A3C8C" w:rsidRDefault="0096539C" w:rsidP="0096539C">
      <w:pPr>
        <w:rPr>
          <w:iCs/>
        </w:rPr>
      </w:pPr>
      <w:r w:rsidRPr="009A3C8C">
        <w:rPr>
          <w:b/>
          <w:bCs/>
        </w:rPr>
        <w:t>Průměrný evidenční počet zaměstnanců</w:t>
      </w:r>
      <w:r w:rsidRPr="009A3C8C">
        <w:rPr>
          <w:b/>
          <w:bCs/>
          <w:vertAlign w:val="superscript"/>
        </w:rPr>
        <w:t>*)</w:t>
      </w:r>
      <w:r w:rsidRPr="009A3C8C">
        <w:rPr>
          <w:b/>
          <w:bCs/>
        </w:rPr>
        <w:t xml:space="preserve"> </w:t>
      </w:r>
      <w:r w:rsidRPr="009A3C8C">
        <w:t xml:space="preserve">v podnicích s 50 a více zaměstnanci v průmyslu se </w:t>
      </w:r>
      <w:r w:rsidRPr="009A3C8C">
        <w:rPr>
          <w:iCs/>
          <w:szCs w:val="18"/>
        </w:rPr>
        <w:t>v</w:t>
      </w:r>
      <w:r w:rsidR="00C45BBB" w:rsidRPr="009A3C8C">
        <w:rPr>
          <w:iCs/>
          <w:szCs w:val="18"/>
        </w:rPr>
        <w:t> </w:t>
      </w:r>
      <w:r w:rsidR="005C377F" w:rsidRPr="009A3C8C">
        <w:rPr>
          <w:iCs/>
          <w:szCs w:val="18"/>
        </w:rPr>
        <w:t>dubnu</w:t>
      </w:r>
      <w:r w:rsidR="00C45BBB" w:rsidRPr="009A3C8C">
        <w:rPr>
          <w:iCs/>
          <w:szCs w:val="18"/>
        </w:rPr>
        <w:t xml:space="preserve"> 2018</w:t>
      </w:r>
      <w:r w:rsidRPr="009A3C8C">
        <w:rPr>
          <w:iCs/>
          <w:szCs w:val="18"/>
        </w:rPr>
        <w:t xml:space="preserve"> meziročně zvýšil o </w:t>
      </w:r>
      <w:r w:rsidR="00456DE8" w:rsidRPr="009A3C8C">
        <w:rPr>
          <w:iCs/>
          <w:szCs w:val="18"/>
        </w:rPr>
        <w:t>2,1</w:t>
      </w:r>
      <w:r w:rsidR="008F32ED" w:rsidRPr="009A3C8C">
        <w:rPr>
          <w:iCs/>
          <w:szCs w:val="18"/>
        </w:rPr>
        <w:t> </w:t>
      </w:r>
      <w:r w:rsidRPr="009A3C8C">
        <w:rPr>
          <w:iCs/>
          <w:szCs w:val="18"/>
        </w:rPr>
        <w:t xml:space="preserve">%. </w:t>
      </w:r>
      <w:r w:rsidRPr="009A3C8C">
        <w:rPr>
          <w:b/>
          <w:bCs/>
          <w:iCs/>
          <w:szCs w:val="18"/>
        </w:rPr>
        <w:t>Průměrná hrubá měsíční nominální mzda</w:t>
      </w:r>
      <w:r w:rsidRPr="009A3C8C">
        <w:rPr>
          <w:iCs/>
          <w:szCs w:val="18"/>
        </w:rPr>
        <w:t xml:space="preserve"> těchto </w:t>
      </w:r>
      <w:r w:rsidRPr="009A3C8C">
        <w:rPr>
          <w:iCs/>
        </w:rPr>
        <w:t>zaměstnanců v</w:t>
      </w:r>
      <w:r w:rsidR="00846DFE" w:rsidRPr="009A3C8C">
        <w:rPr>
          <w:iCs/>
        </w:rPr>
        <w:t> </w:t>
      </w:r>
      <w:r w:rsidR="005C377F" w:rsidRPr="009A3C8C">
        <w:rPr>
          <w:iCs/>
        </w:rPr>
        <w:t>dubnu</w:t>
      </w:r>
      <w:r w:rsidR="00846DFE" w:rsidRPr="009A3C8C">
        <w:rPr>
          <w:iCs/>
        </w:rPr>
        <w:t> </w:t>
      </w:r>
      <w:r w:rsidR="00C45BBB" w:rsidRPr="009A3C8C">
        <w:rPr>
          <w:iCs/>
        </w:rPr>
        <w:t>2018</w:t>
      </w:r>
      <w:r w:rsidRPr="009A3C8C">
        <w:rPr>
          <w:iCs/>
        </w:rPr>
        <w:t xml:space="preserve"> meziročně vzrostla </w:t>
      </w:r>
      <w:r w:rsidR="00EB7B29" w:rsidRPr="009A3C8C">
        <w:rPr>
          <w:iCs/>
        </w:rPr>
        <w:t>o</w:t>
      </w:r>
      <w:r w:rsidR="006A4738" w:rsidRPr="009A3C8C">
        <w:rPr>
          <w:iCs/>
        </w:rPr>
        <w:t> </w:t>
      </w:r>
      <w:r w:rsidR="00456DE8" w:rsidRPr="009A3C8C">
        <w:rPr>
          <w:iCs/>
        </w:rPr>
        <w:t>9,2</w:t>
      </w:r>
      <w:r w:rsidRPr="009A3C8C">
        <w:rPr>
          <w:iCs/>
        </w:rPr>
        <w:t xml:space="preserve"> % a činila </w:t>
      </w:r>
      <w:r w:rsidR="00CB758B" w:rsidRPr="009A3C8C">
        <w:rPr>
          <w:iCs/>
        </w:rPr>
        <w:t>3</w:t>
      </w:r>
      <w:r w:rsidR="00456DE8" w:rsidRPr="009A3C8C">
        <w:rPr>
          <w:iCs/>
        </w:rPr>
        <w:t>4</w:t>
      </w:r>
      <w:r w:rsidR="00CB758B" w:rsidRPr="009A3C8C">
        <w:rPr>
          <w:iCs/>
        </w:rPr>
        <w:t xml:space="preserve"> 4</w:t>
      </w:r>
      <w:r w:rsidR="00456DE8" w:rsidRPr="009A3C8C">
        <w:rPr>
          <w:iCs/>
        </w:rPr>
        <w:t>37</w:t>
      </w:r>
      <w:r w:rsidR="008F32ED" w:rsidRPr="009A3C8C">
        <w:rPr>
          <w:iCs/>
        </w:rPr>
        <w:t> </w:t>
      </w:r>
      <w:r w:rsidRPr="009A3C8C">
        <w:rPr>
          <w:iCs/>
        </w:rPr>
        <w:t>Kč</w:t>
      </w:r>
      <w:r w:rsidR="00C067C4" w:rsidRPr="009A3C8C">
        <w:rPr>
          <w:iCs/>
        </w:rPr>
        <w:t>.</w:t>
      </w:r>
    </w:p>
    <w:p w:rsidR="009E41D5" w:rsidRDefault="009E41D5" w:rsidP="00565D7F">
      <w:pPr>
        <w:pStyle w:val="Datum"/>
        <w:jc w:val="both"/>
        <w:rPr>
          <w:b w:val="0"/>
          <w:sz w:val="20"/>
          <w:szCs w:val="20"/>
        </w:rPr>
      </w:pPr>
    </w:p>
    <w:p w:rsidR="009304AC" w:rsidRDefault="007D1D9F" w:rsidP="007D1D9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="005C377F">
        <w:rPr>
          <w:bCs/>
          <w:sz w:val="20"/>
          <w:szCs w:val="20"/>
        </w:rPr>
        <w:t>březnu</w:t>
      </w:r>
      <w:r>
        <w:rPr>
          <w:bCs/>
          <w:sz w:val="20"/>
          <w:szCs w:val="20"/>
        </w:rPr>
        <w:t xml:space="preserve"> 2018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A7402F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A7402F">
        <w:rPr>
          <w:b w:val="0"/>
          <w:sz w:val="20"/>
          <w:szCs w:val="20"/>
        </w:rPr>
        <w:t>o 3</w:t>
      </w:r>
      <w:r w:rsidR="00A7402F" w:rsidRPr="00A7402F">
        <w:rPr>
          <w:b w:val="0"/>
          <w:sz w:val="20"/>
          <w:szCs w:val="20"/>
        </w:rPr>
        <w:t>,0</w:t>
      </w:r>
      <w:r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>.</w:t>
      </w:r>
      <w:r>
        <w:rPr>
          <w:b w:val="0"/>
          <w:color w:val="FF0000"/>
          <w:sz w:val="20"/>
          <w:szCs w:val="20"/>
        </w:rPr>
        <w:t xml:space="preserve"> </w:t>
      </w:r>
      <w:r w:rsidRPr="005A6538">
        <w:rPr>
          <w:b w:val="0"/>
          <w:sz w:val="20"/>
          <w:szCs w:val="20"/>
        </w:rPr>
        <w:t xml:space="preserve">Podle předběžného harmonogramu </w:t>
      </w:r>
      <w:r>
        <w:rPr>
          <w:b w:val="0"/>
          <w:bCs/>
          <w:sz w:val="20"/>
          <w:szCs w:val="20"/>
        </w:rPr>
        <w:t xml:space="preserve">Eurostat </w:t>
      </w:r>
      <w:r w:rsidRPr="006C0D74">
        <w:rPr>
          <w:b w:val="0"/>
          <w:bCs/>
          <w:sz w:val="20"/>
          <w:szCs w:val="20"/>
        </w:rPr>
        <w:t xml:space="preserve">zveřejní </w:t>
      </w:r>
      <w:r w:rsidRPr="005A6538">
        <w:rPr>
          <w:b w:val="0"/>
          <w:sz w:val="20"/>
          <w:szCs w:val="20"/>
        </w:rPr>
        <w:t>ú</w:t>
      </w:r>
      <w:r w:rsidRPr="005A6538">
        <w:rPr>
          <w:b w:val="0"/>
          <w:bCs/>
          <w:sz w:val="20"/>
          <w:szCs w:val="20"/>
        </w:rPr>
        <w:t>daje za</w:t>
      </w:r>
      <w:r>
        <w:rPr>
          <w:b w:val="0"/>
          <w:bCs/>
          <w:sz w:val="20"/>
          <w:szCs w:val="20"/>
        </w:rPr>
        <w:t> </w:t>
      </w:r>
      <w:r w:rsidR="005C377F">
        <w:rPr>
          <w:b w:val="0"/>
          <w:bCs/>
          <w:sz w:val="20"/>
          <w:szCs w:val="20"/>
        </w:rPr>
        <w:t>duben</w:t>
      </w:r>
      <w:r w:rsidR="00846DFE">
        <w:rPr>
          <w:b w:val="0"/>
          <w:bCs/>
          <w:sz w:val="20"/>
          <w:szCs w:val="20"/>
        </w:rPr>
        <w:t> </w:t>
      </w:r>
      <w:r>
        <w:rPr>
          <w:b w:val="0"/>
          <w:bCs/>
          <w:sz w:val="20"/>
          <w:szCs w:val="20"/>
        </w:rPr>
        <w:t>201</w:t>
      </w:r>
      <w:r w:rsidR="0081757C">
        <w:rPr>
          <w:b w:val="0"/>
          <w:bCs/>
          <w:sz w:val="20"/>
          <w:szCs w:val="20"/>
        </w:rPr>
        <w:t>8</w:t>
      </w:r>
      <w:r>
        <w:rPr>
          <w:b w:val="0"/>
          <w:bCs/>
          <w:sz w:val="20"/>
          <w:szCs w:val="20"/>
        </w:rPr>
        <w:t xml:space="preserve"> dne </w:t>
      </w:r>
      <w:r w:rsidRPr="003253CE">
        <w:rPr>
          <w:b w:val="0"/>
          <w:bCs/>
          <w:sz w:val="20"/>
          <w:szCs w:val="20"/>
        </w:rPr>
        <w:t>1</w:t>
      </w:r>
      <w:r w:rsidR="005C377F">
        <w:rPr>
          <w:b w:val="0"/>
          <w:bCs/>
          <w:sz w:val="20"/>
          <w:szCs w:val="20"/>
        </w:rPr>
        <w:t>3</w:t>
      </w:r>
      <w:r w:rsidRPr="003253CE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> </w:t>
      </w:r>
      <w:r w:rsidR="005C377F">
        <w:rPr>
          <w:b w:val="0"/>
          <w:bCs/>
          <w:sz w:val="20"/>
          <w:szCs w:val="20"/>
        </w:rPr>
        <w:t>6</w:t>
      </w:r>
      <w:r w:rsidRPr="003253CE">
        <w:rPr>
          <w:b w:val="0"/>
          <w:bCs/>
          <w:sz w:val="20"/>
          <w:szCs w:val="20"/>
        </w:rPr>
        <w:t>.</w:t>
      </w:r>
      <w:r w:rsidRPr="006C0D74">
        <w:rPr>
          <w:b w:val="0"/>
          <w:bCs/>
          <w:sz w:val="20"/>
          <w:szCs w:val="20"/>
        </w:rPr>
        <w:t> 201</w:t>
      </w:r>
      <w:r>
        <w:rPr>
          <w:b w:val="0"/>
          <w:bCs/>
          <w:sz w:val="20"/>
          <w:szCs w:val="20"/>
        </w:rPr>
        <w:t>8</w:t>
      </w:r>
      <w:r w:rsidR="003A67E9">
        <w:rPr>
          <w:b w:val="0"/>
          <w:bCs/>
          <w:sz w:val="20"/>
          <w:szCs w:val="20"/>
        </w:rPr>
        <w:t>.</w:t>
      </w:r>
    </w:p>
    <w:p w:rsidR="008012DB" w:rsidRDefault="008012DB" w:rsidP="009304AC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lastRenderedPageBreak/>
        <w:t>Poznámky:</w:t>
      </w:r>
    </w:p>
    <w:p w:rsidR="00723749" w:rsidRDefault="00B452D7" w:rsidP="00A34B56">
      <w:pPr>
        <w:pStyle w:val="Poznmky0"/>
        <w:spacing w:before="0"/>
        <w:rPr>
          <w:iCs/>
        </w:rPr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 w:rsidR="00EF2180">
        <w:rPr>
          <w:iCs/>
        </w:rPr>
        <w:t> </w:t>
      </w:r>
      <w:r w:rsidRPr="00380858">
        <w:rPr>
          <w:iCs/>
        </w:rPr>
        <w:t>proved</w:t>
      </w:r>
      <w:r w:rsidR="00B07FB8">
        <w:rPr>
          <w:iCs/>
        </w:rPr>
        <w:t xml:space="preserve">ení práce a o pracovní činnosti, </w:t>
      </w:r>
      <w:r w:rsidRPr="00380858">
        <w:rPr>
          <w:iCs/>
        </w:rPr>
        <w:t xml:space="preserve">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 w:rsidR="00EF2180">
        <w:rPr>
          <w:iCs/>
        </w:rPr>
        <w:t> </w:t>
      </w:r>
      <w:r w:rsidRPr="00380858">
        <w:rPr>
          <w:iCs/>
        </w:rPr>
        <w:t>údaje o</w:t>
      </w:r>
      <w:r w:rsidR="00EF2180"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676E72">
        <w:rPr>
          <w:iCs/>
        </w:rPr>
        <w:t>.</w:t>
      </w:r>
    </w:p>
    <w:p w:rsidR="00F71075" w:rsidRPr="00A13741" w:rsidRDefault="00F71075" w:rsidP="00F71075">
      <w:pPr>
        <w:pStyle w:val="Poznmky0"/>
        <w:spacing w:before="0"/>
      </w:pPr>
      <w:r w:rsidRPr="00A13741">
        <w:t>V souladu s revizní politikou ČSÚ byly zároveň se zpracováním dat za duben 201</w:t>
      </w:r>
      <w:r>
        <w:t>8</w:t>
      </w:r>
      <w:r w:rsidRPr="00A13741">
        <w:t xml:space="preserve"> revidovány údaje za</w:t>
      </w:r>
      <w:r w:rsidR="0058627F">
        <w:t> </w:t>
      </w:r>
      <w:r w:rsidRPr="00A13741">
        <w:t>leden až březen 201</w:t>
      </w:r>
      <w:r>
        <w:t>8</w:t>
      </w:r>
      <w:r w:rsidRPr="00A13741">
        <w:t xml:space="preserve"> a rok 201</w:t>
      </w:r>
      <w:r>
        <w:t>7</w:t>
      </w:r>
      <w:r w:rsidRPr="00A13741">
        <w:t xml:space="preserve">. </w:t>
      </w:r>
    </w:p>
    <w:p w:rsidR="00A34B56" w:rsidRPr="008E7DB8" w:rsidRDefault="00A34B56" w:rsidP="00A34B56">
      <w:pPr>
        <w:pStyle w:val="Poznmky0"/>
        <w:spacing w:before="0"/>
      </w:pPr>
    </w:p>
    <w:p w:rsidR="00B452D7" w:rsidRPr="005950BB" w:rsidRDefault="00B452D7" w:rsidP="005950BB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="005950BB" w:rsidRPr="005950BB">
        <w:rPr>
          <w:szCs w:val="22"/>
        </w:rPr>
        <w:t xml:space="preserve">Ing. </w:t>
      </w:r>
      <w:r w:rsidR="005950BB" w:rsidRPr="005950BB">
        <w:rPr>
          <w:szCs w:val="22"/>
          <w:lang w:val="de-DE"/>
        </w:rPr>
        <w:t>Radek Matějka</w:t>
      </w:r>
      <w:r w:rsidR="005950BB" w:rsidRPr="005950BB">
        <w:rPr>
          <w:bCs/>
          <w:iCs/>
        </w:rPr>
        <w:t>, ředitel odboru statistiky průmyslu</w:t>
      </w:r>
      <w:r w:rsidR="005A4D32">
        <w:rPr>
          <w:bCs/>
          <w:iCs/>
        </w:rPr>
        <w:t>,</w:t>
      </w:r>
      <w:r w:rsidR="005950BB" w:rsidRPr="005950BB">
        <w:rPr>
          <w:bCs/>
          <w:iCs/>
        </w:rPr>
        <w:t xml:space="preserve"> stavebnictví a energetiky, tel.:</w:t>
      </w:r>
      <w:r w:rsidR="00835CFE">
        <w:rPr>
          <w:bCs/>
          <w:iCs/>
        </w:rPr>
        <w:t xml:space="preserve"> </w:t>
      </w:r>
      <w:r w:rsidR="005950BB" w:rsidRPr="005950BB">
        <w:rPr>
          <w:szCs w:val="22"/>
          <w:lang w:val="de-DE"/>
        </w:rPr>
        <w:t>274052894, e-mail:</w:t>
      </w:r>
      <w:r w:rsidR="005950BB" w:rsidRPr="005950BB">
        <w:t xml:space="preserve"> </w:t>
      </w:r>
      <w:hyperlink r:id="rId8" w:history="1">
        <w:r w:rsidR="005950BB" w:rsidRPr="005950BB">
          <w:rPr>
            <w:rStyle w:val="Hypertextovodkaz"/>
          </w:rPr>
          <w:t>radek.matejka@czso.cz</w:t>
        </w:r>
      </w:hyperlink>
    </w:p>
    <w:p w:rsidR="005950BB" w:rsidRDefault="00B452D7" w:rsidP="00CF10D4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5950BB" w:rsidRPr="00CC791C">
        <w:rPr>
          <w:i/>
          <w:color w:val="auto"/>
        </w:rPr>
        <w:t>Ing. Iveta Danišová</w:t>
      </w:r>
      <w:r w:rsidR="005950BB">
        <w:rPr>
          <w:i/>
        </w:rPr>
        <w:t>, vedoucí oddělení statistiky průmyslu,</w:t>
      </w:r>
      <w:r w:rsidR="00CF10D4">
        <w:rPr>
          <w:i/>
          <w:color w:val="auto"/>
        </w:rPr>
        <w:t xml:space="preserve"> </w:t>
      </w:r>
      <w:r w:rsidR="005950BB">
        <w:rPr>
          <w:i/>
          <w:iCs/>
        </w:rPr>
        <w:t>tel</w:t>
      </w:r>
      <w:r w:rsidR="00CF10D4">
        <w:rPr>
          <w:i/>
          <w:color w:val="auto"/>
        </w:rPr>
        <w:t>.:</w:t>
      </w:r>
      <w:r w:rsidR="00835CFE">
        <w:rPr>
          <w:i/>
          <w:color w:val="auto"/>
        </w:rPr>
        <w:t xml:space="preserve"> </w:t>
      </w:r>
      <w:r w:rsidR="005950BB" w:rsidRPr="00532693">
        <w:rPr>
          <w:i/>
          <w:color w:val="auto"/>
        </w:rPr>
        <w:t>274054</w:t>
      </w:r>
      <w:r w:rsidR="005950BB">
        <w:rPr>
          <w:i/>
          <w:color w:val="auto"/>
        </w:rPr>
        <w:t>191</w:t>
      </w:r>
      <w:r w:rsidR="005950BB" w:rsidRPr="00532693">
        <w:rPr>
          <w:i/>
          <w:color w:val="auto"/>
        </w:rPr>
        <w:t>, e-mail:</w:t>
      </w:r>
      <w:r w:rsidR="005950BB">
        <w:rPr>
          <w:i/>
          <w:color w:val="auto"/>
        </w:rPr>
        <w:t xml:space="preserve"> </w:t>
      </w:r>
      <w:hyperlink r:id="rId9" w:history="1">
        <w:r w:rsidR="005950BB" w:rsidRPr="00801C2C">
          <w:rPr>
            <w:rStyle w:val="Hypertextovodkaz"/>
            <w:i/>
          </w:rPr>
          <w:t>iveta.danisova@czso.cz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7131F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1C3EE0" w:rsidRPr="001C3EE0">
        <w:rPr>
          <w:i/>
          <w:color w:val="auto"/>
        </w:rPr>
        <w:t>1</w:t>
      </w:r>
      <w:r w:rsidR="008D7221" w:rsidRPr="001C3EE0">
        <w:rPr>
          <w:i/>
          <w:color w:val="auto"/>
        </w:rPr>
        <w:t xml:space="preserve">. </w:t>
      </w:r>
      <w:r w:rsidR="001C3EE0" w:rsidRPr="001C3EE0">
        <w:rPr>
          <w:i/>
          <w:color w:val="auto"/>
        </w:rPr>
        <w:t>6</w:t>
      </w:r>
      <w:r w:rsidR="0081757C" w:rsidRPr="005D01F2">
        <w:rPr>
          <w:i/>
          <w:color w:val="auto"/>
        </w:rPr>
        <w:t>.</w:t>
      </w:r>
      <w:r w:rsidR="007131F5" w:rsidRPr="007131F5">
        <w:rPr>
          <w:i/>
          <w:color w:val="auto"/>
        </w:rPr>
        <w:t xml:space="preserve"> 2018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5C377F">
        <w:rPr>
          <w:i/>
          <w:color w:val="auto"/>
        </w:rPr>
        <w:t>9</w:t>
      </w:r>
      <w:r w:rsidR="008D7221">
        <w:rPr>
          <w:i/>
          <w:color w:val="auto"/>
        </w:rPr>
        <w:t xml:space="preserve">. </w:t>
      </w:r>
      <w:r w:rsidR="005C377F">
        <w:rPr>
          <w:i/>
          <w:color w:val="auto"/>
        </w:rPr>
        <w:t>7</w:t>
      </w:r>
      <w:r w:rsidR="00F54381" w:rsidRPr="00404A5D">
        <w:rPr>
          <w:i/>
          <w:color w:val="auto"/>
        </w:rPr>
        <w:t>.</w:t>
      </w:r>
      <w:r w:rsidR="008D7221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9B668B">
        <w:rPr>
          <w:i/>
          <w:color w:val="auto"/>
        </w:rPr>
        <w:t>8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1 Průmyslová produkce (meziroční indexy</w:t>
      </w:r>
      <w:r w:rsidR="008E572C" w:rsidRPr="003835EC">
        <w:t>,</w:t>
      </w:r>
      <w:r w:rsidR="00592F43" w:rsidRPr="003835EC">
        <w:t xml:space="preserve"> sezónně neočištěno</w:t>
      </w:r>
      <w:r w:rsidRPr="003835EC">
        <w:t>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 xml:space="preserve">Graf </w:t>
      </w:r>
      <w:r w:rsidR="00DB0F66">
        <w:t xml:space="preserve">1 </w:t>
      </w:r>
      <w:r w:rsidR="00592F43" w:rsidRPr="003835EC">
        <w:t>Index průmyslové produkce</w:t>
      </w:r>
      <w:r w:rsidRPr="003835EC">
        <w:t xml:space="preserve"> (</w:t>
      </w:r>
      <w:r w:rsidR="00592F43" w:rsidRPr="003835EC">
        <w:t>bazické indexy</w:t>
      </w:r>
      <w:r w:rsidRPr="003835EC">
        <w:t>)</w:t>
      </w:r>
    </w:p>
    <w:p w:rsidR="00E73A9B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2</w:t>
      </w:r>
      <w:r w:rsidRPr="003835EC">
        <w:t xml:space="preserve"> </w:t>
      </w:r>
      <w:r w:rsidR="00E73A9B" w:rsidRPr="003835EC">
        <w:t>Index průmyslové produkce (meziroční indexy)</w:t>
      </w:r>
    </w:p>
    <w:p w:rsidR="00D209A7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3</w:t>
      </w:r>
      <w:r w:rsidRPr="003835EC">
        <w:t xml:space="preserve"> Index průmyslové produkce – mezinárodní </w:t>
      </w:r>
      <w:r w:rsidR="00E73A9B" w:rsidRPr="003835EC">
        <w:t>srovnání (</w:t>
      </w:r>
      <w:r w:rsidR="003835EC" w:rsidRPr="003835EC">
        <w:t xml:space="preserve">bazické indexy, </w:t>
      </w:r>
      <w:r w:rsidR="00E73A9B" w:rsidRPr="003835EC">
        <w:t>sezónně očištěn</w:t>
      </w:r>
      <w:r w:rsidR="003835EC" w:rsidRPr="003835EC">
        <w:t>o</w:t>
      </w:r>
      <w:r w:rsidR="00E73A9B" w:rsidRPr="003835EC">
        <w:t>)</w:t>
      </w:r>
    </w:p>
    <w:sectPr w:rsidR="00D209A7" w:rsidRPr="003835E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8E" w:rsidRDefault="00D34D8E" w:rsidP="00BA6370">
      <w:r>
        <w:separator/>
      </w:r>
    </w:p>
  </w:endnote>
  <w:endnote w:type="continuationSeparator" w:id="0">
    <w:p w:rsidR="00D34D8E" w:rsidRDefault="00D34D8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34D8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3C65A4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8E" w:rsidRDefault="00D34D8E" w:rsidP="00BA6370">
      <w:r>
        <w:separator/>
      </w:r>
    </w:p>
  </w:footnote>
  <w:footnote w:type="continuationSeparator" w:id="0">
    <w:p w:rsidR="00D34D8E" w:rsidRDefault="00D34D8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34D8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44"/>
    <w:rsid w:val="00000D87"/>
    <w:rsid w:val="0000392B"/>
    <w:rsid w:val="00003D55"/>
    <w:rsid w:val="000040A3"/>
    <w:rsid w:val="00006388"/>
    <w:rsid w:val="000074ED"/>
    <w:rsid w:val="000145A4"/>
    <w:rsid w:val="00023571"/>
    <w:rsid w:val="00025703"/>
    <w:rsid w:val="0004332E"/>
    <w:rsid w:val="00043BF4"/>
    <w:rsid w:val="00043DE9"/>
    <w:rsid w:val="00044358"/>
    <w:rsid w:val="000456BC"/>
    <w:rsid w:val="00045BE8"/>
    <w:rsid w:val="00046794"/>
    <w:rsid w:val="00051DD0"/>
    <w:rsid w:val="00052629"/>
    <w:rsid w:val="00052D42"/>
    <w:rsid w:val="00053798"/>
    <w:rsid w:val="000547BD"/>
    <w:rsid w:val="00054B56"/>
    <w:rsid w:val="0005529E"/>
    <w:rsid w:val="000558EB"/>
    <w:rsid w:val="00060F63"/>
    <w:rsid w:val="0006133C"/>
    <w:rsid w:val="00065732"/>
    <w:rsid w:val="00067880"/>
    <w:rsid w:val="000729F3"/>
    <w:rsid w:val="0007467F"/>
    <w:rsid w:val="00076CC1"/>
    <w:rsid w:val="0008117C"/>
    <w:rsid w:val="00081545"/>
    <w:rsid w:val="00081A30"/>
    <w:rsid w:val="0008240A"/>
    <w:rsid w:val="00083885"/>
    <w:rsid w:val="000843A5"/>
    <w:rsid w:val="00084974"/>
    <w:rsid w:val="00090D6B"/>
    <w:rsid w:val="000910DA"/>
    <w:rsid w:val="00091BCF"/>
    <w:rsid w:val="0009271C"/>
    <w:rsid w:val="00092D78"/>
    <w:rsid w:val="0009363D"/>
    <w:rsid w:val="00094C98"/>
    <w:rsid w:val="00096D6C"/>
    <w:rsid w:val="000A35D9"/>
    <w:rsid w:val="000A5970"/>
    <w:rsid w:val="000A75BD"/>
    <w:rsid w:val="000B2E63"/>
    <w:rsid w:val="000B3A80"/>
    <w:rsid w:val="000B6F63"/>
    <w:rsid w:val="000C01E8"/>
    <w:rsid w:val="000C0A78"/>
    <w:rsid w:val="000C0BB1"/>
    <w:rsid w:val="000C1516"/>
    <w:rsid w:val="000C33C6"/>
    <w:rsid w:val="000C4BD2"/>
    <w:rsid w:val="000C4D80"/>
    <w:rsid w:val="000D043A"/>
    <w:rsid w:val="000D0905"/>
    <w:rsid w:val="000D093F"/>
    <w:rsid w:val="000D2504"/>
    <w:rsid w:val="000D2834"/>
    <w:rsid w:val="000D3FBE"/>
    <w:rsid w:val="000D74B0"/>
    <w:rsid w:val="000E0046"/>
    <w:rsid w:val="000E0968"/>
    <w:rsid w:val="000E2CF1"/>
    <w:rsid w:val="000E43CC"/>
    <w:rsid w:val="000E587E"/>
    <w:rsid w:val="000E7288"/>
    <w:rsid w:val="000F74A9"/>
    <w:rsid w:val="00102A57"/>
    <w:rsid w:val="00102AE1"/>
    <w:rsid w:val="001039C4"/>
    <w:rsid w:val="00104767"/>
    <w:rsid w:val="0010745B"/>
    <w:rsid w:val="00111943"/>
    <w:rsid w:val="001124DD"/>
    <w:rsid w:val="0011574C"/>
    <w:rsid w:val="00116161"/>
    <w:rsid w:val="00116B7F"/>
    <w:rsid w:val="0011734F"/>
    <w:rsid w:val="0011782F"/>
    <w:rsid w:val="00117BCA"/>
    <w:rsid w:val="0012638F"/>
    <w:rsid w:val="00126E4C"/>
    <w:rsid w:val="00130497"/>
    <w:rsid w:val="00130EAC"/>
    <w:rsid w:val="00132BB5"/>
    <w:rsid w:val="00132D95"/>
    <w:rsid w:val="00135490"/>
    <w:rsid w:val="001378C3"/>
    <w:rsid w:val="001404AB"/>
    <w:rsid w:val="00140F64"/>
    <w:rsid w:val="001410A5"/>
    <w:rsid w:val="00145AF4"/>
    <w:rsid w:val="00150C64"/>
    <w:rsid w:val="001532EF"/>
    <w:rsid w:val="00153F70"/>
    <w:rsid w:val="00157773"/>
    <w:rsid w:val="00160FF7"/>
    <w:rsid w:val="001634DE"/>
    <w:rsid w:val="00164577"/>
    <w:rsid w:val="00165E0D"/>
    <w:rsid w:val="00165E28"/>
    <w:rsid w:val="00165FC1"/>
    <w:rsid w:val="0016620B"/>
    <w:rsid w:val="00171EBB"/>
    <w:rsid w:val="0017231D"/>
    <w:rsid w:val="00173663"/>
    <w:rsid w:val="001774AD"/>
    <w:rsid w:val="001810DC"/>
    <w:rsid w:val="00186072"/>
    <w:rsid w:val="0018723C"/>
    <w:rsid w:val="00190C99"/>
    <w:rsid w:val="00197C8B"/>
    <w:rsid w:val="00197CC4"/>
    <w:rsid w:val="001A04F3"/>
    <w:rsid w:val="001A13B1"/>
    <w:rsid w:val="001A4247"/>
    <w:rsid w:val="001A5098"/>
    <w:rsid w:val="001A7251"/>
    <w:rsid w:val="001A726B"/>
    <w:rsid w:val="001A7D8F"/>
    <w:rsid w:val="001B19D2"/>
    <w:rsid w:val="001B1ED6"/>
    <w:rsid w:val="001B4416"/>
    <w:rsid w:val="001B53EC"/>
    <w:rsid w:val="001B5D46"/>
    <w:rsid w:val="001B607F"/>
    <w:rsid w:val="001B631B"/>
    <w:rsid w:val="001B77E1"/>
    <w:rsid w:val="001C0E68"/>
    <w:rsid w:val="001C10E1"/>
    <w:rsid w:val="001C3EE0"/>
    <w:rsid w:val="001C41B0"/>
    <w:rsid w:val="001C5197"/>
    <w:rsid w:val="001D0104"/>
    <w:rsid w:val="001D03E0"/>
    <w:rsid w:val="001D09C2"/>
    <w:rsid w:val="001D16A8"/>
    <w:rsid w:val="001D1B5D"/>
    <w:rsid w:val="001D369A"/>
    <w:rsid w:val="001D720B"/>
    <w:rsid w:val="001D7580"/>
    <w:rsid w:val="001E0298"/>
    <w:rsid w:val="001E1268"/>
    <w:rsid w:val="001E2911"/>
    <w:rsid w:val="001E30B5"/>
    <w:rsid w:val="001E3199"/>
    <w:rsid w:val="001E3372"/>
    <w:rsid w:val="001E7FF5"/>
    <w:rsid w:val="001F037F"/>
    <w:rsid w:val="001F08B3"/>
    <w:rsid w:val="001F2FE0"/>
    <w:rsid w:val="002005C3"/>
    <w:rsid w:val="00200854"/>
    <w:rsid w:val="00202A94"/>
    <w:rsid w:val="00204792"/>
    <w:rsid w:val="00206E98"/>
    <w:rsid w:val="002070FB"/>
    <w:rsid w:val="002118C8"/>
    <w:rsid w:val="002127ED"/>
    <w:rsid w:val="00213729"/>
    <w:rsid w:val="00213C86"/>
    <w:rsid w:val="0021459B"/>
    <w:rsid w:val="00215516"/>
    <w:rsid w:val="00216A35"/>
    <w:rsid w:val="0022097F"/>
    <w:rsid w:val="00221154"/>
    <w:rsid w:val="00222B92"/>
    <w:rsid w:val="00222F0E"/>
    <w:rsid w:val="00223667"/>
    <w:rsid w:val="00223F0D"/>
    <w:rsid w:val="002249AE"/>
    <w:rsid w:val="00225F0A"/>
    <w:rsid w:val="002310BF"/>
    <w:rsid w:val="00235DD2"/>
    <w:rsid w:val="002406FA"/>
    <w:rsid w:val="00242196"/>
    <w:rsid w:val="00243830"/>
    <w:rsid w:val="0024424C"/>
    <w:rsid w:val="002469C3"/>
    <w:rsid w:val="00246F32"/>
    <w:rsid w:val="00247544"/>
    <w:rsid w:val="0025349B"/>
    <w:rsid w:val="00253AE5"/>
    <w:rsid w:val="00257140"/>
    <w:rsid w:val="002573B5"/>
    <w:rsid w:val="0026107B"/>
    <w:rsid w:val="00263B97"/>
    <w:rsid w:val="00266791"/>
    <w:rsid w:val="00266EC7"/>
    <w:rsid w:val="00267135"/>
    <w:rsid w:val="00267574"/>
    <w:rsid w:val="00267A1F"/>
    <w:rsid w:val="00271EF6"/>
    <w:rsid w:val="00273214"/>
    <w:rsid w:val="00276C1D"/>
    <w:rsid w:val="002841B0"/>
    <w:rsid w:val="0028598B"/>
    <w:rsid w:val="00290013"/>
    <w:rsid w:val="00291327"/>
    <w:rsid w:val="0029197C"/>
    <w:rsid w:val="0029647B"/>
    <w:rsid w:val="00296A35"/>
    <w:rsid w:val="00297DFE"/>
    <w:rsid w:val="002A04C5"/>
    <w:rsid w:val="002A0C42"/>
    <w:rsid w:val="002A1242"/>
    <w:rsid w:val="002A21FF"/>
    <w:rsid w:val="002A3AEC"/>
    <w:rsid w:val="002B2E47"/>
    <w:rsid w:val="002B5EA8"/>
    <w:rsid w:val="002B627C"/>
    <w:rsid w:val="002C1709"/>
    <w:rsid w:val="002C25C1"/>
    <w:rsid w:val="002C3802"/>
    <w:rsid w:val="002C4A32"/>
    <w:rsid w:val="002D06F9"/>
    <w:rsid w:val="002D1D06"/>
    <w:rsid w:val="002D24F8"/>
    <w:rsid w:val="002D3CE0"/>
    <w:rsid w:val="002D7EBA"/>
    <w:rsid w:val="002E1EE5"/>
    <w:rsid w:val="002E2FD3"/>
    <w:rsid w:val="002E34D0"/>
    <w:rsid w:val="002E4BF8"/>
    <w:rsid w:val="002E6D64"/>
    <w:rsid w:val="002F374F"/>
    <w:rsid w:val="002F3EBB"/>
    <w:rsid w:val="002F7C04"/>
    <w:rsid w:val="0030344D"/>
    <w:rsid w:val="00303595"/>
    <w:rsid w:val="003044F1"/>
    <w:rsid w:val="00305016"/>
    <w:rsid w:val="003056DC"/>
    <w:rsid w:val="00305B64"/>
    <w:rsid w:val="00306BB7"/>
    <w:rsid w:val="00307254"/>
    <w:rsid w:val="003132AE"/>
    <w:rsid w:val="00315ADD"/>
    <w:rsid w:val="0032054F"/>
    <w:rsid w:val="003251DC"/>
    <w:rsid w:val="003253CE"/>
    <w:rsid w:val="003263AE"/>
    <w:rsid w:val="003275B4"/>
    <w:rsid w:val="00327900"/>
    <w:rsid w:val="003301A3"/>
    <w:rsid w:val="00330666"/>
    <w:rsid w:val="00333524"/>
    <w:rsid w:val="00336922"/>
    <w:rsid w:val="0033703D"/>
    <w:rsid w:val="00341F7D"/>
    <w:rsid w:val="00344639"/>
    <w:rsid w:val="00347B0E"/>
    <w:rsid w:val="003517E2"/>
    <w:rsid w:val="00351B5C"/>
    <w:rsid w:val="00355188"/>
    <w:rsid w:val="00363C90"/>
    <w:rsid w:val="00364A49"/>
    <w:rsid w:val="003670FE"/>
    <w:rsid w:val="0036777B"/>
    <w:rsid w:val="00367960"/>
    <w:rsid w:val="003707F6"/>
    <w:rsid w:val="003711EA"/>
    <w:rsid w:val="00372319"/>
    <w:rsid w:val="00372327"/>
    <w:rsid w:val="00374436"/>
    <w:rsid w:val="0037545C"/>
    <w:rsid w:val="00375602"/>
    <w:rsid w:val="0037656B"/>
    <w:rsid w:val="00377AA8"/>
    <w:rsid w:val="00380858"/>
    <w:rsid w:val="0038282A"/>
    <w:rsid w:val="00382F9D"/>
    <w:rsid w:val="0038345A"/>
    <w:rsid w:val="003835EC"/>
    <w:rsid w:val="003842E5"/>
    <w:rsid w:val="003844C3"/>
    <w:rsid w:val="00385D36"/>
    <w:rsid w:val="00385DFA"/>
    <w:rsid w:val="00385E0B"/>
    <w:rsid w:val="00387FF6"/>
    <w:rsid w:val="00395610"/>
    <w:rsid w:val="00397580"/>
    <w:rsid w:val="003A0435"/>
    <w:rsid w:val="003A253D"/>
    <w:rsid w:val="003A2FD5"/>
    <w:rsid w:val="003A31FC"/>
    <w:rsid w:val="003A45C8"/>
    <w:rsid w:val="003A67E9"/>
    <w:rsid w:val="003B06E7"/>
    <w:rsid w:val="003B169A"/>
    <w:rsid w:val="003B1FE2"/>
    <w:rsid w:val="003B4079"/>
    <w:rsid w:val="003B4145"/>
    <w:rsid w:val="003B43A0"/>
    <w:rsid w:val="003C2DCF"/>
    <w:rsid w:val="003C3E53"/>
    <w:rsid w:val="003C65A4"/>
    <w:rsid w:val="003C7BB6"/>
    <w:rsid w:val="003C7FE7"/>
    <w:rsid w:val="003D023F"/>
    <w:rsid w:val="003D0499"/>
    <w:rsid w:val="003D1947"/>
    <w:rsid w:val="003D3576"/>
    <w:rsid w:val="003D5CEA"/>
    <w:rsid w:val="003D6E50"/>
    <w:rsid w:val="003E0549"/>
    <w:rsid w:val="003E1F23"/>
    <w:rsid w:val="003E4E6F"/>
    <w:rsid w:val="003E6452"/>
    <w:rsid w:val="003F3F6D"/>
    <w:rsid w:val="003F526A"/>
    <w:rsid w:val="003F5517"/>
    <w:rsid w:val="003F77D3"/>
    <w:rsid w:val="00404A5D"/>
    <w:rsid w:val="00405244"/>
    <w:rsid w:val="004057E9"/>
    <w:rsid w:val="004120ED"/>
    <w:rsid w:val="00412ACC"/>
    <w:rsid w:val="00412C82"/>
    <w:rsid w:val="00414E13"/>
    <w:rsid w:val="004154C7"/>
    <w:rsid w:val="004221DD"/>
    <w:rsid w:val="004228B2"/>
    <w:rsid w:val="00424AA6"/>
    <w:rsid w:val="00430C19"/>
    <w:rsid w:val="0043162A"/>
    <w:rsid w:val="00431A3C"/>
    <w:rsid w:val="004320D9"/>
    <w:rsid w:val="00432502"/>
    <w:rsid w:val="0043304A"/>
    <w:rsid w:val="00433C98"/>
    <w:rsid w:val="004410CD"/>
    <w:rsid w:val="004416A6"/>
    <w:rsid w:val="0044351A"/>
    <w:rsid w:val="004436EE"/>
    <w:rsid w:val="0044686B"/>
    <w:rsid w:val="00446FA4"/>
    <w:rsid w:val="004476ED"/>
    <w:rsid w:val="0045168E"/>
    <w:rsid w:val="0045547F"/>
    <w:rsid w:val="00456346"/>
    <w:rsid w:val="00456DE8"/>
    <w:rsid w:val="00460884"/>
    <w:rsid w:val="00462DC9"/>
    <w:rsid w:val="00465C8F"/>
    <w:rsid w:val="00466BEB"/>
    <w:rsid w:val="00470798"/>
    <w:rsid w:val="00471DEF"/>
    <w:rsid w:val="00472F28"/>
    <w:rsid w:val="00474617"/>
    <w:rsid w:val="00481ED7"/>
    <w:rsid w:val="0048343A"/>
    <w:rsid w:val="004836FF"/>
    <w:rsid w:val="00483D8D"/>
    <w:rsid w:val="00484CA1"/>
    <w:rsid w:val="0048760D"/>
    <w:rsid w:val="004920AD"/>
    <w:rsid w:val="00492639"/>
    <w:rsid w:val="00495161"/>
    <w:rsid w:val="00496B2A"/>
    <w:rsid w:val="004A130B"/>
    <w:rsid w:val="004A3CA3"/>
    <w:rsid w:val="004A5E6B"/>
    <w:rsid w:val="004A680B"/>
    <w:rsid w:val="004A7D10"/>
    <w:rsid w:val="004B0274"/>
    <w:rsid w:val="004B053B"/>
    <w:rsid w:val="004B10C3"/>
    <w:rsid w:val="004B2A8D"/>
    <w:rsid w:val="004B6C7B"/>
    <w:rsid w:val="004C4560"/>
    <w:rsid w:val="004C4758"/>
    <w:rsid w:val="004C6CEC"/>
    <w:rsid w:val="004C784E"/>
    <w:rsid w:val="004D05B3"/>
    <w:rsid w:val="004D1256"/>
    <w:rsid w:val="004D542F"/>
    <w:rsid w:val="004D54CB"/>
    <w:rsid w:val="004D6CB1"/>
    <w:rsid w:val="004D6F53"/>
    <w:rsid w:val="004D748B"/>
    <w:rsid w:val="004E479E"/>
    <w:rsid w:val="004E6316"/>
    <w:rsid w:val="004F18AE"/>
    <w:rsid w:val="004F4F3C"/>
    <w:rsid w:val="004F59D5"/>
    <w:rsid w:val="004F686C"/>
    <w:rsid w:val="004F6CED"/>
    <w:rsid w:val="004F78E6"/>
    <w:rsid w:val="004F7D8C"/>
    <w:rsid w:val="005004E0"/>
    <w:rsid w:val="00501304"/>
    <w:rsid w:val="00501BCC"/>
    <w:rsid w:val="0050420E"/>
    <w:rsid w:val="00506ACA"/>
    <w:rsid w:val="00507C2B"/>
    <w:rsid w:val="00507F30"/>
    <w:rsid w:val="005102AD"/>
    <w:rsid w:val="00511C6A"/>
    <w:rsid w:val="00511D9F"/>
    <w:rsid w:val="00512D99"/>
    <w:rsid w:val="00513701"/>
    <w:rsid w:val="00514438"/>
    <w:rsid w:val="00516DA5"/>
    <w:rsid w:val="00525553"/>
    <w:rsid w:val="00531DBB"/>
    <w:rsid w:val="00532F1C"/>
    <w:rsid w:val="00550F54"/>
    <w:rsid w:val="005609B2"/>
    <w:rsid w:val="00560D46"/>
    <w:rsid w:val="00561B2B"/>
    <w:rsid w:val="00562280"/>
    <w:rsid w:val="005626CF"/>
    <w:rsid w:val="0056302F"/>
    <w:rsid w:val="005636AC"/>
    <w:rsid w:val="00565D7F"/>
    <w:rsid w:val="005668D9"/>
    <w:rsid w:val="00566BE6"/>
    <w:rsid w:val="00566C70"/>
    <w:rsid w:val="00570E5F"/>
    <w:rsid w:val="005715FF"/>
    <w:rsid w:val="00572835"/>
    <w:rsid w:val="00573994"/>
    <w:rsid w:val="00577E66"/>
    <w:rsid w:val="00580420"/>
    <w:rsid w:val="00580B0B"/>
    <w:rsid w:val="005822C5"/>
    <w:rsid w:val="00583261"/>
    <w:rsid w:val="005840FB"/>
    <w:rsid w:val="005846AE"/>
    <w:rsid w:val="00584A11"/>
    <w:rsid w:val="0058627F"/>
    <w:rsid w:val="005868F0"/>
    <w:rsid w:val="005906FE"/>
    <w:rsid w:val="00592B77"/>
    <w:rsid w:val="00592F43"/>
    <w:rsid w:val="005950BB"/>
    <w:rsid w:val="00596656"/>
    <w:rsid w:val="00596C01"/>
    <w:rsid w:val="00597207"/>
    <w:rsid w:val="005976A3"/>
    <w:rsid w:val="005A0451"/>
    <w:rsid w:val="005A205C"/>
    <w:rsid w:val="005A2E9D"/>
    <w:rsid w:val="005A469D"/>
    <w:rsid w:val="005A493C"/>
    <w:rsid w:val="005A4BEF"/>
    <w:rsid w:val="005A4D32"/>
    <w:rsid w:val="005A57E5"/>
    <w:rsid w:val="005A65D8"/>
    <w:rsid w:val="005A6975"/>
    <w:rsid w:val="005B336B"/>
    <w:rsid w:val="005B41F4"/>
    <w:rsid w:val="005C0B4B"/>
    <w:rsid w:val="005C1B06"/>
    <w:rsid w:val="005C1FFD"/>
    <w:rsid w:val="005C22E8"/>
    <w:rsid w:val="005C377F"/>
    <w:rsid w:val="005C4BD9"/>
    <w:rsid w:val="005D01F2"/>
    <w:rsid w:val="005D348E"/>
    <w:rsid w:val="005D3C83"/>
    <w:rsid w:val="005D5458"/>
    <w:rsid w:val="005D6B23"/>
    <w:rsid w:val="005E234D"/>
    <w:rsid w:val="005E48CA"/>
    <w:rsid w:val="005E667E"/>
    <w:rsid w:val="005E74DA"/>
    <w:rsid w:val="005F02DB"/>
    <w:rsid w:val="005F3C76"/>
    <w:rsid w:val="005F79FB"/>
    <w:rsid w:val="00604406"/>
    <w:rsid w:val="00605F4A"/>
    <w:rsid w:val="00607822"/>
    <w:rsid w:val="0061022E"/>
    <w:rsid w:val="006103AA"/>
    <w:rsid w:val="00612927"/>
    <w:rsid w:val="00613A7E"/>
    <w:rsid w:val="00613BBF"/>
    <w:rsid w:val="00615B18"/>
    <w:rsid w:val="00615C6C"/>
    <w:rsid w:val="00617374"/>
    <w:rsid w:val="00622B80"/>
    <w:rsid w:val="006233AD"/>
    <w:rsid w:val="00625C2F"/>
    <w:rsid w:val="006307EE"/>
    <w:rsid w:val="006312A9"/>
    <w:rsid w:val="006353F5"/>
    <w:rsid w:val="00640154"/>
    <w:rsid w:val="00640CEB"/>
    <w:rsid w:val="0064139A"/>
    <w:rsid w:val="00641DDD"/>
    <w:rsid w:val="006448BE"/>
    <w:rsid w:val="00646BFF"/>
    <w:rsid w:val="00650B97"/>
    <w:rsid w:val="00650E08"/>
    <w:rsid w:val="006526B7"/>
    <w:rsid w:val="0065270B"/>
    <w:rsid w:val="0065406A"/>
    <w:rsid w:val="006557D5"/>
    <w:rsid w:val="00660112"/>
    <w:rsid w:val="00663B69"/>
    <w:rsid w:val="00664A64"/>
    <w:rsid w:val="00665114"/>
    <w:rsid w:val="00671FBE"/>
    <w:rsid w:val="006757BE"/>
    <w:rsid w:val="006761BE"/>
    <w:rsid w:val="006763D2"/>
    <w:rsid w:val="00676E72"/>
    <w:rsid w:val="00680AF5"/>
    <w:rsid w:val="0068354D"/>
    <w:rsid w:val="0069094E"/>
    <w:rsid w:val="00691263"/>
    <w:rsid w:val="0069148D"/>
    <w:rsid w:val="006931CF"/>
    <w:rsid w:val="00693753"/>
    <w:rsid w:val="00693C72"/>
    <w:rsid w:val="006A3990"/>
    <w:rsid w:val="006A4738"/>
    <w:rsid w:val="006A6D14"/>
    <w:rsid w:val="006A7BA4"/>
    <w:rsid w:val="006B0DC3"/>
    <w:rsid w:val="006B1A0D"/>
    <w:rsid w:val="006B2F13"/>
    <w:rsid w:val="006B3496"/>
    <w:rsid w:val="006B3CEB"/>
    <w:rsid w:val="006B6332"/>
    <w:rsid w:val="006C0D74"/>
    <w:rsid w:val="006C1759"/>
    <w:rsid w:val="006C3DE5"/>
    <w:rsid w:val="006C4BAA"/>
    <w:rsid w:val="006C7011"/>
    <w:rsid w:val="006C7AFC"/>
    <w:rsid w:val="006C7EE3"/>
    <w:rsid w:val="006D4186"/>
    <w:rsid w:val="006D4965"/>
    <w:rsid w:val="006D4F50"/>
    <w:rsid w:val="006D51BA"/>
    <w:rsid w:val="006D60AC"/>
    <w:rsid w:val="006D60F4"/>
    <w:rsid w:val="006D61AE"/>
    <w:rsid w:val="006E024F"/>
    <w:rsid w:val="006E1C06"/>
    <w:rsid w:val="006E4BBF"/>
    <w:rsid w:val="006E4C2B"/>
    <w:rsid w:val="006E4E81"/>
    <w:rsid w:val="006E5213"/>
    <w:rsid w:val="006E5AF4"/>
    <w:rsid w:val="006E62FB"/>
    <w:rsid w:val="006E68A2"/>
    <w:rsid w:val="006F162D"/>
    <w:rsid w:val="006F4489"/>
    <w:rsid w:val="006F45A6"/>
    <w:rsid w:val="006F4BFE"/>
    <w:rsid w:val="006F6AD2"/>
    <w:rsid w:val="007007E3"/>
    <w:rsid w:val="007013B3"/>
    <w:rsid w:val="0070145E"/>
    <w:rsid w:val="00702E85"/>
    <w:rsid w:val="00703520"/>
    <w:rsid w:val="00704255"/>
    <w:rsid w:val="00704714"/>
    <w:rsid w:val="00706A79"/>
    <w:rsid w:val="00707F7D"/>
    <w:rsid w:val="00710A54"/>
    <w:rsid w:val="007130FE"/>
    <w:rsid w:val="007131F5"/>
    <w:rsid w:val="00714235"/>
    <w:rsid w:val="0071561F"/>
    <w:rsid w:val="007163CF"/>
    <w:rsid w:val="00717EC5"/>
    <w:rsid w:val="00720684"/>
    <w:rsid w:val="00722B18"/>
    <w:rsid w:val="00723749"/>
    <w:rsid w:val="007317F8"/>
    <w:rsid w:val="00732FB5"/>
    <w:rsid w:val="007344F6"/>
    <w:rsid w:val="00736C89"/>
    <w:rsid w:val="00740094"/>
    <w:rsid w:val="007400FD"/>
    <w:rsid w:val="00740214"/>
    <w:rsid w:val="00741F17"/>
    <w:rsid w:val="007430B8"/>
    <w:rsid w:val="007446DA"/>
    <w:rsid w:val="007449B8"/>
    <w:rsid w:val="0074625C"/>
    <w:rsid w:val="00747371"/>
    <w:rsid w:val="00750FFA"/>
    <w:rsid w:val="00752DFC"/>
    <w:rsid w:val="007536A1"/>
    <w:rsid w:val="0075395F"/>
    <w:rsid w:val="00753B79"/>
    <w:rsid w:val="00754C20"/>
    <w:rsid w:val="0075500D"/>
    <w:rsid w:val="007558BB"/>
    <w:rsid w:val="00757D54"/>
    <w:rsid w:val="00762613"/>
    <w:rsid w:val="007631CC"/>
    <w:rsid w:val="00763D64"/>
    <w:rsid w:val="00764511"/>
    <w:rsid w:val="00765286"/>
    <w:rsid w:val="00766195"/>
    <w:rsid w:val="007669CA"/>
    <w:rsid w:val="007715E6"/>
    <w:rsid w:val="00771BE8"/>
    <w:rsid w:val="00773470"/>
    <w:rsid w:val="00773580"/>
    <w:rsid w:val="00775021"/>
    <w:rsid w:val="007755E9"/>
    <w:rsid w:val="00782A3D"/>
    <w:rsid w:val="0078376E"/>
    <w:rsid w:val="00785E4D"/>
    <w:rsid w:val="007908B2"/>
    <w:rsid w:val="00792426"/>
    <w:rsid w:val="00794F3A"/>
    <w:rsid w:val="007966CA"/>
    <w:rsid w:val="00796B09"/>
    <w:rsid w:val="00797907"/>
    <w:rsid w:val="007A2048"/>
    <w:rsid w:val="007A2A9E"/>
    <w:rsid w:val="007A57F2"/>
    <w:rsid w:val="007B1333"/>
    <w:rsid w:val="007B2447"/>
    <w:rsid w:val="007B3FFA"/>
    <w:rsid w:val="007B7A82"/>
    <w:rsid w:val="007C5CC8"/>
    <w:rsid w:val="007D009D"/>
    <w:rsid w:val="007D1478"/>
    <w:rsid w:val="007D1D9F"/>
    <w:rsid w:val="007D2CDD"/>
    <w:rsid w:val="007D46B0"/>
    <w:rsid w:val="007D7263"/>
    <w:rsid w:val="007E2BAD"/>
    <w:rsid w:val="007E7732"/>
    <w:rsid w:val="007F0999"/>
    <w:rsid w:val="007F39DA"/>
    <w:rsid w:val="007F4AEB"/>
    <w:rsid w:val="007F75B2"/>
    <w:rsid w:val="00800400"/>
    <w:rsid w:val="00800990"/>
    <w:rsid w:val="00800C18"/>
    <w:rsid w:val="008012DB"/>
    <w:rsid w:val="00802C51"/>
    <w:rsid w:val="00803993"/>
    <w:rsid w:val="00803D67"/>
    <w:rsid w:val="008043C4"/>
    <w:rsid w:val="00806632"/>
    <w:rsid w:val="00811279"/>
    <w:rsid w:val="0081171E"/>
    <w:rsid w:val="00811AC6"/>
    <w:rsid w:val="00813E1D"/>
    <w:rsid w:val="00816333"/>
    <w:rsid w:val="0081757C"/>
    <w:rsid w:val="00820C51"/>
    <w:rsid w:val="00820C69"/>
    <w:rsid w:val="00821F37"/>
    <w:rsid w:val="0082359F"/>
    <w:rsid w:val="00824336"/>
    <w:rsid w:val="008272BF"/>
    <w:rsid w:val="00827B5C"/>
    <w:rsid w:val="00831B1B"/>
    <w:rsid w:val="00832022"/>
    <w:rsid w:val="0083441A"/>
    <w:rsid w:val="00835CFE"/>
    <w:rsid w:val="00844D49"/>
    <w:rsid w:val="008466B6"/>
    <w:rsid w:val="00846DFE"/>
    <w:rsid w:val="00846E2C"/>
    <w:rsid w:val="00850752"/>
    <w:rsid w:val="0085171A"/>
    <w:rsid w:val="00852983"/>
    <w:rsid w:val="00853023"/>
    <w:rsid w:val="00855FB3"/>
    <w:rsid w:val="00856267"/>
    <w:rsid w:val="00861CE5"/>
    <w:rsid w:val="00861D0E"/>
    <w:rsid w:val="00862255"/>
    <w:rsid w:val="008662BB"/>
    <w:rsid w:val="00867345"/>
    <w:rsid w:val="00867569"/>
    <w:rsid w:val="00872A32"/>
    <w:rsid w:val="0087357F"/>
    <w:rsid w:val="00875AE2"/>
    <w:rsid w:val="00882C28"/>
    <w:rsid w:val="00883845"/>
    <w:rsid w:val="008868CB"/>
    <w:rsid w:val="00895752"/>
    <w:rsid w:val="008A17A4"/>
    <w:rsid w:val="008A28D9"/>
    <w:rsid w:val="008A2A70"/>
    <w:rsid w:val="008A39AF"/>
    <w:rsid w:val="008A750A"/>
    <w:rsid w:val="008B0699"/>
    <w:rsid w:val="008B16CE"/>
    <w:rsid w:val="008B3970"/>
    <w:rsid w:val="008B4CBC"/>
    <w:rsid w:val="008B54DC"/>
    <w:rsid w:val="008C3187"/>
    <w:rsid w:val="008C37BA"/>
    <w:rsid w:val="008C384C"/>
    <w:rsid w:val="008C408E"/>
    <w:rsid w:val="008C5089"/>
    <w:rsid w:val="008C6387"/>
    <w:rsid w:val="008C6A23"/>
    <w:rsid w:val="008C7493"/>
    <w:rsid w:val="008D0995"/>
    <w:rsid w:val="008D0F11"/>
    <w:rsid w:val="008D4132"/>
    <w:rsid w:val="008D41E3"/>
    <w:rsid w:val="008D57D7"/>
    <w:rsid w:val="008D65D1"/>
    <w:rsid w:val="008D7221"/>
    <w:rsid w:val="008E059F"/>
    <w:rsid w:val="008E1F06"/>
    <w:rsid w:val="008E21B5"/>
    <w:rsid w:val="008E2C9B"/>
    <w:rsid w:val="008E572C"/>
    <w:rsid w:val="008E5946"/>
    <w:rsid w:val="008E7DB8"/>
    <w:rsid w:val="008F12B9"/>
    <w:rsid w:val="008F1618"/>
    <w:rsid w:val="008F32ED"/>
    <w:rsid w:val="008F424E"/>
    <w:rsid w:val="008F5405"/>
    <w:rsid w:val="008F73B4"/>
    <w:rsid w:val="00900ABF"/>
    <w:rsid w:val="00900C69"/>
    <w:rsid w:val="00901B33"/>
    <w:rsid w:val="00902554"/>
    <w:rsid w:val="00903ED2"/>
    <w:rsid w:val="00905B45"/>
    <w:rsid w:val="00905FD9"/>
    <w:rsid w:val="00906501"/>
    <w:rsid w:val="00907C50"/>
    <w:rsid w:val="00915417"/>
    <w:rsid w:val="00916078"/>
    <w:rsid w:val="00917DCB"/>
    <w:rsid w:val="009215C0"/>
    <w:rsid w:val="00921BDF"/>
    <w:rsid w:val="009248C6"/>
    <w:rsid w:val="00926141"/>
    <w:rsid w:val="00927C5F"/>
    <w:rsid w:val="009304AC"/>
    <w:rsid w:val="00930C3E"/>
    <w:rsid w:val="009320E3"/>
    <w:rsid w:val="0093219D"/>
    <w:rsid w:val="0093282E"/>
    <w:rsid w:val="009338D9"/>
    <w:rsid w:val="009353D7"/>
    <w:rsid w:val="00935CB1"/>
    <w:rsid w:val="0093771D"/>
    <w:rsid w:val="00937833"/>
    <w:rsid w:val="00942305"/>
    <w:rsid w:val="009510DD"/>
    <w:rsid w:val="00952C34"/>
    <w:rsid w:val="00954C3F"/>
    <w:rsid w:val="00962745"/>
    <w:rsid w:val="0096539C"/>
    <w:rsid w:val="00967DEC"/>
    <w:rsid w:val="009723D0"/>
    <w:rsid w:val="009800EB"/>
    <w:rsid w:val="009811A6"/>
    <w:rsid w:val="00981C90"/>
    <w:rsid w:val="00986824"/>
    <w:rsid w:val="00986DD7"/>
    <w:rsid w:val="0098732C"/>
    <w:rsid w:val="00991AD1"/>
    <w:rsid w:val="0099241A"/>
    <w:rsid w:val="00994494"/>
    <w:rsid w:val="009A19EA"/>
    <w:rsid w:val="009A1D06"/>
    <w:rsid w:val="009A1D87"/>
    <w:rsid w:val="009A2925"/>
    <w:rsid w:val="009A3C8C"/>
    <w:rsid w:val="009A4B7E"/>
    <w:rsid w:val="009B0E55"/>
    <w:rsid w:val="009B1404"/>
    <w:rsid w:val="009B55B1"/>
    <w:rsid w:val="009B589C"/>
    <w:rsid w:val="009B641A"/>
    <w:rsid w:val="009B6465"/>
    <w:rsid w:val="009B668B"/>
    <w:rsid w:val="009C1788"/>
    <w:rsid w:val="009C2F50"/>
    <w:rsid w:val="009C3673"/>
    <w:rsid w:val="009C5CF9"/>
    <w:rsid w:val="009D4811"/>
    <w:rsid w:val="009D6332"/>
    <w:rsid w:val="009D756C"/>
    <w:rsid w:val="009E0148"/>
    <w:rsid w:val="009E063F"/>
    <w:rsid w:val="009E0710"/>
    <w:rsid w:val="009E3337"/>
    <w:rsid w:val="009E3ED1"/>
    <w:rsid w:val="009E41D5"/>
    <w:rsid w:val="009F0337"/>
    <w:rsid w:val="009F2C84"/>
    <w:rsid w:val="009F583E"/>
    <w:rsid w:val="009F5919"/>
    <w:rsid w:val="009F6809"/>
    <w:rsid w:val="00A02D00"/>
    <w:rsid w:val="00A03B3F"/>
    <w:rsid w:val="00A0762A"/>
    <w:rsid w:val="00A07EFD"/>
    <w:rsid w:val="00A1095E"/>
    <w:rsid w:val="00A12D94"/>
    <w:rsid w:val="00A13741"/>
    <w:rsid w:val="00A13AEE"/>
    <w:rsid w:val="00A15512"/>
    <w:rsid w:val="00A15CB0"/>
    <w:rsid w:val="00A164C8"/>
    <w:rsid w:val="00A178FE"/>
    <w:rsid w:val="00A21A4B"/>
    <w:rsid w:val="00A22BE5"/>
    <w:rsid w:val="00A24B97"/>
    <w:rsid w:val="00A31B08"/>
    <w:rsid w:val="00A326D7"/>
    <w:rsid w:val="00A34B56"/>
    <w:rsid w:val="00A42F28"/>
    <w:rsid w:val="00A4343D"/>
    <w:rsid w:val="00A472CF"/>
    <w:rsid w:val="00A47490"/>
    <w:rsid w:val="00A502F1"/>
    <w:rsid w:val="00A505BD"/>
    <w:rsid w:val="00A50D43"/>
    <w:rsid w:val="00A53029"/>
    <w:rsid w:val="00A53B12"/>
    <w:rsid w:val="00A54AA4"/>
    <w:rsid w:val="00A55199"/>
    <w:rsid w:val="00A5522B"/>
    <w:rsid w:val="00A554E9"/>
    <w:rsid w:val="00A576F3"/>
    <w:rsid w:val="00A5787C"/>
    <w:rsid w:val="00A6086B"/>
    <w:rsid w:val="00A64AA6"/>
    <w:rsid w:val="00A656C7"/>
    <w:rsid w:val="00A66B1A"/>
    <w:rsid w:val="00A677EB"/>
    <w:rsid w:val="00A70A83"/>
    <w:rsid w:val="00A70F15"/>
    <w:rsid w:val="00A717C0"/>
    <w:rsid w:val="00A7324B"/>
    <w:rsid w:val="00A734BD"/>
    <w:rsid w:val="00A7402F"/>
    <w:rsid w:val="00A75504"/>
    <w:rsid w:val="00A7776A"/>
    <w:rsid w:val="00A80E00"/>
    <w:rsid w:val="00A81EB3"/>
    <w:rsid w:val="00A82EC7"/>
    <w:rsid w:val="00A83A49"/>
    <w:rsid w:val="00A87E57"/>
    <w:rsid w:val="00A93284"/>
    <w:rsid w:val="00AA01B8"/>
    <w:rsid w:val="00AA068F"/>
    <w:rsid w:val="00AA0A62"/>
    <w:rsid w:val="00AA1464"/>
    <w:rsid w:val="00AA25A5"/>
    <w:rsid w:val="00AA328C"/>
    <w:rsid w:val="00AA3C99"/>
    <w:rsid w:val="00AA4EAA"/>
    <w:rsid w:val="00AA61E6"/>
    <w:rsid w:val="00AA7E12"/>
    <w:rsid w:val="00AB3410"/>
    <w:rsid w:val="00AB4A2A"/>
    <w:rsid w:val="00AB559B"/>
    <w:rsid w:val="00AB605B"/>
    <w:rsid w:val="00AC3ECC"/>
    <w:rsid w:val="00AC554A"/>
    <w:rsid w:val="00AC5A44"/>
    <w:rsid w:val="00AD0ACA"/>
    <w:rsid w:val="00AD15E2"/>
    <w:rsid w:val="00AD3E6D"/>
    <w:rsid w:val="00AE247B"/>
    <w:rsid w:val="00AE2E41"/>
    <w:rsid w:val="00AE43E5"/>
    <w:rsid w:val="00AE6C1E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07FB8"/>
    <w:rsid w:val="00B102FF"/>
    <w:rsid w:val="00B1269F"/>
    <w:rsid w:val="00B13753"/>
    <w:rsid w:val="00B1788E"/>
    <w:rsid w:val="00B209ED"/>
    <w:rsid w:val="00B31509"/>
    <w:rsid w:val="00B31546"/>
    <w:rsid w:val="00B3338B"/>
    <w:rsid w:val="00B358EB"/>
    <w:rsid w:val="00B37838"/>
    <w:rsid w:val="00B4023E"/>
    <w:rsid w:val="00B404B9"/>
    <w:rsid w:val="00B4131F"/>
    <w:rsid w:val="00B41ACA"/>
    <w:rsid w:val="00B43627"/>
    <w:rsid w:val="00B4452B"/>
    <w:rsid w:val="00B44CFE"/>
    <w:rsid w:val="00B44D18"/>
    <w:rsid w:val="00B452D7"/>
    <w:rsid w:val="00B50AFB"/>
    <w:rsid w:val="00B51BB9"/>
    <w:rsid w:val="00B52E60"/>
    <w:rsid w:val="00B5438B"/>
    <w:rsid w:val="00B54DFA"/>
    <w:rsid w:val="00B55375"/>
    <w:rsid w:val="00B57089"/>
    <w:rsid w:val="00B57279"/>
    <w:rsid w:val="00B57839"/>
    <w:rsid w:val="00B632CC"/>
    <w:rsid w:val="00B64F40"/>
    <w:rsid w:val="00B7133B"/>
    <w:rsid w:val="00B72107"/>
    <w:rsid w:val="00B7318D"/>
    <w:rsid w:val="00B77687"/>
    <w:rsid w:val="00B777B4"/>
    <w:rsid w:val="00B80330"/>
    <w:rsid w:val="00B8087A"/>
    <w:rsid w:val="00B808E4"/>
    <w:rsid w:val="00B8209B"/>
    <w:rsid w:val="00B831A4"/>
    <w:rsid w:val="00B87637"/>
    <w:rsid w:val="00B8780B"/>
    <w:rsid w:val="00B90895"/>
    <w:rsid w:val="00B91995"/>
    <w:rsid w:val="00B941D4"/>
    <w:rsid w:val="00B95FD4"/>
    <w:rsid w:val="00B965A9"/>
    <w:rsid w:val="00B96764"/>
    <w:rsid w:val="00B9681F"/>
    <w:rsid w:val="00BA0C04"/>
    <w:rsid w:val="00BA12F1"/>
    <w:rsid w:val="00BA1F25"/>
    <w:rsid w:val="00BA28AB"/>
    <w:rsid w:val="00BA439F"/>
    <w:rsid w:val="00BA49EF"/>
    <w:rsid w:val="00BA6370"/>
    <w:rsid w:val="00BB63AB"/>
    <w:rsid w:val="00BC3109"/>
    <w:rsid w:val="00BC35C5"/>
    <w:rsid w:val="00BC596B"/>
    <w:rsid w:val="00BD0A0F"/>
    <w:rsid w:val="00BD2616"/>
    <w:rsid w:val="00BD315A"/>
    <w:rsid w:val="00BD419B"/>
    <w:rsid w:val="00BD750A"/>
    <w:rsid w:val="00BE22AD"/>
    <w:rsid w:val="00BE3B1F"/>
    <w:rsid w:val="00BE54F6"/>
    <w:rsid w:val="00BE7653"/>
    <w:rsid w:val="00BF065D"/>
    <w:rsid w:val="00BF3CD6"/>
    <w:rsid w:val="00BF6BDB"/>
    <w:rsid w:val="00BF6C2D"/>
    <w:rsid w:val="00C03C1E"/>
    <w:rsid w:val="00C0430B"/>
    <w:rsid w:val="00C067C4"/>
    <w:rsid w:val="00C06ABB"/>
    <w:rsid w:val="00C07776"/>
    <w:rsid w:val="00C1016D"/>
    <w:rsid w:val="00C120C0"/>
    <w:rsid w:val="00C12599"/>
    <w:rsid w:val="00C1330C"/>
    <w:rsid w:val="00C138F1"/>
    <w:rsid w:val="00C14005"/>
    <w:rsid w:val="00C14804"/>
    <w:rsid w:val="00C14F4E"/>
    <w:rsid w:val="00C17DB2"/>
    <w:rsid w:val="00C200CE"/>
    <w:rsid w:val="00C20EC4"/>
    <w:rsid w:val="00C269D4"/>
    <w:rsid w:val="00C30B53"/>
    <w:rsid w:val="00C32CFE"/>
    <w:rsid w:val="00C32D29"/>
    <w:rsid w:val="00C361EE"/>
    <w:rsid w:val="00C36BE8"/>
    <w:rsid w:val="00C376A4"/>
    <w:rsid w:val="00C377FA"/>
    <w:rsid w:val="00C37ADB"/>
    <w:rsid w:val="00C40847"/>
    <w:rsid w:val="00C4160D"/>
    <w:rsid w:val="00C45534"/>
    <w:rsid w:val="00C45BBB"/>
    <w:rsid w:val="00C46EBB"/>
    <w:rsid w:val="00C51359"/>
    <w:rsid w:val="00C56783"/>
    <w:rsid w:val="00C62633"/>
    <w:rsid w:val="00C63A4B"/>
    <w:rsid w:val="00C64179"/>
    <w:rsid w:val="00C64B13"/>
    <w:rsid w:val="00C65C20"/>
    <w:rsid w:val="00C663E5"/>
    <w:rsid w:val="00C667FD"/>
    <w:rsid w:val="00C6709D"/>
    <w:rsid w:val="00C70DD0"/>
    <w:rsid w:val="00C74334"/>
    <w:rsid w:val="00C82C37"/>
    <w:rsid w:val="00C8406E"/>
    <w:rsid w:val="00C84D1C"/>
    <w:rsid w:val="00C8736C"/>
    <w:rsid w:val="00C960D1"/>
    <w:rsid w:val="00CA019E"/>
    <w:rsid w:val="00CA0330"/>
    <w:rsid w:val="00CA22E0"/>
    <w:rsid w:val="00CA4B96"/>
    <w:rsid w:val="00CA53C9"/>
    <w:rsid w:val="00CB0D7F"/>
    <w:rsid w:val="00CB2709"/>
    <w:rsid w:val="00CB415C"/>
    <w:rsid w:val="00CB4AC5"/>
    <w:rsid w:val="00CB6F89"/>
    <w:rsid w:val="00CB758B"/>
    <w:rsid w:val="00CB7A68"/>
    <w:rsid w:val="00CC0AE9"/>
    <w:rsid w:val="00CC37C1"/>
    <w:rsid w:val="00CC6C7D"/>
    <w:rsid w:val="00CC6D08"/>
    <w:rsid w:val="00CC74C5"/>
    <w:rsid w:val="00CC791C"/>
    <w:rsid w:val="00CC7D95"/>
    <w:rsid w:val="00CD192B"/>
    <w:rsid w:val="00CD3BC4"/>
    <w:rsid w:val="00CD7B34"/>
    <w:rsid w:val="00CE0EA7"/>
    <w:rsid w:val="00CE228C"/>
    <w:rsid w:val="00CE5BE6"/>
    <w:rsid w:val="00CE6DF2"/>
    <w:rsid w:val="00CE71D9"/>
    <w:rsid w:val="00CE7C59"/>
    <w:rsid w:val="00CF10D4"/>
    <w:rsid w:val="00CF3034"/>
    <w:rsid w:val="00CF5156"/>
    <w:rsid w:val="00CF545B"/>
    <w:rsid w:val="00CF586F"/>
    <w:rsid w:val="00CF65BE"/>
    <w:rsid w:val="00CF69DD"/>
    <w:rsid w:val="00CF7182"/>
    <w:rsid w:val="00D02570"/>
    <w:rsid w:val="00D0331C"/>
    <w:rsid w:val="00D05713"/>
    <w:rsid w:val="00D1177A"/>
    <w:rsid w:val="00D1280A"/>
    <w:rsid w:val="00D14401"/>
    <w:rsid w:val="00D16EBE"/>
    <w:rsid w:val="00D17746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3827"/>
    <w:rsid w:val="00D34A1A"/>
    <w:rsid w:val="00D34D8E"/>
    <w:rsid w:val="00D34EEC"/>
    <w:rsid w:val="00D40906"/>
    <w:rsid w:val="00D42ADF"/>
    <w:rsid w:val="00D42EFF"/>
    <w:rsid w:val="00D439D6"/>
    <w:rsid w:val="00D43CB1"/>
    <w:rsid w:val="00D448C2"/>
    <w:rsid w:val="00D45A4C"/>
    <w:rsid w:val="00D51456"/>
    <w:rsid w:val="00D56258"/>
    <w:rsid w:val="00D570A2"/>
    <w:rsid w:val="00D61B07"/>
    <w:rsid w:val="00D64640"/>
    <w:rsid w:val="00D65286"/>
    <w:rsid w:val="00D666C3"/>
    <w:rsid w:val="00D6695E"/>
    <w:rsid w:val="00D66D8E"/>
    <w:rsid w:val="00D6769D"/>
    <w:rsid w:val="00D74D88"/>
    <w:rsid w:val="00D759B2"/>
    <w:rsid w:val="00D8043F"/>
    <w:rsid w:val="00D805F0"/>
    <w:rsid w:val="00D82275"/>
    <w:rsid w:val="00D87653"/>
    <w:rsid w:val="00D87931"/>
    <w:rsid w:val="00D879BA"/>
    <w:rsid w:val="00D90676"/>
    <w:rsid w:val="00D91816"/>
    <w:rsid w:val="00D9189F"/>
    <w:rsid w:val="00D93EAD"/>
    <w:rsid w:val="00D96BF0"/>
    <w:rsid w:val="00D976F2"/>
    <w:rsid w:val="00D9787B"/>
    <w:rsid w:val="00DA1295"/>
    <w:rsid w:val="00DA53D5"/>
    <w:rsid w:val="00DA5D65"/>
    <w:rsid w:val="00DB0F66"/>
    <w:rsid w:val="00DB3065"/>
    <w:rsid w:val="00DB33FD"/>
    <w:rsid w:val="00DB48C7"/>
    <w:rsid w:val="00DC0306"/>
    <w:rsid w:val="00DC0AF9"/>
    <w:rsid w:val="00DC322D"/>
    <w:rsid w:val="00DC4021"/>
    <w:rsid w:val="00DC6025"/>
    <w:rsid w:val="00DC7F09"/>
    <w:rsid w:val="00DD2F89"/>
    <w:rsid w:val="00DD49DE"/>
    <w:rsid w:val="00DD57D2"/>
    <w:rsid w:val="00DD5F14"/>
    <w:rsid w:val="00DD6B56"/>
    <w:rsid w:val="00DD779D"/>
    <w:rsid w:val="00DE0FE2"/>
    <w:rsid w:val="00DE2514"/>
    <w:rsid w:val="00DE4FE4"/>
    <w:rsid w:val="00DE7C97"/>
    <w:rsid w:val="00DF056B"/>
    <w:rsid w:val="00DF1639"/>
    <w:rsid w:val="00DF47FE"/>
    <w:rsid w:val="00E00588"/>
    <w:rsid w:val="00E0156A"/>
    <w:rsid w:val="00E01D2C"/>
    <w:rsid w:val="00E030BF"/>
    <w:rsid w:val="00E04058"/>
    <w:rsid w:val="00E07891"/>
    <w:rsid w:val="00E10384"/>
    <w:rsid w:val="00E13ABF"/>
    <w:rsid w:val="00E13FCC"/>
    <w:rsid w:val="00E15E5D"/>
    <w:rsid w:val="00E15EA0"/>
    <w:rsid w:val="00E20720"/>
    <w:rsid w:val="00E213B0"/>
    <w:rsid w:val="00E22EBE"/>
    <w:rsid w:val="00E26704"/>
    <w:rsid w:val="00E30150"/>
    <w:rsid w:val="00E30568"/>
    <w:rsid w:val="00E31520"/>
    <w:rsid w:val="00E31980"/>
    <w:rsid w:val="00E36121"/>
    <w:rsid w:val="00E3766C"/>
    <w:rsid w:val="00E37D84"/>
    <w:rsid w:val="00E41596"/>
    <w:rsid w:val="00E4289F"/>
    <w:rsid w:val="00E45ACC"/>
    <w:rsid w:val="00E45B73"/>
    <w:rsid w:val="00E46C74"/>
    <w:rsid w:val="00E47A0B"/>
    <w:rsid w:val="00E51989"/>
    <w:rsid w:val="00E525B3"/>
    <w:rsid w:val="00E5276F"/>
    <w:rsid w:val="00E55199"/>
    <w:rsid w:val="00E55A5A"/>
    <w:rsid w:val="00E55BB4"/>
    <w:rsid w:val="00E60454"/>
    <w:rsid w:val="00E6423C"/>
    <w:rsid w:val="00E70472"/>
    <w:rsid w:val="00E70DFE"/>
    <w:rsid w:val="00E7136D"/>
    <w:rsid w:val="00E71970"/>
    <w:rsid w:val="00E72A41"/>
    <w:rsid w:val="00E73A9B"/>
    <w:rsid w:val="00E75C16"/>
    <w:rsid w:val="00E761BF"/>
    <w:rsid w:val="00E77BA6"/>
    <w:rsid w:val="00E82145"/>
    <w:rsid w:val="00E83F45"/>
    <w:rsid w:val="00E84ADD"/>
    <w:rsid w:val="00E85DD1"/>
    <w:rsid w:val="00E87B4E"/>
    <w:rsid w:val="00E90234"/>
    <w:rsid w:val="00E90765"/>
    <w:rsid w:val="00E914CE"/>
    <w:rsid w:val="00E918E5"/>
    <w:rsid w:val="00E919C8"/>
    <w:rsid w:val="00E93830"/>
    <w:rsid w:val="00E93E0E"/>
    <w:rsid w:val="00E9443E"/>
    <w:rsid w:val="00E946E0"/>
    <w:rsid w:val="00E972FA"/>
    <w:rsid w:val="00EA06AA"/>
    <w:rsid w:val="00EA3AE1"/>
    <w:rsid w:val="00EA5B6F"/>
    <w:rsid w:val="00EA628D"/>
    <w:rsid w:val="00EB1ED3"/>
    <w:rsid w:val="00EB485A"/>
    <w:rsid w:val="00EB5367"/>
    <w:rsid w:val="00EB5475"/>
    <w:rsid w:val="00EB7B12"/>
    <w:rsid w:val="00EB7B29"/>
    <w:rsid w:val="00EC3CA5"/>
    <w:rsid w:val="00EC3CCB"/>
    <w:rsid w:val="00EC3EC7"/>
    <w:rsid w:val="00EC4A96"/>
    <w:rsid w:val="00EC4E35"/>
    <w:rsid w:val="00EC7518"/>
    <w:rsid w:val="00ED1F17"/>
    <w:rsid w:val="00ED20D8"/>
    <w:rsid w:val="00ED5C27"/>
    <w:rsid w:val="00EE23FF"/>
    <w:rsid w:val="00EE3D91"/>
    <w:rsid w:val="00EF2180"/>
    <w:rsid w:val="00EF4019"/>
    <w:rsid w:val="00EF741A"/>
    <w:rsid w:val="00F00469"/>
    <w:rsid w:val="00F00E74"/>
    <w:rsid w:val="00F02269"/>
    <w:rsid w:val="00F12B69"/>
    <w:rsid w:val="00F14992"/>
    <w:rsid w:val="00F2126C"/>
    <w:rsid w:val="00F21876"/>
    <w:rsid w:val="00F2493F"/>
    <w:rsid w:val="00F267B6"/>
    <w:rsid w:val="00F27AC8"/>
    <w:rsid w:val="00F307AD"/>
    <w:rsid w:val="00F35BD8"/>
    <w:rsid w:val="00F50FF3"/>
    <w:rsid w:val="00F5312F"/>
    <w:rsid w:val="00F5386B"/>
    <w:rsid w:val="00F53E30"/>
    <w:rsid w:val="00F54381"/>
    <w:rsid w:val="00F552D0"/>
    <w:rsid w:val="00F559D4"/>
    <w:rsid w:val="00F574F6"/>
    <w:rsid w:val="00F60CEF"/>
    <w:rsid w:val="00F64043"/>
    <w:rsid w:val="00F6462C"/>
    <w:rsid w:val="00F64EC3"/>
    <w:rsid w:val="00F65838"/>
    <w:rsid w:val="00F673DB"/>
    <w:rsid w:val="00F71075"/>
    <w:rsid w:val="00F72E7F"/>
    <w:rsid w:val="00F75CD4"/>
    <w:rsid w:val="00F75F2A"/>
    <w:rsid w:val="00F87019"/>
    <w:rsid w:val="00FA095B"/>
    <w:rsid w:val="00FA0D8E"/>
    <w:rsid w:val="00FA0E2C"/>
    <w:rsid w:val="00FA515C"/>
    <w:rsid w:val="00FA5579"/>
    <w:rsid w:val="00FA6629"/>
    <w:rsid w:val="00FA7E95"/>
    <w:rsid w:val="00FB0337"/>
    <w:rsid w:val="00FB496B"/>
    <w:rsid w:val="00FB687C"/>
    <w:rsid w:val="00FB7998"/>
    <w:rsid w:val="00FC10D6"/>
    <w:rsid w:val="00FC1150"/>
    <w:rsid w:val="00FC198E"/>
    <w:rsid w:val="00FC1FDB"/>
    <w:rsid w:val="00FC287B"/>
    <w:rsid w:val="00FC33DD"/>
    <w:rsid w:val="00FC3A20"/>
    <w:rsid w:val="00FC6FA9"/>
    <w:rsid w:val="00FD09E2"/>
    <w:rsid w:val="00FD4062"/>
    <w:rsid w:val="00FD78CA"/>
    <w:rsid w:val="00FE5454"/>
    <w:rsid w:val="00FE7756"/>
    <w:rsid w:val="00FF481B"/>
    <w:rsid w:val="00FF4D08"/>
    <w:rsid w:val="00FF5007"/>
    <w:rsid w:val="00FF70A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452D7"/>
    <w:rPr>
      <w:rFonts w:ascii="Arial" w:hAnsi="Arial"/>
      <w:szCs w:val="22"/>
      <w:lang w:eastAsia="en-US"/>
    </w:rPr>
  </w:style>
  <w:style w:type="character" w:styleId="Zvraznn">
    <w:name w:val="Emphasis"/>
    <w:uiPriority w:val="20"/>
    <w:qFormat/>
    <w:rsid w:val="00584A11"/>
    <w:rPr>
      <w:i/>
      <w:iCs/>
    </w:rPr>
  </w:style>
  <w:style w:type="character" w:styleId="Siln">
    <w:name w:val="Strong"/>
    <w:qFormat/>
    <w:rsid w:val="002A04C5"/>
    <w:rPr>
      <w:b/>
      <w:bCs/>
    </w:rPr>
  </w:style>
  <w:style w:type="character" w:styleId="Sledovanodkaz">
    <w:name w:val="FollowedHyperlink"/>
    <w:uiPriority w:val="99"/>
    <w:semiHidden/>
    <w:unhideWhenUsed/>
    <w:rsid w:val="00A109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2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88A6-943F-4C49-89E1-D6CD453D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2716</TotalTime>
  <Pages>1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4161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157</cp:revision>
  <cp:lastPrinted>2018-06-04T12:56:00Z</cp:lastPrinted>
  <dcterms:created xsi:type="dcterms:W3CDTF">2017-10-03T12:10:00Z</dcterms:created>
  <dcterms:modified xsi:type="dcterms:W3CDTF">2018-06-04T12:57:00Z</dcterms:modified>
</cp:coreProperties>
</file>