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618A" w:rsidR="00867569" w:rsidP="00867569" w:rsidRDefault="008F4925" w14:paraId="225C8761" w14:textId="56DAB9A8">
      <w:pPr>
        <w:pStyle w:val="Datum"/>
      </w:pPr>
      <w:r w:rsidR="008F4925">
        <w:rPr/>
        <w:t>8. 4.</w:t>
      </w:r>
      <w:r w:rsidR="00612092">
        <w:rPr/>
        <w:t xml:space="preserve"> 202</w:t>
      </w:r>
      <w:r w:rsidR="00163521">
        <w:rPr/>
        <w:t>4</w:t>
      </w:r>
    </w:p>
    <w:p w:rsidRPr="00B634CF" w:rsidR="00E36BC1" w:rsidP="7150E5FC" w:rsidRDefault="00EB519B" w14:paraId="57903CE0" w14:textId="44A8CE6B">
      <w:pPr>
        <w:pStyle w:val="Nzev"/>
      </w:pPr>
      <w:r>
        <w:t>Výroba automobilů podpořila růst produkce i zakázek</w:t>
      </w:r>
    </w:p>
    <w:p w:rsidRPr="00B634CF" w:rsidR="008B3970" w:rsidP="008B3970" w:rsidRDefault="008B3970" w14:paraId="4B4C328A" w14:textId="30BFBD89">
      <w:pPr>
        <w:pStyle w:val="Podtitulek"/>
      </w:pPr>
      <w:r w:rsidRPr="00B634CF">
        <w:t>P</w:t>
      </w:r>
      <w:r w:rsidRPr="00B634CF" w:rsidR="00612092">
        <w:t xml:space="preserve">růmysl – </w:t>
      </w:r>
      <w:r w:rsidR="008F4925">
        <w:t>únor</w:t>
      </w:r>
      <w:r w:rsidRPr="00B634CF" w:rsidR="00612092">
        <w:t xml:space="preserve"> </w:t>
      </w:r>
      <w:r w:rsidRPr="00B634CF" w:rsidR="00317D98">
        <w:t>20</w:t>
      </w:r>
      <w:r w:rsidRPr="00B634CF" w:rsidR="00612092">
        <w:t>2</w:t>
      </w:r>
      <w:r w:rsidR="00272355">
        <w:t>4</w:t>
      </w:r>
    </w:p>
    <w:p w:rsidRPr="00EB519B" w:rsidR="0038029A" w:rsidP="00272355" w:rsidRDefault="00B21A63" w14:paraId="0AC09FA1" w14:textId="091911FF">
      <w:pPr>
        <w:pStyle w:val="Perex"/>
      </w:pPr>
      <w:r w:rsidRPr="00EB519B">
        <w:rPr>
          <w:lang w:eastAsia="cs-CZ"/>
        </w:rPr>
        <w:t>Průmyslová produkce v</w:t>
      </w:r>
      <w:r w:rsidRPr="00EB519B" w:rsidR="007B0B7D">
        <w:rPr>
          <w:lang w:eastAsia="cs-CZ"/>
        </w:rPr>
        <w:t> </w:t>
      </w:r>
      <w:r w:rsidRPr="00EB519B" w:rsidR="008F4925">
        <w:rPr>
          <w:lang w:eastAsia="cs-CZ"/>
        </w:rPr>
        <w:t>únoru</w:t>
      </w:r>
      <w:r w:rsidRPr="00EB519B" w:rsidR="007B0B7D">
        <w:rPr>
          <w:lang w:eastAsia="cs-CZ"/>
        </w:rPr>
        <w:t xml:space="preserve"> </w:t>
      </w:r>
      <w:r w:rsidRPr="00EB519B" w:rsidR="00B24F28">
        <w:rPr>
          <w:lang w:eastAsia="cs-CZ"/>
        </w:rPr>
        <w:t xml:space="preserve">meziročně reálně </w:t>
      </w:r>
      <w:r w:rsidRPr="00EB519B" w:rsidR="008F65CF">
        <w:rPr>
          <w:lang w:eastAsia="cs-CZ"/>
        </w:rPr>
        <w:t>vzrostla</w:t>
      </w:r>
      <w:r w:rsidRPr="00EB519B" w:rsidR="008F4925">
        <w:rPr>
          <w:lang w:eastAsia="cs-CZ"/>
        </w:rPr>
        <w:t xml:space="preserve"> o </w:t>
      </w:r>
      <w:r w:rsidRPr="00EB519B" w:rsidR="0009260B">
        <w:rPr>
          <w:lang w:eastAsia="cs-CZ"/>
        </w:rPr>
        <w:t>0,7</w:t>
      </w:r>
      <w:r w:rsidRPr="00EB519B" w:rsidR="008F4925">
        <w:rPr>
          <w:lang w:eastAsia="cs-CZ"/>
        </w:rPr>
        <w:t xml:space="preserve"> %</w:t>
      </w:r>
      <w:r w:rsidRPr="00EB519B" w:rsidR="00B24F28">
        <w:rPr>
          <w:lang w:eastAsia="cs-CZ"/>
        </w:rPr>
        <w:t xml:space="preserve">. </w:t>
      </w:r>
      <w:r w:rsidRPr="00EB519B" w:rsidR="00612092">
        <w:rPr>
          <w:lang w:eastAsia="cs-CZ"/>
        </w:rPr>
        <w:t xml:space="preserve">Meziměsíčně byla </w:t>
      </w:r>
      <w:r w:rsidRPr="00EB519B" w:rsidR="008F65CF">
        <w:rPr>
          <w:lang w:eastAsia="cs-CZ"/>
        </w:rPr>
        <w:t xml:space="preserve">vyšší </w:t>
      </w:r>
      <w:r w:rsidRPr="00EB519B" w:rsidR="00D8108D">
        <w:rPr>
          <w:lang w:eastAsia="cs-CZ"/>
        </w:rPr>
        <w:t xml:space="preserve">o </w:t>
      </w:r>
      <w:r w:rsidRPr="00EB519B" w:rsidR="0009260B">
        <w:rPr>
          <w:lang w:eastAsia="cs-CZ"/>
        </w:rPr>
        <w:t>1,9</w:t>
      </w:r>
      <w:r w:rsidRPr="00EB519B" w:rsidR="00D8108D">
        <w:rPr>
          <w:lang w:eastAsia="cs-CZ"/>
        </w:rPr>
        <w:t xml:space="preserve"> %</w:t>
      </w:r>
      <w:r w:rsidRPr="00EB519B" w:rsidR="00612092">
        <w:rPr>
          <w:lang w:eastAsia="cs-CZ"/>
        </w:rPr>
        <w:t>.</w:t>
      </w:r>
      <w:r w:rsidRPr="00EB519B" w:rsidR="00612092">
        <w:rPr>
          <w:rFonts w:ascii="Calibri" w:hAnsi="Calibri"/>
          <w:lang w:eastAsia="cs-CZ"/>
        </w:rPr>
        <w:t xml:space="preserve"> </w:t>
      </w:r>
      <w:r w:rsidRPr="00EB519B" w:rsidR="00612092">
        <w:t xml:space="preserve">Hodnota nových zakázek meziročně </w:t>
      </w:r>
      <w:r w:rsidRPr="00EB519B" w:rsidR="001B27CB">
        <w:t>vzrostla</w:t>
      </w:r>
      <w:r w:rsidRPr="00EB519B" w:rsidR="005943E7">
        <w:t xml:space="preserve"> o </w:t>
      </w:r>
      <w:r w:rsidRPr="00EB519B" w:rsidR="001B27CB">
        <w:t>8,</w:t>
      </w:r>
      <w:r w:rsidRPr="00EB519B" w:rsidR="00BC2619">
        <w:t>8</w:t>
      </w:r>
      <w:r w:rsidRPr="00EB519B" w:rsidR="00612092">
        <w:t> %.</w:t>
      </w:r>
    </w:p>
    <w:p w:rsidRPr="00EB519B" w:rsidR="7150E5FC" w:rsidP="5B50B909" w:rsidRDefault="00612092" w14:paraId="090B6FDB" w14:textId="424C7E69">
      <w:pPr>
        <w:rPr/>
      </w:pPr>
      <w:r w:rsidRPr="7F0851F7" w:rsidR="00612092">
        <w:rPr>
          <w:b w:val="1"/>
          <w:bCs w:val="1"/>
        </w:rPr>
        <w:t>Průmyslová produkce</w:t>
      </w:r>
      <w:r w:rsidR="00612092">
        <w:rPr/>
        <w:t xml:space="preserve"> v</w:t>
      </w:r>
      <w:r w:rsidR="007B0B7D">
        <w:rPr/>
        <w:t> </w:t>
      </w:r>
      <w:r w:rsidRPr="7F0851F7" w:rsidR="008F4925">
        <w:rPr>
          <w:lang w:eastAsia="cs-CZ"/>
        </w:rPr>
        <w:t>únoru</w:t>
      </w:r>
      <w:r w:rsidRPr="7F0851F7" w:rsidR="007B0B7D">
        <w:rPr>
          <w:rFonts w:cs="Arial"/>
          <w:lang w:eastAsia="cs-CZ"/>
        </w:rPr>
        <w:t xml:space="preserve"> </w:t>
      </w:r>
      <w:r w:rsidRPr="7F0851F7" w:rsidR="00612092">
        <w:rPr>
          <w:rFonts w:cs="Arial"/>
          <w:lang w:eastAsia="cs-CZ"/>
        </w:rPr>
        <w:t>202</w:t>
      </w:r>
      <w:r w:rsidRPr="7F0851F7" w:rsidR="00272355">
        <w:rPr>
          <w:rFonts w:cs="Arial"/>
          <w:lang w:eastAsia="cs-CZ"/>
        </w:rPr>
        <w:t>4</w:t>
      </w:r>
      <w:r w:rsidRPr="7F0851F7" w:rsidR="00612092">
        <w:rPr>
          <w:rFonts w:cs="Arial"/>
          <w:lang w:eastAsia="cs-CZ"/>
        </w:rPr>
        <w:t xml:space="preserve"> </w:t>
      </w:r>
      <w:r w:rsidR="00612092">
        <w:rPr/>
        <w:t xml:space="preserve">byla reálně meziměsíčně </w:t>
      </w:r>
      <w:r w:rsidR="008F65CF">
        <w:rPr/>
        <w:t>vyšší</w:t>
      </w:r>
      <w:r w:rsidR="005943E7">
        <w:rPr/>
        <w:t xml:space="preserve"> o </w:t>
      </w:r>
      <w:r w:rsidR="0009260B">
        <w:rPr/>
        <w:t>1,9</w:t>
      </w:r>
      <w:r w:rsidR="00EA0C4C">
        <w:rPr/>
        <w:t xml:space="preserve"> </w:t>
      </w:r>
      <w:r w:rsidR="00D8108D">
        <w:rPr/>
        <w:t>%.</w:t>
      </w:r>
      <w:r w:rsidR="008F4925">
        <w:rPr/>
        <w:t xml:space="preserve"> Meziročně </w:t>
      </w:r>
      <w:r w:rsidR="008F65CF">
        <w:rPr/>
        <w:t xml:space="preserve">vzrostla </w:t>
      </w:r>
      <w:r w:rsidR="008F4925">
        <w:rPr/>
        <w:t>o </w:t>
      </w:r>
      <w:r w:rsidR="0009260B">
        <w:rPr/>
        <w:t>0</w:t>
      </w:r>
      <w:r w:rsidR="0009260B">
        <w:rPr/>
        <w:t>,7</w:t>
      </w:r>
      <w:r w:rsidR="008F4925">
        <w:rPr/>
        <w:t xml:space="preserve"> %.</w:t>
      </w:r>
      <w:r w:rsidR="00D8108D">
        <w:rPr/>
        <w:t xml:space="preserve"> </w:t>
      </w:r>
      <w:r w:rsidRPr="7F0851F7" w:rsidR="00D8108D">
        <w:rPr>
          <w:i w:val="1"/>
          <w:iCs w:val="1"/>
        </w:rPr>
        <w:t>„Průmyslová produkce v </w:t>
      </w:r>
      <w:r w:rsidRPr="7F0851F7" w:rsidR="00960A72">
        <w:rPr>
          <w:i w:val="1"/>
          <w:iCs w:val="1"/>
        </w:rPr>
        <w:t>únoru</w:t>
      </w:r>
      <w:r w:rsidRPr="7F0851F7" w:rsidR="00D8108D">
        <w:rPr>
          <w:i w:val="1"/>
          <w:iCs w:val="1"/>
        </w:rPr>
        <w:t xml:space="preserve"> </w:t>
      </w:r>
      <w:r w:rsidRPr="7F0851F7" w:rsidR="00960A72">
        <w:rPr>
          <w:i w:val="1"/>
          <w:iCs w:val="1"/>
        </w:rPr>
        <w:t>mírně vzrostla, a to zejména díky výrobě motorových vozidel.</w:t>
      </w:r>
      <w:r w:rsidRPr="7F0851F7" w:rsidR="00C20211">
        <w:rPr>
          <w:i w:val="1"/>
          <w:iCs w:val="1"/>
        </w:rPr>
        <w:t xml:space="preserve"> </w:t>
      </w:r>
      <w:r w:rsidRPr="7F0851F7" w:rsidR="00A265FF">
        <w:rPr>
          <w:i w:val="1"/>
          <w:iCs w:val="1"/>
        </w:rPr>
        <w:t>Tento v</w:t>
      </w:r>
      <w:r w:rsidRPr="7F0851F7" w:rsidR="00C20211">
        <w:rPr>
          <w:i w:val="1"/>
          <w:iCs w:val="1"/>
        </w:rPr>
        <w:t xml:space="preserve">ýsledek byl </w:t>
      </w:r>
      <w:r w:rsidRPr="7F0851F7" w:rsidR="00A265FF">
        <w:rPr>
          <w:i w:val="1"/>
          <w:iCs w:val="1"/>
        </w:rPr>
        <w:t>částečně</w:t>
      </w:r>
      <w:r w:rsidRPr="7F0851F7" w:rsidR="00C20211">
        <w:rPr>
          <w:i w:val="1"/>
          <w:iCs w:val="1"/>
        </w:rPr>
        <w:t xml:space="preserve"> ovlivněn nižší srovnávací základnou</w:t>
      </w:r>
      <w:r w:rsidRPr="7F0851F7" w:rsidR="001058E2">
        <w:rPr>
          <w:i w:val="1"/>
          <w:iCs w:val="1"/>
        </w:rPr>
        <w:t xml:space="preserve"> z loňského února</w:t>
      </w:r>
      <w:r w:rsidRPr="7F0851F7" w:rsidR="00C20211">
        <w:rPr>
          <w:i w:val="1"/>
          <w:iCs w:val="1"/>
        </w:rPr>
        <w:t>. Mírný růst podpořil</w:t>
      </w:r>
      <w:r w:rsidRPr="7F0851F7" w:rsidR="32A40130">
        <w:rPr>
          <w:i w:val="1"/>
          <w:iCs w:val="1"/>
        </w:rPr>
        <w:t xml:space="preserve"> </w:t>
      </w:r>
      <w:r w:rsidRPr="7F0851F7" w:rsidR="00C20211">
        <w:rPr>
          <w:i w:val="1"/>
          <w:iCs w:val="1"/>
        </w:rPr>
        <w:t>i potra</w:t>
      </w:r>
      <w:r w:rsidRPr="7F0851F7" w:rsidR="00324779">
        <w:rPr>
          <w:i w:val="1"/>
          <w:iCs w:val="1"/>
        </w:rPr>
        <w:t>vinářský nebo chemický průmysl,</w:t>
      </w:r>
      <w:r w:rsidRPr="7F0851F7" w:rsidR="003B3362">
        <w:rPr>
          <w:i w:val="1"/>
          <w:iCs w:val="1"/>
        </w:rPr>
        <w:t>“</w:t>
      </w:r>
      <w:r w:rsidR="003B3362">
        <w:rPr/>
        <w:t xml:space="preserve"> říká Radek Matějka, ředitel odboru statistiky zemědělství a lesnictví, průmyslu, stavebnictví a energetiky ČSÚ. </w:t>
      </w:r>
      <w:r w:rsidR="000936BA">
        <w:rPr/>
        <w:t>Nejvyšší záporn</w:t>
      </w:r>
      <w:r w:rsidR="001A1A29">
        <w:rPr/>
        <w:t>ý</w:t>
      </w:r>
      <w:r w:rsidR="000936BA">
        <w:rPr/>
        <w:t xml:space="preserve"> příspěv</w:t>
      </w:r>
      <w:r w:rsidR="001A1A29">
        <w:rPr/>
        <w:t>ek</w:t>
      </w:r>
      <w:r w:rsidR="000936BA">
        <w:rPr/>
        <w:t xml:space="preserve"> k vývoji průmyslové produkce mělo odvětví výroby strojů a zařízení. Desetinový pokles ve výrobě a rozvod</w:t>
      </w:r>
      <w:r w:rsidR="00324779">
        <w:rPr/>
        <w:t>u</w:t>
      </w:r>
      <w:r w:rsidR="000936BA">
        <w:rPr/>
        <w:t xml:space="preserve"> elektřin</w:t>
      </w:r>
      <w:r w:rsidR="00D838B7">
        <w:rPr/>
        <w:t>y</w:t>
      </w:r>
      <w:r w:rsidR="000936BA">
        <w:rPr/>
        <w:t xml:space="preserve">, plynu a tepla ovlivnilo teplé počasí, </w:t>
      </w:r>
      <w:r w:rsidR="001058E2">
        <w:rPr/>
        <w:t>nižší spotřeba plynu a </w:t>
      </w:r>
      <w:r w:rsidR="000936BA">
        <w:rPr/>
        <w:t>sni</w:t>
      </w:r>
      <w:r w:rsidR="00324779">
        <w:rPr/>
        <w:t>žování výroby v uhelných elektrárnách. O téměř čtvrtinu meziročně klesla těžba uhlí.</w:t>
      </w:r>
    </w:p>
    <w:p w:rsidRPr="00EB519B" w:rsidR="00CC523C" w:rsidP="5B50B909" w:rsidRDefault="00CC523C" w14:paraId="0225B54C" w14:textId="79A37F61">
      <w:pPr>
        <w:rPr>
          <w:szCs w:val="20"/>
        </w:rPr>
      </w:pPr>
    </w:p>
    <w:p w:rsidRPr="00EB519B" w:rsidR="00612092" w:rsidP="084EB665" w:rsidRDefault="00612092" w14:paraId="751E93A1" w14:textId="246D7AFD">
      <w:pPr>
        <w:rPr>
          <w:rFonts w:cs="Arial"/>
        </w:rPr>
      </w:pPr>
      <w:r w:rsidRPr="00EB519B">
        <w:rPr>
          <w:rFonts w:cs="Arial"/>
        </w:rPr>
        <w:t xml:space="preserve">Hodnota </w:t>
      </w:r>
      <w:r w:rsidRPr="00EB519B">
        <w:rPr>
          <w:rFonts w:cs="Arial"/>
          <w:b/>
          <w:bCs/>
        </w:rPr>
        <w:t>nových zakázek</w:t>
      </w:r>
      <w:r w:rsidRPr="00EB519B">
        <w:rPr>
          <w:rFonts w:cs="Arial"/>
        </w:rPr>
        <w:t xml:space="preserve"> </w:t>
      </w:r>
      <w:r w:rsidRPr="00EB519B" w:rsidR="00985DBB">
        <w:rPr>
          <w:rFonts w:cs="Arial"/>
        </w:rPr>
        <w:t>v běžných cenách v</w:t>
      </w:r>
      <w:r w:rsidRPr="00EB519B" w:rsidR="00272355">
        <w:rPr>
          <w:rFonts w:cs="Arial"/>
        </w:rPr>
        <w:t> </w:t>
      </w:r>
      <w:r w:rsidRPr="00EB519B" w:rsidR="00AD6BD5">
        <w:rPr>
          <w:lang w:eastAsia="cs-CZ"/>
        </w:rPr>
        <w:t>únoru</w:t>
      </w:r>
      <w:r w:rsidRPr="00EB519B" w:rsidR="00272355">
        <w:rPr>
          <w:lang w:eastAsia="cs-CZ"/>
        </w:rPr>
        <w:t xml:space="preserve"> 2024</w:t>
      </w:r>
      <w:r w:rsidRPr="00EB519B" w:rsidR="00985DBB">
        <w:rPr>
          <w:rFonts w:cs="Arial"/>
        </w:rPr>
        <w:t xml:space="preserve"> ve sledovaných odvětvích meziročně </w:t>
      </w:r>
      <w:r w:rsidRPr="00EB519B" w:rsidR="001B27CB">
        <w:rPr>
          <w:rFonts w:cs="Arial"/>
        </w:rPr>
        <w:t>vzrostla</w:t>
      </w:r>
      <w:r w:rsidRPr="00EB519B" w:rsidR="005943E7">
        <w:rPr>
          <w:rFonts w:cs="Arial"/>
        </w:rPr>
        <w:t xml:space="preserve"> o </w:t>
      </w:r>
      <w:r w:rsidRPr="00EB519B" w:rsidR="001B27CB">
        <w:rPr>
          <w:rFonts w:cs="Arial"/>
        </w:rPr>
        <w:t>8,</w:t>
      </w:r>
      <w:r w:rsidRPr="00EB519B" w:rsidR="00672E3B">
        <w:rPr>
          <w:rFonts w:cs="Arial"/>
        </w:rPr>
        <w:t>8</w:t>
      </w:r>
      <w:r w:rsidRPr="00EB519B" w:rsidR="00985DBB">
        <w:rPr>
          <w:rFonts w:cs="Arial"/>
        </w:rPr>
        <w:t xml:space="preserve"> %. Nové zakázky ze zahraničí se meziročně </w:t>
      </w:r>
      <w:r w:rsidRPr="00EB519B" w:rsidR="001B27CB">
        <w:rPr>
          <w:rFonts w:cs="Arial"/>
        </w:rPr>
        <w:t>zvýšily</w:t>
      </w:r>
      <w:r w:rsidRPr="00EB519B" w:rsidR="005943E7">
        <w:rPr>
          <w:rFonts w:cs="Arial"/>
        </w:rPr>
        <w:t xml:space="preserve"> o </w:t>
      </w:r>
      <w:r w:rsidRPr="00EB519B" w:rsidR="00672E3B">
        <w:rPr>
          <w:rFonts w:cs="Arial"/>
        </w:rPr>
        <w:t>8,2</w:t>
      </w:r>
      <w:r w:rsidRPr="00EB519B" w:rsidR="00985DBB">
        <w:rPr>
          <w:rFonts w:cs="Arial"/>
        </w:rPr>
        <w:t xml:space="preserve"> %, tuzemské nové zakázky </w:t>
      </w:r>
      <w:r w:rsidRPr="00EB519B" w:rsidR="001B27CB">
        <w:rPr>
          <w:rFonts w:cs="Arial"/>
        </w:rPr>
        <w:t>vzrostly</w:t>
      </w:r>
      <w:r w:rsidRPr="00EB519B" w:rsidR="00FB5FAA">
        <w:rPr>
          <w:rFonts w:cs="Arial"/>
        </w:rPr>
        <w:t xml:space="preserve"> </w:t>
      </w:r>
      <w:r w:rsidRPr="00EB519B" w:rsidR="00985DBB">
        <w:rPr>
          <w:rFonts w:cs="Arial"/>
        </w:rPr>
        <w:t>o </w:t>
      </w:r>
      <w:r w:rsidRPr="00EB519B" w:rsidR="00672E3B">
        <w:rPr>
          <w:rFonts w:cs="Arial"/>
        </w:rPr>
        <w:t>9,9</w:t>
      </w:r>
      <w:r w:rsidRPr="00EB519B" w:rsidR="00985DBB">
        <w:rPr>
          <w:rFonts w:cs="Arial"/>
        </w:rPr>
        <w:t> </w:t>
      </w:r>
      <w:r w:rsidRPr="00EB519B" w:rsidR="007A31A7">
        <w:rPr>
          <w:rFonts w:cs="Arial"/>
        </w:rPr>
        <w:t>%.</w:t>
      </w:r>
      <w:r w:rsidRPr="00EB519B" w:rsidR="00D23DC5">
        <w:rPr>
          <w:rFonts w:cs="Arial"/>
        </w:rPr>
        <w:t xml:space="preserve"> </w:t>
      </w:r>
      <w:r w:rsidRPr="00EB519B" w:rsidR="007E5801">
        <w:rPr>
          <w:rFonts w:cs="Arial"/>
        </w:rPr>
        <w:t xml:space="preserve">Meziměsíčně byla hodnota nových zakázek </w:t>
      </w:r>
      <w:r w:rsidRPr="00EB519B" w:rsidR="001B27CB">
        <w:rPr>
          <w:rFonts w:cs="Arial"/>
        </w:rPr>
        <w:t>vyšší o 4,</w:t>
      </w:r>
      <w:r w:rsidRPr="00EB519B" w:rsidR="00672E3B">
        <w:rPr>
          <w:rFonts w:cs="Arial"/>
        </w:rPr>
        <w:t>8</w:t>
      </w:r>
      <w:r w:rsidRPr="00EB519B" w:rsidR="007E5801">
        <w:rPr>
          <w:rFonts w:cs="Arial"/>
        </w:rPr>
        <w:t xml:space="preserve"> %. </w:t>
      </w:r>
      <w:r w:rsidRPr="00EB519B" w:rsidR="000A5D0F">
        <w:rPr>
          <w:rFonts w:cs="Arial"/>
          <w:i/>
          <w:iCs/>
        </w:rPr>
        <w:t>„</w:t>
      </w:r>
      <w:r w:rsidRPr="00EB519B" w:rsidR="00960A72">
        <w:rPr>
          <w:rFonts w:cs="Arial"/>
          <w:i/>
          <w:iCs/>
        </w:rPr>
        <w:t xml:space="preserve">Růst hodnoty nových zakázek v průmyslu </w:t>
      </w:r>
      <w:r w:rsidRPr="00EB519B" w:rsidR="001058E2">
        <w:rPr>
          <w:rFonts w:cs="Arial"/>
          <w:i/>
          <w:iCs/>
        </w:rPr>
        <w:t>také</w:t>
      </w:r>
      <w:r w:rsidRPr="00EB519B" w:rsidR="00960A72">
        <w:rPr>
          <w:rFonts w:cs="Arial"/>
          <w:i/>
          <w:iCs/>
        </w:rPr>
        <w:t xml:space="preserve"> nejvíce ovlivnila výroba motorových vozidel. </w:t>
      </w:r>
      <w:r w:rsidRPr="00EB519B" w:rsidR="00C20211">
        <w:rPr>
          <w:rFonts w:cs="Arial"/>
          <w:i/>
          <w:iCs/>
        </w:rPr>
        <w:t xml:space="preserve">Projevila se zde zejména nízká srovnávací základna, </w:t>
      </w:r>
      <w:r w:rsidRPr="00EB519B" w:rsidR="00832522">
        <w:rPr>
          <w:rFonts w:cs="Arial"/>
          <w:i/>
          <w:iCs/>
        </w:rPr>
        <w:t xml:space="preserve">zakázky však v tomto odvětví </w:t>
      </w:r>
      <w:r w:rsidRPr="00EB519B" w:rsidR="001058E2">
        <w:rPr>
          <w:rFonts w:cs="Arial"/>
          <w:i/>
          <w:iCs/>
        </w:rPr>
        <w:t>přibyly i meziměsíčně. Významné dlouhodobé kontrakty byly uzavřeny v odvětví výroby ostatních dopravních prostředků,</w:t>
      </w:r>
      <w:r w:rsidRPr="00EB519B" w:rsidR="1568E210">
        <w:rPr>
          <w:rFonts w:cs="Arial"/>
          <w:i/>
          <w:iCs/>
        </w:rPr>
        <w:t>“</w:t>
      </w:r>
      <w:r w:rsidRPr="00EB519B" w:rsidR="1568E210">
        <w:rPr>
          <w:rFonts w:cs="Arial"/>
        </w:rPr>
        <w:t xml:space="preserve"> říká Veronika Doležalová, vedoucí oddělení statistiky průmyslu ČSÚ</w:t>
      </w:r>
      <w:r w:rsidRPr="00EB519B" w:rsidR="00210451">
        <w:rPr>
          <w:rFonts w:cs="Arial"/>
          <w:i/>
          <w:iCs/>
        </w:rPr>
        <w:t xml:space="preserve">. </w:t>
      </w:r>
      <w:r w:rsidRPr="00EB519B" w:rsidR="001058E2">
        <w:rPr>
          <w:rFonts w:cs="Arial"/>
          <w:iCs/>
        </w:rPr>
        <w:t>Téměř o čtvrtinu se snížila meziročně hodnota nových zakázek ve výrobě základních kovů, hutnictví a slévárenství, kde se dlouhodobě projevuje pokles poptávky po oceli, zejména ze stavebnictví, automobilového průmyslu nebo strojírenství.</w:t>
      </w:r>
    </w:p>
    <w:p w:rsidRPr="00EB519B" w:rsidR="000E5A16" w:rsidP="000E5A16" w:rsidRDefault="000E5A16" w14:paraId="643FB584" w14:textId="77777777">
      <w:pPr>
        <w:rPr>
          <w:szCs w:val="20"/>
          <w:highlight w:val="yellow"/>
        </w:rPr>
      </w:pPr>
    </w:p>
    <w:p w:rsidRPr="00EB519B" w:rsidR="00612092" w:rsidP="3E7927E9" w:rsidRDefault="00612092" w14:paraId="7EA0BBE5" w14:textId="44E04061">
      <w:pPr>
        <w:pStyle w:val="Zkladntext3"/>
        <w:rPr>
          <w:b w:val="0"/>
          <w:bCs w:val="0"/>
        </w:rPr>
      </w:pPr>
      <w:r w:rsidRPr="00EB519B">
        <w:t xml:space="preserve">Průměrný evidenční počet zaměstnanců </w:t>
      </w:r>
      <w:r w:rsidRPr="00EB519B" w:rsidR="007B76AD">
        <w:rPr>
          <w:b w:val="0"/>
          <w:bCs w:val="0"/>
        </w:rPr>
        <w:t>v průmyslu se</w:t>
      </w:r>
      <w:r w:rsidRPr="00EB519B" w:rsidR="44763793">
        <w:rPr>
          <w:b w:val="0"/>
          <w:bCs w:val="0"/>
        </w:rPr>
        <w:t xml:space="preserve"> v</w:t>
      </w:r>
      <w:r w:rsidRPr="00EB519B" w:rsidR="007B76AD">
        <w:rPr>
          <w:b w:val="0"/>
          <w:bCs w:val="0"/>
        </w:rPr>
        <w:t xml:space="preserve"> </w:t>
      </w:r>
      <w:r w:rsidRPr="00EB519B" w:rsidR="001B27CB">
        <w:rPr>
          <w:rFonts w:cs="Arial"/>
          <w:b w:val="0"/>
          <w:bCs w:val="0"/>
        </w:rPr>
        <w:t>ú</w:t>
      </w:r>
      <w:r w:rsidRPr="00EB519B" w:rsidR="00F2489E">
        <w:rPr>
          <w:rFonts w:cs="Arial"/>
          <w:b w:val="0"/>
          <w:bCs w:val="0"/>
        </w:rPr>
        <w:t>noru</w:t>
      </w:r>
      <w:r w:rsidRPr="00EB519B" w:rsidR="00CE6D05">
        <w:rPr>
          <w:rFonts w:cs="Arial"/>
          <w:b w:val="0"/>
          <w:bCs w:val="0"/>
          <w:lang w:eastAsia="cs-CZ"/>
        </w:rPr>
        <w:t xml:space="preserve"> </w:t>
      </w:r>
      <w:r w:rsidRPr="00EB519B" w:rsidR="007B0B7D">
        <w:rPr>
          <w:rFonts w:cs="Arial"/>
          <w:b w:val="0"/>
          <w:bCs w:val="0"/>
          <w:lang w:eastAsia="cs-CZ"/>
        </w:rPr>
        <w:t>202</w:t>
      </w:r>
      <w:r w:rsidRPr="00EB519B" w:rsidR="000D1A1C">
        <w:rPr>
          <w:rFonts w:cs="Arial"/>
          <w:b w:val="0"/>
          <w:bCs w:val="0"/>
          <w:lang w:eastAsia="cs-CZ"/>
        </w:rPr>
        <w:t>4</w:t>
      </w:r>
      <w:r w:rsidRPr="00EB519B" w:rsidR="007B0B7D">
        <w:rPr>
          <w:rFonts w:cs="Arial"/>
        </w:rPr>
        <w:t xml:space="preserve"> </w:t>
      </w:r>
      <w:r w:rsidRPr="00EB519B" w:rsidR="007B76AD">
        <w:rPr>
          <w:b w:val="0"/>
          <w:bCs w:val="0"/>
        </w:rPr>
        <w:t>meziročně snížil o </w:t>
      </w:r>
      <w:r w:rsidRPr="00EB519B" w:rsidR="00506CD9">
        <w:rPr>
          <w:b w:val="0"/>
          <w:bCs w:val="0"/>
        </w:rPr>
        <w:t>2,</w:t>
      </w:r>
      <w:r w:rsidRPr="00EB519B" w:rsidR="001B27CB">
        <w:rPr>
          <w:b w:val="0"/>
          <w:bCs w:val="0"/>
        </w:rPr>
        <w:t>1</w:t>
      </w:r>
      <w:r w:rsidRPr="00EB519B" w:rsidR="007B76AD">
        <w:rPr>
          <w:b w:val="0"/>
          <w:bCs w:val="0"/>
        </w:rPr>
        <w:t> </w:t>
      </w:r>
      <w:r w:rsidRPr="00EB519B" w:rsidR="00096F84">
        <w:rPr>
          <w:b w:val="0"/>
          <w:bCs w:val="0"/>
        </w:rPr>
        <w:t>%</w:t>
      </w:r>
      <w:r w:rsidRPr="00EB519B" w:rsidR="00C70726">
        <w:rPr>
          <w:b w:val="0"/>
          <w:bCs w:val="0"/>
        </w:rPr>
        <w:t>.</w:t>
      </w:r>
    </w:p>
    <w:p w:rsidRPr="00EB519B" w:rsidR="003300A7" w:rsidP="509BC021" w:rsidRDefault="003300A7" w14:paraId="340A553E" w14:textId="57B98E03">
      <w:pPr>
        <w:pStyle w:val="Zkladntext3"/>
        <w:rPr>
          <w:b w:val="0"/>
          <w:bCs w:val="0"/>
          <w:szCs w:val="20"/>
        </w:rPr>
      </w:pPr>
    </w:p>
    <w:p w:rsidRPr="00EB519B" w:rsidR="00DA500F" w:rsidP="2D36BB84" w:rsidRDefault="003300A7" w14:paraId="04FA9F77" w14:textId="4B03C01A">
      <w:pPr>
        <w:pStyle w:val="Zkladntext3"/>
        <w:rPr>
          <w:b w:val="0"/>
          <w:bCs w:val="0"/>
        </w:rPr>
      </w:pPr>
      <w:r w:rsidRPr="00EB519B">
        <w:rPr>
          <w:b w:val="0"/>
          <w:bCs w:val="0"/>
        </w:rPr>
        <w:t xml:space="preserve">Dle </w:t>
      </w:r>
      <w:proofErr w:type="spellStart"/>
      <w:r w:rsidRPr="00EB519B">
        <w:rPr>
          <w:b w:val="0"/>
          <w:bCs w:val="0"/>
        </w:rPr>
        <w:t>Eurostatem</w:t>
      </w:r>
      <w:proofErr w:type="spellEnd"/>
      <w:r w:rsidRPr="00EB519B">
        <w:rPr>
          <w:b w:val="0"/>
          <w:bCs w:val="0"/>
        </w:rPr>
        <w:t xml:space="preserve"> zveřejněných údajů </w:t>
      </w:r>
      <w:r w:rsidRPr="00EB519B" w:rsidR="00B00173">
        <w:rPr>
          <w:b w:val="0"/>
          <w:bCs w:val="0"/>
        </w:rPr>
        <w:t xml:space="preserve">v </w:t>
      </w:r>
      <w:r w:rsidRPr="00EB519B" w:rsidR="00765B31">
        <w:rPr>
          <w:b w:val="0"/>
          <w:bCs w:val="0"/>
        </w:rPr>
        <w:t>lednu 2024</w:t>
      </w:r>
      <w:r w:rsidRPr="00EB519B">
        <w:rPr>
          <w:b w:val="0"/>
          <w:bCs w:val="0"/>
        </w:rPr>
        <w:t xml:space="preserve"> meziročně </w:t>
      </w:r>
      <w:r w:rsidRPr="00EB519B" w:rsidR="00765B31">
        <w:rPr>
          <w:b w:val="0"/>
          <w:bCs w:val="0"/>
        </w:rPr>
        <w:t xml:space="preserve">klesla </w:t>
      </w:r>
      <w:r w:rsidRPr="00EB519B">
        <w:rPr>
          <w:b w:val="0"/>
          <w:bCs w:val="0"/>
        </w:rPr>
        <w:t>průmyslová produkce v</w:t>
      </w:r>
      <w:r w:rsidRPr="00EB519B" w:rsidR="00235BAB">
        <w:rPr>
          <w:b w:val="0"/>
          <w:bCs w:val="0"/>
        </w:rPr>
        <w:t> </w:t>
      </w:r>
      <w:r w:rsidRPr="00EB519B">
        <w:rPr>
          <w:b w:val="0"/>
          <w:bCs w:val="0"/>
        </w:rPr>
        <w:t xml:space="preserve">EU27 o </w:t>
      </w:r>
      <w:r w:rsidRPr="00EB519B" w:rsidR="00765B31">
        <w:rPr>
          <w:b w:val="0"/>
          <w:bCs w:val="0"/>
        </w:rPr>
        <w:t>5,7</w:t>
      </w:r>
      <w:r w:rsidRPr="00EB519B">
        <w:rPr>
          <w:b w:val="0"/>
          <w:bCs w:val="0"/>
        </w:rPr>
        <w:t xml:space="preserve"> %. Největší meziroční </w:t>
      </w:r>
      <w:r w:rsidRPr="00EB519B" w:rsidR="00765B31">
        <w:rPr>
          <w:b w:val="0"/>
          <w:bCs w:val="0"/>
        </w:rPr>
        <w:t>pokles</w:t>
      </w:r>
      <w:r w:rsidRPr="00EB519B">
        <w:rPr>
          <w:b w:val="0"/>
          <w:bCs w:val="0"/>
        </w:rPr>
        <w:t xml:space="preserve"> zaznamenalo Irsko (o </w:t>
      </w:r>
      <w:r w:rsidRPr="00EB519B" w:rsidR="00765B31">
        <w:rPr>
          <w:b w:val="0"/>
          <w:bCs w:val="0"/>
        </w:rPr>
        <w:t>34,1</w:t>
      </w:r>
      <w:r w:rsidRPr="00EB519B">
        <w:rPr>
          <w:b w:val="0"/>
          <w:bCs w:val="0"/>
        </w:rPr>
        <w:t xml:space="preserve"> %) a </w:t>
      </w:r>
      <w:r w:rsidRPr="00EB519B" w:rsidR="00765B31">
        <w:rPr>
          <w:b w:val="0"/>
          <w:bCs w:val="0"/>
        </w:rPr>
        <w:t>Estonsko</w:t>
      </w:r>
      <w:r w:rsidRPr="00EB519B">
        <w:rPr>
          <w:b w:val="0"/>
          <w:bCs w:val="0"/>
        </w:rPr>
        <w:t xml:space="preserve"> (o </w:t>
      </w:r>
      <w:r w:rsidRPr="00EB519B" w:rsidR="00765B31">
        <w:rPr>
          <w:b w:val="0"/>
          <w:bCs w:val="0"/>
        </w:rPr>
        <w:t>8,6</w:t>
      </w:r>
      <w:r w:rsidRPr="00EB519B">
        <w:rPr>
          <w:b w:val="0"/>
          <w:bCs w:val="0"/>
        </w:rPr>
        <w:t xml:space="preserve"> %). </w:t>
      </w:r>
      <w:r w:rsidRPr="00EB519B" w:rsidR="00765B31">
        <w:rPr>
          <w:b w:val="0"/>
          <w:bCs w:val="0"/>
        </w:rPr>
        <w:t xml:space="preserve">Výkon německého průmyslu </w:t>
      </w:r>
      <w:r w:rsidRPr="00EB519B" w:rsidR="0000702E">
        <w:rPr>
          <w:b w:val="0"/>
          <w:bCs w:val="0"/>
        </w:rPr>
        <w:t>se snížil</w:t>
      </w:r>
      <w:r w:rsidRPr="00EB519B" w:rsidR="00765B31">
        <w:rPr>
          <w:b w:val="0"/>
          <w:bCs w:val="0"/>
        </w:rPr>
        <w:t xml:space="preserve"> o 5,4 %, český průmysl </w:t>
      </w:r>
      <w:r w:rsidRPr="00EB519B" w:rsidR="0000702E">
        <w:rPr>
          <w:b w:val="0"/>
          <w:bCs w:val="0"/>
        </w:rPr>
        <w:t>klesl</w:t>
      </w:r>
      <w:r w:rsidRPr="00EB519B" w:rsidR="008F65CF">
        <w:rPr>
          <w:b w:val="0"/>
          <w:bCs w:val="0"/>
        </w:rPr>
        <w:t xml:space="preserve"> o 0,</w:t>
      </w:r>
      <w:r w:rsidRPr="00EB519B" w:rsidR="0009260B">
        <w:rPr>
          <w:b w:val="0"/>
          <w:bCs w:val="0"/>
        </w:rPr>
        <w:t>4</w:t>
      </w:r>
      <w:r w:rsidRPr="00EB519B" w:rsidR="008F65CF">
        <w:rPr>
          <w:b w:val="0"/>
          <w:bCs w:val="0"/>
        </w:rPr>
        <w:t xml:space="preserve"> %</w:t>
      </w:r>
      <w:r w:rsidRPr="00EB519B" w:rsidR="00765B31">
        <w:rPr>
          <w:b w:val="0"/>
          <w:bCs w:val="0"/>
        </w:rPr>
        <w:t xml:space="preserve">. </w:t>
      </w:r>
      <w:r w:rsidRPr="00EB519B">
        <w:rPr>
          <w:b w:val="0"/>
          <w:bCs w:val="0"/>
        </w:rPr>
        <w:t xml:space="preserve">Naopak nejvíce </w:t>
      </w:r>
      <w:r w:rsidRPr="00EB519B" w:rsidR="00765B31">
        <w:rPr>
          <w:b w:val="0"/>
          <w:bCs w:val="0"/>
        </w:rPr>
        <w:t xml:space="preserve">vzrostl </w:t>
      </w:r>
      <w:r w:rsidRPr="00EB519B" w:rsidR="008634F4">
        <w:rPr>
          <w:b w:val="0"/>
          <w:bCs w:val="0"/>
        </w:rPr>
        <w:t>slovinský</w:t>
      </w:r>
      <w:r w:rsidRPr="00EB519B">
        <w:rPr>
          <w:b w:val="0"/>
          <w:bCs w:val="0"/>
        </w:rPr>
        <w:t xml:space="preserve"> průmysl (o </w:t>
      </w:r>
      <w:r w:rsidRPr="00EB519B" w:rsidR="00765B31">
        <w:rPr>
          <w:b w:val="0"/>
          <w:bCs w:val="0"/>
        </w:rPr>
        <w:t>12,</w:t>
      </w:r>
      <w:r w:rsidRPr="00EB519B" w:rsidR="001F19B2">
        <w:rPr>
          <w:b w:val="0"/>
          <w:bCs w:val="0"/>
        </w:rPr>
        <w:t>2</w:t>
      </w:r>
      <w:r w:rsidRPr="00EB519B">
        <w:rPr>
          <w:b w:val="0"/>
          <w:bCs w:val="0"/>
        </w:rPr>
        <w:t xml:space="preserve"> %) a </w:t>
      </w:r>
      <w:r w:rsidRPr="00EB519B" w:rsidR="00765B31">
        <w:rPr>
          <w:b w:val="0"/>
          <w:bCs w:val="0"/>
        </w:rPr>
        <w:t>řecký</w:t>
      </w:r>
      <w:r w:rsidRPr="00EB519B">
        <w:rPr>
          <w:b w:val="0"/>
          <w:bCs w:val="0"/>
        </w:rPr>
        <w:t xml:space="preserve"> </w:t>
      </w:r>
      <w:r w:rsidRPr="00EB519B" w:rsidR="001B27CB">
        <w:rPr>
          <w:b w:val="0"/>
          <w:bCs w:val="0"/>
        </w:rPr>
        <w:t xml:space="preserve">průmysl </w:t>
      </w:r>
      <w:r w:rsidRPr="00EB519B">
        <w:rPr>
          <w:b w:val="0"/>
          <w:bCs w:val="0"/>
        </w:rPr>
        <w:t xml:space="preserve">(o </w:t>
      </w:r>
      <w:r w:rsidRPr="00EB519B" w:rsidR="00765B31">
        <w:rPr>
          <w:b w:val="0"/>
          <w:bCs w:val="0"/>
        </w:rPr>
        <w:t>10,5</w:t>
      </w:r>
      <w:r w:rsidRPr="00EB519B">
        <w:rPr>
          <w:b w:val="0"/>
          <w:bCs w:val="0"/>
        </w:rPr>
        <w:t xml:space="preserve"> %). Z pohledu odvětví v EU27 nejvíce poklesla </w:t>
      </w:r>
      <w:r w:rsidRPr="00EB519B" w:rsidR="00322F61">
        <w:rPr>
          <w:b w:val="0"/>
          <w:bCs w:val="0"/>
        </w:rPr>
        <w:t xml:space="preserve">výroba </w:t>
      </w:r>
      <w:r w:rsidRPr="00EB519B" w:rsidR="00B00173">
        <w:rPr>
          <w:b w:val="0"/>
          <w:bCs w:val="0"/>
        </w:rPr>
        <w:t>počítačů, elektronických a optických přístrojů a zařízení (o 27,6 %)</w:t>
      </w:r>
      <w:r w:rsidRPr="00EB519B" w:rsidR="00D62BAC">
        <w:rPr>
          <w:b w:val="0"/>
          <w:bCs w:val="0"/>
        </w:rPr>
        <w:t xml:space="preserve"> </w:t>
      </w:r>
      <w:r w:rsidRPr="00EB519B" w:rsidR="00B00173">
        <w:rPr>
          <w:b w:val="0"/>
          <w:bCs w:val="0"/>
        </w:rPr>
        <w:t xml:space="preserve">a nejvyšší růst </w:t>
      </w:r>
      <w:r w:rsidRPr="00EB519B" w:rsidR="00CD6A76">
        <w:rPr>
          <w:b w:val="0"/>
          <w:bCs w:val="0"/>
        </w:rPr>
        <w:t>zaznamenala</w:t>
      </w:r>
      <w:r w:rsidRPr="00EB519B" w:rsidR="00235BAB">
        <w:rPr>
          <w:b w:val="0"/>
          <w:bCs w:val="0"/>
        </w:rPr>
        <w:t xml:space="preserve"> </w:t>
      </w:r>
      <w:r w:rsidRPr="00EB519B" w:rsidR="00322F61">
        <w:rPr>
          <w:b w:val="0"/>
          <w:bCs w:val="0"/>
        </w:rPr>
        <w:t xml:space="preserve">výroba </w:t>
      </w:r>
      <w:r w:rsidRPr="00EB519B" w:rsidR="00B00173">
        <w:rPr>
          <w:b w:val="0"/>
          <w:bCs w:val="0"/>
        </w:rPr>
        <w:t>ostatních dopravních prostředků a zařízení (9,2 %).</w:t>
      </w:r>
    </w:p>
    <w:p w:rsidR="00D209A7" w:rsidP="00D209A7" w:rsidRDefault="00D209A7" w14:paraId="6EF7BC6A" w14:textId="17CB2112">
      <w:pPr>
        <w:pStyle w:val="Poznmky0"/>
      </w:pPr>
      <w:r w:rsidRPr="00CD618A">
        <w:t>Poznámky</w:t>
      </w:r>
      <w:r w:rsidRPr="00CD618A" w:rsidR="007A2048">
        <w:t>:</w:t>
      </w:r>
    </w:p>
    <w:p w:rsidRPr="00063189" w:rsidR="007B0B7D" w:rsidP="007B0B7D" w:rsidRDefault="00C54C2A" w14:paraId="70AE0175" w14:textId="6D07573B">
      <w:pPr>
        <w:pStyle w:val="Poznmky0"/>
        <w:spacing w:before="0" w:line="240" w:lineRule="auto"/>
      </w:pPr>
      <w:r>
        <w:rPr>
          <w:iCs/>
        </w:rPr>
        <w:t>Únor</w:t>
      </w:r>
      <w:r w:rsidR="00C15DA5">
        <w:rPr>
          <w:iCs/>
        </w:rPr>
        <w:t xml:space="preserve"> </w:t>
      </w:r>
      <w:r w:rsidRPr="002F20BF" w:rsidR="007B0B7D">
        <w:rPr>
          <w:iCs/>
        </w:rPr>
        <w:t>202</w:t>
      </w:r>
      <w:r w:rsidR="00A15127">
        <w:rPr>
          <w:iCs/>
        </w:rPr>
        <w:t xml:space="preserve">4 </w:t>
      </w:r>
      <w:r w:rsidRPr="002F20BF" w:rsidR="007B0B7D">
        <w:rPr>
          <w:iCs/>
        </w:rPr>
        <w:t xml:space="preserve">měl </w:t>
      </w:r>
      <w:r>
        <w:rPr>
          <w:iCs/>
        </w:rPr>
        <w:t xml:space="preserve">o jeden </w:t>
      </w:r>
      <w:r w:rsidR="00A15127">
        <w:rPr>
          <w:iCs/>
        </w:rPr>
        <w:t>pracovní</w:t>
      </w:r>
      <w:r>
        <w:rPr>
          <w:iCs/>
        </w:rPr>
        <w:t xml:space="preserve"> den více než únor</w:t>
      </w:r>
      <w:r w:rsidR="00A15127">
        <w:rPr>
          <w:iCs/>
        </w:rPr>
        <w:t xml:space="preserve"> 2023</w:t>
      </w:r>
      <w:r w:rsidRPr="002F20BF" w:rsidR="007B0B7D">
        <w:rPr>
          <w:iCs/>
        </w:rPr>
        <w:t>.</w:t>
      </w:r>
      <w:r w:rsidRPr="00AD6BD5" w:rsidR="00AD6BD5">
        <w:t xml:space="preserve"> </w:t>
      </w:r>
      <w:r w:rsidRPr="00C85234" w:rsidR="00AD6BD5">
        <w:t xml:space="preserve">V souladu s revizní politikou ČSÚ byly zároveň se zpracováním dat za </w:t>
      </w:r>
      <w:r w:rsidR="00AD6BD5">
        <w:t>únor 2024</w:t>
      </w:r>
      <w:r w:rsidRPr="00C85234" w:rsidR="00AD6BD5">
        <w:t xml:space="preserve"> revidovány údaje za </w:t>
      </w:r>
      <w:r w:rsidR="00AD6BD5">
        <w:t>leden 2024.</w:t>
      </w:r>
      <w:r w:rsidR="00AD6BD5">
        <w:rPr>
          <w:iCs/>
        </w:rPr>
        <w:t xml:space="preserve"> </w:t>
      </w:r>
    </w:p>
    <w:p w:rsidR="41120F60" w:rsidP="2D36BB84" w:rsidRDefault="00612092" w14:paraId="589E66EF" w14:textId="3113A3A4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Pr="00991C76" w:rsidR="00991C76" w:rsidP="00991C76" w:rsidRDefault="00991C76" w14:paraId="59798C24" w14:textId="0F411983">
      <w:pPr>
        <w:pStyle w:val="Poznmky0"/>
        <w:spacing w:before="0" w:line="240" w:lineRule="auto"/>
        <w:rPr>
          <w:iCs/>
        </w:rPr>
      </w:pPr>
      <w:r w:rsidRPr="00991C76">
        <w:rPr>
          <w:iCs/>
        </w:rPr>
        <w:lastRenderedPageBreak/>
        <w:t>Spolu s publikováním výsledků za leden 2024 došlo ke změně bazického období u krátkodobých statistik. Indexy jsou nově poměřovány k průměru roku 2021 (předtím 2015), použita jsou nová váhová schémata odvozená z výsledků strukturální podnikové statistiky za rok 2021. Pro přepočet do stálých cen byly použity nové cenové indexy (též na bázi roku 2021). Pro sezónní očištění byly vytvořeny nové modely v programu JDEMETRA+. V souladu s revizní politikou ČSÚ byly zároveň se zpracováním dat za leden 2024 revidovány údaje za leden až prosinec 2023, časové řady byly přepočítány v celé délce, do ledna 2000.</w:t>
      </w:r>
    </w:p>
    <w:p w:rsidR="00612092" w:rsidP="2D36BB84" w:rsidRDefault="00C423D2" w14:paraId="24EE1023" w14:textId="2213B57D">
      <w:pPr>
        <w:pStyle w:val="Poznmky0"/>
        <w:spacing w:before="0" w:line="240" w:lineRule="auto"/>
        <w:ind w:left="2880" w:hanging="2880"/>
        <w:rPr>
          <w:rStyle w:val="Hypertextovodkaz"/>
        </w:rPr>
      </w:pPr>
      <w:r>
        <w:t>Me</w:t>
      </w:r>
      <w:r w:rsidR="00612092">
        <w:t>todi</w:t>
      </w:r>
      <w:r>
        <w:t>ka</w:t>
      </w:r>
      <w:r w:rsidR="00612092">
        <w:t xml:space="preserve">: </w:t>
      </w:r>
      <w:hyperlink r:id="rId10">
        <w:r w:rsidRPr="2D36BB84" w:rsidR="00612092">
          <w:rPr>
            <w:rStyle w:val="Hypertextovodkaz"/>
          </w:rPr>
          <w:t>https://www.czso.cz/csu/czso/prumysl_metodika</w:t>
        </w:r>
      </w:hyperlink>
    </w:p>
    <w:p w:rsidR="00612092" w:rsidP="00612092" w:rsidRDefault="00612092" w14:paraId="5A39BBE3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P="00612092" w:rsidRDefault="00612092" w14:paraId="41C8F396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Pr="005950BB" w:rsidR="0008738A" w:rsidP="0008738A" w:rsidRDefault="0008738A" w14:paraId="7E9767E3" w14:textId="77777777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w:history="1" r:id="rId11">
        <w:r w:rsidRPr="005950BB">
          <w:rPr>
            <w:rStyle w:val="Hypertextovodkaz"/>
          </w:rPr>
          <w:t>radek.matejka@czso.cz</w:t>
        </w:r>
      </w:hyperlink>
    </w:p>
    <w:p w:rsidRPr="00AC654D" w:rsidR="006F6F53" w:rsidP="006F6F53" w:rsidRDefault="0008738A" w14:paraId="3CD32C78" w14:textId="5FA93CBC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Pr="001D6F94" w:rsidR="004E5166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Pr="00532693" w:rsidR="004E5166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w:history="1" r:id="rId12">
        <w:r w:rsidR="004E5166">
          <w:rPr>
            <w:rStyle w:val="Hypertextovodkaz"/>
            <w:i/>
          </w:rPr>
          <w:t>veronik</w:t>
        </w:r>
        <w:r w:rsidRPr="00801C2C" w:rsidR="004E5166">
          <w:rPr>
            <w:rStyle w:val="Hypertextovodkaz"/>
            <w:i/>
          </w:rPr>
          <w:t>a</w:t>
        </w:r>
        <w:r w:rsidR="004E5166">
          <w:rPr>
            <w:rStyle w:val="Hypertextovodkaz"/>
            <w:i/>
          </w:rPr>
          <w:t>.dolezalova</w:t>
        </w:r>
        <w:r w:rsidRPr="00801C2C" w:rsidR="004E5166">
          <w:rPr>
            <w:rStyle w:val="Hypertextovodkaz"/>
            <w:i/>
          </w:rPr>
          <w:t>@czso.cz</w:t>
        </w:r>
      </w:hyperlink>
    </w:p>
    <w:p w:rsidRPr="00532693" w:rsidR="0008738A" w:rsidP="0008738A" w:rsidRDefault="0008738A" w14:paraId="1B1A9FE9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  <w:bookmarkStart w:name="_GoBack" w:id="0"/>
      <w:bookmarkEnd w:id="0"/>
    </w:p>
    <w:p w:rsidRPr="000166A3" w:rsidR="0008738A" w:rsidP="0C9F4C17" w:rsidRDefault="0008738A" w14:paraId="00CF7674" w14:textId="22EBDBC3">
      <w:pPr>
        <w:pStyle w:val="Poznmky"/>
        <w:spacing w:before="0" w:line="276" w:lineRule="auto"/>
        <w:rPr>
          <w:i/>
          <w:iCs/>
          <w:color w:val="auto"/>
        </w:rPr>
      </w:pPr>
      <w:r w:rsidRPr="0C9F4C17">
        <w:rPr>
          <w:i/>
          <w:iCs/>
          <w:color w:val="auto"/>
        </w:rPr>
        <w:t xml:space="preserve">Termín ukončení sběru dat: </w:t>
      </w:r>
      <w:r>
        <w:tab/>
      </w:r>
      <w:r w:rsidRPr="0009260B" w:rsidR="008F65CF">
        <w:rPr>
          <w:i/>
          <w:iCs/>
          <w:color w:val="auto"/>
        </w:rPr>
        <w:t>2. 4.</w:t>
      </w:r>
      <w:r w:rsidRPr="0009260B" w:rsidR="00DB765A">
        <w:rPr>
          <w:i/>
          <w:iCs/>
          <w:color w:val="auto"/>
        </w:rPr>
        <w:t xml:space="preserve"> </w:t>
      </w:r>
      <w:r w:rsidRPr="00905460" w:rsidR="009E1D0B">
        <w:rPr>
          <w:i/>
          <w:iCs/>
          <w:color w:val="auto"/>
        </w:rPr>
        <w:t>2024</w:t>
      </w:r>
    </w:p>
    <w:p w:rsidR="0008738A" w:rsidP="0008738A" w:rsidRDefault="0008738A" w14:paraId="62E0A4A3" w14:textId="77777777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3">
        <w:r w:rsidRPr="00152E78">
          <w:rPr>
            <w:rStyle w:val="Hypertextovodkaz"/>
            <w:i/>
          </w:rPr>
          <w:t>Veřejné databázi, kapitola Průmysl</w:t>
        </w:r>
      </w:hyperlink>
    </w:p>
    <w:p w:rsidRPr="00901140" w:rsidR="00612092" w:rsidP="0008738A" w:rsidRDefault="0008738A" w14:paraId="44AE6053" w14:textId="77777777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w:history="1" r:id="rId14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Pr="000166A3" w:rsidR="00612092" w:rsidP="00612092" w:rsidRDefault="00612092" w14:paraId="3E8081F4" w14:textId="4CE1B767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AD6BD5">
        <w:rPr>
          <w:i/>
          <w:color w:val="auto"/>
        </w:rPr>
        <w:t>7</w:t>
      </w:r>
      <w:r w:rsidR="00421414">
        <w:rPr>
          <w:i/>
          <w:color w:val="auto"/>
        </w:rPr>
        <w:t xml:space="preserve">. </w:t>
      </w:r>
      <w:r w:rsidR="00AD6BD5">
        <w:rPr>
          <w:i/>
          <w:color w:val="auto"/>
        </w:rPr>
        <w:t>5</w:t>
      </w:r>
      <w:r w:rsidRPr="000166A3" w:rsidR="00BA5482">
        <w:rPr>
          <w:i/>
          <w:color w:val="auto"/>
        </w:rPr>
        <w:t>.</w:t>
      </w:r>
      <w:r w:rsidRPr="000166A3">
        <w:rPr>
          <w:i/>
          <w:color w:val="auto"/>
        </w:rPr>
        <w:t xml:space="preserve"> 202</w:t>
      </w:r>
      <w:r w:rsidRPr="000166A3" w:rsidR="00CE6D05">
        <w:rPr>
          <w:i/>
          <w:color w:val="auto"/>
        </w:rPr>
        <w:t>4</w:t>
      </w:r>
    </w:p>
    <w:p w:rsidR="00612092" w:rsidP="00612092" w:rsidRDefault="00612092" w14:paraId="72A3D3EC" w14:textId="77777777"/>
    <w:p w:rsidR="00612092" w:rsidP="00612092" w:rsidRDefault="00612092" w14:paraId="0D0B940D" w14:textId="77777777"/>
    <w:p w:rsidR="00612092" w:rsidP="00612092" w:rsidRDefault="00612092" w14:paraId="1CFCF142" w14:textId="1D85EB27">
      <w:r>
        <w:t>Přílohy:</w:t>
      </w:r>
    </w:p>
    <w:p w:rsidRPr="00E40C2B" w:rsidR="00612092" w:rsidP="00612092" w:rsidRDefault="00612092" w14:paraId="4D04E190" w14:textId="77777777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P="00612092" w:rsidRDefault="00612092" w14:paraId="448312CF" w14:textId="37C1819B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Pr="001924EA" w:rsidR="00672E3B" w:rsidP="00612092" w:rsidRDefault="00672E3B" w14:paraId="1595F5B9" w14:textId="691FE206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:rsidRPr="00E40C2B" w:rsidR="00612092" w:rsidP="00612092" w:rsidRDefault="00612092" w14:paraId="1B0B8CEB" w14:textId="77777777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Pr="00E40C2B" w:rsidR="00612092" w:rsidP="00612092" w:rsidRDefault="00612092" w14:paraId="5D56FC8A" w14:textId="77777777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Pr="00E40C2B" w:rsidR="00612092" w:rsidP="00612092" w:rsidRDefault="00612092" w14:paraId="77AA9992" w14:textId="77777777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Pr="00E40C2B" w:rsidR="00612092" w:rsidP="00612092" w:rsidRDefault="00612092" w14:paraId="0130ED50" w14:textId="77777777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Pr="00870CBD" w:rsidR="00612092" w:rsidP="00612092" w:rsidRDefault="00612092" w14:paraId="46174905" w14:textId="77777777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Pr="00612092" w:rsidR="00612092" w:rsidP="00612092" w:rsidRDefault="00612092" w14:paraId="0E27B00A" w14:textId="77777777"/>
    <w:sectPr w:rsidRPr="00612092" w:rsidR="00612092" w:rsidSect="00405244">
      <w:headerReference w:type="default" r:id="rId15"/>
      <w:footerReference w:type="default" r:id="rId16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67" w:rsidP="00BA6370" w:rsidRDefault="00AA1D67" w14:paraId="2C65266B" w14:textId="77777777">
      <w:r>
        <w:separator/>
      </w:r>
    </w:p>
  </w:endnote>
  <w:endnote w:type="continuationSeparator" w:id="0">
    <w:p w:rsidR="00AA1D67" w:rsidP="00BA6370" w:rsidRDefault="00AA1D67" w14:paraId="1CC874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3911C3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2062A89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2251F0FE" w14:textId="424E428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214B56" w:rsid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654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AF1482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2062A89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2251F0FE" w14:textId="424E428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214B56" w:rsid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654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04C3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67" w:rsidP="00BA6370" w:rsidRDefault="00AA1D67" w14:paraId="39507587" w14:textId="77777777">
      <w:r>
        <w:separator/>
      </w:r>
    </w:p>
  </w:footnote>
  <w:footnote w:type="continuationSeparator" w:id="0">
    <w:p w:rsidR="00AA1D67" w:rsidP="00BA6370" w:rsidRDefault="00AA1D67" w14:paraId="12589E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46E454FA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16C0D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059E0"/>
    <w:rsid w:val="0000702E"/>
    <w:rsid w:val="000144BE"/>
    <w:rsid w:val="000166A3"/>
    <w:rsid w:val="00020B1A"/>
    <w:rsid w:val="00022604"/>
    <w:rsid w:val="000244F3"/>
    <w:rsid w:val="00025254"/>
    <w:rsid w:val="00025CF2"/>
    <w:rsid w:val="0002619B"/>
    <w:rsid w:val="00026261"/>
    <w:rsid w:val="00030379"/>
    <w:rsid w:val="000361FF"/>
    <w:rsid w:val="00036DB7"/>
    <w:rsid w:val="00043BF4"/>
    <w:rsid w:val="00045391"/>
    <w:rsid w:val="00045A2F"/>
    <w:rsid w:val="00045DB5"/>
    <w:rsid w:val="0005171C"/>
    <w:rsid w:val="00052105"/>
    <w:rsid w:val="00054387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738A"/>
    <w:rsid w:val="00090FD8"/>
    <w:rsid w:val="000910DA"/>
    <w:rsid w:val="0009260B"/>
    <w:rsid w:val="0009275B"/>
    <w:rsid w:val="000936BA"/>
    <w:rsid w:val="00096D6C"/>
    <w:rsid w:val="00096F84"/>
    <w:rsid w:val="000A004B"/>
    <w:rsid w:val="000A1458"/>
    <w:rsid w:val="000A234F"/>
    <w:rsid w:val="000A5D0F"/>
    <w:rsid w:val="000A5D4C"/>
    <w:rsid w:val="000A746C"/>
    <w:rsid w:val="000A752C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1A1C"/>
    <w:rsid w:val="000D3D1B"/>
    <w:rsid w:val="000D4655"/>
    <w:rsid w:val="000D6F9E"/>
    <w:rsid w:val="000E2A71"/>
    <w:rsid w:val="000E43CC"/>
    <w:rsid w:val="000E5A16"/>
    <w:rsid w:val="000E6097"/>
    <w:rsid w:val="000E6470"/>
    <w:rsid w:val="000F3394"/>
    <w:rsid w:val="000F4803"/>
    <w:rsid w:val="000F654C"/>
    <w:rsid w:val="001022CA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405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740B"/>
    <w:rsid w:val="0017123B"/>
    <w:rsid w:val="0017231D"/>
    <w:rsid w:val="001759FD"/>
    <w:rsid w:val="001810DC"/>
    <w:rsid w:val="001848EF"/>
    <w:rsid w:val="00185BCB"/>
    <w:rsid w:val="001919C9"/>
    <w:rsid w:val="001924EA"/>
    <w:rsid w:val="001974D0"/>
    <w:rsid w:val="001A1A29"/>
    <w:rsid w:val="001A1FAC"/>
    <w:rsid w:val="001B2250"/>
    <w:rsid w:val="001B27CB"/>
    <w:rsid w:val="001B607F"/>
    <w:rsid w:val="001B78CB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612C"/>
    <w:rsid w:val="002214A1"/>
    <w:rsid w:val="00221F2E"/>
    <w:rsid w:val="00226B50"/>
    <w:rsid w:val="00227D07"/>
    <w:rsid w:val="00227F0A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7151"/>
    <w:rsid w:val="00272355"/>
    <w:rsid w:val="00274F79"/>
    <w:rsid w:val="00275DF8"/>
    <w:rsid w:val="00280459"/>
    <w:rsid w:val="002826F7"/>
    <w:rsid w:val="00284E3C"/>
    <w:rsid w:val="00292036"/>
    <w:rsid w:val="00292BDA"/>
    <w:rsid w:val="002A40F8"/>
    <w:rsid w:val="002A4678"/>
    <w:rsid w:val="002A70F9"/>
    <w:rsid w:val="002B19E7"/>
    <w:rsid w:val="002B224D"/>
    <w:rsid w:val="002B2E47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20BF"/>
    <w:rsid w:val="002F2FEB"/>
    <w:rsid w:val="002F36A8"/>
    <w:rsid w:val="003028D0"/>
    <w:rsid w:val="00302FA3"/>
    <w:rsid w:val="00315036"/>
    <w:rsid w:val="00317D98"/>
    <w:rsid w:val="00321B75"/>
    <w:rsid w:val="00321C62"/>
    <w:rsid w:val="00322F61"/>
    <w:rsid w:val="00324779"/>
    <w:rsid w:val="003300A7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DB4"/>
    <w:rsid w:val="00397580"/>
    <w:rsid w:val="00397D01"/>
    <w:rsid w:val="003A45C8"/>
    <w:rsid w:val="003B0A39"/>
    <w:rsid w:val="003B176A"/>
    <w:rsid w:val="003B3362"/>
    <w:rsid w:val="003C2DCF"/>
    <w:rsid w:val="003C4F7B"/>
    <w:rsid w:val="003C7971"/>
    <w:rsid w:val="003C7FE7"/>
    <w:rsid w:val="003D0499"/>
    <w:rsid w:val="003D0BDC"/>
    <w:rsid w:val="003D3392"/>
    <w:rsid w:val="003D3576"/>
    <w:rsid w:val="003E0DCA"/>
    <w:rsid w:val="003E25EE"/>
    <w:rsid w:val="003E2EBE"/>
    <w:rsid w:val="003E47C8"/>
    <w:rsid w:val="003F0E88"/>
    <w:rsid w:val="003F526A"/>
    <w:rsid w:val="00400EBC"/>
    <w:rsid w:val="004030A9"/>
    <w:rsid w:val="00403B68"/>
    <w:rsid w:val="00405244"/>
    <w:rsid w:val="00411051"/>
    <w:rsid w:val="00413625"/>
    <w:rsid w:val="004154C7"/>
    <w:rsid w:val="00416CCA"/>
    <w:rsid w:val="004174A6"/>
    <w:rsid w:val="00421414"/>
    <w:rsid w:val="00422F7B"/>
    <w:rsid w:val="0042368C"/>
    <w:rsid w:val="00423F0C"/>
    <w:rsid w:val="00427FA6"/>
    <w:rsid w:val="00430F3E"/>
    <w:rsid w:val="00431D61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6723E"/>
    <w:rsid w:val="00471DEF"/>
    <w:rsid w:val="00472310"/>
    <w:rsid w:val="00473F42"/>
    <w:rsid w:val="00484061"/>
    <w:rsid w:val="00484EB2"/>
    <w:rsid w:val="00485EF4"/>
    <w:rsid w:val="00491335"/>
    <w:rsid w:val="004920AD"/>
    <w:rsid w:val="00497790"/>
    <w:rsid w:val="004A0E99"/>
    <w:rsid w:val="004A3635"/>
    <w:rsid w:val="004A6826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420E"/>
    <w:rsid w:val="005067D7"/>
    <w:rsid w:val="00506CD9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1DBB"/>
    <w:rsid w:val="00537412"/>
    <w:rsid w:val="005400D6"/>
    <w:rsid w:val="00547195"/>
    <w:rsid w:val="00552CC5"/>
    <w:rsid w:val="00553DC3"/>
    <w:rsid w:val="005546F7"/>
    <w:rsid w:val="00556232"/>
    <w:rsid w:val="00560060"/>
    <w:rsid w:val="005626CC"/>
    <w:rsid w:val="00563A1E"/>
    <w:rsid w:val="00563AB8"/>
    <w:rsid w:val="00566C1A"/>
    <w:rsid w:val="00566E1F"/>
    <w:rsid w:val="00570854"/>
    <w:rsid w:val="00573735"/>
    <w:rsid w:val="00573994"/>
    <w:rsid w:val="00576E17"/>
    <w:rsid w:val="00580207"/>
    <w:rsid w:val="00580348"/>
    <w:rsid w:val="005846AB"/>
    <w:rsid w:val="005877F4"/>
    <w:rsid w:val="00591CDF"/>
    <w:rsid w:val="005943E7"/>
    <w:rsid w:val="00594796"/>
    <w:rsid w:val="005A0111"/>
    <w:rsid w:val="005A1D46"/>
    <w:rsid w:val="005A498C"/>
    <w:rsid w:val="005A6365"/>
    <w:rsid w:val="005B4046"/>
    <w:rsid w:val="005B6D18"/>
    <w:rsid w:val="005C095F"/>
    <w:rsid w:val="005C0DF9"/>
    <w:rsid w:val="005C1BD8"/>
    <w:rsid w:val="005C28DA"/>
    <w:rsid w:val="005C4980"/>
    <w:rsid w:val="005D040C"/>
    <w:rsid w:val="005D074F"/>
    <w:rsid w:val="005D150E"/>
    <w:rsid w:val="005D1AE3"/>
    <w:rsid w:val="005E01B6"/>
    <w:rsid w:val="005E0252"/>
    <w:rsid w:val="005E0D5C"/>
    <w:rsid w:val="005E250B"/>
    <w:rsid w:val="005E70AF"/>
    <w:rsid w:val="005E7315"/>
    <w:rsid w:val="005F06B8"/>
    <w:rsid w:val="005F439C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252E5"/>
    <w:rsid w:val="00630E12"/>
    <w:rsid w:val="00636244"/>
    <w:rsid w:val="0064139A"/>
    <w:rsid w:val="00641E4C"/>
    <w:rsid w:val="006443E4"/>
    <w:rsid w:val="00647FE3"/>
    <w:rsid w:val="00654372"/>
    <w:rsid w:val="0066048C"/>
    <w:rsid w:val="00663291"/>
    <w:rsid w:val="006713EC"/>
    <w:rsid w:val="00672E3B"/>
    <w:rsid w:val="006746D8"/>
    <w:rsid w:val="00674887"/>
    <w:rsid w:val="0067599F"/>
    <w:rsid w:val="00677EDC"/>
    <w:rsid w:val="00680932"/>
    <w:rsid w:val="00683734"/>
    <w:rsid w:val="00685FB8"/>
    <w:rsid w:val="00686AAB"/>
    <w:rsid w:val="00686F93"/>
    <w:rsid w:val="00687D8B"/>
    <w:rsid w:val="0069172E"/>
    <w:rsid w:val="00692211"/>
    <w:rsid w:val="006931CF"/>
    <w:rsid w:val="00694B7E"/>
    <w:rsid w:val="006959EE"/>
    <w:rsid w:val="00696CE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E81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7F7D"/>
    <w:rsid w:val="007117B9"/>
    <w:rsid w:val="00714004"/>
    <w:rsid w:val="007142D9"/>
    <w:rsid w:val="007160DA"/>
    <w:rsid w:val="007174CD"/>
    <w:rsid w:val="00717EC5"/>
    <w:rsid w:val="0072498C"/>
    <w:rsid w:val="00726FF2"/>
    <w:rsid w:val="00730B4F"/>
    <w:rsid w:val="00740E73"/>
    <w:rsid w:val="00741AD2"/>
    <w:rsid w:val="0074553B"/>
    <w:rsid w:val="00751B03"/>
    <w:rsid w:val="00753A74"/>
    <w:rsid w:val="00754C20"/>
    <w:rsid w:val="00756900"/>
    <w:rsid w:val="007613A2"/>
    <w:rsid w:val="00765B31"/>
    <w:rsid w:val="00772566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6AD"/>
    <w:rsid w:val="007C25C2"/>
    <w:rsid w:val="007C2B17"/>
    <w:rsid w:val="007C3CB6"/>
    <w:rsid w:val="007C67B3"/>
    <w:rsid w:val="007C779F"/>
    <w:rsid w:val="007D4256"/>
    <w:rsid w:val="007D4872"/>
    <w:rsid w:val="007D488D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0C70"/>
    <w:rsid w:val="00811131"/>
    <w:rsid w:val="00812E2A"/>
    <w:rsid w:val="008141ED"/>
    <w:rsid w:val="008143A7"/>
    <w:rsid w:val="00815A4F"/>
    <w:rsid w:val="0082FEE9"/>
    <w:rsid w:val="00831B1B"/>
    <w:rsid w:val="00831F0F"/>
    <w:rsid w:val="00832522"/>
    <w:rsid w:val="00832623"/>
    <w:rsid w:val="00832F64"/>
    <w:rsid w:val="00833DA4"/>
    <w:rsid w:val="00835BEE"/>
    <w:rsid w:val="00841E1B"/>
    <w:rsid w:val="00843253"/>
    <w:rsid w:val="00846551"/>
    <w:rsid w:val="00847E32"/>
    <w:rsid w:val="00850134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A0300"/>
    <w:rsid w:val="008A1237"/>
    <w:rsid w:val="008A3DDB"/>
    <w:rsid w:val="008A415C"/>
    <w:rsid w:val="008A62D9"/>
    <w:rsid w:val="008A750A"/>
    <w:rsid w:val="008A7A71"/>
    <w:rsid w:val="008B20E1"/>
    <w:rsid w:val="008B3970"/>
    <w:rsid w:val="008B50C5"/>
    <w:rsid w:val="008B57DA"/>
    <w:rsid w:val="008B58A0"/>
    <w:rsid w:val="008C1A26"/>
    <w:rsid w:val="008C384C"/>
    <w:rsid w:val="008C44A4"/>
    <w:rsid w:val="008C6B31"/>
    <w:rsid w:val="008D0F11"/>
    <w:rsid w:val="008D3518"/>
    <w:rsid w:val="008D6740"/>
    <w:rsid w:val="008E202B"/>
    <w:rsid w:val="008E2217"/>
    <w:rsid w:val="008E3000"/>
    <w:rsid w:val="008E4E5A"/>
    <w:rsid w:val="008E7AC2"/>
    <w:rsid w:val="008F0BA1"/>
    <w:rsid w:val="008F3B45"/>
    <w:rsid w:val="008F3C2C"/>
    <w:rsid w:val="008F4925"/>
    <w:rsid w:val="008F65CF"/>
    <w:rsid w:val="008F73B4"/>
    <w:rsid w:val="008F7AF4"/>
    <w:rsid w:val="00905460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36D03"/>
    <w:rsid w:val="0093745B"/>
    <w:rsid w:val="00937E9A"/>
    <w:rsid w:val="0094173B"/>
    <w:rsid w:val="009424E6"/>
    <w:rsid w:val="0094313A"/>
    <w:rsid w:val="00943E2F"/>
    <w:rsid w:val="00944DD0"/>
    <w:rsid w:val="00952991"/>
    <w:rsid w:val="00952E8F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9FF"/>
    <w:rsid w:val="0097630C"/>
    <w:rsid w:val="00982FF4"/>
    <w:rsid w:val="00984188"/>
    <w:rsid w:val="0098476B"/>
    <w:rsid w:val="009850FD"/>
    <w:rsid w:val="00985DBB"/>
    <w:rsid w:val="00986DD7"/>
    <w:rsid w:val="00990D9F"/>
    <w:rsid w:val="00991C76"/>
    <w:rsid w:val="00992126"/>
    <w:rsid w:val="009A12F5"/>
    <w:rsid w:val="009A1C7A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E1A99"/>
    <w:rsid w:val="009E1D0B"/>
    <w:rsid w:val="009E283C"/>
    <w:rsid w:val="009F059A"/>
    <w:rsid w:val="009F0CF6"/>
    <w:rsid w:val="00A031F9"/>
    <w:rsid w:val="00A059EB"/>
    <w:rsid w:val="00A0762A"/>
    <w:rsid w:val="00A079F9"/>
    <w:rsid w:val="00A1095E"/>
    <w:rsid w:val="00A1280E"/>
    <w:rsid w:val="00A14D8F"/>
    <w:rsid w:val="00A15127"/>
    <w:rsid w:val="00A153A1"/>
    <w:rsid w:val="00A1607B"/>
    <w:rsid w:val="00A211F6"/>
    <w:rsid w:val="00A265FF"/>
    <w:rsid w:val="00A348F0"/>
    <w:rsid w:val="00A37739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AE0"/>
    <w:rsid w:val="00A843B6"/>
    <w:rsid w:val="00A84883"/>
    <w:rsid w:val="00A85CB3"/>
    <w:rsid w:val="00A85D1B"/>
    <w:rsid w:val="00A909A4"/>
    <w:rsid w:val="00A914BA"/>
    <w:rsid w:val="00A91B73"/>
    <w:rsid w:val="00A934F2"/>
    <w:rsid w:val="00A935B1"/>
    <w:rsid w:val="00A955BC"/>
    <w:rsid w:val="00AA0D15"/>
    <w:rsid w:val="00AA102B"/>
    <w:rsid w:val="00AA1D67"/>
    <w:rsid w:val="00AA2A7C"/>
    <w:rsid w:val="00AA4856"/>
    <w:rsid w:val="00AA50B3"/>
    <w:rsid w:val="00AA6877"/>
    <w:rsid w:val="00AB2BDF"/>
    <w:rsid w:val="00AB3410"/>
    <w:rsid w:val="00AB583C"/>
    <w:rsid w:val="00AB5FBC"/>
    <w:rsid w:val="00AC0C37"/>
    <w:rsid w:val="00AC48E8"/>
    <w:rsid w:val="00AC654D"/>
    <w:rsid w:val="00AD1496"/>
    <w:rsid w:val="00AD180B"/>
    <w:rsid w:val="00AD6BD5"/>
    <w:rsid w:val="00AD6C07"/>
    <w:rsid w:val="00AE0F84"/>
    <w:rsid w:val="00AE2DB4"/>
    <w:rsid w:val="00AE4084"/>
    <w:rsid w:val="00AE6560"/>
    <w:rsid w:val="00AE6AEC"/>
    <w:rsid w:val="00AE77AA"/>
    <w:rsid w:val="00AF7A4F"/>
    <w:rsid w:val="00B00173"/>
    <w:rsid w:val="00B00C1D"/>
    <w:rsid w:val="00B0122A"/>
    <w:rsid w:val="00B018B6"/>
    <w:rsid w:val="00B0209D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0B78"/>
    <w:rsid w:val="00B3124C"/>
    <w:rsid w:val="00B32192"/>
    <w:rsid w:val="00B407BD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632CC"/>
    <w:rsid w:val="00B634CF"/>
    <w:rsid w:val="00B72382"/>
    <w:rsid w:val="00B7459C"/>
    <w:rsid w:val="00B74C18"/>
    <w:rsid w:val="00B802FF"/>
    <w:rsid w:val="00B91C85"/>
    <w:rsid w:val="00B923D7"/>
    <w:rsid w:val="00B92466"/>
    <w:rsid w:val="00B92FC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5482"/>
    <w:rsid w:val="00BA555C"/>
    <w:rsid w:val="00BA6370"/>
    <w:rsid w:val="00BB0173"/>
    <w:rsid w:val="00BB243A"/>
    <w:rsid w:val="00BB41EA"/>
    <w:rsid w:val="00BC2619"/>
    <w:rsid w:val="00BC2C56"/>
    <w:rsid w:val="00BD3BF3"/>
    <w:rsid w:val="00BE2D13"/>
    <w:rsid w:val="00BE3E6A"/>
    <w:rsid w:val="00BE457C"/>
    <w:rsid w:val="00BE7887"/>
    <w:rsid w:val="00BE797F"/>
    <w:rsid w:val="00BF14F8"/>
    <w:rsid w:val="00BF2FCB"/>
    <w:rsid w:val="00BF6BC1"/>
    <w:rsid w:val="00BF6CB7"/>
    <w:rsid w:val="00C02F42"/>
    <w:rsid w:val="00C043B7"/>
    <w:rsid w:val="00C05779"/>
    <w:rsid w:val="00C07249"/>
    <w:rsid w:val="00C07AA6"/>
    <w:rsid w:val="00C10208"/>
    <w:rsid w:val="00C11A7B"/>
    <w:rsid w:val="00C13CF2"/>
    <w:rsid w:val="00C15DA5"/>
    <w:rsid w:val="00C20211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1F28"/>
    <w:rsid w:val="00C423D2"/>
    <w:rsid w:val="00C4286E"/>
    <w:rsid w:val="00C4686C"/>
    <w:rsid w:val="00C50015"/>
    <w:rsid w:val="00C50A2F"/>
    <w:rsid w:val="00C5279A"/>
    <w:rsid w:val="00C53FAC"/>
    <w:rsid w:val="00C54550"/>
    <w:rsid w:val="00C54C2A"/>
    <w:rsid w:val="00C557D2"/>
    <w:rsid w:val="00C57260"/>
    <w:rsid w:val="00C62FD3"/>
    <w:rsid w:val="00C6306A"/>
    <w:rsid w:val="00C6404B"/>
    <w:rsid w:val="00C70726"/>
    <w:rsid w:val="00C71E61"/>
    <w:rsid w:val="00C73E9D"/>
    <w:rsid w:val="00C74158"/>
    <w:rsid w:val="00C7540E"/>
    <w:rsid w:val="00C8071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56A9"/>
    <w:rsid w:val="00CB6F89"/>
    <w:rsid w:val="00CB7EE0"/>
    <w:rsid w:val="00CC0AE9"/>
    <w:rsid w:val="00CC1E07"/>
    <w:rsid w:val="00CC2B70"/>
    <w:rsid w:val="00CC523C"/>
    <w:rsid w:val="00CC617A"/>
    <w:rsid w:val="00CC6835"/>
    <w:rsid w:val="00CD1158"/>
    <w:rsid w:val="00CD1B00"/>
    <w:rsid w:val="00CD3767"/>
    <w:rsid w:val="00CD618A"/>
    <w:rsid w:val="00CD68BE"/>
    <w:rsid w:val="00CD6A76"/>
    <w:rsid w:val="00CD6E37"/>
    <w:rsid w:val="00CD6E67"/>
    <w:rsid w:val="00CE13A2"/>
    <w:rsid w:val="00CE228C"/>
    <w:rsid w:val="00CE5AA0"/>
    <w:rsid w:val="00CE6CDA"/>
    <w:rsid w:val="00CE6D05"/>
    <w:rsid w:val="00CE6D98"/>
    <w:rsid w:val="00CE71D9"/>
    <w:rsid w:val="00CF1787"/>
    <w:rsid w:val="00CF5444"/>
    <w:rsid w:val="00CF545B"/>
    <w:rsid w:val="00CF54A7"/>
    <w:rsid w:val="00D00315"/>
    <w:rsid w:val="00D003AF"/>
    <w:rsid w:val="00D02B07"/>
    <w:rsid w:val="00D02C0D"/>
    <w:rsid w:val="00D118F0"/>
    <w:rsid w:val="00D1451A"/>
    <w:rsid w:val="00D1791E"/>
    <w:rsid w:val="00D209A7"/>
    <w:rsid w:val="00D23DB0"/>
    <w:rsid w:val="00D23DC5"/>
    <w:rsid w:val="00D25F16"/>
    <w:rsid w:val="00D27D69"/>
    <w:rsid w:val="00D30A8A"/>
    <w:rsid w:val="00D30C76"/>
    <w:rsid w:val="00D317BC"/>
    <w:rsid w:val="00D33658"/>
    <w:rsid w:val="00D3597A"/>
    <w:rsid w:val="00D43C84"/>
    <w:rsid w:val="00D448C2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3D43"/>
    <w:rsid w:val="00DA4056"/>
    <w:rsid w:val="00DA426D"/>
    <w:rsid w:val="00DA500F"/>
    <w:rsid w:val="00DB0899"/>
    <w:rsid w:val="00DB3514"/>
    <w:rsid w:val="00DB4EA7"/>
    <w:rsid w:val="00DB7012"/>
    <w:rsid w:val="00DB765A"/>
    <w:rsid w:val="00DC10E4"/>
    <w:rsid w:val="00DD2366"/>
    <w:rsid w:val="00DD277F"/>
    <w:rsid w:val="00DD37D0"/>
    <w:rsid w:val="00DD3818"/>
    <w:rsid w:val="00DD7570"/>
    <w:rsid w:val="00DE0279"/>
    <w:rsid w:val="00DE14E8"/>
    <w:rsid w:val="00DE560D"/>
    <w:rsid w:val="00DE7B24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169A"/>
    <w:rsid w:val="00E46907"/>
    <w:rsid w:val="00E5162B"/>
    <w:rsid w:val="00E524A4"/>
    <w:rsid w:val="00E55AA2"/>
    <w:rsid w:val="00E61D4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E0E"/>
    <w:rsid w:val="00EA09B5"/>
    <w:rsid w:val="00EA0C4C"/>
    <w:rsid w:val="00EB1ED3"/>
    <w:rsid w:val="00EB519B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044EA"/>
    <w:rsid w:val="00F051E1"/>
    <w:rsid w:val="00F1487F"/>
    <w:rsid w:val="00F16557"/>
    <w:rsid w:val="00F16EE3"/>
    <w:rsid w:val="00F16EFB"/>
    <w:rsid w:val="00F176AC"/>
    <w:rsid w:val="00F17BCE"/>
    <w:rsid w:val="00F2489E"/>
    <w:rsid w:val="00F25C26"/>
    <w:rsid w:val="00F324B7"/>
    <w:rsid w:val="00F32B6B"/>
    <w:rsid w:val="00F456CA"/>
    <w:rsid w:val="00F464BF"/>
    <w:rsid w:val="00F50721"/>
    <w:rsid w:val="00F51048"/>
    <w:rsid w:val="00F510D0"/>
    <w:rsid w:val="00F55C83"/>
    <w:rsid w:val="00F57E88"/>
    <w:rsid w:val="00F62C0F"/>
    <w:rsid w:val="00F66017"/>
    <w:rsid w:val="00F667BF"/>
    <w:rsid w:val="00F71452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5FAA"/>
    <w:rsid w:val="00FB687C"/>
    <w:rsid w:val="00FC629F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BEBFBB"/>
    <w:rsid w:val="041A4ACC"/>
    <w:rsid w:val="05F64C2F"/>
    <w:rsid w:val="06066B00"/>
    <w:rsid w:val="084EB665"/>
    <w:rsid w:val="08B0E5E1"/>
    <w:rsid w:val="096168B6"/>
    <w:rsid w:val="09743331"/>
    <w:rsid w:val="099E6103"/>
    <w:rsid w:val="09CB2E18"/>
    <w:rsid w:val="0B2F7E65"/>
    <w:rsid w:val="0B3D7C65"/>
    <w:rsid w:val="0BD8B071"/>
    <w:rsid w:val="0C221579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568E210"/>
    <w:rsid w:val="15E59EAC"/>
    <w:rsid w:val="165433EB"/>
    <w:rsid w:val="16879EF1"/>
    <w:rsid w:val="16ACCFCA"/>
    <w:rsid w:val="181A74F0"/>
    <w:rsid w:val="182AC9BF"/>
    <w:rsid w:val="190970E4"/>
    <w:rsid w:val="19A81630"/>
    <w:rsid w:val="19EBEE60"/>
    <w:rsid w:val="1A61E7AC"/>
    <w:rsid w:val="1AA45668"/>
    <w:rsid w:val="1AB2EE16"/>
    <w:rsid w:val="1AB7DE34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DEFCE5"/>
    <w:rsid w:val="1EFC6A46"/>
    <w:rsid w:val="1F2EF16F"/>
    <w:rsid w:val="1FB23639"/>
    <w:rsid w:val="200540D1"/>
    <w:rsid w:val="204A749B"/>
    <w:rsid w:val="205880EC"/>
    <w:rsid w:val="2174E803"/>
    <w:rsid w:val="22AC2A2F"/>
    <w:rsid w:val="22C5E5E4"/>
    <w:rsid w:val="231AB9D7"/>
    <w:rsid w:val="23F9D802"/>
    <w:rsid w:val="250341BC"/>
    <w:rsid w:val="251BDA36"/>
    <w:rsid w:val="256BDC79"/>
    <w:rsid w:val="25DACAF3"/>
    <w:rsid w:val="26388A05"/>
    <w:rsid w:val="2748F4D5"/>
    <w:rsid w:val="27BB7204"/>
    <w:rsid w:val="281661F9"/>
    <w:rsid w:val="28D2501C"/>
    <w:rsid w:val="295F1983"/>
    <w:rsid w:val="2992FABA"/>
    <w:rsid w:val="29E174B2"/>
    <w:rsid w:val="2A45A216"/>
    <w:rsid w:val="2BA97736"/>
    <w:rsid w:val="2C6A5947"/>
    <w:rsid w:val="2D36BB84"/>
    <w:rsid w:val="2D8B3630"/>
    <w:rsid w:val="2E1CC88A"/>
    <w:rsid w:val="2E4E5E90"/>
    <w:rsid w:val="2F284CDC"/>
    <w:rsid w:val="2F49364B"/>
    <w:rsid w:val="2F9D14C6"/>
    <w:rsid w:val="30176101"/>
    <w:rsid w:val="303BC935"/>
    <w:rsid w:val="324BE1FB"/>
    <w:rsid w:val="32A40130"/>
    <w:rsid w:val="34267CB6"/>
    <w:rsid w:val="34824650"/>
    <w:rsid w:val="34A8DEAF"/>
    <w:rsid w:val="35570709"/>
    <w:rsid w:val="35CA4AE1"/>
    <w:rsid w:val="36386AE5"/>
    <w:rsid w:val="375000C7"/>
    <w:rsid w:val="37BD437B"/>
    <w:rsid w:val="393044AC"/>
    <w:rsid w:val="394714B1"/>
    <w:rsid w:val="395913DC"/>
    <w:rsid w:val="395966C5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BDC4B"/>
    <w:rsid w:val="3E1A3B1C"/>
    <w:rsid w:val="3E7927E9"/>
    <w:rsid w:val="3EA87127"/>
    <w:rsid w:val="3F1EFB64"/>
    <w:rsid w:val="3F4DDCEC"/>
    <w:rsid w:val="3FB38E26"/>
    <w:rsid w:val="3FB4783F"/>
    <w:rsid w:val="3FC392B5"/>
    <w:rsid w:val="3FCA5E0F"/>
    <w:rsid w:val="4035E2DE"/>
    <w:rsid w:val="40B55EB6"/>
    <w:rsid w:val="41120F60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B12F58D"/>
    <w:rsid w:val="4B7D5B81"/>
    <w:rsid w:val="4C1F8B2E"/>
    <w:rsid w:val="4CBF78DF"/>
    <w:rsid w:val="4CCCA736"/>
    <w:rsid w:val="4D5B0C47"/>
    <w:rsid w:val="4D8172FE"/>
    <w:rsid w:val="4E5B4940"/>
    <w:rsid w:val="4EED6AC5"/>
    <w:rsid w:val="4F8E63EA"/>
    <w:rsid w:val="4FAE6505"/>
    <w:rsid w:val="4FB04CB8"/>
    <w:rsid w:val="4FD397B4"/>
    <w:rsid w:val="509BC021"/>
    <w:rsid w:val="50D729B3"/>
    <w:rsid w:val="514C1D19"/>
    <w:rsid w:val="515F8377"/>
    <w:rsid w:val="5192EA02"/>
    <w:rsid w:val="52BD6FE8"/>
    <w:rsid w:val="54774E56"/>
    <w:rsid w:val="54A708D7"/>
    <w:rsid w:val="54F9226A"/>
    <w:rsid w:val="55E47D11"/>
    <w:rsid w:val="55F958A9"/>
    <w:rsid w:val="567D47E6"/>
    <w:rsid w:val="58069C75"/>
    <w:rsid w:val="5822712C"/>
    <w:rsid w:val="583D8CA6"/>
    <w:rsid w:val="58B268A2"/>
    <w:rsid w:val="59209E54"/>
    <w:rsid w:val="5B321126"/>
    <w:rsid w:val="5B50B909"/>
    <w:rsid w:val="5BAAB628"/>
    <w:rsid w:val="5C648AD1"/>
    <w:rsid w:val="5C9BDBC6"/>
    <w:rsid w:val="5CB7307A"/>
    <w:rsid w:val="5D0A1D15"/>
    <w:rsid w:val="5D0FA223"/>
    <w:rsid w:val="5DAA2B46"/>
    <w:rsid w:val="5EAC8565"/>
    <w:rsid w:val="5F662BAF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AE17"/>
    <w:rsid w:val="673F266B"/>
    <w:rsid w:val="6748CE7E"/>
    <w:rsid w:val="68B276EC"/>
    <w:rsid w:val="68E236F5"/>
    <w:rsid w:val="69D5AC01"/>
    <w:rsid w:val="6A7E0756"/>
    <w:rsid w:val="6AE2D56D"/>
    <w:rsid w:val="6B7AA48D"/>
    <w:rsid w:val="6C7DB87F"/>
    <w:rsid w:val="6CE489B4"/>
    <w:rsid w:val="6D87CE42"/>
    <w:rsid w:val="6DA61E55"/>
    <w:rsid w:val="70AD3713"/>
    <w:rsid w:val="70D8D441"/>
    <w:rsid w:val="7150E5FC"/>
    <w:rsid w:val="73210D51"/>
    <w:rsid w:val="734B2018"/>
    <w:rsid w:val="753D4158"/>
    <w:rsid w:val="757A1EA2"/>
    <w:rsid w:val="75A2CEF5"/>
    <w:rsid w:val="775293C5"/>
    <w:rsid w:val="77E044D3"/>
    <w:rsid w:val="788BA7EF"/>
    <w:rsid w:val="79666488"/>
    <w:rsid w:val="79CFB585"/>
    <w:rsid w:val="7B097353"/>
    <w:rsid w:val="7B895971"/>
    <w:rsid w:val="7BF83BA4"/>
    <w:rsid w:val="7C27EE18"/>
    <w:rsid w:val="7C97157E"/>
    <w:rsid w:val="7CD10D5D"/>
    <w:rsid w:val="7DE46C59"/>
    <w:rsid w:val="7E488128"/>
    <w:rsid w:val="7F0851F7"/>
    <w:rsid w:val="7F109044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B3A9CB6B-2AEB-4535-B72D-6588A44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db.czso.cz/vdbvo2/faces/cs/index.jsf?page=statistiky&amp;katalog=3083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veta.danisova@czso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adek.matejka@czso.cz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czso.cz/csu/czso/prumysl_metodika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c.europa.eu/eurostat/web/short-term-business-statistics/publications" TargetMode="External" Id="rId14" /><Relationship Type="http://schemas.microsoft.com/office/2016/09/relationships/commentsIds" Target="commentsIds.xml" Id="Rdc9b82652c7e4d7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5BFD-604E-4424-8EA2-FA6621693328}"/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1D1C2-B3C9-471E-8582-C3998D0AD5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Holý Dalibor</cp:lastModifiedBy>
  <cp:revision>19</cp:revision>
  <cp:lastPrinted>2024-03-13T12:37:00Z</cp:lastPrinted>
  <dcterms:created xsi:type="dcterms:W3CDTF">2024-04-02T10:22:00Z</dcterms:created>
  <dcterms:modified xsi:type="dcterms:W3CDTF">2024-04-04T14:06:52Z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