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2C5E44" w:rsidP="00AE6D5B">
      <w:pPr>
        <w:pStyle w:val="Datum"/>
      </w:pPr>
      <w:r>
        <w:t>8</w:t>
      </w:r>
      <w:r w:rsidR="00441E3B">
        <w:t>. ledna</w:t>
      </w:r>
      <w:r w:rsidR="0033176A">
        <w:t xml:space="preserve"> </w:t>
      </w:r>
      <w:r w:rsidR="00441E3B">
        <w:t>2021</w:t>
      </w:r>
    </w:p>
    <w:p w:rsidR="00867569" w:rsidRPr="00AE6D5B" w:rsidRDefault="002C5E44" w:rsidP="00AE6D5B">
      <w:pPr>
        <w:pStyle w:val="Nzev"/>
      </w:pPr>
      <w:bookmarkStart w:id="0" w:name="_GoBack"/>
      <w:r w:rsidRPr="002C5E44">
        <w:t>Domácn</w:t>
      </w:r>
      <w:r>
        <w:t>osti ve 3. čtvrtletí realizovaly</w:t>
      </w:r>
      <w:r w:rsidRPr="002C5E44">
        <w:t xml:space="preserve"> odloženou spotřebu</w:t>
      </w:r>
    </w:p>
    <w:bookmarkEnd w:id="0"/>
    <w:p w:rsidR="00761E2C" w:rsidRPr="00473C61" w:rsidRDefault="002C5E44" w:rsidP="00473C61">
      <w:pPr>
        <w:pStyle w:val="Perex"/>
        <w:spacing w:line="240" w:lineRule="auto"/>
        <w:jc w:val="left"/>
      </w:pPr>
      <w:r w:rsidRPr="002C5E44">
        <w:t>Podle sezónně očištěných údajů úhrn peněžních a nepeněžních příjmů domácností proti předchozímu čtvrtletí reálně vzrostl o 2,8 %. Reálná spotřeba na obyvatele se mezičtvrtletně zvýšila o 5,1 % a míra úspor klesla o 2,4 procentního bodu.</w:t>
      </w:r>
    </w:p>
    <w:p w:rsidR="008874E3" w:rsidRDefault="00863AE8" w:rsidP="008874E3">
      <w:pPr>
        <w:jc w:val="left"/>
        <w:rPr>
          <w:rFonts w:cs="Arial"/>
          <w:szCs w:val="20"/>
          <w:lang w:eastAsia="cs-CZ"/>
        </w:rPr>
      </w:pPr>
      <w:r w:rsidRPr="00863AE8">
        <w:rPr>
          <w:rFonts w:cs="Arial"/>
          <w:i/>
          <w:szCs w:val="20"/>
          <w:lang w:eastAsia="cs-CZ"/>
        </w:rPr>
        <w:t>„</w:t>
      </w:r>
      <w:r w:rsidR="002C5E44" w:rsidRPr="002C5E44">
        <w:rPr>
          <w:rFonts w:cs="Arial"/>
          <w:i/>
          <w:szCs w:val="20"/>
          <w:lang w:eastAsia="cs-CZ"/>
        </w:rPr>
        <w:t>Celkové reálné příjmy obyvatelstva vzrostly oproti předchozímu čtvrtletí o 2,8 %. Uvolnění restriktivních opatření umožnilo domácnostem ve třetím čtvrtletí částečně realizovat odloženou spotřebu a jejich výdaje vzrostly mezičtvrtletně o 5,1 %. Nejisté vyhlídky nicméně vedly domácnosti k opatrnosti, což přineslo druhou nejvyšší míru úspor v historii měření,“</w:t>
      </w:r>
      <w:r w:rsidRPr="00863AE8">
        <w:rPr>
          <w:rFonts w:cs="Arial"/>
          <w:i/>
          <w:szCs w:val="20"/>
          <w:lang w:eastAsia="cs-CZ"/>
        </w:rPr>
        <w:t xml:space="preserve"> </w:t>
      </w:r>
      <w:r w:rsidR="00441E3B" w:rsidRPr="00441E3B">
        <w:rPr>
          <w:rFonts w:cs="Arial"/>
          <w:szCs w:val="20"/>
          <w:lang w:eastAsia="cs-CZ"/>
        </w:rPr>
        <w:t xml:space="preserve">říká </w:t>
      </w:r>
      <w:r w:rsidR="002C5E44" w:rsidRPr="002C5E44">
        <w:rPr>
          <w:rFonts w:cs="Arial"/>
          <w:szCs w:val="20"/>
          <w:lang w:eastAsia="cs-CZ"/>
        </w:rPr>
        <w:t xml:space="preserve">Vladimír </w:t>
      </w:r>
      <w:proofErr w:type="spellStart"/>
      <w:r w:rsidR="002C5E44" w:rsidRPr="002C5E44">
        <w:rPr>
          <w:rFonts w:cs="Arial"/>
          <w:szCs w:val="20"/>
          <w:lang w:eastAsia="cs-CZ"/>
        </w:rPr>
        <w:t>Kermiet</w:t>
      </w:r>
      <w:proofErr w:type="spellEnd"/>
      <w:r w:rsidR="002C5E44" w:rsidRPr="002C5E44">
        <w:rPr>
          <w:rFonts w:cs="Arial"/>
          <w:szCs w:val="20"/>
          <w:lang w:eastAsia="cs-CZ"/>
        </w:rPr>
        <w:t>, ředitel odboru národních účtů ČSÚ</w:t>
      </w:r>
      <w:r w:rsidR="002C5E44">
        <w:rPr>
          <w:rFonts w:cs="Arial"/>
          <w:szCs w:val="20"/>
          <w:lang w:eastAsia="cs-CZ"/>
        </w:rPr>
        <w:t>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2C5E44" w:rsidRPr="002C5E44">
          <w:rPr>
            <w:rStyle w:val="Hypertextovodkaz"/>
          </w:rPr>
          <w:t>https://www.czso.cz/csu/czso/cri/ctvrtletni-sektorove-ucty-3-ctvrtleti-2020</w:t>
        </w:r>
      </w:hyperlink>
      <w:r w:rsidR="00863AE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39" w:rsidRDefault="00CF1D39" w:rsidP="00BA6370">
      <w:r>
        <w:separator/>
      </w:r>
    </w:p>
  </w:endnote>
  <w:endnote w:type="continuationSeparator" w:id="0">
    <w:p w:rsidR="00CF1D39" w:rsidRDefault="00CF1D3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C5E44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C5E44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39" w:rsidRDefault="00CF1D39" w:rsidP="00BA6370">
      <w:r>
        <w:separator/>
      </w:r>
    </w:p>
  </w:footnote>
  <w:footnote w:type="continuationSeparator" w:id="0">
    <w:p w:rsidR="00CF1D39" w:rsidRDefault="00CF1D3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02E7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D4F5C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C5E44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99A"/>
    <w:rsid w:val="00413A9D"/>
    <w:rsid w:val="00422990"/>
    <w:rsid w:val="00441E3B"/>
    <w:rsid w:val="004436EE"/>
    <w:rsid w:val="0045547F"/>
    <w:rsid w:val="00473C61"/>
    <w:rsid w:val="00482A2E"/>
    <w:rsid w:val="004920AD"/>
    <w:rsid w:val="004B5A19"/>
    <w:rsid w:val="004D05B3"/>
    <w:rsid w:val="004E479E"/>
    <w:rsid w:val="004E583B"/>
    <w:rsid w:val="004E6E81"/>
    <w:rsid w:val="004E790D"/>
    <w:rsid w:val="004F4D76"/>
    <w:rsid w:val="004F78E6"/>
    <w:rsid w:val="00512D99"/>
    <w:rsid w:val="0051779E"/>
    <w:rsid w:val="00531DBB"/>
    <w:rsid w:val="00541590"/>
    <w:rsid w:val="005539E3"/>
    <w:rsid w:val="0055638A"/>
    <w:rsid w:val="005643C7"/>
    <w:rsid w:val="005A3FF4"/>
    <w:rsid w:val="005A4748"/>
    <w:rsid w:val="005C4AEF"/>
    <w:rsid w:val="005D618D"/>
    <w:rsid w:val="005E4060"/>
    <w:rsid w:val="005F3774"/>
    <w:rsid w:val="005F699D"/>
    <w:rsid w:val="005F79FB"/>
    <w:rsid w:val="00604406"/>
    <w:rsid w:val="00605F4A"/>
    <w:rsid w:val="00607822"/>
    <w:rsid w:val="006103AA"/>
    <w:rsid w:val="00611EE5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97175"/>
    <w:rsid w:val="007A57F2"/>
    <w:rsid w:val="007B1333"/>
    <w:rsid w:val="007C57AD"/>
    <w:rsid w:val="007D343C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3AE8"/>
    <w:rsid w:val="00867569"/>
    <w:rsid w:val="00874FF1"/>
    <w:rsid w:val="008874E3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224E8"/>
    <w:rsid w:val="00A407F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1D39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324D5"/>
    <w:rsid w:val="00E6423C"/>
    <w:rsid w:val="00E868C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B005B"/>
    <w:rsid w:val="00FB20F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1BBF51C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tvrtletni-sektorove-ucty-3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CD60-2767-4F43-A140-1BF515E4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2021-01-07T11:31:00Z</dcterms:created>
  <dcterms:modified xsi:type="dcterms:W3CDTF">2021-01-07T11:31:00Z</dcterms:modified>
</cp:coreProperties>
</file>