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61B" w14:textId="3AEB9FD7" w:rsidR="007D4141" w:rsidRPr="00D7052D" w:rsidRDefault="0007464E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7</w:t>
      </w:r>
      <w:r w:rsidR="007D4141" w:rsidRPr="00D7052D">
        <w:rPr>
          <w:b/>
          <w:i w:val="0"/>
          <w:lang w:val="en-GB"/>
        </w:rPr>
        <w:t xml:space="preserve"> </w:t>
      </w:r>
      <w:r>
        <w:rPr>
          <w:b/>
          <w:i w:val="0"/>
          <w:lang w:val="en-GB"/>
        </w:rPr>
        <w:t>January</w:t>
      </w:r>
      <w:r w:rsidR="008E51E8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</w:t>
      </w:r>
      <w:r>
        <w:rPr>
          <w:b/>
          <w:i w:val="0"/>
          <w:lang w:val="en-GB"/>
        </w:rPr>
        <w:t>6</w:t>
      </w:r>
    </w:p>
    <w:p w14:paraId="23594F4C" w14:textId="59C61AA1" w:rsidR="004F0B96" w:rsidRPr="006D3034" w:rsidRDefault="004F3C69" w:rsidP="004F0B96">
      <w:pPr>
        <w:pStyle w:val="Nzev"/>
        <w:rPr>
          <w:spacing w:val="-2"/>
        </w:rPr>
      </w:pPr>
      <w:r w:rsidRPr="004F3C69">
        <w:rPr>
          <w:spacing w:val="-2"/>
        </w:rPr>
        <w:t xml:space="preserve">According to the Flash estimate, </w:t>
      </w:r>
      <w:r w:rsidR="009909BC">
        <w:rPr>
          <w:spacing w:val="-2"/>
        </w:rPr>
        <w:t xml:space="preserve">year-on-year growth of consumer prices is </w:t>
      </w:r>
      <w:r>
        <w:rPr>
          <w:spacing w:val="-2"/>
        </w:rPr>
        <w:t>expected to be</w:t>
      </w:r>
      <w:r w:rsidR="006844BB" w:rsidRPr="00F67145">
        <w:rPr>
          <w:spacing w:val="-2"/>
        </w:rPr>
        <w:t xml:space="preserve"> </w:t>
      </w:r>
      <w:r w:rsidR="00B01DD7">
        <w:rPr>
          <w:spacing w:val="-2"/>
        </w:rPr>
        <w:t>2.</w:t>
      </w:r>
      <w:r w:rsidR="00B40F1F">
        <w:rPr>
          <w:spacing w:val="-2"/>
        </w:rPr>
        <w:t>1</w:t>
      </w:r>
      <w:r w:rsidR="006844BB" w:rsidRPr="00F67145">
        <w:rPr>
          <w:spacing w:val="-2"/>
        </w:rPr>
        <w:t>%</w:t>
      </w:r>
      <w:r w:rsidR="009E59DB">
        <w:rPr>
          <w:spacing w:val="-2"/>
        </w:rPr>
        <w:t xml:space="preserve"> in </w:t>
      </w:r>
      <w:r w:rsidR="0007464E">
        <w:rPr>
          <w:spacing w:val="-2"/>
        </w:rPr>
        <w:t>Dec</w:t>
      </w:r>
      <w:r w:rsidR="00A63542">
        <w:rPr>
          <w:spacing w:val="-2"/>
        </w:rPr>
        <w:t>em</w:t>
      </w:r>
      <w:r w:rsidR="008517EB">
        <w:rPr>
          <w:spacing w:val="-2"/>
        </w:rPr>
        <w:t>ber</w:t>
      </w:r>
    </w:p>
    <w:p w14:paraId="2A62DD0F" w14:textId="0DED7835" w:rsidR="007D4141" w:rsidRPr="006D3034" w:rsidRDefault="006844BB" w:rsidP="007D4141">
      <w:pPr>
        <w:pStyle w:val="Podtitulek"/>
      </w:pPr>
      <w:r>
        <w:t>Flash estimate of Consumer price index</w:t>
      </w:r>
      <w:r w:rsidR="007D4141" w:rsidRPr="006D3034">
        <w:t xml:space="preserve"> – </w:t>
      </w:r>
      <w:r w:rsidR="0007464E">
        <w:t>Dec</w:t>
      </w:r>
      <w:r w:rsidR="00A63542">
        <w:t>em</w:t>
      </w:r>
      <w:r w:rsidR="00F7188F">
        <w:t>ber</w:t>
      </w:r>
      <w:r w:rsidR="008E51E8" w:rsidRPr="006D3034">
        <w:t> </w:t>
      </w:r>
      <w:r w:rsidR="00E76D08">
        <w:t>2025</w:t>
      </w:r>
    </w:p>
    <w:p w14:paraId="7566916C" w14:textId="4AE3D493" w:rsidR="00666DF9" w:rsidRPr="00E76D08" w:rsidRDefault="006844BB" w:rsidP="00C36C89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E76D08">
        <w:rPr>
          <w:rFonts w:cs="Arial"/>
          <w:b/>
          <w:sz w:val="20"/>
          <w:szCs w:val="20"/>
        </w:rPr>
        <w:t>According to the Flash estimate, c</w:t>
      </w:r>
      <w:r w:rsidR="00744699" w:rsidRPr="00E76D08">
        <w:rPr>
          <w:rFonts w:cs="Arial"/>
          <w:b/>
          <w:sz w:val="20"/>
          <w:szCs w:val="20"/>
        </w:rPr>
        <w:t>onsumer price</w:t>
      </w:r>
      <w:r w:rsidR="00744699" w:rsidRPr="00F67145">
        <w:rPr>
          <w:rFonts w:cs="Arial"/>
          <w:b/>
          <w:sz w:val="20"/>
          <w:szCs w:val="20"/>
        </w:rPr>
        <w:t xml:space="preserve">s </w:t>
      </w:r>
      <w:r w:rsidRPr="00F67145">
        <w:rPr>
          <w:rFonts w:cs="Arial"/>
          <w:b/>
          <w:sz w:val="20"/>
          <w:szCs w:val="20"/>
        </w:rPr>
        <w:t xml:space="preserve">in </w:t>
      </w:r>
      <w:r w:rsidR="0007464E">
        <w:rPr>
          <w:rFonts w:cs="Arial"/>
          <w:b/>
          <w:sz w:val="20"/>
          <w:szCs w:val="20"/>
        </w:rPr>
        <w:t>Dec</w:t>
      </w:r>
      <w:r w:rsidR="00A63542">
        <w:rPr>
          <w:rFonts w:cs="Arial"/>
          <w:b/>
          <w:sz w:val="20"/>
          <w:szCs w:val="20"/>
        </w:rPr>
        <w:t>em</w:t>
      </w:r>
      <w:r w:rsidR="00F7188F">
        <w:rPr>
          <w:rFonts w:cs="Arial"/>
          <w:b/>
          <w:sz w:val="20"/>
          <w:szCs w:val="20"/>
        </w:rPr>
        <w:t>ber</w:t>
      </w:r>
      <w:r w:rsidR="00E76D08" w:rsidRPr="00F67145">
        <w:rPr>
          <w:rFonts w:cs="Arial"/>
          <w:b/>
          <w:sz w:val="20"/>
          <w:szCs w:val="20"/>
        </w:rPr>
        <w:t xml:space="preserve"> 2025</w:t>
      </w:r>
      <w:r w:rsidRPr="00F67145">
        <w:rPr>
          <w:rFonts w:cs="Arial"/>
          <w:b/>
          <w:sz w:val="20"/>
          <w:szCs w:val="20"/>
        </w:rPr>
        <w:t xml:space="preserve"> </w:t>
      </w:r>
      <w:r w:rsidR="00B40F1F">
        <w:rPr>
          <w:rFonts w:cs="Arial"/>
          <w:b/>
          <w:sz w:val="20"/>
          <w:szCs w:val="20"/>
        </w:rPr>
        <w:t>de</w:t>
      </w:r>
      <w:r w:rsidR="00FB535A">
        <w:rPr>
          <w:rFonts w:cs="Arial"/>
          <w:b/>
          <w:sz w:val="20"/>
          <w:szCs w:val="20"/>
        </w:rPr>
        <w:t>creased</w:t>
      </w:r>
      <w:r w:rsidR="00744699" w:rsidRPr="00F67145">
        <w:rPr>
          <w:rFonts w:cs="Arial"/>
          <w:b/>
          <w:sz w:val="20"/>
          <w:szCs w:val="20"/>
        </w:rPr>
        <w:t xml:space="preserve"> by </w:t>
      </w:r>
      <w:r w:rsidR="00B01DD7">
        <w:rPr>
          <w:rFonts w:cs="Arial"/>
          <w:b/>
          <w:sz w:val="20"/>
          <w:szCs w:val="20"/>
        </w:rPr>
        <w:t>0.</w:t>
      </w:r>
      <w:r w:rsidR="00B40F1F">
        <w:rPr>
          <w:rFonts w:cs="Arial"/>
          <w:b/>
          <w:sz w:val="20"/>
          <w:szCs w:val="20"/>
        </w:rPr>
        <w:t>3</w:t>
      </w:r>
      <w:r w:rsidR="00F67EB7" w:rsidRPr="00F67145">
        <w:rPr>
          <w:rFonts w:cs="Arial"/>
          <w:b/>
          <w:sz w:val="20"/>
          <w:szCs w:val="20"/>
        </w:rPr>
        <w:t>%, month-on-month</w:t>
      </w:r>
      <w:r w:rsidRPr="00F67145">
        <w:rPr>
          <w:rFonts w:cs="Arial"/>
          <w:b/>
          <w:sz w:val="20"/>
          <w:szCs w:val="20"/>
        </w:rPr>
        <w:t xml:space="preserve">, and </w:t>
      </w:r>
      <w:r w:rsidR="00B40F1F">
        <w:rPr>
          <w:rFonts w:cs="Arial"/>
          <w:b/>
          <w:sz w:val="20"/>
          <w:szCs w:val="20"/>
        </w:rPr>
        <w:t xml:space="preserve">rose </w:t>
      </w:r>
      <w:r w:rsidRPr="00F67145">
        <w:rPr>
          <w:rFonts w:cs="Arial"/>
          <w:b/>
          <w:sz w:val="20"/>
          <w:szCs w:val="20"/>
        </w:rPr>
        <w:t xml:space="preserve">by </w:t>
      </w:r>
      <w:r w:rsidR="00470B80">
        <w:rPr>
          <w:rFonts w:cs="Arial"/>
          <w:b/>
          <w:sz w:val="20"/>
          <w:szCs w:val="20"/>
        </w:rPr>
        <w:t>2.</w:t>
      </w:r>
      <w:r w:rsidR="00B40F1F">
        <w:rPr>
          <w:rFonts w:cs="Arial"/>
          <w:b/>
          <w:sz w:val="20"/>
          <w:szCs w:val="20"/>
        </w:rPr>
        <w:t>1</w:t>
      </w:r>
      <w:r w:rsidRPr="00F67145">
        <w:rPr>
          <w:rFonts w:cs="Arial"/>
          <w:b/>
          <w:sz w:val="20"/>
          <w:szCs w:val="20"/>
        </w:rPr>
        <w:t>%,</w:t>
      </w:r>
      <w:r w:rsidR="00D95CBA" w:rsidRPr="00F67145">
        <w:rPr>
          <w:rFonts w:cs="Arial"/>
          <w:b/>
          <w:sz w:val="20"/>
          <w:szCs w:val="20"/>
        </w:rPr>
        <w:t xml:space="preserve"> year-on-year</w:t>
      </w:r>
      <w:r w:rsidRPr="00F67145">
        <w:rPr>
          <w:rFonts w:cs="Arial"/>
          <w:b/>
          <w:sz w:val="20"/>
          <w:szCs w:val="20"/>
        </w:rPr>
        <w:t>.</w:t>
      </w:r>
      <w:r w:rsidR="009909BC">
        <w:rPr>
          <w:rFonts w:cs="Arial"/>
          <w:b/>
          <w:sz w:val="20"/>
          <w:szCs w:val="20"/>
        </w:rPr>
        <w:t xml:space="preserve"> </w:t>
      </w:r>
      <w:r w:rsidR="004B575B">
        <w:rPr>
          <w:rFonts w:cs="Arial"/>
          <w:b/>
          <w:sz w:val="20"/>
          <w:szCs w:val="20"/>
        </w:rPr>
        <w:t>Final</w:t>
      </w:r>
      <w:r w:rsidR="009909BC">
        <w:rPr>
          <w:rFonts w:cs="Arial"/>
          <w:b/>
          <w:sz w:val="20"/>
          <w:szCs w:val="20"/>
        </w:rPr>
        <w:t xml:space="preserve"> data will be published by Czech Statistical Office on </w:t>
      </w:r>
      <w:r w:rsidR="00125F56">
        <w:rPr>
          <w:rFonts w:cs="Arial"/>
          <w:b/>
          <w:sz w:val="20"/>
          <w:szCs w:val="20"/>
        </w:rPr>
        <w:t>1</w:t>
      </w:r>
      <w:r w:rsidR="0007464E">
        <w:rPr>
          <w:rFonts w:cs="Arial"/>
          <w:b/>
          <w:sz w:val="20"/>
          <w:szCs w:val="20"/>
        </w:rPr>
        <w:t>3</w:t>
      </w:r>
      <w:r w:rsidR="00125F56">
        <w:rPr>
          <w:rFonts w:cs="Arial"/>
          <w:b/>
          <w:sz w:val="20"/>
          <w:szCs w:val="20"/>
        </w:rPr>
        <w:t xml:space="preserve"> </w:t>
      </w:r>
      <w:r w:rsidR="0007464E">
        <w:rPr>
          <w:rFonts w:cs="Arial"/>
          <w:b/>
          <w:sz w:val="20"/>
          <w:szCs w:val="20"/>
        </w:rPr>
        <w:t>January</w:t>
      </w:r>
      <w:r w:rsidR="009909BC">
        <w:rPr>
          <w:rFonts w:cs="Arial"/>
          <w:b/>
          <w:sz w:val="20"/>
          <w:szCs w:val="20"/>
        </w:rPr>
        <w:t xml:space="preserve"> 202</w:t>
      </w:r>
      <w:r w:rsidR="0007464E">
        <w:rPr>
          <w:rFonts w:cs="Arial"/>
          <w:b/>
          <w:sz w:val="20"/>
          <w:szCs w:val="20"/>
        </w:rPr>
        <w:t>6</w:t>
      </w:r>
      <w:r w:rsidR="009909BC">
        <w:rPr>
          <w:rFonts w:cs="Arial"/>
          <w:b/>
          <w:sz w:val="20"/>
          <w:szCs w:val="20"/>
        </w:rPr>
        <w:t>.</w:t>
      </w:r>
    </w:p>
    <w:p w14:paraId="7E36B22F" w14:textId="77777777" w:rsidR="00C36C89" w:rsidRPr="00C36C89" w:rsidRDefault="00C36C89" w:rsidP="00C36C89">
      <w:pPr>
        <w:pStyle w:val="Zkladntextodsazen3"/>
        <w:spacing w:after="0"/>
        <w:ind w:left="0"/>
        <w:rPr>
          <w:rFonts w:cs="Arial"/>
          <w:sz w:val="20"/>
          <w:szCs w:val="20"/>
          <w:lang w:val="cs-CZ"/>
        </w:rPr>
      </w:pPr>
    </w:p>
    <w:p w14:paraId="54D630C5" w14:textId="47CF9C36" w:rsidR="007D4141" w:rsidRDefault="00C36C89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Flash estimate of CPI (%)</w:t>
      </w:r>
    </w:p>
    <w:p w14:paraId="02A8A6FA" w14:textId="52BAF41B" w:rsidR="00C36C89" w:rsidRDefault="008517EB" w:rsidP="00C36C89">
      <w:pPr>
        <w:pStyle w:val="Zkladntextodsazen3"/>
        <w:spacing w:after="0"/>
        <w:ind w:left="0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1</w:t>
      </w:r>
      <w:r w:rsidR="0007464E">
        <w:rPr>
          <w:rFonts w:cs="Arial"/>
          <w:szCs w:val="20"/>
          <w:lang w:val="cs-CZ"/>
        </w:rPr>
        <w:t>2</w:t>
      </w:r>
      <w:r w:rsidR="00C36C89" w:rsidRPr="00C36C89">
        <w:rPr>
          <w:rFonts w:cs="Arial"/>
          <w:szCs w:val="20"/>
          <w:lang w:val="cs-CZ"/>
        </w:rPr>
        <w:t>/202</w:t>
      </w:r>
      <w:r w:rsidR="00E76D08">
        <w:rPr>
          <w:rFonts w:cs="Arial"/>
          <w:szCs w:val="20"/>
          <w:lang w:val="cs-CZ"/>
        </w:rPr>
        <w:t>5</w:t>
      </w:r>
    </w:p>
    <w:p w14:paraId="0A1D04E1" w14:textId="77777777" w:rsidR="00C36C89" w:rsidRPr="000D13F3" w:rsidRDefault="00C36C89" w:rsidP="00C36C89">
      <w:pPr>
        <w:pStyle w:val="Zkladntextodsazen3"/>
        <w:spacing w:after="0"/>
        <w:ind w:left="0"/>
        <w:rPr>
          <w:rFonts w:cs="Arial"/>
          <w:szCs w:val="20"/>
        </w:rPr>
      </w:pPr>
    </w:p>
    <w:p w14:paraId="702ED513" w14:textId="29657150" w:rsidR="00A415D2" w:rsidRDefault="00F37616" w:rsidP="006D1537">
      <w:pPr>
        <w:rPr>
          <w:rStyle w:val="tlid-translation"/>
        </w:rPr>
      </w:pPr>
      <w:r w:rsidRPr="00F37616">
        <w:rPr>
          <w:rStyle w:val="tlid-translation"/>
        </w:rPr>
        <w:drawing>
          <wp:inline distT="0" distB="0" distL="0" distR="0" wp14:anchorId="5B7406E8" wp14:editId="5E84BDC8">
            <wp:extent cx="5400040" cy="2581275"/>
            <wp:effectExtent l="0" t="0" r="0" b="9525"/>
            <wp:docPr id="1892116228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D55A" w14:textId="77777777" w:rsidR="00C36C89" w:rsidRPr="00C36C89" w:rsidRDefault="00C36C89" w:rsidP="00C36C89">
      <w:pPr>
        <w:rPr>
          <w:rStyle w:val="tlid-translation"/>
          <w:sz w:val="16"/>
        </w:rPr>
      </w:pPr>
    </w:p>
    <w:p w14:paraId="35199F2E" w14:textId="573FA244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1)</w:t>
      </w:r>
      <w:r w:rsidRPr="00C36C89">
        <w:rPr>
          <w:rStyle w:val="tlid-translation"/>
          <w:sz w:val="16"/>
        </w:rPr>
        <w:t xml:space="preserve"> Includes automotive fuels</w:t>
      </w:r>
      <w:r w:rsidR="00405B83">
        <w:rPr>
          <w:rStyle w:val="tlid-translation"/>
          <w:sz w:val="16"/>
        </w:rPr>
        <w:t xml:space="preserve"> (energy is classified in goods)</w:t>
      </w:r>
      <w:r w:rsidRPr="00C36C89">
        <w:rPr>
          <w:rStyle w:val="tlid-translation"/>
          <w:sz w:val="16"/>
        </w:rPr>
        <w:t>.</w:t>
      </w:r>
    </w:p>
    <w:p w14:paraId="32FC85AC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2)</w:t>
      </w:r>
      <w:r w:rsidRPr="00C36C89">
        <w:rPr>
          <w:rStyle w:val="tlid-translation"/>
          <w:sz w:val="16"/>
        </w:rPr>
        <w:t xml:space="preserve"> Includes water supply, according to CPI concept (in Eurostat concept, water supply is classified in goods).</w:t>
      </w:r>
    </w:p>
    <w:p w14:paraId="1CA0E8C9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3)</w:t>
      </w:r>
      <w:r w:rsidRPr="00C36C89">
        <w:rPr>
          <w:rStyle w:val="tlid-translation"/>
          <w:sz w:val="16"/>
        </w:rPr>
        <w:t xml:space="preserve"> Excludes water supply, according to CPI concept (in Eurostat concept, water supply is classified in goods).</w:t>
      </w:r>
    </w:p>
    <w:p w14:paraId="7836E279" w14:textId="6D1ADB39" w:rsidR="00C36C89" w:rsidRDefault="009432E5" w:rsidP="00C36C89">
      <w:pPr>
        <w:rPr>
          <w:rStyle w:val="tlid-translation"/>
          <w:sz w:val="16"/>
        </w:rPr>
      </w:pPr>
      <w:r>
        <w:rPr>
          <w:rStyle w:val="tlid-translation"/>
          <w:sz w:val="16"/>
        </w:rPr>
        <w:t xml:space="preserve">p – </w:t>
      </w:r>
      <w:r w:rsidR="00C36C89" w:rsidRPr="00C36C89">
        <w:rPr>
          <w:rStyle w:val="tlid-translation"/>
          <w:sz w:val="16"/>
        </w:rPr>
        <w:t>preliminary</w:t>
      </w:r>
    </w:p>
    <w:p w14:paraId="7B119DC7" w14:textId="77777777" w:rsidR="0051016B" w:rsidRDefault="0051016B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337A55BF" w14:textId="77777777" w:rsidR="00D60B0B" w:rsidRDefault="00D60B0B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7EA7D721" w14:textId="27ED5718" w:rsidR="00D60B0B" w:rsidRDefault="00D60B0B" w:rsidP="00D60B0B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5E1683">
        <w:rPr>
          <w:rFonts w:cs="Arial"/>
          <w:b/>
          <w:sz w:val="20"/>
          <w:szCs w:val="20"/>
        </w:rPr>
        <w:t xml:space="preserve">Information on changes in price statistics </w:t>
      </w:r>
      <w:r>
        <w:rPr>
          <w:rFonts w:cs="Arial"/>
          <w:b/>
          <w:sz w:val="20"/>
          <w:szCs w:val="20"/>
        </w:rPr>
        <w:t>from</w:t>
      </w:r>
      <w:r w:rsidRPr="005E1683">
        <w:rPr>
          <w:rFonts w:cs="Arial"/>
          <w:b/>
          <w:sz w:val="20"/>
          <w:szCs w:val="20"/>
        </w:rPr>
        <w:t xml:space="preserve"> the reference period January 2026</w:t>
      </w:r>
      <w:r>
        <w:rPr>
          <w:rFonts w:cs="Arial"/>
          <w:b/>
          <w:sz w:val="20"/>
          <w:szCs w:val="20"/>
        </w:rPr>
        <w:t xml:space="preserve"> onward </w:t>
      </w:r>
      <w:hyperlink r:id="rId9" w:history="1">
        <w:r>
          <w:rPr>
            <w:rStyle w:val="Hypertextovodkaz"/>
            <w:rFonts w:cs="Arial"/>
            <w:b/>
            <w:sz w:val="20"/>
            <w:szCs w:val="20"/>
          </w:rPr>
          <w:t>here</w:t>
        </w:r>
      </w:hyperlink>
    </w:p>
    <w:p w14:paraId="4C5A62FD" w14:textId="77777777" w:rsidR="00A30D4A" w:rsidRDefault="00A30D4A" w:rsidP="00A30D4A">
      <w:pPr>
        <w:rPr>
          <w:rStyle w:val="tlid-translation"/>
          <w:szCs w:val="28"/>
        </w:rPr>
      </w:pPr>
    </w:p>
    <w:p w14:paraId="520852F9" w14:textId="77777777" w:rsidR="00A30D4A" w:rsidRDefault="00A30D4A" w:rsidP="00A30D4A">
      <w:pPr>
        <w:rPr>
          <w:rStyle w:val="tlid-translation"/>
          <w:szCs w:val="28"/>
        </w:rPr>
      </w:pPr>
    </w:p>
    <w:p w14:paraId="5763DFEB" w14:textId="77777777" w:rsidR="00A30D4A" w:rsidRDefault="00A30D4A" w:rsidP="00525441">
      <w:pPr>
        <w:pStyle w:val="Zkladntextodsazen3"/>
        <w:spacing w:after="0"/>
        <w:ind w:left="0"/>
      </w:pPr>
    </w:p>
    <w:p w14:paraId="5C1D7F3F" w14:textId="77777777" w:rsidR="00A30D4A" w:rsidRDefault="00A30D4A" w:rsidP="00D60B0B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</w:p>
    <w:p w14:paraId="339A2320" w14:textId="7ECA7CB2" w:rsidR="005E1683" w:rsidRDefault="005E1683" w:rsidP="00D60B0B">
      <w:pPr>
        <w:spacing w:line="240" w:lineRule="auto"/>
        <w:jc w:val="left"/>
        <w:rPr>
          <w:rStyle w:val="tlid-translation"/>
          <w:szCs w:val="28"/>
        </w:rPr>
      </w:pPr>
    </w:p>
    <w:p w14:paraId="5D8A3A13" w14:textId="77777777" w:rsidR="00D60B0B" w:rsidRDefault="00D60B0B" w:rsidP="00D60B0B">
      <w:pPr>
        <w:spacing w:line="240" w:lineRule="auto"/>
        <w:jc w:val="left"/>
        <w:rPr>
          <w:rStyle w:val="tlid-translation"/>
          <w:szCs w:val="28"/>
        </w:rPr>
      </w:pPr>
    </w:p>
    <w:p w14:paraId="0D9EC547" w14:textId="77777777" w:rsidR="00D60B0B" w:rsidRDefault="00D60B0B" w:rsidP="00D60B0B">
      <w:pPr>
        <w:spacing w:line="240" w:lineRule="auto"/>
        <w:jc w:val="left"/>
        <w:rPr>
          <w:rStyle w:val="tlid-translation"/>
          <w:szCs w:val="28"/>
        </w:rPr>
      </w:pPr>
    </w:p>
    <w:p w14:paraId="4F449D57" w14:textId="77777777" w:rsidR="00D60B0B" w:rsidRDefault="00D60B0B" w:rsidP="00D60B0B">
      <w:pPr>
        <w:spacing w:line="240" w:lineRule="auto"/>
        <w:jc w:val="left"/>
        <w:rPr>
          <w:rStyle w:val="tlid-translation"/>
          <w:szCs w:val="28"/>
        </w:rPr>
      </w:pPr>
    </w:p>
    <w:p w14:paraId="15858A48" w14:textId="6667B7A1" w:rsidR="00712E44" w:rsidRPr="00DA4AD6" w:rsidRDefault="00B17E58" w:rsidP="00D60B0B">
      <w:pPr>
        <w:pStyle w:val="Poznmky0"/>
        <w:pBdr>
          <w:top w:val="none" w:sz="0" w:space="0" w:color="auto"/>
        </w:pBdr>
        <w:contextualSpacing/>
        <w:rPr>
          <w:rFonts w:cs="Arial"/>
          <w:sz w:val="20"/>
          <w:szCs w:val="20"/>
        </w:rPr>
      </w:pPr>
      <w:r>
        <w:lastRenderedPageBreak/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>Vladimir Caba</w:t>
      </w:r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Department,</w:t>
      </w:r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0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>Pavla Sediva,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Unit,</w:t>
      </w:r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1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3CFD3F6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</w:r>
      <w:r w:rsidR="00C36C89">
        <w:rPr>
          <w:rFonts w:cs="Arial"/>
          <w:iCs/>
        </w:rPr>
        <w:t>012024</w:t>
      </w:r>
      <w:r w:rsidR="00C36C89" w:rsidRPr="00B3645D">
        <w:rPr>
          <w:rFonts w:cs="Arial"/>
          <w:iCs/>
        </w:rPr>
        <w:t>-</w:t>
      </w:r>
      <w:r w:rsidR="00C36C89">
        <w:rPr>
          <w:rFonts w:cs="Arial"/>
          <w:iCs/>
        </w:rPr>
        <w:t>2</w:t>
      </w:r>
      <w:r w:rsidR="009E59DB">
        <w:rPr>
          <w:rFonts w:cs="Arial"/>
          <w:iCs/>
        </w:rPr>
        <w:t>5</w:t>
      </w:r>
      <w:r w:rsidR="00C36C89">
        <w:rPr>
          <w:rFonts w:cs="Arial"/>
          <w:iCs/>
        </w:rPr>
        <w:t xml:space="preserve"> Consumer Price Indices –</w:t>
      </w:r>
      <w:r w:rsidR="00C36C89" w:rsidRPr="00C36C89">
        <w:rPr>
          <w:rFonts w:cs="Arial"/>
          <w:iCs/>
        </w:rPr>
        <w:t xml:space="preserve"> inflation</w:t>
      </w:r>
      <w:r w:rsidR="00C36C89">
        <w:rPr>
          <w:rFonts w:cs="Arial"/>
          <w:iCs/>
        </w:rPr>
        <w:t xml:space="preserve"> (</w:t>
      </w:r>
      <w:r w:rsidR="00C36C89">
        <w:rPr>
          <w:rFonts w:cs="Arial"/>
        </w:rPr>
        <w:t>periodicity: monthly</w:t>
      </w:r>
      <w:r w:rsidR="00C36C89">
        <w:rPr>
          <w:rFonts w:cs="Arial"/>
          <w:iCs/>
        </w:rPr>
        <w:t xml:space="preserve">), </w:t>
      </w:r>
      <w:r w:rsidR="009F7E85">
        <w:rPr>
          <w:rFonts w:cs="Arial"/>
        </w:rPr>
        <w:t>012018-2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2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1132F065" w14:textId="38A55326" w:rsidR="00712E44" w:rsidRPr="00DA4AD6" w:rsidRDefault="00712E44" w:rsidP="00C36C89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News Release</w:t>
      </w:r>
      <w:r w:rsidR="00C36C89">
        <w:rPr>
          <w:rFonts w:cs="Arial"/>
        </w:rPr>
        <w:t xml:space="preserve"> Inflation:</w:t>
      </w:r>
      <w:r w:rsidR="00AE29A9">
        <w:rPr>
          <w:rFonts w:cs="Arial"/>
        </w:rPr>
        <w:tab/>
      </w:r>
      <w:r w:rsidR="0007464E">
        <w:rPr>
          <w:rFonts w:cs="Arial"/>
        </w:rPr>
        <w:t>13</w:t>
      </w:r>
      <w:r w:rsidRPr="00DA4AD6">
        <w:rPr>
          <w:rFonts w:cs="Arial"/>
        </w:rPr>
        <w:t xml:space="preserve"> </w:t>
      </w:r>
      <w:r w:rsidR="0007464E">
        <w:rPr>
          <w:rFonts w:cs="Arial"/>
        </w:rPr>
        <w:t>January</w:t>
      </w:r>
      <w:r w:rsidR="006C2EFC">
        <w:rPr>
          <w:rFonts w:cs="Arial"/>
        </w:rPr>
        <w:t xml:space="preserve"> </w:t>
      </w:r>
      <w:r w:rsidR="008D4BB0">
        <w:rPr>
          <w:rFonts w:cs="Arial"/>
        </w:rPr>
        <w:t>202</w:t>
      </w:r>
      <w:r w:rsidR="0007464E">
        <w:rPr>
          <w:rFonts w:cs="Arial"/>
        </w:rPr>
        <w:t>6</w:t>
      </w:r>
    </w:p>
    <w:p w14:paraId="6A3D17FF" w14:textId="77777777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054B62B7" w14:textId="69BD2DAC" w:rsidR="00712E44" w:rsidRDefault="00407485" w:rsidP="00C961FF">
      <w:pPr>
        <w:pStyle w:val="Poznmkytext"/>
        <w:rPr>
          <w:sz w:val="20"/>
          <w:szCs w:val="20"/>
        </w:rPr>
      </w:pPr>
      <w:proofErr w:type="gramStart"/>
      <w:r>
        <w:rPr>
          <w:sz w:val="20"/>
          <w:szCs w:val="20"/>
        </w:rPr>
        <w:t>Table  Flash</w:t>
      </w:r>
      <w:proofErr w:type="gramEnd"/>
      <w:r>
        <w:rPr>
          <w:sz w:val="20"/>
          <w:szCs w:val="20"/>
        </w:rPr>
        <w:t xml:space="preserve"> estimate of CPI (%)</w:t>
      </w:r>
    </w:p>
    <w:p w14:paraId="198E00AB" w14:textId="77777777" w:rsidR="00407485" w:rsidRPr="00B11787" w:rsidRDefault="00407485" w:rsidP="00C961FF">
      <w:pPr>
        <w:pStyle w:val="Poznmkytext"/>
        <w:rPr>
          <w:sz w:val="20"/>
          <w:szCs w:val="20"/>
        </w:rPr>
      </w:pPr>
    </w:p>
    <w:sectPr w:rsidR="00407485" w:rsidRPr="00B11787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0A4C" w14:textId="77777777" w:rsidR="00B754E8" w:rsidRDefault="00B754E8" w:rsidP="00BA6370">
      <w:r>
        <w:separator/>
      </w:r>
    </w:p>
  </w:endnote>
  <w:endnote w:type="continuationSeparator" w:id="0">
    <w:p w14:paraId="54415D1F" w14:textId="77777777" w:rsidR="00B754E8" w:rsidRDefault="00B754E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9C87" w14:textId="77777777" w:rsidR="003D0499" w:rsidRDefault="00AC4CA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1D15EC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4FA42C96" w:rsidR="001D15EC" w:rsidRPr="000172E7" w:rsidRDefault="001D15EC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380178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A10E4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380178" w:rsidRPr="000172E7" w:rsidRDefault="00380178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94BDB34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1D15EC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4FA42C96" w:rsidR="001D15EC" w:rsidRPr="000172E7" w:rsidRDefault="001D15EC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380178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A10E4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380178" w:rsidRPr="000172E7" w:rsidRDefault="00380178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7F44D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6195" w14:textId="77777777" w:rsidR="00B754E8" w:rsidRDefault="00B754E8" w:rsidP="00BA6370">
      <w:r>
        <w:separator/>
      </w:r>
    </w:p>
  </w:footnote>
  <w:footnote w:type="continuationSeparator" w:id="0">
    <w:p w14:paraId="5697575F" w14:textId="77777777" w:rsidR="00B754E8" w:rsidRDefault="00B754E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E08E" w14:textId="77777777" w:rsidR="003D0499" w:rsidRDefault="00AC4CA3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6A489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B3667"/>
    <w:multiLevelType w:val="hybridMultilevel"/>
    <w:tmpl w:val="8B5A6F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9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58"/>
    <w:rsid w:val="0000176F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5BDE"/>
    <w:rsid w:val="00026E79"/>
    <w:rsid w:val="00031DA0"/>
    <w:rsid w:val="0003224C"/>
    <w:rsid w:val="000346D8"/>
    <w:rsid w:val="000347E8"/>
    <w:rsid w:val="00035DEB"/>
    <w:rsid w:val="000368E1"/>
    <w:rsid w:val="000434D5"/>
    <w:rsid w:val="00043BF4"/>
    <w:rsid w:val="00043D1F"/>
    <w:rsid w:val="0004513C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464E"/>
    <w:rsid w:val="0007577F"/>
    <w:rsid w:val="0008084F"/>
    <w:rsid w:val="00082DA8"/>
    <w:rsid w:val="00083E27"/>
    <w:rsid w:val="00083F1B"/>
    <w:rsid w:val="000843A5"/>
    <w:rsid w:val="00084F80"/>
    <w:rsid w:val="00085F77"/>
    <w:rsid w:val="00090255"/>
    <w:rsid w:val="00091722"/>
    <w:rsid w:val="000922CA"/>
    <w:rsid w:val="00095694"/>
    <w:rsid w:val="000A115E"/>
    <w:rsid w:val="000A1193"/>
    <w:rsid w:val="000A21E5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E12AD"/>
    <w:rsid w:val="000E1EC2"/>
    <w:rsid w:val="000E2AA4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5532"/>
    <w:rsid w:val="000F6A09"/>
    <w:rsid w:val="000F7BA9"/>
    <w:rsid w:val="001012CF"/>
    <w:rsid w:val="00104E8B"/>
    <w:rsid w:val="001079E7"/>
    <w:rsid w:val="0011087C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25F56"/>
    <w:rsid w:val="00130664"/>
    <w:rsid w:val="00131198"/>
    <w:rsid w:val="00131ABD"/>
    <w:rsid w:val="0013242C"/>
    <w:rsid w:val="00133ECC"/>
    <w:rsid w:val="00135570"/>
    <w:rsid w:val="00136229"/>
    <w:rsid w:val="001364A9"/>
    <w:rsid w:val="00140464"/>
    <w:rsid w:val="001404AB"/>
    <w:rsid w:val="001409C8"/>
    <w:rsid w:val="00140FE4"/>
    <w:rsid w:val="001417E5"/>
    <w:rsid w:val="0014420A"/>
    <w:rsid w:val="001448FA"/>
    <w:rsid w:val="001451B6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482"/>
    <w:rsid w:val="001B0C3E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2221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981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2214"/>
    <w:rsid w:val="002C2EB0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218F"/>
    <w:rsid w:val="002F3404"/>
    <w:rsid w:val="002F3500"/>
    <w:rsid w:val="002F40C2"/>
    <w:rsid w:val="002F6B42"/>
    <w:rsid w:val="002F76F6"/>
    <w:rsid w:val="00301FB2"/>
    <w:rsid w:val="00302995"/>
    <w:rsid w:val="0030583A"/>
    <w:rsid w:val="0030650F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329"/>
    <w:rsid w:val="00326CA1"/>
    <w:rsid w:val="003301A3"/>
    <w:rsid w:val="003317DB"/>
    <w:rsid w:val="00331C01"/>
    <w:rsid w:val="00332EEE"/>
    <w:rsid w:val="0033328C"/>
    <w:rsid w:val="0033445E"/>
    <w:rsid w:val="00334FE6"/>
    <w:rsid w:val="00335A26"/>
    <w:rsid w:val="003361F9"/>
    <w:rsid w:val="00336D09"/>
    <w:rsid w:val="00340CF6"/>
    <w:rsid w:val="00343C4B"/>
    <w:rsid w:val="00344EB6"/>
    <w:rsid w:val="00350FA7"/>
    <w:rsid w:val="00353634"/>
    <w:rsid w:val="00354F62"/>
    <w:rsid w:val="00355477"/>
    <w:rsid w:val="0035775B"/>
    <w:rsid w:val="0036018E"/>
    <w:rsid w:val="00360D35"/>
    <w:rsid w:val="003622E1"/>
    <w:rsid w:val="0036247D"/>
    <w:rsid w:val="0036398C"/>
    <w:rsid w:val="00366509"/>
    <w:rsid w:val="0036777B"/>
    <w:rsid w:val="00367E42"/>
    <w:rsid w:val="00370AEF"/>
    <w:rsid w:val="00374659"/>
    <w:rsid w:val="00376613"/>
    <w:rsid w:val="00380178"/>
    <w:rsid w:val="003813AE"/>
    <w:rsid w:val="003820D1"/>
    <w:rsid w:val="0038282A"/>
    <w:rsid w:val="00384156"/>
    <w:rsid w:val="00384F71"/>
    <w:rsid w:val="00387E73"/>
    <w:rsid w:val="003948A5"/>
    <w:rsid w:val="00395059"/>
    <w:rsid w:val="00397580"/>
    <w:rsid w:val="003A45C8"/>
    <w:rsid w:val="003A52EB"/>
    <w:rsid w:val="003A6FA9"/>
    <w:rsid w:val="003A7704"/>
    <w:rsid w:val="003A7D3A"/>
    <w:rsid w:val="003B2DB0"/>
    <w:rsid w:val="003B2F6D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2519"/>
    <w:rsid w:val="003F2722"/>
    <w:rsid w:val="003F526A"/>
    <w:rsid w:val="00405244"/>
    <w:rsid w:val="00405B83"/>
    <w:rsid w:val="00405F6C"/>
    <w:rsid w:val="00407485"/>
    <w:rsid w:val="004151AF"/>
    <w:rsid w:val="0041602C"/>
    <w:rsid w:val="00421BD3"/>
    <w:rsid w:val="00421C98"/>
    <w:rsid w:val="00422F7A"/>
    <w:rsid w:val="004236B9"/>
    <w:rsid w:val="00423E79"/>
    <w:rsid w:val="004251F4"/>
    <w:rsid w:val="00426050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1C1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0B80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575B"/>
    <w:rsid w:val="004B7527"/>
    <w:rsid w:val="004C133A"/>
    <w:rsid w:val="004C176C"/>
    <w:rsid w:val="004C522A"/>
    <w:rsid w:val="004C53BE"/>
    <w:rsid w:val="004C655A"/>
    <w:rsid w:val="004D05B3"/>
    <w:rsid w:val="004D0840"/>
    <w:rsid w:val="004D188A"/>
    <w:rsid w:val="004D38E3"/>
    <w:rsid w:val="004D3930"/>
    <w:rsid w:val="004D66A2"/>
    <w:rsid w:val="004E1D16"/>
    <w:rsid w:val="004E1E3D"/>
    <w:rsid w:val="004E1F1E"/>
    <w:rsid w:val="004E23CA"/>
    <w:rsid w:val="004E2713"/>
    <w:rsid w:val="004E30A2"/>
    <w:rsid w:val="004E479E"/>
    <w:rsid w:val="004E6F5F"/>
    <w:rsid w:val="004E7838"/>
    <w:rsid w:val="004F0B96"/>
    <w:rsid w:val="004F1166"/>
    <w:rsid w:val="004F296C"/>
    <w:rsid w:val="004F2982"/>
    <w:rsid w:val="004F3C69"/>
    <w:rsid w:val="004F6EC7"/>
    <w:rsid w:val="004F78E6"/>
    <w:rsid w:val="0050016E"/>
    <w:rsid w:val="0050101F"/>
    <w:rsid w:val="005017F3"/>
    <w:rsid w:val="00505023"/>
    <w:rsid w:val="0051016B"/>
    <w:rsid w:val="00512D99"/>
    <w:rsid w:val="0051489B"/>
    <w:rsid w:val="00515670"/>
    <w:rsid w:val="00517470"/>
    <w:rsid w:val="0051785D"/>
    <w:rsid w:val="005204D4"/>
    <w:rsid w:val="00521D43"/>
    <w:rsid w:val="00525441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2425"/>
    <w:rsid w:val="005937C5"/>
    <w:rsid w:val="005971E5"/>
    <w:rsid w:val="005A0003"/>
    <w:rsid w:val="005A4182"/>
    <w:rsid w:val="005A5F38"/>
    <w:rsid w:val="005B04BD"/>
    <w:rsid w:val="005B2DC3"/>
    <w:rsid w:val="005B311D"/>
    <w:rsid w:val="005B55D9"/>
    <w:rsid w:val="005B5C9D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1683"/>
    <w:rsid w:val="005E6D51"/>
    <w:rsid w:val="005F16C2"/>
    <w:rsid w:val="005F3DCF"/>
    <w:rsid w:val="005F43C9"/>
    <w:rsid w:val="005F4522"/>
    <w:rsid w:val="005F47B4"/>
    <w:rsid w:val="005F7838"/>
    <w:rsid w:val="005F79FB"/>
    <w:rsid w:val="005F7C31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45B3"/>
    <w:rsid w:val="00647056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DF9"/>
    <w:rsid w:val="00670807"/>
    <w:rsid w:val="006710B0"/>
    <w:rsid w:val="00680463"/>
    <w:rsid w:val="00681BE8"/>
    <w:rsid w:val="006844BB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61F1"/>
    <w:rsid w:val="006C7E02"/>
    <w:rsid w:val="006D1537"/>
    <w:rsid w:val="006D215F"/>
    <w:rsid w:val="006D3034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7854"/>
    <w:rsid w:val="00717EC5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A026D"/>
    <w:rsid w:val="007A0CA5"/>
    <w:rsid w:val="007A10E4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A76C7"/>
    <w:rsid w:val="007B1333"/>
    <w:rsid w:val="007B17E2"/>
    <w:rsid w:val="007B2C14"/>
    <w:rsid w:val="007B54B4"/>
    <w:rsid w:val="007B5EE4"/>
    <w:rsid w:val="007C0473"/>
    <w:rsid w:val="007C10FE"/>
    <w:rsid w:val="007C12B1"/>
    <w:rsid w:val="007C2B82"/>
    <w:rsid w:val="007C3324"/>
    <w:rsid w:val="007C3D66"/>
    <w:rsid w:val="007C3E88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332F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2FD6"/>
    <w:rsid w:val="0082680B"/>
    <w:rsid w:val="00826B13"/>
    <w:rsid w:val="00827234"/>
    <w:rsid w:val="00831B1B"/>
    <w:rsid w:val="00833999"/>
    <w:rsid w:val="00834DEE"/>
    <w:rsid w:val="0083627A"/>
    <w:rsid w:val="00840D20"/>
    <w:rsid w:val="00843396"/>
    <w:rsid w:val="00845729"/>
    <w:rsid w:val="00845D91"/>
    <w:rsid w:val="008517EB"/>
    <w:rsid w:val="0085250D"/>
    <w:rsid w:val="008531E6"/>
    <w:rsid w:val="0085337B"/>
    <w:rsid w:val="00855FB3"/>
    <w:rsid w:val="00856293"/>
    <w:rsid w:val="0085758B"/>
    <w:rsid w:val="00857597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486"/>
    <w:rsid w:val="00881888"/>
    <w:rsid w:val="00882048"/>
    <w:rsid w:val="00885923"/>
    <w:rsid w:val="00885C0D"/>
    <w:rsid w:val="00885C26"/>
    <w:rsid w:val="00886A4E"/>
    <w:rsid w:val="0088737E"/>
    <w:rsid w:val="00891812"/>
    <w:rsid w:val="008951F5"/>
    <w:rsid w:val="0089522D"/>
    <w:rsid w:val="00896610"/>
    <w:rsid w:val="00897C43"/>
    <w:rsid w:val="008A0589"/>
    <w:rsid w:val="008A5110"/>
    <w:rsid w:val="008A750A"/>
    <w:rsid w:val="008B2E87"/>
    <w:rsid w:val="008B3970"/>
    <w:rsid w:val="008B6DAD"/>
    <w:rsid w:val="008C384C"/>
    <w:rsid w:val="008C3968"/>
    <w:rsid w:val="008C4373"/>
    <w:rsid w:val="008C643D"/>
    <w:rsid w:val="008C669F"/>
    <w:rsid w:val="008D021C"/>
    <w:rsid w:val="008D0F11"/>
    <w:rsid w:val="008D1A4B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2F90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5C90"/>
    <w:rsid w:val="00911F95"/>
    <w:rsid w:val="00913084"/>
    <w:rsid w:val="00914A43"/>
    <w:rsid w:val="00915D0A"/>
    <w:rsid w:val="00915F11"/>
    <w:rsid w:val="00922BFC"/>
    <w:rsid w:val="00923305"/>
    <w:rsid w:val="00924CD8"/>
    <w:rsid w:val="00927BE7"/>
    <w:rsid w:val="00930C69"/>
    <w:rsid w:val="0093494C"/>
    <w:rsid w:val="00934C77"/>
    <w:rsid w:val="009371BA"/>
    <w:rsid w:val="0094014D"/>
    <w:rsid w:val="0094219C"/>
    <w:rsid w:val="009432E5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5AA4"/>
    <w:rsid w:val="00957FEC"/>
    <w:rsid w:val="009624A7"/>
    <w:rsid w:val="009625FD"/>
    <w:rsid w:val="00963265"/>
    <w:rsid w:val="009669E2"/>
    <w:rsid w:val="009676FC"/>
    <w:rsid w:val="00971374"/>
    <w:rsid w:val="00975898"/>
    <w:rsid w:val="00976381"/>
    <w:rsid w:val="00976473"/>
    <w:rsid w:val="0098090E"/>
    <w:rsid w:val="009833FC"/>
    <w:rsid w:val="0098421D"/>
    <w:rsid w:val="0098427F"/>
    <w:rsid w:val="009848A5"/>
    <w:rsid w:val="00984A9F"/>
    <w:rsid w:val="009857A4"/>
    <w:rsid w:val="00986846"/>
    <w:rsid w:val="00986EF5"/>
    <w:rsid w:val="00987A79"/>
    <w:rsid w:val="009909BC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B1330"/>
    <w:rsid w:val="009B55B1"/>
    <w:rsid w:val="009B5A28"/>
    <w:rsid w:val="009C0220"/>
    <w:rsid w:val="009C1738"/>
    <w:rsid w:val="009C1D4D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E59DB"/>
    <w:rsid w:val="009F1587"/>
    <w:rsid w:val="009F282B"/>
    <w:rsid w:val="009F5D2A"/>
    <w:rsid w:val="009F6BEB"/>
    <w:rsid w:val="009F6C56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0D4A"/>
    <w:rsid w:val="00A344D7"/>
    <w:rsid w:val="00A34AEB"/>
    <w:rsid w:val="00A402C8"/>
    <w:rsid w:val="00A413E4"/>
    <w:rsid w:val="00A415D2"/>
    <w:rsid w:val="00A42340"/>
    <w:rsid w:val="00A4343D"/>
    <w:rsid w:val="00A44CE4"/>
    <w:rsid w:val="00A4559B"/>
    <w:rsid w:val="00A467BF"/>
    <w:rsid w:val="00A47D43"/>
    <w:rsid w:val="00A502F1"/>
    <w:rsid w:val="00A51B50"/>
    <w:rsid w:val="00A53AFC"/>
    <w:rsid w:val="00A56B88"/>
    <w:rsid w:val="00A63542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90275"/>
    <w:rsid w:val="00A91C42"/>
    <w:rsid w:val="00A92B38"/>
    <w:rsid w:val="00A92CEA"/>
    <w:rsid w:val="00A92EC7"/>
    <w:rsid w:val="00A94626"/>
    <w:rsid w:val="00A955D2"/>
    <w:rsid w:val="00A9687E"/>
    <w:rsid w:val="00AA0F1A"/>
    <w:rsid w:val="00AA11C4"/>
    <w:rsid w:val="00AA1754"/>
    <w:rsid w:val="00AA2DF5"/>
    <w:rsid w:val="00AA4D32"/>
    <w:rsid w:val="00AA6398"/>
    <w:rsid w:val="00AA6E3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C071E"/>
    <w:rsid w:val="00AC28C8"/>
    <w:rsid w:val="00AC3140"/>
    <w:rsid w:val="00AC463A"/>
    <w:rsid w:val="00AC4CA3"/>
    <w:rsid w:val="00AC4CEC"/>
    <w:rsid w:val="00AC5EAF"/>
    <w:rsid w:val="00AC7F2C"/>
    <w:rsid w:val="00AD23E5"/>
    <w:rsid w:val="00AD5449"/>
    <w:rsid w:val="00AE0210"/>
    <w:rsid w:val="00AE29A9"/>
    <w:rsid w:val="00AE383B"/>
    <w:rsid w:val="00AE4890"/>
    <w:rsid w:val="00AE7CAB"/>
    <w:rsid w:val="00AF573E"/>
    <w:rsid w:val="00AF5C11"/>
    <w:rsid w:val="00B00C1D"/>
    <w:rsid w:val="00B01DD7"/>
    <w:rsid w:val="00B05778"/>
    <w:rsid w:val="00B05EAD"/>
    <w:rsid w:val="00B11787"/>
    <w:rsid w:val="00B14402"/>
    <w:rsid w:val="00B15094"/>
    <w:rsid w:val="00B160BA"/>
    <w:rsid w:val="00B1638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0F1F"/>
    <w:rsid w:val="00B41788"/>
    <w:rsid w:val="00B43457"/>
    <w:rsid w:val="00B45896"/>
    <w:rsid w:val="00B45BF6"/>
    <w:rsid w:val="00B4735A"/>
    <w:rsid w:val="00B52970"/>
    <w:rsid w:val="00B608D1"/>
    <w:rsid w:val="00B630A6"/>
    <w:rsid w:val="00B632CC"/>
    <w:rsid w:val="00B64211"/>
    <w:rsid w:val="00B65EC4"/>
    <w:rsid w:val="00B72D92"/>
    <w:rsid w:val="00B73D03"/>
    <w:rsid w:val="00B754E8"/>
    <w:rsid w:val="00B76F24"/>
    <w:rsid w:val="00B76FDB"/>
    <w:rsid w:val="00B824B5"/>
    <w:rsid w:val="00B82765"/>
    <w:rsid w:val="00B83E6E"/>
    <w:rsid w:val="00B84208"/>
    <w:rsid w:val="00B8730A"/>
    <w:rsid w:val="00B96C70"/>
    <w:rsid w:val="00B96DE8"/>
    <w:rsid w:val="00BA12F1"/>
    <w:rsid w:val="00BA168F"/>
    <w:rsid w:val="00BA439F"/>
    <w:rsid w:val="00BA5CE8"/>
    <w:rsid w:val="00BA5DF0"/>
    <w:rsid w:val="00BA5F3B"/>
    <w:rsid w:val="00BA6370"/>
    <w:rsid w:val="00BA6E00"/>
    <w:rsid w:val="00BB19F5"/>
    <w:rsid w:val="00BB218C"/>
    <w:rsid w:val="00BB2283"/>
    <w:rsid w:val="00BB2E32"/>
    <w:rsid w:val="00BB5B0B"/>
    <w:rsid w:val="00BB7685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55D"/>
    <w:rsid w:val="00BE4C6A"/>
    <w:rsid w:val="00BE6B7F"/>
    <w:rsid w:val="00BF0320"/>
    <w:rsid w:val="00BF521A"/>
    <w:rsid w:val="00C0074F"/>
    <w:rsid w:val="00C01B8C"/>
    <w:rsid w:val="00C0476C"/>
    <w:rsid w:val="00C109E9"/>
    <w:rsid w:val="00C11028"/>
    <w:rsid w:val="00C13148"/>
    <w:rsid w:val="00C17D8E"/>
    <w:rsid w:val="00C21282"/>
    <w:rsid w:val="00C2416F"/>
    <w:rsid w:val="00C255EB"/>
    <w:rsid w:val="00C258A6"/>
    <w:rsid w:val="00C269D4"/>
    <w:rsid w:val="00C27F49"/>
    <w:rsid w:val="00C341A0"/>
    <w:rsid w:val="00C36ADF"/>
    <w:rsid w:val="00C36C89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956"/>
    <w:rsid w:val="00C56D33"/>
    <w:rsid w:val="00C63314"/>
    <w:rsid w:val="00C647F5"/>
    <w:rsid w:val="00C6675F"/>
    <w:rsid w:val="00C67D57"/>
    <w:rsid w:val="00C708B0"/>
    <w:rsid w:val="00C71302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A86"/>
    <w:rsid w:val="00C97C35"/>
    <w:rsid w:val="00CA0491"/>
    <w:rsid w:val="00CA04C3"/>
    <w:rsid w:val="00CA05B3"/>
    <w:rsid w:val="00CA1154"/>
    <w:rsid w:val="00CA58CB"/>
    <w:rsid w:val="00CA7B57"/>
    <w:rsid w:val="00CB04D9"/>
    <w:rsid w:val="00CB2709"/>
    <w:rsid w:val="00CB6F89"/>
    <w:rsid w:val="00CB7C5A"/>
    <w:rsid w:val="00CC1E4F"/>
    <w:rsid w:val="00CC2263"/>
    <w:rsid w:val="00CC2BFB"/>
    <w:rsid w:val="00CC42E3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CF5485"/>
    <w:rsid w:val="00D03744"/>
    <w:rsid w:val="00D05D6F"/>
    <w:rsid w:val="00D078CC"/>
    <w:rsid w:val="00D10840"/>
    <w:rsid w:val="00D122D2"/>
    <w:rsid w:val="00D13E73"/>
    <w:rsid w:val="00D13FD7"/>
    <w:rsid w:val="00D15A52"/>
    <w:rsid w:val="00D15BA3"/>
    <w:rsid w:val="00D209A7"/>
    <w:rsid w:val="00D20F9D"/>
    <w:rsid w:val="00D27D69"/>
    <w:rsid w:val="00D32DF1"/>
    <w:rsid w:val="00D32DFE"/>
    <w:rsid w:val="00D3358E"/>
    <w:rsid w:val="00D3373E"/>
    <w:rsid w:val="00D3438A"/>
    <w:rsid w:val="00D444AC"/>
    <w:rsid w:val="00D448C2"/>
    <w:rsid w:val="00D4516A"/>
    <w:rsid w:val="00D47F25"/>
    <w:rsid w:val="00D5056B"/>
    <w:rsid w:val="00D51085"/>
    <w:rsid w:val="00D517FB"/>
    <w:rsid w:val="00D552D5"/>
    <w:rsid w:val="00D553AF"/>
    <w:rsid w:val="00D55FE1"/>
    <w:rsid w:val="00D578BD"/>
    <w:rsid w:val="00D60AD8"/>
    <w:rsid w:val="00D60B0B"/>
    <w:rsid w:val="00D635AF"/>
    <w:rsid w:val="00D662F5"/>
    <w:rsid w:val="00D666C3"/>
    <w:rsid w:val="00D7052D"/>
    <w:rsid w:val="00D72E90"/>
    <w:rsid w:val="00D732E2"/>
    <w:rsid w:val="00D76287"/>
    <w:rsid w:val="00D7703E"/>
    <w:rsid w:val="00D80097"/>
    <w:rsid w:val="00D811AB"/>
    <w:rsid w:val="00D82D13"/>
    <w:rsid w:val="00D8339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B10C8"/>
    <w:rsid w:val="00DB1CCE"/>
    <w:rsid w:val="00DC0A9B"/>
    <w:rsid w:val="00DC1893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76D08"/>
    <w:rsid w:val="00E807E9"/>
    <w:rsid w:val="00E832EA"/>
    <w:rsid w:val="00E836F3"/>
    <w:rsid w:val="00E83E20"/>
    <w:rsid w:val="00E842D3"/>
    <w:rsid w:val="00E84B11"/>
    <w:rsid w:val="00E86A02"/>
    <w:rsid w:val="00E86D05"/>
    <w:rsid w:val="00E90781"/>
    <w:rsid w:val="00E91AD2"/>
    <w:rsid w:val="00E93830"/>
    <w:rsid w:val="00E93E0E"/>
    <w:rsid w:val="00E9442D"/>
    <w:rsid w:val="00E953DD"/>
    <w:rsid w:val="00E9593B"/>
    <w:rsid w:val="00EA161C"/>
    <w:rsid w:val="00EA2713"/>
    <w:rsid w:val="00EA52FE"/>
    <w:rsid w:val="00EA6BE4"/>
    <w:rsid w:val="00EB033A"/>
    <w:rsid w:val="00EB04C4"/>
    <w:rsid w:val="00EB0DAA"/>
    <w:rsid w:val="00EB1A25"/>
    <w:rsid w:val="00EB1A6B"/>
    <w:rsid w:val="00EB1CBE"/>
    <w:rsid w:val="00EB1ED3"/>
    <w:rsid w:val="00EB27D5"/>
    <w:rsid w:val="00EB371D"/>
    <w:rsid w:val="00EB517E"/>
    <w:rsid w:val="00EC0DAA"/>
    <w:rsid w:val="00EC310B"/>
    <w:rsid w:val="00EC3328"/>
    <w:rsid w:val="00EC7F36"/>
    <w:rsid w:val="00ED1641"/>
    <w:rsid w:val="00ED76A2"/>
    <w:rsid w:val="00EE114E"/>
    <w:rsid w:val="00EE1F2B"/>
    <w:rsid w:val="00EE26EE"/>
    <w:rsid w:val="00EE34C3"/>
    <w:rsid w:val="00EE4B96"/>
    <w:rsid w:val="00EE5821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4849"/>
    <w:rsid w:val="00F0751A"/>
    <w:rsid w:val="00F11495"/>
    <w:rsid w:val="00F137C1"/>
    <w:rsid w:val="00F14BE3"/>
    <w:rsid w:val="00F15B29"/>
    <w:rsid w:val="00F21A7A"/>
    <w:rsid w:val="00F21BD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7616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5C55"/>
    <w:rsid w:val="00F6650C"/>
    <w:rsid w:val="00F66751"/>
    <w:rsid w:val="00F67145"/>
    <w:rsid w:val="00F67EB7"/>
    <w:rsid w:val="00F7188F"/>
    <w:rsid w:val="00F73072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22D0"/>
    <w:rsid w:val="00FB535A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61CF"/>
    <w:rsid w:val="00FD6388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3D3C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  <w:style w:type="character" w:styleId="Nevyeenzmnka">
    <w:name w:val="Unresolved Mention"/>
    <w:basedOn w:val="Standardnpsmoodstavce"/>
    <w:uiPriority w:val="99"/>
    <w:semiHidden/>
    <w:unhideWhenUsed/>
    <w:rsid w:val="008517E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F73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u.gov.cz/inflation-consumer-prices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la.sediva@csu.g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csu.gov.cz/changes-in-price-statistics-from-january-2026-onwar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07716d8eca4bc55f3299959f0d2c5fe4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d5670778ac29abd08a3716c181227f2c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86A1A7-654E-4F37-8CBE-4A6E1C7F9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9AF420-66CD-4090-855F-BDAD44295CB6}"/>
</file>

<file path=customXml/itemProps3.xml><?xml version="1.0" encoding="utf-8"?>
<ds:datastoreItem xmlns:ds="http://schemas.openxmlformats.org/officeDocument/2006/customXml" ds:itemID="{CB9BA889-EA50-4C50-9E6C-B0006CA0BA97}"/>
</file>

<file path=customXml/itemProps4.xml><?xml version="1.0" encoding="utf-8"?>
<ds:datastoreItem xmlns:ds="http://schemas.openxmlformats.org/officeDocument/2006/customXml" ds:itemID="{3F439742-97E9-4CCE-8A03-681B25B5D103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27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1898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8</cp:revision>
  <dcterms:created xsi:type="dcterms:W3CDTF">2025-11-04T12:08:00Z</dcterms:created>
  <dcterms:modified xsi:type="dcterms:W3CDTF">2026-01-05T10:40:00Z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