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347B0E" w:rsidP="00B452D7">
      <w:pPr>
        <w:pStyle w:val="Datum"/>
      </w:pPr>
      <w:r>
        <w:t>10</w:t>
      </w:r>
      <w:r w:rsidR="00565D7F">
        <w:t>.</w:t>
      </w:r>
      <w:r w:rsidR="00B452D7">
        <w:t xml:space="preserve"> </w:t>
      </w:r>
      <w:r>
        <w:t>5</w:t>
      </w:r>
      <w:r w:rsidR="00CA22E0">
        <w:t xml:space="preserve">. </w:t>
      </w:r>
      <w:r w:rsidR="00B452D7">
        <w:t>201</w:t>
      </w:r>
      <w:r w:rsidR="0065406A">
        <w:t>7</w:t>
      </w:r>
    </w:p>
    <w:p w:rsidR="00516DA5" w:rsidRDefault="002D1024" w:rsidP="00516DA5">
      <w:pPr>
        <w:pStyle w:val="Nzev"/>
      </w:pPr>
      <w:r w:rsidRPr="002D1024">
        <w:t>Meziroční r</w:t>
      </w:r>
      <w:r w:rsidR="004F18AE" w:rsidRPr="002D1024">
        <w:t xml:space="preserve">ůst </w:t>
      </w:r>
      <w:r w:rsidR="00DF5311">
        <w:t xml:space="preserve">průmyslové </w:t>
      </w:r>
      <w:bookmarkStart w:id="0" w:name="_GoBack"/>
      <w:bookmarkEnd w:id="0"/>
      <w:r w:rsidR="004F18AE" w:rsidRPr="002D1024">
        <w:t>produkce</w:t>
      </w:r>
      <w:r>
        <w:t xml:space="preserve"> pokračoval</w:t>
      </w:r>
    </w:p>
    <w:p w:rsidR="00E30150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347B0E">
        <w:t>březen</w:t>
      </w:r>
      <w:r w:rsidR="00E30150">
        <w:t xml:space="preserve"> </w:t>
      </w:r>
      <w:r>
        <w:t>201</w:t>
      </w:r>
      <w:r w:rsidR="00E30150">
        <w:t>7</w:t>
      </w:r>
    </w:p>
    <w:p w:rsidR="00C84D1C" w:rsidRPr="000D0905" w:rsidRDefault="00C84D1C" w:rsidP="00597207">
      <w:pPr>
        <w:pStyle w:val="Zkladntext3"/>
        <w:spacing w:after="280"/>
      </w:pPr>
      <w:r w:rsidRPr="000D0905">
        <w:rPr>
          <w:rFonts w:cs="Arial"/>
          <w:lang w:eastAsia="cs-CZ"/>
        </w:rPr>
        <w:t>Průmyslová produkce v</w:t>
      </w:r>
      <w:r w:rsidR="00347B0E" w:rsidRPr="000D0905">
        <w:rPr>
          <w:rFonts w:cs="Arial"/>
          <w:lang w:eastAsia="cs-CZ"/>
        </w:rPr>
        <w:t xml:space="preserve"> březnu </w:t>
      </w:r>
      <w:r w:rsidRPr="000D0905">
        <w:rPr>
          <w:rFonts w:cs="Arial"/>
          <w:lang w:eastAsia="cs-CZ"/>
        </w:rPr>
        <w:t xml:space="preserve">po očištění o vliv počtu pracovních dnů </w:t>
      </w:r>
      <w:r w:rsidR="006B0DC3" w:rsidRPr="000D0905">
        <w:rPr>
          <w:rFonts w:cs="Arial"/>
          <w:lang w:eastAsia="cs-CZ"/>
        </w:rPr>
        <w:t xml:space="preserve">reálně </w:t>
      </w:r>
      <w:r w:rsidRPr="000D0905">
        <w:rPr>
          <w:rFonts w:cs="Arial"/>
          <w:lang w:eastAsia="cs-CZ"/>
        </w:rPr>
        <w:t>meziročně vzrostla o </w:t>
      </w:r>
      <w:r w:rsidR="000D0905" w:rsidRPr="000D0905">
        <w:rPr>
          <w:rFonts w:cs="Arial"/>
          <w:lang w:eastAsia="cs-CZ"/>
        </w:rPr>
        <w:t>4,4</w:t>
      </w:r>
      <w:r w:rsidRPr="000D0905">
        <w:rPr>
          <w:rFonts w:cs="Arial"/>
          <w:lang w:eastAsia="cs-CZ"/>
        </w:rPr>
        <w:t xml:space="preserve"> %, bez očištění byla vyšší o </w:t>
      </w:r>
      <w:r w:rsidR="000D0905" w:rsidRPr="000D0905">
        <w:rPr>
          <w:rFonts w:cs="Arial"/>
          <w:lang w:eastAsia="cs-CZ"/>
        </w:rPr>
        <w:t>10,9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0D0905" w:rsidRPr="000D0905">
        <w:rPr>
          <w:rFonts w:cs="Arial"/>
          <w:lang w:eastAsia="cs-CZ"/>
        </w:rPr>
        <w:t>nižší</w:t>
      </w:r>
      <w:r w:rsidRPr="000D0905">
        <w:rPr>
          <w:rFonts w:cs="Arial"/>
          <w:lang w:eastAsia="cs-CZ"/>
        </w:rPr>
        <w:t xml:space="preserve"> o </w:t>
      </w:r>
      <w:r w:rsidR="0069094E" w:rsidRPr="000D0905">
        <w:rPr>
          <w:rFonts w:cs="Arial"/>
          <w:lang w:eastAsia="cs-CZ"/>
        </w:rPr>
        <w:t>0,</w:t>
      </w:r>
      <w:r w:rsidR="000D0905" w:rsidRPr="000D0905">
        <w:rPr>
          <w:rFonts w:cs="Arial"/>
          <w:lang w:eastAsia="cs-CZ"/>
        </w:rPr>
        <w:t>4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>Hodnota nových zakázek se meziročně zvýšila o </w:t>
      </w:r>
      <w:r w:rsidR="000D0905" w:rsidRPr="000D0905">
        <w:t>15,1</w:t>
      </w:r>
      <w:r w:rsidRPr="000D0905">
        <w:t xml:space="preserve"> %. </w:t>
      </w:r>
    </w:p>
    <w:p w:rsidR="00C17DB2" w:rsidRDefault="00C84D1C" w:rsidP="00C17DB2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v</w:t>
      </w:r>
      <w:r w:rsidR="002F3EBB">
        <w:t> </w:t>
      </w:r>
      <w:r w:rsidR="00347B0E">
        <w:t>březnu</w:t>
      </w:r>
      <w:r w:rsidR="002F3EBB">
        <w:t> </w:t>
      </w:r>
      <w:r w:rsidR="005A65D8">
        <w:t xml:space="preserve">2017 </w:t>
      </w:r>
      <w:r w:rsidRPr="00C17DB2">
        <w:t xml:space="preserve">po vyloučení sezónních vlivů </w:t>
      </w:r>
      <w:r>
        <w:t xml:space="preserve">(včetně vlivu počtu pracovních dnů) byla reálně meziměsíčně </w:t>
      </w:r>
      <w:r w:rsidR="000D0905">
        <w:t>nižší</w:t>
      </w:r>
      <w:r w:rsidRPr="0069094E">
        <w:t xml:space="preserve"> o</w:t>
      </w:r>
      <w:r w:rsidR="002F3EBB">
        <w:t> </w:t>
      </w:r>
      <w:r w:rsidR="0069094E" w:rsidRPr="0069094E">
        <w:t>0,</w:t>
      </w:r>
      <w:r w:rsidR="000D0905">
        <w:t>4</w:t>
      </w:r>
      <w:r w:rsidRPr="001D03E0">
        <w:t> %.</w:t>
      </w:r>
      <w:r w:rsidRPr="00C17DB2">
        <w:t xml:space="preserve"> </w:t>
      </w:r>
      <w:r w:rsidR="004120ED">
        <w:t>Meziročně po očištění o vliv</w:t>
      </w:r>
      <w:r>
        <w:t xml:space="preserve"> počtu pracovních dnů vzrostla o  </w:t>
      </w:r>
      <w:r w:rsidR="000D0905">
        <w:t>4,4</w:t>
      </w:r>
      <w:r w:rsidRPr="001D03E0">
        <w:t> %,</w:t>
      </w:r>
      <w:r>
        <w:rPr>
          <w:color w:val="FF0000"/>
        </w:rPr>
        <w:t xml:space="preserve"> </w:t>
      </w:r>
      <w:r w:rsidRPr="001F037F">
        <w:t xml:space="preserve">bez očištění vzrostla </w:t>
      </w:r>
      <w:r w:rsidRPr="00FC33DD">
        <w:t>o </w:t>
      </w:r>
      <w:r w:rsidR="000D0905">
        <w:t>10,9</w:t>
      </w:r>
      <w:r w:rsidRPr="001F037F">
        <w:t> %</w:t>
      </w:r>
      <w:r>
        <w:t xml:space="preserve">. </w:t>
      </w:r>
      <w:r w:rsidR="00347B0E">
        <w:t>Březen</w:t>
      </w:r>
      <w:r>
        <w:t xml:space="preserve"> 2017 </w:t>
      </w:r>
      <w:r w:rsidRPr="00F341BD">
        <w:t>měl ve srovnání se stejným měsícem předchozího roku o</w:t>
      </w:r>
      <w:r w:rsidR="002F3EBB">
        <w:t> </w:t>
      </w:r>
      <w:r w:rsidR="00347B0E">
        <w:t>dva</w:t>
      </w:r>
      <w:r>
        <w:t xml:space="preserve"> pracovní</w:t>
      </w:r>
      <w:r w:rsidR="004F18AE">
        <w:t xml:space="preserve"> </w:t>
      </w:r>
      <w:r>
        <w:t>d</w:t>
      </w:r>
      <w:r w:rsidR="00347B0E">
        <w:t>ny více</w:t>
      </w:r>
      <w:r w:rsidRPr="00F341BD">
        <w:t>.</w:t>
      </w:r>
      <w:r w:rsidR="00C17DB2">
        <w:t xml:space="preserve"> K</w:t>
      </w:r>
      <w:r w:rsidR="008F32ED">
        <w:t> </w:t>
      </w:r>
      <w:r w:rsidR="00C17DB2">
        <w:t xml:space="preserve">meziročnímu růstu průmyslové produkce nejvíce přispěla </w:t>
      </w:r>
      <w:bookmarkStart w:id="1" w:name="OLE_LINK3"/>
      <w:r w:rsidR="00C17DB2">
        <w:t>odvětví</w:t>
      </w:r>
      <w:bookmarkStart w:id="2" w:name="OLE_LINK1"/>
      <w:r w:rsidR="00AA0A62">
        <w:t xml:space="preserve"> </w:t>
      </w:r>
      <w:r w:rsidR="00752DFC">
        <w:t xml:space="preserve">výroba motorových vozidel, přívěsů a návěsů </w:t>
      </w:r>
      <w:r w:rsidR="00A505BD" w:rsidRPr="00F57D38">
        <w:t>(příspěvek +</w:t>
      </w:r>
      <w:r w:rsidR="00DE4FE4">
        <w:t>3,7</w:t>
      </w:r>
      <w:r w:rsidR="008F32ED">
        <w:t> </w:t>
      </w:r>
      <w:r w:rsidR="00E77BA6">
        <w:t>procentního bodu</w:t>
      </w:r>
      <w:r w:rsidR="00A505BD" w:rsidRPr="00F57D38">
        <w:t xml:space="preserve">, </w:t>
      </w:r>
      <w:r w:rsidR="00A505BD">
        <w:t>růst o </w:t>
      </w:r>
      <w:r w:rsidR="00DE4FE4">
        <w:t>18,4</w:t>
      </w:r>
      <w:r w:rsidR="00A505BD">
        <w:t> </w:t>
      </w:r>
      <w:r w:rsidR="00A505BD" w:rsidRPr="00F57D38">
        <w:t>%</w:t>
      </w:r>
      <w:r w:rsidR="00A505BD">
        <w:t xml:space="preserve">), </w:t>
      </w:r>
      <w:r w:rsidR="00DE4FE4">
        <w:t xml:space="preserve">výroba kovových konstrukcí a kovodělných výrobků </w:t>
      </w:r>
      <w:r w:rsidR="00C17DB2">
        <w:t>(příspěvek +</w:t>
      </w:r>
      <w:r w:rsidR="00DE4FE4">
        <w:t>1,</w:t>
      </w:r>
      <w:r w:rsidR="00820C51">
        <w:t>18</w:t>
      </w:r>
      <w:r w:rsidR="00FC33DD">
        <w:t xml:space="preserve"> </w:t>
      </w:r>
      <w:r w:rsidR="00E77BA6" w:rsidRPr="00F57D38">
        <w:t>p.b.</w:t>
      </w:r>
      <w:r w:rsidR="00C17DB2">
        <w:t>, růst o</w:t>
      </w:r>
      <w:r w:rsidR="008F32ED">
        <w:t> </w:t>
      </w:r>
      <w:r w:rsidR="00DE4FE4">
        <w:t>13,0</w:t>
      </w:r>
      <w:r w:rsidR="008F32ED">
        <w:t> </w:t>
      </w:r>
      <w:r w:rsidR="00A505BD">
        <w:t>%)</w:t>
      </w:r>
      <w:r w:rsidR="00C17DB2">
        <w:t xml:space="preserve"> a</w:t>
      </w:r>
      <w:r w:rsidR="00C17DB2" w:rsidRPr="007F0217">
        <w:rPr>
          <w:rFonts w:cs="Arial"/>
        </w:rPr>
        <w:t xml:space="preserve"> </w:t>
      </w:r>
      <w:r w:rsidR="00C17DB2" w:rsidRPr="002646AE">
        <w:rPr>
          <w:rFonts w:cs="Arial"/>
        </w:rPr>
        <w:t>výroba</w:t>
      </w:r>
      <w:r w:rsidR="00C17DB2" w:rsidRPr="002646AE">
        <w:t xml:space="preserve"> </w:t>
      </w:r>
      <w:r w:rsidR="00DE4FE4">
        <w:t>pryžových a plastových výrobků</w:t>
      </w:r>
      <w:r w:rsidR="00752DFC">
        <w:t xml:space="preserve"> (p</w:t>
      </w:r>
      <w:r w:rsidR="00C17DB2">
        <w:t>říspěvek +</w:t>
      </w:r>
      <w:r w:rsidR="00DE4FE4">
        <w:t>1,</w:t>
      </w:r>
      <w:r w:rsidR="00820C51">
        <w:t>15</w:t>
      </w:r>
      <w:r w:rsidR="008F32ED">
        <w:t> </w:t>
      </w:r>
      <w:r w:rsidR="00C17DB2">
        <w:t>p.b., růst o</w:t>
      </w:r>
      <w:r w:rsidR="008F32ED">
        <w:t> </w:t>
      </w:r>
      <w:r w:rsidR="00DE4FE4">
        <w:t>16,7</w:t>
      </w:r>
      <w:r w:rsidR="008F32ED">
        <w:t> </w:t>
      </w:r>
      <w:r w:rsidR="00C17DB2">
        <w:t>%).</w:t>
      </w:r>
      <w:bookmarkEnd w:id="1"/>
      <w:bookmarkEnd w:id="2"/>
      <w:r w:rsidR="00C17DB2">
        <w:rPr>
          <w:rFonts w:cs="Arial"/>
        </w:rPr>
        <w:t xml:space="preserve"> </w:t>
      </w:r>
      <w:r w:rsidR="00C17DB2">
        <w:t xml:space="preserve">Průmyslová produkce klesla v odvětvích </w:t>
      </w:r>
      <w:r w:rsidR="00FC33DD">
        <w:t xml:space="preserve">výroba ostatních dopravních prostředků a zařízení </w:t>
      </w:r>
      <w:r w:rsidR="00C17DB2">
        <w:t>(příspěvek -</w:t>
      </w:r>
      <w:r w:rsidR="00752DFC">
        <w:t>0,</w:t>
      </w:r>
      <w:r w:rsidR="00DE4FE4">
        <w:t>24</w:t>
      </w:r>
      <w:r w:rsidR="008F32ED">
        <w:t> </w:t>
      </w:r>
      <w:r w:rsidR="00C17DB2">
        <w:t>p.b., pokles</w:t>
      </w:r>
      <w:r w:rsidR="008F32ED">
        <w:t xml:space="preserve"> </w:t>
      </w:r>
      <w:r w:rsidR="00C17DB2">
        <w:t>o </w:t>
      </w:r>
      <w:r w:rsidR="00DE4FE4">
        <w:t>11,7</w:t>
      </w:r>
      <w:r w:rsidR="00C17DB2">
        <w:t xml:space="preserve"> %), </w:t>
      </w:r>
      <w:r w:rsidR="006B3CEB">
        <w:t xml:space="preserve">opravy a instalace strojů a zařízení </w:t>
      </w:r>
      <w:r w:rsidR="00C17DB2">
        <w:t>(příspěvek</w:t>
      </w:r>
      <w:r w:rsidR="00514438">
        <w:t xml:space="preserve"> -</w:t>
      </w:r>
      <w:r w:rsidR="006B3CEB">
        <w:t>0,19</w:t>
      </w:r>
      <w:r w:rsidR="00AA0A62">
        <w:t> </w:t>
      </w:r>
      <w:r w:rsidR="00C17DB2">
        <w:t>p.b., pokles o</w:t>
      </w:r>
      <w:r w:rsidR="00AB4A2A">
        <w:t> </w:t>
      </w:r>
      <w:r w:rsidR="006B3CEB">
        <w:t>7,2</w:t>
      </w:r>
      <w:r w:rsidR="00AB4A2A">
        <w:t> </w:t>
      </w:r>
      <w:r w:rsidR="00FC33DD">
        <w:t>%</w:t>
      </w:r>
      <w:r w:rsidR="00C17DB2">
        <w:t xml:space="preserve">) a </w:t>
      </w:r>
      <w:r w:rsidR="006B3CEB">
        <w:t xml:space="preserve">výroba a rozvod elektřiny, plynu, tepla a klimatizovaného vzduchu </w:t>
      </w:r>
      <w:r w:rsidR="00C17DB2">
        <w:t>(příspěvek -0,</w:t>
      </w:r>
      <w:r w:rsidR="00514438">
        <w:t>1</w:t>
      </w:r>
      <w:r w:rsidR="006B3CEB">
        <w:t>6</w:t>
      </w:r>
      <w:r w:rsidR="008F32ED">
        <w:t> </w:t>
      </w:r>
      <w:r w:rsidR="00C17DB2">
        <w:t>p.b., pokles o</w:t>
      </w:r>
      <w:r w:rsidR="002005C3">
        <w:t> </w:t>
      </w:r>
      <w:r w:rsidR="006B3CEB">
        <w:t>1,3</w:t>
      </w:r>
      <w:r w:rsidR="002005C3">
        <w:t> </w:t>
      </w:r>
      <w:r w:rsidR="00C17DB2">
        <w:t>%)</w:t>
      </w:r>
      <w:r w:rsidR="00C17DB2">
        <w:rPr>
          <w:rFonts w:cs="Arial"/>
        </w:rPr>
        <w:t>.</w:t>
      </w:r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Pr="00B57089" w:rsidRDefault="0096539C" w:rsidP="0096539C">
      <w:pPr>
        <w:rPr>
          <w:rFonts w:cs="Arial"/>
        </w:rPr>
      </w:pPr>
      <w:r w:rsidRPr="00B57089">
        <w:rPr>
          <w:rFonts w:cs="Arial"/>
          <w:b/>
          <w:bCs/>
        </w:rPr>
        <w:t>Tržby z průmyslové činnosti v běžných cenách</w:t>
      </w:r>
      <w:r w:rsidRPr="00B57089">
        <w:rPr>
          <w:rFonts w:cs="Arial"/>
        </w:rPr>
        <w:t xml:space="preserve"> v</w:t>
      </w:r>
      <w:r w:rsidR="008F32ED">
        <w:rPr>
          <w:rFonts w:cs="Arial"/>
        </w:rPr>
        <w:t> </w:t>
      </w:r>
      <w:r w:rsidR="00347B0E">
        <w:rPr>
          <w:rFonts w:cs="Arial"/>
        </w:rPr>
        <w:t>březnu</w:t>
      </w:r>
      <w:r w:rsidR="008F32ED">
        <w:rPr>
          <w:rFonts w:cs="Arial"/>
        </w:rPr>
        <w:t> </w:t>
      </w:r>
      <w:r w:rsidRPr="00B57089">
        <w:rPr>
          <w:rFonts w:cs="Arial"/>
        </w:rPr>
        <w:t>201</w:t>
      </w:r>
      <w:r w:rsidR="00E30150">
        <w:rPr>
          <w:rFonts w:cs="Arial"/>
        </w:rPr>
        <w:t>7</w:t>
      </w:r>
      <w:r w:rsidRPr="00B57089">
        <w:rPr>
          <w:rFonts w:cs="Arial"/>
        </w:rPr>
        <w:t xml:space="preserve"> meziročně </w:t>
      </w:r>
      <w:r w:rsidR="009C1788" w:rsidRPr="00B57089">
        <w:rPr>
          <w:rFonts w:cs="Arial"/>
        </w:rPr>
        <w:t>vzrostly</w:t>
      </w:r>
      <w:r w:rsidR="004F7D8C" w:rsidRPr="00B57089">
        <w:rPr>
          <w:rFonts w:cs="Arial"/>
        </w:rPr>
        <w:t xml:space="preserve"> </w:t>
      </w:r>
      <w:r w:rsidRPr="00B57089">
        <w:rPr>
          <w:rFonts w:cs="Arial"/>
        </w:rPr>
        <w:t>o </w:t>
      </w:r>
      <w:r w:rsidR="00625C2F" w:rsidRPr="00625C2F">
        <w:rPr>
          <w:rFonts w:cs="Arial"/>
        </w:rPr>
        <w:t>14,7</w:t>
      </w:r>
      <w:r w:rsidRPr="00B57089">
        <w:rPr>
          <w:rFonts w:cs="Arial"/>
        </w:rPr>
        <w:t> %. Tržby z</w:t>
      </w:r>
      <w:r w:rsidR="008F32ED">
        <w:rPr>
          <w:rFonts w:cs="Arial"/>
        </w:rPr>
        <w:t> </w:t>
      </w:r>
      <w:r w:rsidRPr="00B57089">
        <w:rPr>
          <w:rFonts w:cs="Arial"/>
        </w:rPr>
        <w:t xml:space="preserve">přímého vývozu průmyslových podniků se </w:t>
      </w:r>
      <w:r w:rsidR="009C1788" w:rsidRPr="00B57089">
        <w:rPr>
          <w:rFonts w:cs="Arial"/>
        </w:rPr>
        <w:t>zvýšily</w:t>
      </w:r>
      <w:r w:rsidRPr="00B57089">
        <w:rPr>
          <w:rFonts w:cs="Arial"/>
        </w:rPr>
        <w:t xml:space="preserve"> v</w:t>
      </w:r>
      <w:r w:rsidR="008F32ED">
        <w:rPr>
          <w:rFonts w:cs="Arial"/>
        </w:rPr>
        <w:t> </w:t>
      </w:r>
      <w:r w:rsidRPr="00B57089">
        <w:rPr>
          <w:rFonts w:cs="Arial"/>
        </w:rPr>
        <w:t>běžných cenách o </w:t>
      </w:r>
      <w:r w:rsidR="00625C2F">
        <w:rPr>
          <w:rFonts w:cs="Arial"/>
        </w:rPr>
        <w:t>15,2</w:t>
      </w:r>
      <w:r w:rsidRPr="00B57089">
        <w:rPr>
          <w:rFonts w:cs="Arial"/>
        </w:rPr>
        <w:t xml:space="preserve"> %. Domácí tržby, které zahrnují i nepřímý vývoz prostřednictvím neprůmyslových podniků, v</w:t>
      </w:r>
      <w:r w:rsidR="008F32ED">
        <w:rPr>
          <w:rFonts w:cs="Arial"/>
        </w:rPr>
        <w:t> </w:t>
      </w:r>
      <w:r w:rsidRPr="00B57089">
        <w:rPr>
          <w:rFonts w:cs="Arial"/>
        </w:rPr>
        <w:t xml:space="preserve">běžných cenách </w:t>
      </w:r>
      <w:r w:rsidR="009C1788" w:rsidRPr="00B57089">
        <w:rPr>
          <w:rFonts w:cs="Arial"/>
        </w:rPr>
        <w:t>vzrostly</w:t>
      </w:r>
      <w:r w:rsidRPr="00B57089">
        <w:rPr>
          <w:rFonts w:cs="Arial"/>
        </w:rPr>
        <w:t xml:space="preserve"> o </w:t>
      </w:r>
      <w:r w:rsidR="00625C2F">
        <w:rPr>
          <w:rFonts w:cs="Arial"/>
        </w:rPr>
        <w:t>13,9</w:t>
      </w:r>
      <w:r w:rsidR="008F32ED">
        <w:rPr>
          <w:rFonts w:cs="Arial"/>
        </w:rPr>
        <w:t> </w:t>
      </w:r>
      <w:r w:rsidRPr="00B57089">
        <w:rPr>
          <w:rFonts w:cs="Arial"/>
        </w:rPr>
        <w:t>%.</w:t>
      </w:r>
    </w:p>
    <w:p w:rsidR="007D009D" w:rsidRDefault="007D009D" w:rsidP="007D009D"/>
    <w:p w:rsidR="00C17DB2" w:rsidRDefault="00C17DB2" w:rsidP="00C17DB2">
      <w:pPr>
        <w:rPr>
          <w:rFonts w:cs="Arial"/>
        </w:rPr>
      </w:pPr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347B0E">
        <w:rPr>
          <w:rFonts w:cs="Arial"/>
        </w:rPr>
        <w:t>březnu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>meziročně vzrostla</w:t>
      </w:r>
      <w:r w:rsidR="008F32ED">
        <w:rPr>
          <w:rFonts w:cs="Arial"/>
        </w:rPr>
        <w:t xml:space="preserve"> </w:t>
      </w:r>
      <w:r w:rsidRPr="00AF4923">
        <w:rPr>
          <w:rFonts w:cs="Arial"/>
        </w:rPr>
        <w:t>o</w:t>
      </w:r>
      <w:r w:rsidR="008F32ED">
        <w:rPr>
          <w:rFonts w:cs="Arial"/>
        </w:rPr>
        <w:t> </w:t>
      </w:r>
      <w:r w:rsidR="00625C2F" w:rsidRPr="00625C2F">
        <w:rPr>
          <w:rFonts w:cs="Arial"/>
        </w:rPr>
        <w:t>15,1</w:t>
      </w:r>
      <w:r w:rsidR="008F32ED">
        <w:rPr>
          <w:rFonts w:cs="Arial"/>
        </w:rPr>
        <w:t> </w:t>
      </w:r>
      <w:r w:rsidRPr="00AF4923">
        <w:rPr>
          <w:rFonts w:cs="Arial"/>
        </w:rPr>
        <w:t>%. Nové zakázky ze</w:t>
      </w:r>
      <w:r w:rsidR="008F32ED">
        <w:rPr>
          <w:rFonts w:cs="Arial"/>
        </w:rPr>
        <w:t> </w:t>
      </w:r>
      <w:r w:rsidRPr="00AF4923">
        <w:rPr>
          <w:rFonts w:cs="Arial"/>
        </w:rPr>
        <w:t>zahraničí se zvýšily o</w:t>
      </w:r>
      <w:r w:rsidR="008F32ED">
        <w:rPr>
          <w:rFonts w:cs="Arial"/>
        </w:rPr>
        <w:t> </w:t>
      </w:r>
      <w:r w:rsidR="00FC198E">
        <w:rPr>
          <w:rFonts w:cs="Arial"/>
        </w:rPr>
        <w:t>14,5</w:t>
      </w:r>
      <w:r w:rsidR="008F32ED">
        <w:rPr>
          <w:rFonts w:cs="Arial"/>
        </w:rPr>
        <w:t> </w:t>
      </w:r>
      <w:r w:rsidRPr="00AF4923">
        <w:rPr>
          <w:rFonts w:cs="Arial"/>
        </w:rPr>
        <w:t>%, zatímco tuzemské nové zakázky vzrostly o </w:t>
      </w:r>
      <w:r w:rsidR="00FC198E">
        <w:rPr>
          <w:rFonts w:cs="Arial"/>
        </w:rPr>
        <w:t>16,2</w:t>
      </w:r>
      <w:r w:rsidRPr="00AF4923">
        <w:rPr>
          <w:rFonts w:cs="Arial"/>
        </w:rPr>
        <w:t> %.</w:t>
      </w:r>
      <w:r>
        <w:rPr>
          <w:rFonts w:cs="Arial"/>
        </w:rPr>
        <w:t xml:space="preserve"> </w:t>
      </w:r>
      <w:r w:rsidRPr="00F57D38">
        <w:rPr>
          <w:rFonts w:cs="Arial"/>
          <w:szCs w:val="16"/>
        </w:rPr>
        <w:t>K</w:t>
      </w:r>
      <w:r w:rsidR="008F32ED">
        <w:rPr>
          <w:rFonts w:cs="Arial"/>
          <w:szCs w:val="16"/>
        </w:rPr>
        <w:t> </w:t>
      </w:r>
      <w:r w:rsidRPr="00F57D38">
        <w:rPr>
          <w:rFonts w:cs="Arial"/>
          <w:szCs w:val="16"/>
        </w:rPr>
        <w:t xml:space="preserve">meziročnímu růstu nových zakázek celkem </w:t>
      </w:r>
      <w:r w:rsidR="00DE0FE2" w:rsidRPr="000C33C6">
        <w:rPr>
          <w:rFonts w:cs="Arial"/>
          <w:szCs w:val="16"/>
        </w:rPr>
        <w:t xml:space="preserve">přispěla </w:t>
      </w:r>
      <w:r w:rsidRPr="000C33C6">
        <w:rPr>
          <w:rFonts w:cs="Arial"/>
          <w:szCs w:val="16"/>
        </w:rPr>
        <w:t>nejvíce</w:t>
      </w:r>
      <w:r w:rsidRPr="00F57D38">
        <w:rPr>
          <w:rFonts w:cs="Arial"/>
          <w:szCs w:val="16"/>
        </w:rPr>
        <w:t xml:space="preserve"> odvětví</w:t>
      </w:r>
      <w:r>
        <w:rPr>
          <w:rFonts w:cs="Arial"/>
          <w:szCs w:val="16"/>
        </w:rPr>
        <w:t xml:space="preserve"> </w:t>
      </w:r>
      <w:r>
        <w:t xml:space="preserve">výroba motorových vozidel, přívěsů a návěsů </w:t>
      </w:r>
      <w:r w:rsidRPr="00F57D38">
        <w:t>(příspěvek +</w:t>
      </w:r>
      <w:r w:rsidR="00FC198E">
        <w:t>4</w:t>
      </w:r>
      <w:r w:rsidR="00DB3065">
        <w:t>,</w:t>
      </w:r>
      <w:r w:rsidR="00513701">
        <w:t>7</w:t>
      </w:r>
      <w:r w:rsidR="008F32ED">
        <w:t> </w:t>
      </w:r>
      <w:r w:rsidRPr="00F57D38">
        <w:t>p</w:t>
      </w:r>
      <w:r w:rsidR="00EC4A96">
        <w:t>.</w:t>
      </w:r>
      <w:r w:rsidRPr="00F57D38">
        <w:t>b</w:t>
      </w:r>
      <w:r w:rsidR="00EC4A96">
        <w:t>.</w:t>
      </w:r>
      <w:r w:rsidRPr="00F57D38">
        <w:t>, růst o </w:t>
      </w:r>
      <w:r w:rsidR="00FC198E">
        <w:t>11,1</w:t>
      </w:r>
      <w:r w:rsidR="008F32ED">
        <w:t> </w:t>
      </w:r>
      <w:r>
        <w:t xml:space="preserve">%), </w:t>
      </w:r>
      <w:r w:rsidR="00513701">
        <w:t xml:space="preserve">výroba </w:t>
      </w:r>
      <w:r w:rsidR="00FC198E">
        <w:t xml:space="preserve">elektrických zařízení </w:t>
      </w:r>
      <w:r w:rsidRPr="00F57D38">
        <w:t>(příspěvek +</w:t>
      </w:r>
      <w:r w:rsidR="00FC198E">
        <w:t>3,1</w:t>
      </w:r>
      <w:r w:rsidR="008F32ED">
        <w:t> </w:t>
      </w:r>
      <w:r w:rsidRPr="00F57D38">
        <w:t xml:space="preserve">p.b., </w:t>
      </w:r>
      <w:r>
        <w:t xml:space="preserve">růst o </w:t>
      </w:r>
      <w:r w:rsidR="00FC198E">
        <w:t>34,4</w:t>
      </w:r>
      <w:r w:rsidR="008F32ED">
        <w:t> </w:t>
      </w:r>
      <w:r w:rsidRPr="00F57D38">
        <w:t>%</w:t>
      </w:r>
      <w:r>
        <w:t>) a </w:t>
      </w:r>
      <w:r w:rsidR="00FC198E">
        <w:t>výroba strojů a zařízení</w:t>
      </w:r>
      <w:r>
        <w:t xml:space="preserve"> </w:t>
      </w:r>
      <w:r w:rsidRPr="002646AE">
        <w:t>(příspěvek +</w:t>
      </w:r>
      <w:r w:rsidR="00E75C16">
        <w:t>1,</w:t>
      </w:r>
      <w:r w:rsidR="00FC198E">
        <w:t>7</w:t>
      </w:r>
      <w:r w:rsidR="008F32ED">
        <w:t> </w:t>
      </w:r>
      <w:r w:rsidRPr="002646AE">
        <w:t>p.b., růst</w:t>
      </w:r>
      <w:r>
        <w:t xml:space="preserve"> </w:t>
      </w:r>
      <w:r w:rsidRPr="002646AE">
        <w:t>o</w:t>
      </w:r>
      <w:r>
        <w:t> </w:t>
      </w:r>
      <w:r w:rsidR="00FC198E">
        <w:t>15,8</w:t>
      </w:r>
      <w:r>
        <w:t> %</w:t>
      </w:r>
      <w:r w:rsidRPr="002646AE">
        <w:t>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</w:t>
      </w:r>
      <w:r w:rsidR="008F32ED">
        <w:rPr>
          <w:rFonts w:cs="Arial"/>
          <w:szCs w:val="16"/>
        </w:rPr>
        <w:t> </w:t>
      </w:r>
      <w:r w:rsidRPr="00F57D38">
        <w:rPr>
          <w:rFonts w:cs="Arial"/>
          <w:szCs w:val="16"/>
        </w:rPr>
        <w:t>odvětví</w:t>
      </w:r>
      <w:r>
        <w:t> </w:t>
      </w:r>
      <w:r w:rsidR="00762613">
        <w:t xml:space="preserve">výroba </w:t>
      </w:r>
      <w:r w:rsidR="00E75C16">
        <w:t xml:space="preserve">oděvů </w:t>
      </w:r>
      <w:r w:rsidRPr="002646AE">
        <w:t>(příspěvek</w:t>
      </w:r>
      <w:r w:rsidR="00762613">
        <w:t xml:space="preserve"> </w:t>
      </w:r>
      <w:r>
        <w:t>-0</w:t>
      </w:r>
      <w:r w:rsidR="00AF4923">
        <w:t>,</w:t>
      </w:r>
      <w:r w:rsidR="00E75C16">
        <w:t>0</w:t>
      </w:r>
      <w:r w:rsidR="00FC198E">
        <w:t>1</w:t>
      </w:r>
      <w:r w:rsidR="008F32ED">
        <w:t> </w:t>
      </w:r>
      <w:r w:rsidRPr="002646AE">
        <w:t xml:space="preserve">p.b., </w:t>
      </w:r>
      <w:r>
        <w:t>pokles</w:t>
      </w:r>
      <w:r w:rsidRPr="002646AE">
        <w:t xml:space="preserve"> o</w:t>
      </w:r>
      <w:r w:rsidR="008F32ED">
        <w:t> </w:t>
      </w:r>
      <w:r w:rsidR="00FC198E">
        <w:t>1,8</w:t>
      </w:r>
      <w:r w:rsidR="008F32ED">
        <w:t> </w:t>
      </w:r>
      <w:r w:rsidRPr="002646AE">
        <w:t>%)</w:t>
      </w:r>
      <w:r w:rsidR="00AF4923">
        <w:t>.</w:t>
      </w:r>
    </w:p>
    <w:p w:rsidR="0096539C" w:rsidRDefault="0096539C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8F32ED" w:rsidRPr="00221154">
        <w:rPr>
          <w:iCs/>
          <w:szCs w:val="18"/>
        </w:rPr>
        <w:t> </w:t>
      </w:r>
      <w:r w:rsidR="00347B0E">
        <w:rPr>
          <w:iCs/>
          <w:szCs w:val="18"/>
        </w:rPr>
        <w:t>březnu</w:t>
      </w:r>
      <w:r w:rsidR="008F32ED" w:rsidRPr="00221154">
        <w:rPr>
          <w:iCs/>
          <w:szCs w:val="18"/>
        </w:rPr>
        <w:t> 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B95FD4">
        <w:rPr>
          <w:iCs/>
          <w:szCs w:val="18"/>
        </w:rPr>
        <w:t>o </w:t>
      </w:r>
      <w:r w:rsidR="0065270B" w:rsidRPr="00FC198E">
        <w:rPr>
          <w:iCs/>
          <w:szCs w:val="18"/>
        </w:rPr>
        <w:t>1,9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347B0E">
        <w:rPr>
          <w:iCs/>
        </w:rPr>
        <w:t xml:space="preserve"> březnu 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FC198E">
        <w:rPr>
          <w:iCs/>
        </w:rPr>
        <w:t>5,6</w:t>
      </w:r>
      <w:r w:rsidRPr="00221154">
        <w:rPr>
          <w:iCs/>
        </w:rPr>
        <w:t xml:space="preserve"> % a činila </w:t>
      </w:r>
      <w:r w:rsidR="00FC198E">
        <w:rPr>
          <w:iCs/>
        </w:rPr>
        <w:t>31</w:t>
      </w:r>
      <w:r w:rsidR="0065270B">
        <w:rPr>
          <w:iCs/>
        </w:rPr>
        <w:t xml:space="preserve"> </w:t>
      </w:r>
      <w:r w:rsidR="00FC198E">
        <w:rPr>
          <w:iCs/>
        </w:rPr>
        <w:t>564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E30150" w:rsidRDefault="0096539C" w:rsidP="00565D7F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844D49">
        <w:rPr>
          <w:b w:val="0"/>
          <w:sz w:val="20"/>
          <w:szCs w:val="20"/>
        </w:rPr>
        <w:t> </w:t>
      </w:r>
      <w:r w:rsidR="00347B0E">
        <w:rPr>
          <w:bCs/>
          <w:sz w:val="20"/>
          <w:szCs w:val="20"/>
        </w:rPr>
        <w:t>únoru</w:t>
      </w:r>
      <w:r w:rsidR="00844D49">
        <w:rPr>
          <w:bCs/>
          <w:sz w:val="20"/>
          <w:szCs w:val="20"/>
        </w:rPr>
        <w:t xml:space="preserve"> 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 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347B0E">
        <w:rPr>
          <w:b w:val="0"/>
          <w:sz w:val="20"/>
          <w:szCs w:val="20"/>
        </w:rPr>
        <w:t>2,1</w:t>
      </w:r>
      <w:r w:rsidR="00DC7F09">
        <w:rPr>
          <w:b w:val="0"/>
          <w:sz w:val="20"/>
          <w:szCs w:val="20"/>
        </w:rPr>
        <w:t xml:space="preserve"> 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 xml:space="preserve">daje za </w:t>
      </w:r>
      <w:r w:rsidR="00347B0E">
        <w:rPr>
          <w:b w:val="0"/>
          <w:bCs/>
          <w:sz w:val="20"/>
          <w:szCs w:val="20"/>
        </w:rPr>
        <w:t>březen</w:t>
      </w:r>
      <w:r w:rsidR="0068354D">
        <w:rPr>
          <w:b w:val="0"/>
          <w:bCs/>
          <w:sz w:val="20"/>
          <w:szCs w:val="20"/>
        </w:rPr>
        <w:t xml:space="preserve">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E45B73" w:rsidRPr="00E45B73">
        <w:rPr>
          <w:b w:val="0"/>
          <w:bCs/>
          <w:sz w:val="20"/>
          <w:szCs w:val="20"/>
        </w:rPr>
        <w:t>1</w:t>
      </w:r>
      <w:r w:rsidR="00347B0E">
        <w:rPr>
          <w:b w:val="0"/>
          <w:bCs/>
          <w:sz w:val="20"/>
          <w:szCs w:val="20"/>
        </w:rPr>
        <w:t>2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347B0E">
        <w:rPr>
          <w:b w:val="0"/>
          <w:bCs/>
          <w:sz w:val="20"/>
          <w:szCs w:val="20"/>
        </w:rPr>
        <w:t>5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E30150" w:rsidRDefault="00E30150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794F3A" w:rsidRPr="001C46E2" w:rsidRDefault="00794F3A" w:rsidP="00794F3A">
      <w:pPr>
        <w:pStyle w:val="Nadpis3"/>
        <w:spacing w:before="0"/>
        <w:rPr>
          <w:b w:val="0"/>
          <w:bCs w:val="0"/>
        </w:rPr>
      </w:pPr>
      <w:r w:rsidRPr="001C46E2">
        <w:t>Průmysl v</w:t>
      </w:r>
      <w:r w:rsidR="002F3EBB">
        <w:t> </w:t>
      </w:r>
      <w:r>
        <w:t>1</w:t>
      </w:r>
      <w:r w:rsidRPr="001C46E2">
        <w:t>.</w:t>
      </w:r>
      <w:r w:rsidR="002F3EBB">
        <w:t> č</w:t>
      </w:r>
      <w:r w:rsidRPr="001C46E2">
        <w:t>tvrtletí</w:t>
      </w:r>
      <w:r w:rsidR="002F3EBB">
        <w:t> </w:t>
      </w:r>
      <w:r w:rsidRPr="001C46E2">
        <w:t>201</w:t>
      </w:r>
      <w:r>
        <w:t>7</w:t>
      </w:r>
    </w:p>
    <w:p w:rsidR="00DD57D2" w:rsidRPr="00BA28AB" w:rsidRDefault="00DD57D2" w:rsidP="00794F3A">
      <w:pPr>
        <w:pStyle w:val="Zhlav"/>
        <w:tabs>
          <w:tab w:val="clear" w:pos="4703"/>
          <w:tab w:val="clear" w:pos="9406"/>
        </w:tabs>
        <w:spacing w:line="276" w:lineRule="auto"/>
      </w:pPr>
      <w:r w:rsidRPr="00BA28AB">
        <w:rPr>
          <w:b/>
        </w:rPr>
        <w:t>Průmyslová produkce</w:t>
      </w:r>
      <w:r w:rsidRPr="00BA28AB">
        <w:t xml:space="preserve"> v 1.</w:t>
      </w:r>
      <w:r w:rsidR="002F3EBB">
        <w:t> č</w:t>
      </w:r>
      <w:r w:rsidRPr="00BA28AB">
        <w:t>tvrtletí</w:t>
      </w:r>
      <w:r w:rsidR="002F3EBB">
        <w:t> </w:t>
      </w:r>
      <w:r w:rsidRPr="00BA28AB">
        <w:t>2017 v porovnání se</w:t>
      </w:r>
      <w:r w:rsidR="002F3EBB">
        <w:t> </w:t>
      </w:r>
      <w:r w:rsidRPr="00BA28AB">
        <w:t>4.</w:t>
      </w:r>
      <w:r w:rsidR="002F3EBB">
        <w:t> č</w:t>
      </w:r>
      <w:r w:rsidRPr="00BA28AB">
        <w:t>tvrtletím</w:t>
      </w:r>
      <w:r w:rsidR="002F3EBB">
        <w:t> </w:t>
      </w:r>
      <w:r w:rsidRPr="00BA28AB">
        <w:t>2016 po</w:t>
      </w:r>
      <w:r w:rsidR="002F3EBB">
        <w:t> </w:t>
      </w:r>
      <w:r w:rsidRPr="00BA28AB">
        <w:t>vyloučení sezónních vlivů byla reálně vyšší o</w:t>
      </w:r>
      <w:r w:rsidR="002F3EBB">
        <w:t> </w:t>
      </w:r>
      <w:r w:rsidRPr="00BA28AB">
        <w:t>3,5</w:t>
      </w:r>
      <w:r w:rsidR="002F3EBB">
        <w:t> </w:t>
      </w:r>
      <w:r w:rsidRPr="00BA28AB">
        <w:t>%. Meziročně po</w:t>
      </w:r>
      <w:r w:rsidR="002F3EBB">
        <w:t> </w:t>
      </w:r>
      <w:r w:rsidRPr="00BA28AB">
        <w:t>očištění o</w:t>
      </w:r>
      <w:r w:rsidR="002F3EBB">
        <w:t> </w:t>
      </w:r>
      <w:r w:rsidRPr="00BA28AB">
        <w:t xml:space="preserve">vliv počtu pracovních dnů </w:t>
      </w:r>
      <w:r w:rsidRPr="00BA28AB">
        <w:lastRenderedPageBreak/>
        <w:t>v 1.</w:t>
      </w:r>
      <w:r w:rsidR="002F3EBB">
        <w:t> </w:t>
      </w:r>
      <w:r w:rsidRPr="00BA28AB">
        <w:t>čtvrtletí 2017 vzrostla o</w:t>
      </w:r>
      <w:r w:rsidR="002F3EBB">
        <w:t> </w:t>
      </w:r>
      <w:r w:rsidRPr="00BA28AB">
        <w:t>5,3</w:t>
      </w:r>
      <w:r w:rsidR="002F3EBB">
        <w:t> </w:t>
      </w:r>
      <w:r w:rsidRPr="00BA28AB">
        <w:t>%, bez</w:t>
      </w:r>
      <w:r w:rsidR="002F3EBB">
        <w:t> </w:t>
      </w:r>
      <w:r w:rsidRPr="00BA28AB">
        <w:t>očištění vzrostla o</w:t>
      </w:r>
      <w:r w:rsidR="002F3EBB">
        <w:t> </w:t>
      </w:r>
      <w:r w:rsidRPr="00BA28AB">
        <w:t>8,0</w:t>
      </w:r>
      <w:r w:rsidR="002F3EBB">
        <w:t> </w:t>
      </w:r>
      <w:r w:rsidRPr="00BA28AB">
        <w:t xml:space="preserve">%. </w:t>
      </w:r>
      <w:r w:rsidRPr="00BA28AB">
        <w:rPr>
          <w:rFonts w:cs="Arial"/>
        </w:rPr>
        <w:t>V</w:t>
      </w:r>
      <w:r w:rsidR="002F3EBB">
        <w:rPr>
          <w:rFonts w:cs="Arial"/>
        </w:rPr>
        <w:t> </w:t>
      </w:r>
      <w:r w:rsidRPr="00BA28AB">
        <w:rPr>
          <w:rFonts w:cs="Arial"/>
        </w:rPr>
        <w:t>1.</w:t>
      </w:r>
      <w:r w:rsidR="002F3EBB">
        <w:rPr>
          <w:rFonts w:cs="Arial"/>
        </w:rPr>
        <w:t> </w:t>
      </w:r>
      <w:r w:rsidRPr="00BA28AB">
        <w:rPr>
          <w:rFonts w:cs="Arial"/>
        </w:rPr>
        <w:t xml:space="preserve">čtvrtletí 2017 </w:t>
      </w:r>
      <w:r w:rsidRPr="00BA28AB">
        <w:t>bylo ve</w:t>
      </w:r>
      <w:r w:rsidR="002F3EBB">
        <w:t> </w:t>
      </w:r>
      <w:r w:rsidRPr="00BA28AB">
        <w:t>srovnání se</w:t>
      </w:r>
      <w:r w:rsidR="002F3EBB">
        <w:t> </w:t>
      </w:r>
      <w:r w:rsidRPr="00BA28AB">
        <w:t>stejným čtvrtletím předchozího roku o</w:t>
      </w:r>
      <w:r w:rsidR="002F3EBB">
        <w:t> </w:t>
      </w:r>
      <w:r w:rsidRPr="00BA28AB">
        <w:t>tři pracovní dny více.</w:t>
      </w:r>
    </w:p>
    <w:p w:rsidR="00DD57D2" w:rsidRDefault="00DD57D2" w:rsidP="00794F3A">
      <w:pPr>
        <w:pStyle w:val="Zhlav"/>
        <w:tabs>
          <w:tab w:val="clear" w:pos="4703"/>
          <w:tab w:val="clear" w:pos="9406"/>
        </w:tabs>
        <w:spacing w:line="276" w:lineRule="auto"/>
      </w:pPr>
    </w:p>
    <w:p w:rsidR="00794F3A" w:rsidRPr="004851C8" w:rsidRDefault="00794F3A" w:rsidP="00794F3A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</w:t>
      </w:r>
      <w:r w:rsidR="002F3EBB">
        <w:rPr>
          <w:rFonts w:cs="Arial"/>
        </w:rPr>
        <w:t> </w:t>
      </w:r>
      <w:r>
        <w:rPr>
          <w:rFonts w:cs="Arial"/>
        </w:rPr>
        <w:t>1</w:t>
      </w:r>
      <w:r w:rsidRPr="004851C8">
        <w:rPr>
          <w:rFonts w:cs="Arial"/>
        </w:rPr>
        <w:t>.</w:t>
      </w:r>
      <w:r w:rsidR="002F3EBB">
        <w:rPr>
          <w:rFonts w:cs="Arial"/>
        </w:rPr>
        <w:t> </w:t>
      </w:r>
      <w:r w:rsidRPr="004851C8">
        <w:rPr>
          <w:rFonts w:cs="Arial"/>
        </w:rPr>
        <w:t>čtvrtletí 201</w:t>
      </w:r>
      <w:r>
        <w:rPr>
          <w:rFonts w:cs="Arial"/>
        </w:rPr>
        <w:t>7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>vyšší o </w:t>
      </w:r>
      <w:r w:rsidR="00FC198E">
        <w:t>10,7</w:t>
      </w:r>
      <w:r w:rsidRPr="00AE483B">
        <w:rPr>
          <w:b/>
          <w:bCs/>
        </w:rPr>
        <w:t> </w:t>
      </w:r>
      <w:r w:rsidRPr="00AE483B">
        <w:t>%</w:t>
      </w:r>
      <w:r w:rsidRPr="004851C8">
        <w:t xml:space="preserve">. </w:t>
      </w:r>
      <w:r w:rsidRPr="004851C8">
        <w:rPr>
          <w:rFonts w:cs="Arial"/>
        </w:rPr>
        <w:t>Tržby z přímého vývozu průmyslových podniků se zvýšily v běžných cenách o</w:t>
      </w:r>
      <w:r w:rsidR="00FC198E">
        <w:rPr>
          <w:rFonts w:cs="Arial"/>
        </w:rPr>
        <w:t> 11,2 </w:t>
      </w:r>
      <w:r w:rsidRPr="004851C8">
        <w:rPr>
          <w:rFonts w:cs="Arial"/>
        </w:rPr>
        <w:t>%. Domácí tržby, které zahrnují i nepřímý vývoz prostřednictvím neprůmyslových po</w:t>
      </w:r>
      <w:r>
        <w:rPr>
          <w:rFonts w:cs="Arial"/>
        </w:rPr>
        <w:t>dniků, v běžných cenách vzrostly o</w:t>
      </w:r>
      <w:r w:rsidR="002F3EBB">
        <w:rPr>
          <w:rFonts w:cs="Arial"/>
        </w:rPr>
        <w:t> </w:t>
      </w:r>
      <w:r w:rsidR="00FC198E">
        <w:rPr>
          <w:rFonts w:cs="Arial"/>
        </w:rPr>
        <w:t>10,1</w:t>
      </w:r>
      <w:r w:rsidR="002F3EBB">
        <w:rPr>
          <w:rFonts w:cs="Arial"/>
        </w:rPr>
        <w:t> </w:t>
      </w:r>
      <w:r w:rsidRPr="004851C8">
        <w:rPr>
          <w:rFonts w:cs="Arial"/>
        </w:rPr>
        <w:t>%.</w:t>
      </w:r>
    </w:p>
    <w:p w:rsidR="00794F3A" w:rsidRPr="004851C8" w:rsidRDefault="00794F3A" w:rsidP="00794F3A">
      <w:pPr>
        <w:rPr>
          <w:b/>
          <w:bCs/>
        </w:rPr>
      </w:pPr>
    </w:p>
    <w:p w:rsidR="00794F3A" w:rsidRPr="00F57D38" w:rsidRDefault="00794F3A" w:rsidP="00794F3A">
      <w:pPr>
        <w:rPr>
          <w:b/>
          <w:bCs/>
        </w:rPr>
      </w:pPr>
      <w:r w:rsidRPr="00F57D38">
        <w:rPr>
          <w:b/>
          <w:bCs/>
        </w:rPr>
        <w:t>Nové zakázky</w:t>
      </w:r>
      <w:r w:rsidRPr="00F57D38">
        <w:t xml:space="preserve"> ve vybraných odvětvích </w:t>
      </w:r>
      <w:r w:rsidRPr="00F57D38">
        <w:rPr>
          <w:rFonts w:cs="Arial"/>
        </w:rPr>
        <w:t>v</w:t>
      </w:r>
      <w:r w:rsidR="002F3EBB">
        <w:rPr>
          <w:rFonts w:cs="Arial"/>
        </w:rPr>
        <w:t> </w:t>
      </w:r>
      <w:r>
        <w:rPr>
          <w:rFonts w:cs="Arial"/>
        </w:rPr>
        <w:t>1</w:t>
      </w:r>
      <w:r w:rsidRPr="00F57D38">
        <w:rPr>
          <w:rFonts w:cs="Arial"/>
        </w:rPr>
        <w:t>.</w:t>
      </w:r>
      <w:r w:rsidR="002F3EBB">
        <w:rPr>
          <w:rFonts w:cs="Arial"/>
        </w:rPr>
        <w:t> </w:t>
      </w:r>
      <w:r w:rsidRPr="00F57D38">
        <w:rPr>
          <w:rFonts w:cs="Arial"/>
        </w:rPr>
        <w:t>čtvrtletí 201</w:t>
      </w:r>
      <w:r>
        <w:rPr>
          <w:rFonts w:cs="Arial"/>
        </w:rPr>
        <w:t>7</w:t>
      </w:r>
      <w:r w:rsidRPr="00F57D38">
        <w:rPr>
          <w:rFonts w:cs="Arial"/>
        </w:rPr>
        <w:t xml:space="preserve"> </w:t>
      </w:r>
      <w:r w:rsidRPr="00F57D38">
        <w:t xml:space="preserve">meziročně </w:t>
      </w:r>
      <w:r w:rsidRPr="009235AF">
        <w:t>vzrostly o </w:t>
      </w:r>
      <w:r w:rsidR="00FC198E">
        <w:t>10,2</w:t>
      </w:r>
      <w:r w:rsidRPr="00F57D38">
        <w:rPr>
          <w:b/>
          <w:bCs/>
        </w:rPr>
        <w:t> </w:t>
      </w:r>
      <w:r w:rsidRPr="00F57D38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>Nové zakázky ze zahraničí se zvýšily o</w:t>
      </w:r>
      <w:r w:rsidR="002F3EBB">
        <w:rPr>
          <w:rFonts w:cs="Arial"/>
        </w:rPr>
        <w:t> </w:t>
      </w:r>
      <w:r w:rsidR="00FC198E">
        <w:rPr>
          <w:rFonts w:cs="Arial"/>
        </w:rPr>
        <w:t>9,9</w:t>
      </w:r>
      <w:r w:rsidR="002F3EBB">
        <w:rPr>
          <w:rFonts w:cs="Arial"/>
        </w:rPr>
        <w:t> </w:t>
      </w:r>
      <w:r w:rsidRPr="00F57D38">
        <w:rPr>
          <w:rFonts w:cs="Arial"/>
        </w:rPr>
        <w:t xml:space="preserve">%, zatímco tuzemské nové zakázky </w:t>
      </w:r>
      <w:r>
        <w:rPr>
          <w:rFonts w:cs="Arial"/>
        </w:rPr>
        <w:t>vzrostly</w:t>
      </w:r>
      <w:r w:rsidRPr="00F57D38">
        <w:rPr>
          <w:rFonts w:cs="Arial"/>
        </w:rPr>
        <w:t xml:space="preserve"> o</w:t>
      </w:r>
      <w:r w:rsidR="002F3EBB">
        <w:rPr>
          <w:rFonts w:cs="Arial"/>
        </w:rPr>
        <w:t> </w:t>
      </w:r>
      <w:r w:rsidR="00FC198E">
        <w:rPr>
          <w:rFonts w:cs="Arial"/>
        </w:rPr>
        <w:t>10,9</w:t>
      </w:r>
      <w:r w:rsidR="002F3EBB">
        <w:rPr>
          <w:rFonts w:cs="Arial"/>
        </w:rPr>
        <w:t> </w:t>
      </w:r>
      <w:r w:rsidRPr="00F57D38">
        <w:rPr>
          <w:rFonts w:cs="Arial"/>
        </w:rPr>
        <w:t>%.</w:t>
      </w:r>
    </w:p>
    <w:p w:rsidR="00794F3A" w:rsidRPr="00AE483B" w:rsidRDefault="00794F3A" w:rsidP="00794F3A">
      <w:pPr>
        <w:rPr>
          <w:b/>
          <w:bCs/>
        </w:rPr>
      </w:pPr>
    </w:p>
    <w:p w:rsidR="00794F3A" w:rsidRPr="008811FB" w:rsidRDefault="00794F3A" w:rsidP="00794F3A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>
        <w:rPr>
          <w:rFonts w:cs="Arial"/>
        </w:rPr>
        <w:t>v</w:t>
      </w:r>
      <w:r w:rsidR="002F3EBB">
        <w:rPr>
          <w:rFonts w:cs="Arial"/>
        </w:rPr>
        <w:t> </w:t>
      </w:r>
      <w:r>
        <w:rPr>
          <w:rFonts w:cs="Arial"/>
        </w:rPr>
        <w:t>1</w:t>
      </w:r>
      <w:r w:rsidRPr="008811FB">
        <w:rPr>
          <w:rFonts w:cs="Arial"/>
        </w:rPr>
        <w:t>.</w:t>
      </w:r>
      <w:r w:rsidR="002F3EBB">
        <w:rPr>
          <w:rFonts w:cs="Arial"/>
        </w:rPr>
        <w:t>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 w:rsidRPr="00142162">
        <w:t>zvýšil o </w:t>
      </w:r>
      <w:r w:rsidR="00916078" w:rsidRPr="00916078">
        <w:t>1,9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</w:t>
      </w:r>
      <w:r w:rsidR="002F3EBB">
        <w:rPr>
          <w:rFonts w:cs="Arial"/>
        </w:rPr>
        <w:t> </w:t>
      </w:r>
      <w:r>
        <w:rPr>
          <w:rFonts w:cs="Arial"/>
        </w:rPr>
        <w:t>1</w:t>
      </w:r>
      <w:r w:rsidRPr="008811FB">
        <w:rPr>
          <w:rFonts w:cs="Arial"/>
        </w:rPr>
        <w:t>.</w:t>
      </w:r>
      <w:r w:rsidR="002F3EBB">
        <w:rPr>
          <w:rFonts w:cs="Arial"/>
        </w:rPr>
        <w:t>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142162">
        <w:t>o</w:t>
      </w:r>
      <w:r w:rsidR="002F3EBB">
        <w:t> </w:t>
      </w:r>
      <w:r w:rsidRPr="00142162">
        <w:t xml:space="preserve"> </w:t>
      </w:r>
      <w:r w:rsidR="00916078">
        <w:t>5,3</w:t>
      </w:r>
      <w:r w:rsidR="002F3EBB">
        <w:t> </w:t>
      </w:r>
      <w:r w:rsidRPr="008811FB">
        <w:t xml:space="preserve">% a </w:t>
      </w:r>
      <w:r w:rsidRPr="00AC18FD">
        <w:t xml:space="preserve">činila </w:t>
      </w:r>
      <w:r w:rsidR="00916078" w:rsidRPr="00916078">
        <w:t>29</w:t>
      </w:r>
      <w:r w:rsidR="002F3EBB">
        <w:t> </w:t>
      </w:r>
      <w:r w:rsidR="00916078" w:rsidRPr="00916078">
        <w:t>653</w:t>
      </w:r>
      <w:r w:rsidRPr="008811FB">
        <w:t xml:space="preserve"> Kč.</w:t>
      </w:r>
    </w:p>
    <w:p w:rsidR="00794F3A" w:rsidRDefault="00794F3A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EB7B12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E31520" w:rsidRPr="00E31520">
        <w:rPr>
          <w:i/>
          <w:color w:val="auto"/>
        </w:rPr>
        <w:t>2</w:t>
      </w:r>
      <w:r w:rsidR="004C784E" w:rsidRPr="00E31520">
        <w:rPr>
          <w:i/>
          <w:color w:val="auto"/>
        </w:rPr>
        <w:t xml:space="preserve">. </w:t>
      </w:r>
      <w:r w:rsidR="00E31520" w:rsidRPr="00E31520">
        <w:rPr>
          <w:i/>
          <w:color w:val="auto"/>
        </w:rPr>
        <w:t>5</w:t>
      </w:r>
      <w:r w:rsidR="004C784E" w:rsidRPr="00E31520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E914CE">
        <w:rPr>
          <w:i/>
          <w:color w:val="auto"/>
        </w:rPr>
        <w:t>7</w:t>
      </w:r>
      <w:r w:rsidR="00AD3E6D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E914CE">
        <w:rPr>
          <w:i/>
          <w:color w:val="auto"/>
        </w:rPr>
        <w:t>6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 xml:space="preserve">Graf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 xml:space="preserve">Graf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F6" w:rsidRDefault="001223F6" w:rsidP="00BA6370">
      <w:r>
        <w:separator/>
      </w:r>
    </w:p>
  </w:endnote>
  <w:endnote w:type="continuationSeparator" w:id="0">
    <w:p w:rsidR="001223F6" w:rsidRDefault="001223F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223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DF5311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F6" w:rsidRDefault="001223F6" w:rsidP="00BA6370">
      <w:r>
        <w:separator/>
      </w:r>
    </w:p>
  </w:footnote>
  <w:footnote w:type="continuationSeparator" w:id="0">
    <w:p w:rsidR="001223F6" w:rsidRDefault="001223F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223F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2D42"/>
    <w:rsid w:val="000547BD"/>
    <w:rsid w:val="00054B56"/>
    <w:rsid w:val="0005529E"/>
    <w:rsid w:val="000558EB"/>
    <w:rsid w:val="00067880"/>
    <w:rsid w:val="000729F3"/>
    <w:rsid w:val="0007467F"/>
    <w:rsid w:val="00081545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734F"/>
    <w:rsid w:val="00117BCA"/>
    <w:rsid w:val="001223F6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0C64"/>
    <w:rsid w:val="001532EF"/>
    <w:rsid w:val="00160FF7"/>
    <w:rsid w:val="00165E28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7135"/>
    <w:rsid w:val="00267A1F"/>
    <w:rsid w:val="00271EF6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B2E47"/>
    <w:rsid w:val="002B5EA8"/>
    <w:rsid w:val="002B627C"/>
    <w:rsid w:val="002C3802"/>
    <w:rsid w:val="002C4A32"/>
    <w:rsid w:val="002D06F9"/>
    <w:rsid w:val="002D1024"/>
    <w:rsid w:val="002D1D06"/>
    <w:rsid w:val="002E1EE5"/>
    <w:rsid w:val="002E6D64"/>
    <w:rsid w:val="002F374F"/>
    <w:rsid w:val="002F3EBB"/>
    <w:rsid w:val="002F7C04"/>
    <w:rsid w:val="0030344D"/>
    <w:rsid w:val="00303595"/>
    <w:rsid w:val="003044F1"/>
    <w:rsid w:val="00305016"/>
    <w:rsid w:val="00305B64"/>
    <w:rsid w:val="00307254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47B0E"/>
    <w:rsid w:val="003517E2"/>
    <w:rsid w:val="00351B5C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7AA8"/>
    <w:rsid w:val="00380858"/>
    <w:rsid w:val="0038282A"/>
    <w:rsid w:val="0038345A"/>
    <w:rsid w:val="003835EC"/>
    <w:rsid w:val="003842E5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162A"/>
    <w:rsid w:val="004320D9"/>
    <w:rsid w:val="00432502"/>
    <w:rsid w:val="0043304A"/>
    <w:rsid w:val="00433C98"/>
    <w:rsid w:val="004410CD"/>
    <w:rsid w:val="004416A6"/>
    <w:rsid w:val="004436EE"/>
    <w:rsid w:val="004476ED"/>
    <w:rsid w:val="0045168E"/>
    <w:rsid w:val="0045547F"/>
    <w:rsid w:val="00456346"/>
    <w:rsid w:val="00465C8F"/>
    <w:rsid w:val="00466BEB"/>
    <w:rsid w:val="00470798"/>
    <w:rsid w:val="00471DEF"/>
    <w:rsid w:val="00474617"/>
    <w:rsid w:val="00481ED7"/>
    <w:rsid w:val="0048343A"/>
    <w:rsid w:val="004836FF"/>
    <w:rsid w:val="004920AD"/>
    <w:rsid w:val="00495161"/>
    <w:rsid w:val="004A130B"/>
    <w:rsid w:val="004A3CA3"/>
    <w:rsid w:val="004A7D10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D46"/>
    <w:rsid w:val="0056302F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2F43"/>
    <w:rsid w:val="00596656"/>
    <w:rsid w:val="00596C01"/>
    <w:rsid w:val="00597207"/>
    <w:rsid w:val="005976A3"/>
    <w:rsid w:val="005A0451"/>
    <w:rsid w:val="005A469D"/>
    <w:rsid w:val="005A493C"/>
    <w:rsid w:val="005A57E5"/>
    <w:rsid w:val="005A65D8"/>
    <w:rsid w:val="005B336B"/>
    <w:rsid w:val="005C0B4B"/>
    <w:rsid w:val="005C1B06"/>
    <w:rsid w:val="005C4BD9"/>
    <w:rsid w:val="005D348E"/>
    <w:rsid w:val="005D5458"/>
    <w:rsid w:val="005D6B23"/>
    <w:rsid w:val="005E234D"/>
    <w:rsid w:val="005E48CA"/>
    <w:rsid w:val="005E74DA"/>
    <w:rsid w:val="005F79FB"/>
    <w:rsid w:val="00604406"/>
    <w:rsid w:val="00605F4A"/>
    <w:rsid w:val="00607822"/>
    <w:rsid w:val="0061022E"/>
    <w:rsid w:val="006103AA"/>
    <w:rsid w:val="00612927"/>
    <w:rsid w:val="00613BBF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48D"/>
    <w:rsid w:val="006931CF"/>
    <w:rsid w:val="00693C72"/>
    <w:rsid w:val="006A6D14"/>
    <w:rsid w:val="006A7BA4"/>
    <w:rsid w:val="006B0DC3"/>
    <w:rsid w:val="006B1A0D"/>
    <w:rsid w:val="006B2F13"/>
    <w:rsid w:val="006B3CEB"/>
    <w:rsid w:val="006C0D74"/>
    <w:rsid w:val="006C1759"/>
    <w:rsid w:val="006C3DE5"/>
    <w:rsid w:val="006C4BAA"/>
    <w:rsid w:val="006C7011"/>
    <w:rsid w:val="006C7AFC"/>
    <w:rsid w:val="006D4965"/>
    <w:rsid w:val="006D4F50"/>
    <w:rsid w:val="006D60AC"/>
    <w:rsid w:val="006D61AE"/>
    <w:rsid w:val="006E024F"/>
    <w:rsid w:val="006E1C06"/>
    <w:rsid w:val="006E4C2B"/>
    <w:rsid w:val="006E4E81"/>
    <w:rsid w:val="006E5213"/>
    <w:rsid w:val="006E5AF4"/>
    <w:rsid w:val="006F4489"/>
    <w:rsid w:val="006F45A6"/>
    <w:rsid w:val="006F4BFE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46DA"/>
    <w:rsid w:val="007449B8"/>
    <w:rsid w:val="0074625C"/>
    <w:rsid w:val="00747371"/>
    <w:rsid w:val="00752DFC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1AC6"/>
    <w:rsid w:val="00813E1D"/>
    <w:rsid w:val="00816333"/>
    <w:rsid w:val="00820C51"/>
    <w:rsid w:val="00820C69"/>
    <w:rsid w:val="00821F37"/>
    <w:rsid w:val="0082359F"/>
    <w:rsid w:val="008272BF"/>
    <w:rsid w:val="00827B5C"/>
    <w:rsid w:val="00831B1B"/>
    <w:rsid w:val="00832022"/>
    <w:rsid w:val="00844D49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17A4"/>
    <w:rsid w:val="008A28D9"/>
    <w:rsid w:val="008A2A70"/>
    <w:rsid w:val="008A750A"/>
    <w:rsid w:val="008B3970"/>
    <w:rsid w:val="008B4CBC"/>
    <w:rsid w:val="008B54DC"/>
    <w:rsid w:val="008C3187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41F3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6078"/>
    <w:rsid w:val="00917DCB"/>
    <w:rsid w:val="009215C0"/>
    <w:rsid w:val="00921BDF"/>
    <w:rsid w:val="00926141"/>
    <w:rsid w:val="00927C5F"/>
    <w:rsid w:val="00930C3E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91AD1"/>
    <w:rsid w:val="00994494"/>
    <w:rsid w:val="009A19EA"/>
    <w:rsid w:val="009A1D06"/>
    <w:rsid w:val="009A1D87"/>
    <w:rsid w:val="009B55B1"/>
    <w:rsid w:val="009B6465"/>
    <w:rsid w:val="009C1788"/>
    <w:rsid w:val="009C2F50"/>
    <w:rsid w:val="009C5CF9"/>
    <w:rsid w:val="009D6332"/>
    <w:rsid w:val="009D756C"/>
    <w:rsid w:val="009E0148"/>
    <w:rsid w:val="009E0710"/>
    <w:rsid w:val="009F2C84"/>
    <w:rsid w:val="009F583E"/>
    <w:rsid w:val="009F5919"/>
    <w:rsid w:val="00A02D00"/>
    <w:rsid w:val="00A03B3F"/>
    <w:rsid w:val="00A0762A"/>
    <w:rsid w:val="00A12D94"/>
    <w:rsid w:val="00A13AEE"/>
    <w:rsid w:val="00A15CB0"/>
    <w:rsid w:val="00A21A4B"/>
    <w:rsid w:val="00A22BE5"/>
    <w:rsid w:val="00A24B97"/>
    <w:rsid w:val="00A31B08"/>
    <w:rsid w:val="00A42F28"/>
    <w:rsid w:val="00A4343D"/>
    <w:rsid w:val="00A47490"/>
    <w:rsid w:val="00A502F1"/>
    <w:rsid w:val="00A505BD"/>
    <w:rsid w:val="00A50D43"/>
    <w:rsid w:val="00A54AA4"/>
    <w:rsid w:val="00A55199"/>
    <w:rsid w:val="00A5522B"/>
    <w:rsid w:val="00A576F3"/>
    <w:rsid w:val="00A5787C"/>
    <w:rsid w:val="00A6086B"/>
    <w:rsid w:val="00A64AA6"/>
    <w:rsid w:val="00A677EB"/>
    <w:rsid w:val="00A70A83"/>
    <w:rsid w:val="00A70F15"/>
    <w:rsid w:val="00A717C0"/>
    <w:rsid w:val="00A734BD"/>
    <w:rsid w:val="00A80E00"/>
    <w:rsid w:val="00A81EB3"/>
    <w:rsid w:val="00A87E57"/>
    <w:rsid w:val="00A93284"/>
    <w:rsid w:val="00AA01B8"/>
    <w:rsid w:val="00AA0A62"/>
    <w:rsid w:val="00AA25A5"/>
    <w:rsid w:val="00AA328C"/>
    <w:rsid w:val="00AA3C99"/>
    <w:rsid w:val="00AA4EAA"/>
    <w:rsid w:val="00AA61E6"/>
    <w:rsid w:val="00AA7E12"/>
    <w:rsid w:val="00AB3410"/>
    <w:rsid w:val="00AB4A2A"/>
    <w:rsid w:val="00AC554A"/>
    <w:rsid w:val="00AC5A44"/>
    <w:rsid w:val="00AD0ACA"/>
    <w:rsid w:val="00AD15E2"/>
    <w:rsid w:val="00AD3E6D"/>
    <w:rsid w:val="00AE247B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788E"/>
    <w:rsid w:val="00B209ED"/>
    <w:rsid w:val="00B31509"/>
    <w:rsid w:val="00B31546"/>
    <w:rsid w:val="00B3338B"/>
    <w:rsid w:val="00B37838"/>
    <w:rsid w:val="00B4023E"/>
    <w:rsid w:val="00B404B9"/>
    <w:rsid w:val="00B4131F"/>
    <w:rsid w:val="00B41ACA"/>
    <w:rsid w:val="00B43627"/>
    <w:rsid w:val="00B4452B"/>
    <w:rsid w:val="00B44CFE"/>
    <w:rsid w:val="00B452D7"/>
    <w:rsid w:val="00B52E60"/>
    <w:rsid w:val="00B5438B"/>
    <w:rsid w:val="00B54DFA"/>
    <w:rsid w:val="00B55375"/>
    <w:rsid w:val="00B57089"/>
    <w:rsid w:val="00B632CC"/>
    <w:rsid w:val="00B64F40"/>
    <w:rsid w:val="00B7133B"/>
    <w:rsid w:val="00B72107"/>
    <w:rsid w:val="00B7318D"/>
    <w:rsid w:val="00B777B4"/>
    <w:rsid w:val="00B8209B"/>
    <w:rsid w:val="00B831A4"/>
    <w:rsid w:val="00B8780B"/>
    <w:rsid w:val="00B90895"/>
    <w:rsid w:val="00B91995"/>
    <w:rsid w:val="00B941D4"/>
    <w:rsid w:val="00B95FD4"/>
    <w:rsid w:val="00B965A9"/>
    <w:rsid w:val="00BA0C04"/>
    <w:rsid w:val="00BA12F1"/>
    <w:rsid w:val="00BA28AB"/>
    <w:rsid w:val="00BA439F"/>
    <w:rsid w:val="00BA49EF"/>
    <w:rsid w:val="00BA6370"/>
    <w:rsid w:val="00BB63AB"/>
    <w:rsid w:val="00BC3109"/>
    <w:rsid w:val="00BC35C5"/>
    <w:rsid w:val="00BD2616"/>
    <w:rsid w:val="00BD315A"/>
    <w:rsid w:val="00BD750A"/>
    <w:rsid w:val="00BE22AD"/>
    <w:rsid w:val="00BE3B1F"/>
    <w:rsid w:val="00BE7653"/>
    <w:rsid w:val="00BF3CD6"/>
    <w:rsid w:val="00BF6C2D"/>
    <w:rsid w:val="00C03C1E"/>
    <w:rsid w:val="00C0430B"/>
    <w:rsid w:val="00C07776"/>
    <w:rsid w:val="00C1016D"/>
    <w:rsid w:val="00C120C0"/>
    <w:rsid w:val="00C12599"/>
    <w:rsid w:val="00C1330C"/>
    <w:rsid w:val="00C14005"/>
    <w:rsid w:val="00C14804"/>
    <w:rsid w:val="00C17DB2"/>
    <w:rsid w:val="00C200CE"/>
    <w:rsid w:val="00C269D4"/>
    <w:rsid w:val="00C30B53"/>
    <w:rsid w:val="00C32D29"/>
    <w:rsid w:val="00C36BE8"/>
    <w:rsid w:val="00C376A4"/>
    <w:rsid w:val="00C377FA"/>
    <w:rsid w:val="00C37ADB"/>
    <w:rsid w:val="00C4160D"/>
    <w:rsid w:val="00C46EBB"/>
    <w:rsid w:val="00C62633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E7C5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879BA"/>
    <w:rsid w:val="00D90676"/>
    <w:rsid w:val="00D9189F"/>
    <w:rsid w:val="00D93EAD"/>
    <w:rsid w:val="00D976F2"/>
    <w:rsid w:val="00D9787B"/>
    <w:rsid w:val="00DA1295"/>
    <w:rsid w:val="00DA5D65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7D2"/>
    <w:rsid w:val="00DD5F14"/>
    <w:rsid w:val="00DD6B56"/>
    <w:rsid w:val="00DD779D"/>
    <w:rsid w:val="00DE0FE2"/>
    <w:rsid w:val="00DE4FE4"/>
    <w:rsid w:val="00DF1639"/>
    <w:rsid w:val="00DF47FE"/>
    <w:rsid w:val="00DF5311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6704"/>
    <w:rsid w:val="00E30150"/>
    <w:rsid w:val="00E30568"/>
    <w:rsid w:val="00E31520"/>
    <w:rsid w:val="00E31980"/>
    <w:rsid w:val="00E36121"/>
    <w:rsid w:val="00E37D84"/>
    <w:rsid w:val="00E4289F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4ADD"/>
    <w:rsid w:val="00E87B4E"/>
    <w:rsid w:val="00E90234"/>
    <w:rsid w:val="00E90765"/>
    <w:rsid w:val="00E914CE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86B"/>
    <w:rsid w:val="00F54381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B496B"/>
    <w:rsid w:val="00FB687C"/>
    <w:rsid w:val="00FB7998"/>
    <w:rsid w:val="00FC1150"/>
    <w:rsid w:val="00FC198E"/>
    <w:rsid w:val="00FC33DD"/>
    <w:rsid w:val="00FC3A20"/>
    <w:rsid w:val="00FD09E2"/>
    <w:rsid w:val="00FE5454"/>
    <w:rsid w:val="00FE7756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B9AE-A68D-45E0-BABF-3ECD9CC2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1685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58</cp:revision>
  <cp:lastPrinted>2017-05-04T07:19:00Z</cp:lastPrinted>
  <dcterms:created xsi:type="dcterms:W3CDTF">2017-02-09T13:06:00Z</dcterms:created>
  <dcterms:modified xsi:type="dcterms:W3CDTF">2017-05-09T07:15:00Z</dcterms:modified>
</cp:coreProperties>
</file>