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932D" w14:textId="69837369" w:rsidR="00F21B6A" w:rsidRPr="00402FFB" w:rsidRDefault="00724EE8" w:rsidP="00F21B6A">
      <w:pPr>
        <w:pStyle w:val="Nadpis1"/>
        <w:rPr>
          <w:spacing w:val="-7"/>
        </w:rPr>
      </w:pPr>
      <w:r w:rsidRPr="00402FFB">
        <w:rPr>
          <w:spacing w:val="-7"/>
        </w:rPr>
        <w:t xml:space="preserve">Podle předběžného odhadu se očekává </w:t>
      </w:r>
      <w:r w:rsidR="007A2300">
        <w:rPr>
          <w:spacing w:val="-7"/>
        </w:rPr>
        <w:t>červ</w:t>
      </w:r>
      <w:r w:rsidR="002E0A0C">
        <w:rPr>
          <w:spacing w:val="-7"/>
        </w:rPr>
        <w:t>enc</w:t>
      </w:r>
      <w:r w:rsidRPr="00402FFB">
        <w:rPr>
          <w:spacing w:val="-7"/>
        </w:rPr>
        <w:t>ový meziroční růst spotřebitelských cen o </w:t>
      </w:r>
      <w:r w:rsidR="00360CE0">
        <w:rPr>
          <w:spacing w:val="-7"/>
        </w:rPr>
        <w:t>1,</w:t>
      </w:r>
      <w:r w:rsidR="005C22AD">
        <w:rPr>
          <w:spacing w:val="-7"/>
        </w:rPr>
        <w:t>7</w:t>
      </w:r>
      <w:r w:rsidR="00402FFB" w:rsidRPr="00402FFB">
        <w:rPr>
          <w:spacing w:val="-7"/>
        </w:rPr>
        <w:t> </w:t>
      </w:r>
      <w:r w:rsidRPr="00402FFB">
        <w:rPr>
          <w:spacing w:val="-7"/>
        </w:rPr>
        <w:t>%</w:t>
      </w:r>
    </w:p>
    <w:p w14:paraId="109FECE9" w14:textId="0DD429A8" w:rsidR="00F21B6A" w:rsidRDefault="00C45A55" w:rsidP="00200551">
      <w:pPr>
        <w:jc w:val="left"/>
      </w:pPr>
      <w:sdt>
        <w:sdtPr>
          <w:id w:val="902409853"/>
          <w:placeholder>
            <w:docPart w:val="62144DD8662D4B0DB120279C31B9428B"/>
          </w:placeholder>
          <w:date w:fullDate="2026-08-05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2E0A0C">
            <w:t>05. 08. 2026</w:t>
          </w:r>
        </w:sdtContent>
      </w:sdt>
    </w:p>
    <w:p w14:paraId="62505121" w14:textId="2F0F7A77" w:rsidR="00773B0B" w:rsidRPr="002E0A0C" w:rsidRDefault="00724EE8" w:rsidP="00773B0B">
      <w:pPr>
        <w:pStyle w:val="Nadpis2"/>
        <w:rPr>
          <w:spacing w:val="-10"/>
        </w:rPr>
      </w:pPr>
      <w:r w:rsidRPr="002E0A0C">
        <w:rPr>
          <w:spacing w:val="-10"/>
        </w:rPr>
        <w:t xml:space="preserve">Předběžný odhad indexu spotřebitelských cen – </w:t>
      </w:r>
      <w:r w:rsidR="007A2300" w:rsidRPr="002E0A0C">
        <w:rPr>
          <w:spacing w:val="-10"/>
        </w:rPr>
        <w:t>červ</w:t>
      </w:r>
      <w:r w:rsidRPr="002E0A0C">
        <w:rPr>
          <w:spacing w:val="-10"/>
        </w:rPr>
        <w:t>en</w:t>
      </w:r>
      <w:r w:rsidR="002E0A0C" w:rsidRPr="002E0A0C">
        <w:rPr>
          <w:spacing w:val="-10"/>
        </w:rPr>
        <w:t>ec</w:t>
      </w:r>
      <w:r w:rsidR="00402FFB" w:rsidRPr="002E0A0C">
        <w:rPr>
          <w:spacing w:val="-10"/>
        </w:rPr>
        <w:t> </w:t>
      </w:r>
      <w:r w:rsidRPr="002E0A0C">
        <w:rPr>
          <w:spacing w:val="-10"/>
        </w:rPr>
        <w:t>2026</w:t>
      </w:r>
    </w:p>
    <w:p w14:paraId="3E453874" w14:textId="279F3243" w:rsidR="006A57CC" w:rsidRDefault="00724EE8" w:rsidP="006A57CC">
      <w:pPr>
        <w:pStyle w:val="Perex"/>
      </w:pPr>
      <w:r w:rsidRPr="00724EE8">
        <w:t xml:space="preserve">Dle předběžného odhadu spotřebitelské ceny v </w:t>
      </w:r>
      <w:r w:rsidR="007A2300">
        <w:t>červ</w:t>
      </w:r>
      <w:r w:rsidR="002E0A0C">
        <w:t>enci</w:t>
      </w:r>
      <w:r w:rsidRPr="00724EE8">
        <w:t xml:space="preserve"> 2026 meziměsíčně </w:t>
      </w:r>
      <w:r w:rsidR="005C22AD">
        <w:t>vzrostly</w:t>
      </w:r>
      <w:r w:rsidRPr="00724EE8">
        <w:t xml:space="preserve"> o</w:t>
      </w:r>
      <w:r>
        <w:t> </w:t>
      </w:r>
      <w:r w:rsidR="00360CE0">
        <w:t>0,</w:t>
      </w:r>
      <w:r w:rsidR="005C22AD">
        <w:t>6</w:t>
      </w:r>
      <w:r>
        <w:t> </w:t>
      </w:r>
      <w:r w:rsidRPr="00724EE8">
        <w:t>% a</w:t>
      </w:r>
      <w:r>
        <w:t> </w:t>
      </w:r>
      <w:r w:rsidRPr="00724EE8">
        <w:t>meziročně</w:t>
      </w:r>
      <w:r w:rsidR="00360CE0">
        <w:t xml:space="preserve"> </w:t>
      </w:r>
      <w:r w:rsidRPr="00724EE8">
        <w:t>o</w:t>
      </w:r>
      <w:r>
        <w:t> </w:t>
      </w:r>
      <w:r w:rsidR="00360CE0">
        <w:t>1,</w:t>
      </w:r>
      <w:r w:rsidR="005C22AD">
        <w:t>7</w:t>
      </w:r>
      <w:r>
        <w:t> </w:t>
      </w:r>
      <w:r w:rsidRPr="00724EE8">
        <w:t>%. Definitivní údaje zveřejní Český statistický úřad</w:t>
      </w:r>
      <w:r>
        <w:t> </w:t>
      </w:r>
      <w:r w:rsidRPr="00724EE8">
        <w:t>1</w:t>
      </w:r>
      <w:r w:rsidR="002E0A0C">
        <w:t>1</w:t>
      </w:r>
      <w:r w:rsidRPr="00724EE8">
        <w:t>.</w:t>
      </w:r>
      <w:r>
        <w:t> </w:t>
      </w:r>
      <w:r w:rsidR="002E0A0C">
        <w:t>8</w:t>
      </w:r>
      <w:r w:rsidRPr="00724EE8">
        <w:t>.</w:t>
      </w:r>
      <w:r>
        <w:t> </w:t>
      </w:r>
      <w:r w:rsidRPr="00724EE8">
        <w:t>2026.</w:t>
      </w:r>
    </w:p>
    <w:p w14:paraId="30A92CA2" w14:textId="77777777" w:rsidR="008B2FD6" w:rsidRPr="008B2FD6" w:rsidRDefault="008B2FD6" w:rsidP="008B2FD6"/>
    <w:p w14:paraId="1410D666" w14:textId="77692C53" w:rsidR="00773B0B" w:rsidRDefault="008B4E08" w:rsidP="00773B0B">
      <w:pPr>
        <w:jc w:val="left"/>
        <w:rPr>
          <w:b/>
          <w:bCs/>
        </w:rPr>
      </w:pPr>
      <w:r w:rsidRPr="008B4E08">
        <w:rPr>
          <w:b/>
          <w:bCs/>
        </w:rPr>
        <w:t>Předběžný odhad přírůstku indexu spotřebitelských cen (%)</w:t>
      </w:r>
    </w:p>
    <w:p w14:paraId="64FDBEF3" w14:textId="30B7BC87" w:rsidR="00773B0B" w:rsidRPr="009A07DB" w:rsidRDefault="008B4E08" w:rsidP="00773B0B">
      <w:pPr>
        <w:jc w:val="left"/>
        <w:rPr>
          <w:sz w:val="22"/>
          <w:szCs w:val="22"/>
        </w:rPr>
      </w:pPr>
      <w:r w:rsidRPr="009A07DB">
        <w:rPr>
          <w:sz w:val="18"/>
          <w:szCs w:val="18"/>
        </w:rPr>
        <w:t>0</w:t>
      </w:r>
      <w:r w:rsidR="002E0A0C">
        <w:rPr>
          <w:sz w:val="18"/>
          <w:szCs w:val="18"/>
        </w:rPr>
        <w:t>7</w:t>
      </w:r>
      <w:r w:rsidRPr="009A07DB">
        <w:rPr>
          <w:sz w:val="18"/>
          <w:szCs w:val="18"/>
        </w:rPr>
        <w:t>/2026</w:t>
      </w:r>
    </w:p>
    <w:p w14:paraId="3CDAC421" w14:textId="18007677" w:rsidR="008B4E08" w:rsidRDefault="005C22AD" w:rsidP="00773B0B">
      <w:pPr>
        <w:jc w:val="left"/>
      </w:pPr>
      <w:r w:rsidRPr="005C22AD">
        <w:rPr>
          <w:noProof/>
        </w:rPr>
        <w:drawing>
          <wp:inline distT="0" distB="0" distL="0" distR="0" wp14:anchorId="198147E7" wp14:editId="36E38247">
            <wp:extent cx="5760085" cy="2927985"/>
            <wp:effectExtent l="0" t="0" r="0" b="5715"/>
            <wp:docPr id="13679234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0617" w14:textId="77777777" w:rsidR="008B4E08" w:rsidRPr="009A07DB" w:rsidRDefault="008B4E08" w:rsidP="008B4E08">
      <w:pPr>
        <w:pStyle w:val="Zkladntextodsazen3"/>
        <w:spacing w:after="0" w:line="276" w:lineRule="auto"/>
        <w:ind w:left="0"/>
        <w:rPr>
          <w:rFonts w:cs="Arial"/>
          <w:sz w:val="18"/>
          <w:szCs w:val="18"/>
        </w:rPr>
      </w:pPr>
      <w:r w:rsidRPr="009A07DB">
        <w:rPr>
          <w:rFonts w:cs="Arial"/>
          <w:sz w:val="18"/>
          <w:szCs w:val="18"/>
          <w:vertAlign w:val="superscript"/>
        </w:rPr>
        <w:t>1)</w:t>
      </w:r>
      <w:r w:rsidRPr="009A07DB">
        <w:rPr>
          <w:rFonts w:cs="Arial"/>
          <w:sz w:val="18"/>
          <w:szCs w:val="18"/>
        </w:rPr>
        <w:t xml:space="preserve"> Zahrnuje i pohonné hmoty (energie se řadí do zboží).</w:t>
      </w:r>
    </w:p>
    <w:p w14:paraId="62EF90AC" w14:textId="77777777" w:rsidR="008B4E08" w:rsidRPr="009A07DB" w:rsidRDefault="008B4E08" w:rsidP="008B4E08">
      <w:pPr>
        <w:pStyle w:val="Zkladntextodsazen3"/>
        <w:spacing w:after="0" w:line="276" w:lineRule="auto"/>
        <w:ind w:left="0"/>
        <w:rPr>
          <w:rFonts w:cs="Arial"/>
          <w:sz w:val="18"/>
          <w:szCs w:val="18"/>
        </w:rPr>
      </w:pPr>
      <w:r w:rsidRPr="009A07DB">
        <w:rPr>
          <w:rFonts w:cs="Arial"/>
          <w:sz w:val="18"/>
          <w:szCs w:val="18"/>
          <w:vertAlign w:val="superscript"/>
        </w:rPr>
        <w:t>2)</w:t>
      </w:r>
      <w:r w:rsidRPr="009A07DB">
        <w:rPr>
          <w:rFonts w:cs="Arial"/>
          <w:sz w:val="18"/>
          <w:szCs w:val="18"/>
        </w:rPr>
        <w:t xml:space="preserve"> Zahrnuje i vodné, odpovídá pojetí </w:t>
      </w:r>
      <w:proofErr w:type="spellStart"/>
      <w:r w:rsidRPr="009A07DB">
        <w:rPr>
          <w:rFonts w:cs="Arial"/>
          <w:sz w:val="18"/>
          <w:szCs w:val="18"/>
        </w:rPr>
        <w:t>Eurostatu</w:t>
      </w:r>
      <w:proofErr w:type="spellEnd"/>
      <w:r w:rsidRPr="009A07DB">
        <w:rPr>
          <w:rFonts w:cs="Arial"/>
          <w:sz w:val="18"/>
          <w:szCs w:val="18"/>
        </w:rPr>
        <w:t>.</w:t>
      </w:r>
    </w:p>
    <w:p w14:paraId="713DD3EE" w14:textId="1B8DFB0A" w:rsidR="008B4E08" w:rsidRPr="009A07DB" w:rsidRDefault="008B4E08" w:rsidP="008B4E08">
      <w:pPr>
        <w:jc w:val="left"/>
        <w:rPr>
          <w:sz w:val="18"/>
          <w:szCs w:val="18"/>
        </w:rPr>
      </w:pPr>
      <w:r w:rsidRPr="009A07DB">
        <w:rPr>
          <w:rFonts w:cs="Arial"/>
          <w:sz w:val="18"/>
          <w:szCs w:val="18"/>
        </w:rPr>
        <w:t>p – předběžný</w:t>
      </w:r>
    </w:p>
    <w:p w14:paraId="75935D72" w14:textId="77777777" w:rsidR="00200551" w:rsidRDefault="00200551" w:rsidP="006A57CC"/>
    <w:p w14:paraId="3E1636AE" w14:textId="77777777" w:rsidR="008B2FD6" w:rsidRDefault="008B2FD6">
      <w:pPr>
        <w:rPr>
          <w:i/>
          <w:sz w:val="18"/>
        </w:rPr>
      </w:pPr>
      <w:r>
        <w:br w:type="page"/>
      </w:r>
    </w:p>
    <w:p w14:paraId="3174D135" w14:textId="6D99BDE0" w:rsidR="00A7786D" w:rsidRDefault="002C4C20" w:rsidP="004361F1">
      <w:pPr>
        <w:pStyle w:val="Poznmky"/>
        <w:pBdr>
          <w:top w:val="none" w:sz="0" w:space="0" w:color="auto"/>
        </w:pBdr>
      </w:pPr>
      <w:r>
        <w:lastRenderedPageBreak/>
        <w:t xml:space="preserve">Poznámky: </w:t>
      </w:r>
    </w:p>
    <w:p w14:paraId="698A9C38" w14:textId="77777777" w:rsidR="00200551" w:rsidRDefault="00200551" w:rsidP="004361F1">
      <w:pPr>
        <w:pStyle w:val="Poznmky"/>
        <w:pBdr>
          <w:top w:val="none" w:sz="0" w:space="0" w:color="auto"/>
        </w:pBdr>
      </w:pPr>
    </w:p>
    <w:p w14:paraId="0597F281" w14:textId="536B903C" w:rsidR="00200551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</w:pPr>
      <w:r w:rsidRPr="008B4E08">
        <w:t>Zodpovědný vedoucí pracovník ČSÚ:</w:t>
      </w:r>
      <w:r w:rsidR="006729A3">
        <w:tab/>
      </w:r>
      <w:r>
        <w:rPr>
          <w:rFonts w:cs="Arial"/>
          <w:bCs/>
          <w:iCs/>
          <w:szCs w:val="18"/>
        </w:rPr>
        <w:t>Ing. Vladimír Cába</w:t>
      </w:r>
      <w:r w:rsidRPr="00B3645D">
        <w:rPr>
          <w:rFonts w:cs="Arial"/>
          <w:bCs/>
          <w:iCs/>
          <w:szCs w:val="18"/>
        </w:rPr>
        <w:t>, ředitel odboru statistiky cen,</w:t>
      </w:r>
      <w:r w:rsidRPr="00B3645D">
        <w:rPr>
          <w:rFonts w:cs="Arial"/>
          <w:iCs/>
          <w:szCs w:val="18"/>
        </w:rPr>
        <w:t xml:space="preserve"> tel. 274052</w:t>
      </w:r>
      <w:r>
        <w:rPr>
          <w:rFonts w:cs="Arial"/>
          <w:iCs/>
          <w:szCs w:val="18"/>
        </w:rPr>
        <w:t>873</w:t>
      </w:r>
      <w:r w:rsidRPr="00B3645D">
        <w:rPr>
          <w:rFonts w:cs="Arial"/>
          <w:iCs/>
          <w:szCs w:val="18"/>
        </w:rPr>
        <w:t xml:space="preserve">, </w:t>
      </w:r>
      <w:r w:rsidR="007E7E43">
        <w:rPr>
          <w:rFonts w:cs="Arial"/>
          <w:iCs/>
          <w:szCs w:val="18"/>
        </w:rPr>
        <w:br/>
      </w:r>
      <w:r w:rsidRPr="00B3645D">
        <w:rPr>
          <w:rFonts w:cs="Arial"/>
          <w:iCs/>
          <w:szCs w:val="18"/>
        </w:rPr>
        <w:t>e</w:t>
      </w:r>
      <w:r w:rsidR="007E7E43">
        <w:rPr>
          <w:rFonts w:cs="Arial"/>
          <w:iCs/>
          <w:szCs w:val="18"/>
        </w:rPr>
        <w:t>-</w:t>
      </w:r>
      <w:r w:rsidRPr="00B3645D">
        <w:rPr>
          <w:rFonts w:cs="Arial"/>
          <w:iCs/>
          <w:szCs w:val="18"/>
        </w:rPr>
        <w:t xml:space="preserve">mail: </w:t>
      </w:r>
      <w:hyperlink r:id="rId12" w:history="1">
        <w:r w:rsidRPr="00BD0B97">
          <w:rPr>
            <w:rStyle w:val="Hypertextovodkaz"/>
            <w:rFonts w:cs="Arial"/>
            <w:iCs/>
            <w:szCs w:val="18"/>
          </w:rPr>
          <w:t>vladimir.caba@csu.gov.cz</w:t>
        </w:r>
      </w:hyperlink>
    </w:p>
    <w:p w14:paraId="313EF064" w14:textId="484516FB" w:rsidR="00200551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</w:pPr>
      <w:r w:rsidRPr="00B3645D">
        <w:rPr>
          <w:rFonts w:cs="Arial"/>
          <w:iCs/>
          <w:szCs w:val="18"/>
        </w:rPr>
        <w:t>Kontaktní osob</w:t>
      </w:r>
      <w:r>
        <w:rPr>
          <w:rFonts w:cs="Arial"/>
          <w:iCs/>
          <w:szCs w:val="18"/>
        </w:rPr>
        <w:t>a</w:t>
      </w:r>
      <w:r w:rsidRPr="00B3645D">
        <w:rPr>
          <w:rFonts w:cs="Arial"/>
          <w:iCs/>
          <w:szCs w:val="18"/>
        </w:rPr>
        <w:t>:</w:t>
      </w:r>
      <w:r w:rsidR="00200551">
        <w:tab/>
      </w:r>
      <w:r w:rsidRPr="008B4E08">
        <w:rPr>
          <w:iCs/>
        </w:rPr>
        <w:t>Ing. Pavla Šedivá, vedoucí oddělení statistiky spotřebitelských cen, tel. 274052138, e-mail: </w:t>
      </w:r>
      <w:hyperlink r:id="rId13" w:history="1">
        <w:r w:rsidRPr="008B4E08">
          <w:rPr>
            <w:rStyle w:val="Hypertextovodkaz"/>
            <w:iCs/>
          </w:rPr>
          <w:t>pavla.sediva@csu.gov.cz</w:t>
        </w:r>
      </w:hyperlink>
    </w:p>
    <w:p w14:paraId="2F0C1551" w14:textId="61E24892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 xml:space="preserve">Metoda získání dat: </w:t>
      </w:r>
      <w:r w:rsidRPr="008B4E08">
        <w:rPr>
          <w:iCs/>
        </w:rPr>
        <w:tab/>
        <w:t>Přímé terénní zjišťování cen, centrální zjišťování cen a výkaznictví</w:t>
      </w:r>
    </w:p>
    <w:p w14:paraId="7D9A9B6A" w14:textId="3E12F8A5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 xml:space="preserve">Termín ukončení sběru dat: </w:t>
      </w:r>
      <w:r w:rsidRPr="008B4E08">
        <w:rPr>
          <w:iCs/>
        </w:rPr>
        <w:tab/>
        <w:t>20. kalendářní den příslušného měsíce</w:t>
      </w:r>
    </w:p>
    <w:p w14:paraId="2F492D4A" w14:textId="77777777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 xml:space="preserve">Navazující publikace: </w:t>
      </w:r>
      <w:r w:rsidRPr="008B4E08">
        <w:rPr>
          <w:iCs/>
        </w:rPr>
        <w:tab/>
        <w:t>012024-26 Indexy spotřebitelských cen – inflace (měsíční periodicita), 012018-26 Indexy spotřebitelských cen – základní členění (měsíční periodicita) a 012019-26 Indexy spotřebitelských cen – podrobné členění (roční periodicita)</w:t>
      </w:r>
    </w:p>
    <w:p w14:paraId="255B4C6C" w14:textId="4BFE4683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>Dokumenty na internetu:</w:t>
      </w:r>
      <w:r w:rsidRPr="008B4E08">
        <w:rPr>
          <w:iCs/>
        </w:rPr>
        <w:tab/>
      </w:r>
      <w:hyperlink r:id="rId14" w:history="1">
        <w:r w:rsidR="007E7E43" w:rsidRPr="00883ECF">
          <w:rPr>
            <w:rStyle w:val="Hypertextovodkaz"/>
          </w:rPr>
          <w:t>www.csu.gov.cz/inflace-spotrebitelske-ceny</w:t>
        </w:r>
      </w:hyperlink>
    </w:p>
    <w:p w14:paraId="1D385723" w14:textId="2B4817AF" w:rsid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</w:pPr>
      <w:r w:rsidRPr="008B4E08">
        <w:rPr>
          <w:iCs/>
        </w:rPr>
        <w:t xml:space="preserve">Termín zveřejnění RI – inflace: </w:t>
      </w:r>
      <w:r w:rsidRPr="008B4E08">
        <w:rPr>
          <w:iCs/>
        </w:rPr>
        <w:tab/>
        <w:t>1</w:t>
      </w:r>
      <w:r w:rsidR="002E0A0C">
        <w:rPr>
          <w:iCs/>
        </w:rPr>
        <w:t>1</w:t>
      </w:r>
      <w:r w:rsidRPr="008B4E08">
        <w:rPr>
          <w:iCs/>
        </w:rPr>
        <w:t xml:space="preserve">. </w:t>
      </w:r>
      <w:r w:rsidR="002E0A0C">
        <w:rPr>
          <w:iCs/>
        </w:rPr>
        <w:t>8</w:t>
      </w:r>
      <w:r w:rsidRPr="008B4E08">
        <w:rPr>
          <w:iCs/>
        </w:rPr>
        <w:t>. 2026</w:t>
      </w:r>
    </w:p>
    <w:p w14:paraId="0F6048D4" w14:textId="77777777" w:rsidR="008B4E08" w:rsidRDefault="008B4E08" w:rsidP="004361F1">
      <w:pPr>
        <w:pStyle w:val="Poznmky"/>
        <w:pBdr>
          <w:top w:val="none" w:sz="0" w:space="0" w:color="auto"/>
        </w:pBdr>
      </w:pPr>
    </w:p>
    <w:p w14:paraId="569908A4" w14:textId="77777777" w:rsidR="00200551" w:rsidRDefault="00200551" w:rsidP="004361F1">
      <w:pPr>
        <w:pStyle w:val="Poznmky"/>
        <w:pBdr>
          <w:top w:val="none" w:sz="0" w:space="0" w:color="auto"/>
        </w:pBdr>
      </w:pPr>
    </w:p>
    <w:p w14:paraId="47ED4D06" w14:textId="77777777" w:rsidR="00062565" w:rsidRDefault="00062565" w:rsidP="004361F1">
      <w:pPr>
        <w:pStyle w:val="Poznmky"/>
        <w:pBdr>
          <w:top w:val="none" w:sz="0" w:space="0" w:color="auto"/>
        </w:pBdr>
      </w:pPr>
    </w:p>
    <w:p w14:paraId="75B0CA06" w14:textId="77777777" w:rsidR="00062565" w:rsidRDefault="00062565" w:rsidP="004361F1">
      <w:pPr>
        <w:spacing w:after="0"/>
      </w:pPr>
      <w:r>
        <w:t>Přílohy:</w:t>
      </w:r>
    </w:p>
    <w:p w14:paraId="1A434922" w14:textId="350320B8" w:rsidR="00062565" w:rsidRDefault="008B4E08" w:rsidP="004361F1">
      <w:pPr>
        <w:spacing w:after="0"/>
      </w:pPr>
      <w:r w:rsidRPr="008B4E08">
        <w:t>Tab. Předběžný odhad přírůstku indexu spotřebitelských cen (%)</w:t>
      </w:r>
    </w:p>
    <w:sectPr w:rsidR="00062565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0ED6" w14:textId="77777777" w:rsidR="00C45A55" w:rsidRDefault="00C45A55" w:rsidP="004A01A7">
      <w:pPr>
        <w:spacing w:after="0" w:line="240" w:lineRule="auto"/>
      </w:pPr>
      <w:r>
        <w:separator/>
      </w:r>
    </w:p>
  </w:endnote>
  <w:endnote w:type="continuationSeparator" w:id="0">
    <w:p w14:paraId="4A8A087E" w14:textId="77777777" w:rsidR="00C45A55" w:rsidRDefault="00C45A55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4967" w14:textId="77777777" w:rsidR="006A57CC" w:rsidRDefault="006A57CC" w:rsidP="00F21B6A">
    <w:pPr>
      <w:pStyle w:val="Zpat"/>
    </w:pPr>
    <w:r w:rsidRPr="006A57CC">
      <w:t>Český statistický úřad</w:t>
    </w:r>
  </w:p>
  <w:p w14:paraId="5359E363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3A75272E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B6CDDDD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4438F" w14:textId="77777777" w:rsidR="00C45A55" w:rsidRDefault="00C45A55" w:rsidP="004A01A7">
      <w:pPr>
        <w:spacing w:after="0" w:line="240" w:lineRule="auto"/>
      </w:pPr>
    </w:p>
  </w:footnote>
  <w:footnote w:type="continuationSeparator" w:id="0">
    <w:p w14:paraId="14068B8B" w14:textId="77777777" w:rsidR="00C45A55" w:rsidRDefault="00C45A55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73BB278" w14:textId="77777777" w:rsidTr="00F21B6A">
      <w:trPr>
        <w:jc w:val="right"/>
      </w:trPr>
      <w:tc>
        <w:tcPr>
          <w:tcW w:w="4253" w:type="dxa"/>
        </w:tcPr>
        <w:p w14:paraId="6838D476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783A8C3E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839359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E8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C7292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B15D0"/>
    <w:rsid w:val="001D52C5"/>
    <w:rsid w:val="001D719A"/>
    <w:rsid w:val="001E0520"/>
    <w:rsid w:val="001E1B82"/>
    <w:rsid w:val="001E417F"/>
    <w:rsid w:val="001E4E75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E0A0C"/>
    <w:rsid w:val="002E196E"/>
    <w:rsid w:val="002F7004"/>
    <w:rsid w:val="0030061B"/>
    <w:rsid w:val="00303A0E"/>
    <w:rsid w:val="00307360"/>
    <w:rsid w:val="003206E7"/>
    <w:rsid w:val="003208E6"/>
    <w:rsid w:val="0032285E"/>
    <w:rsid w:val="003351B8"/>
    <w:rsid w:val="00342E5E"/>
    <w:rsid w:val="003540FA"/>
    <w:rsid w:val="00356332"/>
    <w:rsid w:val="00360CE0"/>
    <w:rsid w:val="00363815"/>
    <w:rsid w:val="003654CD"/>
    <w:rsid w:val="00370110"/>
    <w:rsid w:val="00372598"/>
    <w:rsid w:val="00392F53"/>
    <w:rsid w:val="00393EC0"/>
    <w:rsid w:val="003A2A49"/>
    <w:rsid w:val="003A3966"/>
    <w:rsid w:val="003A4FE4"/>
    <w:rsid w:val="003A7E6A"/>
    <w:rsid w:val="003C027F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402317"/>
    <w:rsid w:val="004027D2"/>
    <w:rsid w:val="00402FFB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1F1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B4E1E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2E16"/>
    <w:rsid w:val="00593FA2"/>
    <w:rsid w:val="005970F5"/>
    <w:rsid w:val="005A012C"/>
    <w:rsid w:val="005A17CB"/>
    <w:rsid w:val="005A4EC9"/>
    <w:rsid w:val="005A60C3"/>
    <w:rsid w:val="005C14EB"/>
    <w:rsid w:val="005C22AD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729A3"/>
    <w:rsid w:val="006950C1"/>
    <w:rsid w:val="0069631F"/>
    <w:rsid w:val="006A4940"/>
    <w:rsid w:val="006A57CC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24EE8"/>
    <w:rsid w:val="0073040F"/>
    <w:rsid w:val="007371E0"/>
    <w:rsid w:val="00765263"/>
    <w:rsid w:val="00773B0B"/>
    <w:rsid w:val="00787190"/>
    <w:rsid w:val="007A2300"/>
    <w:rsid w:val="007D6A0E"/>
    <w:rsid w:val="007D6F07"/>
    <w:rsid w:val="007E2D92"/>
    <w:rsid w:val="007E7E43"/>
    <w:rsid w:val="00801CDD"/>
    <w:rsid w:val="00811964"/>
    <w:rsid w:val="008340C9"/>
    <w:rsid w:val="00834A49"/>
    <w:rsid w:val="00837E45"/>
    <w:rsid w:val="0084277E"/>
    <w:rsid w:val="00851074"/>
    <w:rsid w:val="008541DA"/>
    <w:rsid w:val="00870D3E"/>
    <w:rsid w:val="00877CF1"/>
    <w:rsid w:val="00881BA3"/>
    <w:rsid w:val="00884306"/>
    <w:rsid w:val="008A4895"/>
    <w:rsid w:val="008B0E87"/>
    <w:rsid w:val="008B2FD6"/>
    <w:rsid w:val="008B331B"/>
    <w:rsid w:val="008B4E08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3393"/>
    <w:rsid w:val="00984352"/>
    <w:rsid w:val="00985819"/>
    <w:rsid w:val="00985E6B"/>
    <w:rsid w:val="009A07DB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746C8"/>
    <w:rsid w:val="00A769D7"/>
    <w:rsid w:val="00A7786D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255BF"/>
    <w:rsid w:val="00B31BB1"/>
    <w:rsid w:val="00B40D87"/>
    <w:rsid w:val="00B43D9B"/>
    <w:rsid w:val="00B47092"/>
    <w:rsid w:val="00B47BB1"/>
    <w:rsid w:val="00B51C8F"/>
    <w:rsid w:val="00B52444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10F0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5A55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2AC4"/>
    <w:rsid w:val="00D15B3B"/>
    <w:rsid w:val="00D20AC3"/>
    <w:rsid w:val="00D2158F"/>
    <w:rsid w:val="00D50FAD"/>
    <w:rsid w:val="00D63056"/>
    <w:rsid w:val="00D70040"/>
    <w:rsid w:val="00D7143F"/>
    <w:rsid w:val="00DA10DB"/>
    <w:rsid w:val="00DA5173"/>
    <w:rsid w:val="00DD3D93"/>
    <w:rsid w:val="00DD4E3E"/>
    <w:rsid w:val="00DD6689"/>
    <w:rsid w:val="00DF3F66"/>
    <w:rsid w:val="00E114F2"/>
    <w:rsid w:val="00E12747"/>
    <w:rsid w:val="00E14659"/>
    <w:rsid w:val="00E24FEA"/>
    <w:rsid w:val="00E27839"/>
    <w:rsid w:val="00E34849"/>
    <w:rsid w:val="00E414DB"/>
    <w:rsid w:val="00E456D4"/>
    <w:rsid w:val="00E47767"/>
    <w:rsid w:val="00E51906"/>
    <w:rsid w:val="00E62893"/>
    <w:rsid w:val="00E67257"/>
    <w:rsid w:val="00E704CC"/>
    <w:rsid w:val="00E721D1"/>
    <w:rsid w:val="00E72CDB"/>
    <w:rsid w:val="00E8736C"/>
    <w:rsid w:val="00E9571D"/>
    <w:rsid w:val="00E97FB6"/>
    <w:rsid w:val="00EA57E3"/>
    <w:rsid w:val="00EB5DA8"/>
    <w:rsid w:val="00EC2292"/>
    <w:rsid w:val="00EE3DB7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37840"/>
  <w15:chartTrackingRefBased/>
  <w15:docId w15:val="{D4B0A3CE-2FAA-4345-A070-CB1D5B96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B4E08"/>
    <w:pPr>
      <w:spacing w:after="120" w:line="300" w:lineRule="exact"/>
      <w:ind w:left="283"/>
    </w:pPr>
    <w:rPr>
      <w:rFonts w:ascii="Arial" w:eastAsia="Calibri" w:hAnsi="Arial" w:cs="Times New Roman"/>
      <w:kern w:val="0"/>
      <w:sz w:val="16"/>
      <w:szCs w:val="16"/>
      <w14:ligatures w14:val="none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8B4E08"/>
    <w:rPr>
      <w:rFonts w:ascii="Arial" w:eastAsia="Calibri" w:hAnsi="Arial" w:cs="Times New Roman"/>
      <w:kern w:val="0"/>
      <w:sz w:val="16"/>
      <w:szCs w:val="16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B4E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B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vla.sediva@csu.gov.cz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.caba@csu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u.gov.cz/inflace-spotrebitelske-cen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krichova31428\AppData\Local\Temp\9b39ce4d-5e97-4347-8d89-ee8b7ad61a4e_OneDrive_2026-06-01.zip.a4e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144DD8662D4B0DB120279C31B94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8F0603-FA6A-49F3-9989-CA61F477866F}"/>
      </w:docPartPr>
      <w:docPartBody>
        <w:p w:rsidR="001E6236" w:rsidRDefault="00D1596C">
          <w:pPr>
            <w:pStyle w:val="62144DD8662D4B0DB120279C31B9428B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E5"/>
    <w:rsid w:val="0005368B"/>
    <w:rsid w:val="001E4E75"/>
    <w:rsid w:val="001E6236"/>
    <w:rsid w:val="00230734"/>
    <w:rsid w:val="002E196E"/>
    <w:rsid w:val="00402317"/>
    <w:rsid w:val="006D5BD2"/>
    <w:rsid w:val="008D1548"/>
    <w:rsid w:val="009E543D"/>
    <w:rsid w:val="00A769D7"/>
    <w:rsid w:val="00B255BF"/>
    <w:rsid w:val="00B52444"/>
    <w:rsid w:val="00D1596C"/>
    <w:rsid w:val="00D2158F"/>
    <w:rsid w:val="00D36DD0"/>
    <w:rsid w:val="00DA5173"/>
    <w:rsid w:val="00E20C5B"/>
    <w:rsid w:val="00E27839"/>
    <w:rsid w:val="00EA57E3"/>
    <w:rsid w:val="00EC2395"/>
    <w:rsid w:val="00F2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62144DD8662D4B0DB120279C31B9428B">
    <w:name w:val="62144DD8662D4B0DB120279C31B94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8C10C45D33DC47BF877575E93DC238" ma:contentTypeVersion="4" ma:contentTypeDescription="Vytvoří nový dokument" ma:contentTypeScope="" ma:versionID="ef48822bcfdf1d01df34d39e0761041b">
  <xsd:schema xmlns:xsd="http://www.w3.org/2001/XMLSchema" xmlns:xs="http://www.w3.org/2001/XMLSchema" xmlns:p="http://schemas.microsoft.com/office/2006/metadata/properties" xmlns:ns2="2cc776b4-e1fc-47f3-b383-b9b9890a334e" targetNamespace="http://schemas.microsoft.com/office/2006/metadata/properties" ma:root="true" ma:fieldsID="2a086ee7bfe23a4914982396fc1f57e9" ns2:_="">
    <xsd:import namespace="2cc776b4-e1fc-47f3-b383-b9b9890a3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6b4-e1fc-47f3-b383-b9b9890a3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5D7C6D-47DA-4406-A14E-45EE2DCCE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776b4-e1fc-47f3-b383-b9b9890a3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179</TotalTime>
  <Pages>2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Henkrichová</dc:creator>
  <cp:keywords/>
  <dc:description/>
  <cp:lastModifiedBy>Slunečková Markéta</cp:lastModifiedBy>
  <cp:revision>13</cp:revision>
  <dcterms:created xsi:type="dcterms:W3CDTF">2026-06-01T08:46:00Z</dcterms:created>
  <dcterms:modified xsi:type="dcterms:W3CDTF">2026-08-04T10:37:00Z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0x010100438C10C45D33DC47BF877575E93DC238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