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511DE7" w:rsidP="00AE6D5B">
      <w:pPr>
        <w:pStyle w:val="Datum"/>
      </w:pPr>
      <w:r>
        <w:t>5. srp</w:t>
      </w:r>
      <w:r w:rsidR="004077C0">
        <w:t>na</w:t>
      </w:r>
      <w:r w:rsidR="0033176A">
        <w:t xml:space="preserve"> </w:t>
      </w:r>
      <w:r w:rsidR="00860AEA">
        <w:t>2020</w:t>
      </w:r>
    </w:p>
    <w:p w:rsidR="00867569" w:rsidRPr="00AE6D5B" w:rsidRDefault="00511DE7" w:rsidP="00AE6D5B">
      <w:pPr>
        <w:pStyle w:val="Nzev"/>
      </w:pPr>
      <w:bookmarkStart w:id="0" w:name="_GoBack"/>
      <w:r>
        <w:t>Rostl prodej</w:t>
      </w:r>
      <w:r w:rsidRPr="00511DE7">
        <w:t xml:space="preserve"> nepotravinářského zboží</w:t>
      </w:r>
    </w:p>
    <w:bookmarkEnd w:id="0"/>
    <w:p w:rsidR="001E178C" w:rsidRDefault="00511DE7" w:rsidP="008874E3">
      <w:pPr>
        <w:pStyle w:val="Perex"/>
        <w:spacing w:after="0" w:line="240" w:lineRule="auto"/>
        <w:jc w:val="left"/>
      </w:pPr>
      <w:r w:rsidRPr="00511DE7">
        <w:t>Meziročně se tržby očištěné o kalendářní vlivy v červnu snížily reálně o 2,0 %, bez očištění stagnovaly. Tržby v maloobchodě po očištění o sezónní vlivy meziměsíčně vzrostly o 0,2 %.</w:t>
      </w:r>
    </w:p>
    <w:p w:rsidR="00761E2C" w:rsidRDefault="00761E2C" w:rsidP="008874E3">
      <w:pPr>
        <w:jc w:val="left"/>
        <w:rPr>
          <w:i/>
        </w:rPr>
      </w:pPr>
    </w:p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511DE7" w:rsidRPr="00511DE7">
        <w:rPr>
          <w:rFonts w:cs="Arial"/>
          <w:i/>
          <w:szCs w:val="20"/>
          <w:lang w:eastAsia="cs-CZ"/>
        </w:rPr>
        <w:t xml:space="preserve">Maloobchodní tržby letos v červnu zůstaly na stejné úrovni jako v předchozím roce. Tržby za pohonné hmoty a za potraviny meziročně klesly, naopak tržby za prodej nepotravinářského zboží se zvýšily téměř o 5 %. Vyšší tržby zaznamenaly prodejny s potřebami pro domácnost </w:t>
      </w:r>
      <w:r w:rsidR="00511DE7">
        <w:rPr>
          <w:rFonts w:cs="Arial"/>
          <w:i/>
          <w:szCs w:val="20"/>
          <w:lang w:eastAsia="cs-CZ"/>
        </w:rPr>
        <w:br/>
      </w:r>
      <w:r w:rsidR="00511DE7" w:rsidRPr="00511DE7">
        <w:rPr>
          <w:rFonts w:cs="Arial"/>
          <w:i/>
          <w:szCs w:val="20"/>
          <w:lang w:eastAsia="cs-CZ"/>
        </w:rPr>
        <w:t>i prodejny s kulturními a sportovními potřebami, nejvyšší tempo si však dlouhodobě udržuje prodej prostřednictvím internetu</w:t>
      </w:r>
      <w:r>
        <w:rPr>
          <w:rFonts w:cs="Arial"/>
          <w:i/>
          <w:szCs w:val="20"/>
          <w:lang w:eastAsia="cs-CZ"/>
        </w:rPr>
        <w:t xml:space="preserve">,“ </w:t>
      </w:r>
      <w:r>
        <w:rPr>
          <w:rFonts w:cs="Arial"/>
          <w:szCs w:val="20"/>
          <w:lang w:eastAsia="cs-CZ"/>
        </w:rPr>
        <w:t>říká Marie Boušková, ředitelka o</w:t>
      </w:r>
      <w:r w:rsidRPr="003021FE">
        <w:rPr>
          <w:rFonts w:cs="Arial"/>
          <w:szCs w:val="20"/>
          <w:lang w:eastAsia="cs-CZ"/>
        </w:rPr>
        <w:t>dbor</w:t>
      </w:r>
      <w:r>
        <w:rPr>
          <w:rFonts w:cs="Arial"/>
          <w:szCs w:val="20"/>
          <w:lang w:eastAsia="cs-CZ"/>
        </w:rPr>
        <w:t xml:space="preserve">u statistiky služeb </w:t>
      </w:r>
      <w:r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6E685B" w:rsidRPr="00511DE7">
          <w:rPr>
            <w:rStyle w:val="Hypertextovodkaz"/>
          </w:rPr>
          <w:t>https://www.czso.c</w:t>
        </w:r>
        <w:r w:rsidR="00511DE7" w:rsidRPr="00511DE7">
          <w:rPr>
            <w:rStyle w:val="Hypertextovodkaz"/>
          </w:rPr>
          <w:t>z/csu/czso/cri/maloobchod-cerven</w:t>
        </w:r>
        <w:r w:rsidR="006E685B" w:rsidRPr="00511DE7">
          <w:rPr>
            <w:rStyle w:val="Hypertextovodkaz"/>
          </w:rPr>
          <w:t>-2020</w:t>
        </w:r>
      </w:hyperlink>
      <w:r w:rsidR="00E964EF">
        <w:t>.</w:t>
      </w:r>
    </w:p>
    <w:p w:rsidR="000D476F" w:rsidRDefault="000D476F" w:rsidP="00AE6D5B"/>
    <w:p w:rsidR="00E964EF" w:rsidRDefault="00E964E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0B" w:rsidRDefault="0058790B" w:rsidP="00BA6370">
      <w:r>
        <w:separator/>
      </w:r>
    </w:p>
  </w:endnote>
  <w:endnote w:type="continuationSeparator" w:id="0">
    <w:p w:rsidR="0058790B" w:rsidRDefault="005879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11DE7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11DE7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0B" w:rsidRDefault="0058790B" w:rsidP="00BA6370">
      <w:r>
        <w:separator/>
      </w:r>
    </w:p>
  </w:footnote>
  <w:footnote w:type="continuationSeparator" w:id="0">
    <w:p w:rsidR="0058790B" w:rsidRDefault="005879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04E1"/>
    <w:rsid w:val="00413A9D"/>
    <w:rsid w:val="00422990"/>
    <w:rsid w:val="004436EE"/>
    <w:rsid w:val="0045547F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1DE7"/>
    <w:rsid w:val="00512D99"/>
    <w:rsid w:val="0051779E"/>
    <w:rsid w:val="00531DBB"/>
    <w:rsid w:val="005539E3"/>
    <w:rsid w:val="0055638A"/>
    <w:rsid w:val="005643C7"/>
    <w:rsid w:val="0058790B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6E685B"/>
    <w:rsid w:val="0070329F"/>
    <w:rsid w:val="00707F7D"/>
    <w:rsid w:val="00717EC5"/>
    <w:rsid w:val="00737B80"/>
    <w:rsid w:val="00761E2C"/>
    <w:rsid w:val="00770BA5"/>
    <w:rsid w:val="007727E2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443D"/>
    <w:rsid w:val="00CE6816"/>
    <w:rsid w:val="00CF318C"/>
    <w:rsid w:val="00CF545B"/>
    <w:rsid w:val="00D018F0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964EF"/>
    <w:rsid w:val="00EB1ED3"/>
    <w:rsid w:val="00EB7BD1"/>
    <w:rsid w:val="00EC2D51"/>
    <w:rsid w:val="00EC3C94"/>
    <w:rsid w:val="00EF7E81"/>
    <w:rsid w:val="00F15532"/>
    <w:rsid w:val="00F26395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A25E85C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maloobchod-cerven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8D3E-E5A7-4A49-AB80-801198E3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1005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2020-08-04T11:12:00Z</dcterms:created>
  <dcterms:modified xsi:type="dcterms:W3CDTF">2020-08-04T11:12:00Z</dcterms:modified>
</cp:coreProperties>
</file>