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E5E60" w14:textId="5B6B5AE8" w:rsidR="0096305F" w:rsidRDefault="007136C7" w:rsidP="0096305F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7F5114">
        <w:rPr>
          <w:rFonts w:cs="Arial"/>
          <w:b/>
          <w:sz w:val="18"/>
        </w:rPr>
        <w:t>4</w:t>
      </w:r>
      <w:r w:rsidR="0096305F" w:rsidRPr="0096305F">
        <w:rPr>
          <w:rFonts w:cs="Arial"/>
          <w:b/>
          <w:sz w:val="18"/>
        </w:rPr>
        <w:t xml:space="preserve">. </w:t>
      </w:r>
      <w:r w:rsidR="007F5114">
        <w:rPr>
          <w:rFonts w:cs="Arial"/>
          <w:b/>
          <w:sz w:val="18"/>
        </w:rPr>
        <w:t>5</w:t>
      </w:r>
      <w:r w:rsidR="0096305F" w:rsidRPr="0096305F">
        <w:rPr>
          <w:rFonts w:cs="Arial"/>
          <w:b/>
          <w:sz w:val="18"/>
        </w:rPr>
        <w:t>. 202</w:t>
      </w:r>
      <w:r w:rsidR="00B56CC2">
        <w:rPr>
          <w:rFonts w:cs="Arial"/>
          <w:b/>
          <w:sz w:val="18"/>
        </w:rPr>
        <w:t>1</w:t>
      </w:r>
    </w:p>
    <w:p w14:paraId="63D0B8FE" w14:textId="60F7F7D9" w:rsidR="00D4187E" w:rsidRDefault="004C5483" w:rsidP="00EF7B6C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Spolu s rozvolňováním roste </w:t>
      </w:r>
      <w:r w:rsidR="00D37995">
        <w:rPr>
          <w:rFonts w:eastAsia="Times New Roman"/>
          <w:b/>
          <w:bCs/>
          <w:color w:val="BD1B21"/>
          <w:sz w:val="32"/>
          <w:szCs w:val="32"/>
        </w:rPr>
        <w:t xml:space="preserve">i </w:t>
      </w:r>
      <w:r>
        <w:rPr>
          <w:rFonts w:eastAsia="Times New Roman"/>
          <w:b/>
          <w:bCs/>
          <w:color w:val="BD1B21"/>
          <w:sz w:val="32"/>
          <w:szCs w:val="32"/>
        </w:rPr>
        <w:t>důvěra v ekonomiku</w:t>
      </w:r>
    </w:p>
    <w:p w14:paraId="0DD43303" w14:textId="7A80534E" w:rsidR="00A54606" w:rsidRPr="0096305F" w:rsidRDefault="00A54606" w:rsidP="00A54606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7F5114">
        <w:rPr>
          <w:rFonts w:eastAsia="Times New Roman"/>
          <w:b/>
          <w:bCs/>
          <w:sz w:val="28"/>
          <w:szCs w:val="28"/>
        </w:rPr>
        <w:t>květen</w:t>
      </w:r>
      <w:r w:rsidRPr="0096305F">
        <w:rPr>
          <w:rFonts w:eastAsia="Times New Roman"/>
          <w:b/>
          <w:bCs/>
          <w:sz w:val="28"/>
          <w:szCs w:val="28"/>
        </w:rPr>
        <w:t xml:space="preserve"> 202</w:t>
      </w:r>
      <w:r w:rsidR="00B56CC2">
        <w:rPr>
          <w:rFonts w:eastAsia="Times New Roman"/>
          <w:b/>
          <w:bCs/>
          <w:sz w:val="28"/>
          <w:szCs w:val="28"/>
        </w:rPr>
        <w:t>1</w:t>
      </w:r>
    </w:p>
    <w:p w14:paraId="39B864C8" w14:textId="1762402A" w:rsidR="0057250A" w:rsidRPr="00EB701F" w:rsidRDefault="00397B96" w:rsidP="0096305F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3564A6">
        <w:rPr>
          <w:rFonts w:cs="Arial"/>
          <w:b/>
          <w:szCs w:val="18"/>
        </w:rPr>
        <w:t>Souhrnný</w:t>
      </w:r>
      <w:r w:rsidR="00F31D42" w:rsidRPr="003564A6">
        <w:rPr>
          <w:rFonts w:cs="Arial"/>
          <w:b/>
          <w:szCs w:val="18"/>
        </w:rPr>
        <w:t xml:space="preserve"> indikátor důvěry (indikátor ekonomického sentiment</w:t>
      </w:r>
      <w:r w:rsidR="007D3C05" w:rsidRPr="003564A6">
        <w:rPr>
          <w:rFonts w:cs="Arial"/>
          <w:b/>
          <w:szCs w:val="18"/>
        </w:rPr>
        <w:t>u), vyjádřený bazickým indexem</w:t>
      </w:r>
      <w:r w:rsidR="00F263C6" w:rsidRPr="003564A6">
        <w:rPr>
          <w:rFonts w:cs="Arial"/>
          <w:b/>
          <w:szCs w:val="18"/>
        </w:rPr>
        <w:t>,</w:t>
      </w:r>
      <w:r w:rsidR="007D3C05" w:rsidRPr="003564A6">
        <w:rPr>
          <w:rFonts w:cs="Arial"/>
          <w:b/>
          <w:szCs w:val="18"/>
        </w:rPr>
        <w:t xml:space="preserve"> se meziměsíčně </w:t>
      </w:r>
      <w:r w:rsidR="009740C7" w:rsidRPr="003564A6">
        <w:rPr>
          <w:rFonts w:cs="Arial"/>
          <w:b/>
          <w:szCs w:val="18"/>
        </w:rPr>
        <w:t>zvýšil</w:t>
      </w:r>
      <w:r w:rsidR="007D3C05" w:rsidRPr="003564A6">
        <w:rPr>
          <w:rFonts w:cs="Arial"/>
          <w:b/>
          <w:szCs w:val="18"/>
        </w:rPr>
        <w:t xml:space="preserve"> o </w:t>
      </w:r>
      <w:r w:rsidR="003564A6">
        <w:rPr>
          <w:rFonts w:cs="Arial"/>
          <w:b/>
          <w:szCs w:val="18"/>
        </w:rPr>
        <w:t>5,0</w:t>
      </w:r>
      <w:r w:rsidR="007D3C05" w:rsidRPr="003564A6">
        <w:rPr>
          <w:rFonts w:cs="Arial"/>
          <w:b/>
          <w:szCs w:val="18"/>
        </w:rPr>
        <w:t xml:space="preserve"> bodu na hodnotu </w:t>
      </w:r>
      <w:r w:rsidR="009740C7" w:rsidRPr="003564A6">
        <w:rPr>
          <w:rFonts w:cs="Arial"/>
          <w:b/>
          <w:szCs w:val="18"/>
        </w:rPr>
        <w:t>9</w:t>
      </w:r>
      <w:r w:rsidR="003564A6">
        <w:rPr>
          <w:rFonts w:cs="Arial"/>
          <w:b/>
          <w:szCs w:val="18"/>
        </w:rPr>
        <w:t>9</w:t>
      </w:r>
      <w:r w:rsidR="009740C7" w:rsidRPr="003564A6">
        <w:rPr>
          <w:rFonts w:cs="Arial"/>
          <w:b/>
          <w:szCs w:val="18"/>
        </w:rPr>
        <w:t>,7</w:t>
      </w:r>
      <w:r w:rsidR="000232B8" w:rsidRPr="003564A6">
        <w:rPr>
          <w:rFonts w:cs="Arial"/>
          <w:b/>
          <w:szCs w:val="18"/>
        </w:rPr>
        <w:t>, přičemž</w:t>
      </w:r>
      <w:r w:rsidR="00DB4768" w:rsidRPr="003564A6">
        <w:rPr>
          <w:rFonts w:cs="Arial"/>
          <w:b/>
          <w:szCs w:val="18"/>
        </w:rPr>
        <w:t xml:space="preserve"> </w:t>
      </w:r>
      <w:r w:rsidR="009740C7" w:rsidRPr="003564A6">
        <w:rPr>
          <w:rFonts w:cs="Arial"/>
          <w:b/>
          <w:szCs w:val="18"/>
        </w:rPr>
        <w:t>vzrostly</w:t>
      </w:r>
      <w:r w:rsidR="000232B8" w:rsidRPr="003564A6">
        <w:rPr>
          <w:rFonts w:cs="Arial"/>
          <w:b/>
          <w:szCs w:val="18"/>
        </w:rPr>
        <w:t xml:space="preserve"> </w:t>
      </w:r>
      <w:r w:rsidR="007D3C05" w:rsidRPr="003564A6">
        <w:rPr>
          <w:rFonts w:cs="Arial"/>
          <w:b/>
          <w:szCs w:val="18"/>
        </w:rPr>
        <w:t>obě jeho složky</w:t>
      </w:r>
      <w:r w:rsidR="00C23EDA" w:rsidRPr="003564A6">
        <w:rPr>
          <w:rFonts w:cs="Arial"/>
          <w:b/>
          <w:szCs w:val="18"/>
        </w:rPr>
        <w:t>.</w:t>
      </w:r>
      <w:r w:rsidR="002B373F" w:rsidRPr="003564A6">
        <w:rPr>
          <w:rFonts w:cs="Arial"/>
          <w:b/>
          <w:szCs w:val="18"/>
        </w:rPr>
        <w:t xml:space="preserve"> </w:t>
      </w:r>
      <w:r w:rsidR="007D3C05">
        <w:rPr>
          <w:rFonts w:cs="Arial"/>
          <w:b/>
          <w:szCs w:val="18"/>
        </w:rPr>
        <w:t>I</w:t>
      </w:r>
      <w:r w:rsidR="0057250A" w:rsidRPr="007D3C05">
        <w:rPr>
          <w:rFonts w:cs="Arial"/>
          <w:b/>
          <w:szCs w:val="18"/>
        </w:rPr>
        <w:t xml:space="preserve">ndikátor důvěry podnikatelů </w:t>
      </w:r>
      <w:r w:rsidR="00DA6B3C" w:rsidRPr="007D3C05">
        <w:rPr>
          <w:rFonts w:cs="Arial"/>
          <w:b/>
          <w:szCs w:val="18"/>
        </w:rPr>
        <w:t xml:space="preserve">se </w:t>
      </w:r>
      <w:r w:rsidR="00F501EF">
        <w:rPr>
          <w:rFonts w:cs="Arial"/>
          <w:b/>
          <w:szCs w:val="18"/>
        </w:rPr>
        <w:t>zvýšil</w:t>
      </w:r>
      <w:r w:rsidR="007D3C05">
        <w:rPr>
          <w:rFonts w:cs="Arial"/>
          <w:b/>
          <w:szCs w:val="18"/>
        </w:rPr>
        <w:t xml:space="preserve"> o </w:t>
      </w:r>
      <w:r w:rsidR="00445EBB">
        <w:rPr>
          <w:rFonts w:cs="Arial"/>
          <w:b/>
          <w:szCs w:val="18"/>
        </w:rPr>
        <w:t>4,3</w:t>
      </w:r>
      <w:r w:rsidR="00215CE0" w:rsidRPr="007D3C05">
        <w:rPr>
          <w:rFonts w:cs="Arial"/>
          <w:b/>
          <w:szCs w:val="18"/>
        </w:rPr>
        <w:t xml:space="preserve"> bodu</w:t>
      </w:r>
      <w:r w:rsidR="0057250A" w:rsidRPr="007D3C05">
        <w:rPr>
          <w:rFonts w:cs="Arial"/>
          <w:b/>
          <w:szCs w:val="18"/>
        </w:rPr>
        <w:t xml:space="preserve"> na hodnotu </w:t>
      </w:r>
      <w:r w:rsidR="00445EBB">
        <w:rPr>
          <w:rFonts w:cs="Arial"/>
          <w:b/>
          <w:szCs w:val="18"/>
        </w:rPr>
        <w:t>99,1</w:t>
      </w:r>
      <w:r w:rsidR="007D3C05">
        <w:rPr>
          <w:rFonts w:cs="Arial"/>
          <w:b/>
          <w:szCs w:val="18"/>
        </w:rPr>
        <w:t xml:space="preserve"> </w:t>
      </w:r>
      <w:r w:rsidR="007D3C05" w:rsidRPr="009740C7">
        <w:rPr>
          <w:rFonts w:cs="Arial"/>
          <w:b/>
          <w:szCs w:val="18"/>
        </w:rPr>
        <w:t>a</w:t>
      </w:r>
      <w:r w:rsidR="00DB4768" w:rsidRPr="004823D0">
        <w:rPr>
          <w:rFonts w:cs="Arial"/>
          <w:b/>
          <w:color w:val="C6D9F1" w:themeColor="text2" w:themeTint="33"/>
          <w:szCs w:val="18"/>
        </w:rPr>
        <w:t xml:space="preserve"> </w:t>
      </w:r>
      <w:r w:rsidR="00DB4768" w:rsidRPr="00EB701F">
        <w:rPr>
          <w:rFonts w:cs="Arial"/>
          <w:b/>
          <w:szCs w:val="18"/>
        </w:rPr>
        <w:t>i</w:t>
      </w:r>
      <w:r w:rsidR="00C23EDA" w:rsidRPr="00EB701F">
        <w:rPr>
          <w:rFonts w:cs="Arial"/>
          <w:b/>
          <w:szCs w:val="18"/>
        </w:rPr>
        <w:t>ndikátor</w:t>
      </w:r>
      <w:r w:rsidR="002B373F" w:rsidRPr="00EB701F">
        <w:rPr>
          <w:rFonts w:cs="Arial"/>
          <w:b/>
          <w:szCs w:val="18"/>
        </w:rPr>
        <w:t xml:space="preserve"> důvěry spotřebitelů o</w:t>
      </w:r>
      <w:r w:rsidR="00E1761B" w:rsidRPr="00EB701F">
        <w:rPr>
          <w:rFonts w:cs="Arial"/>
          <w:b/>
          <w:szCs w:val="18"/>
        </w:rPr>
        <w:t> </w:t>
      </w:r>
      <w:r w:rsidR="00EB701F">
        <w:rPr>
          <w:rFonts w:cs="Arial"/>
          <w:b/>
          <w:szCs w:val="18"/>
        </w:rPr>
        <w:t>8,9</w:t>
      </w:r>
      <w:r w:rsidR="002B373F" w:rsidRPr="00EB701F">
        <w:rPr>
          <w:rFonts w:cs="Arial"/>
          <w:b/>
          <w:szCs w:val="18"/>
        </w:rPr>
        <w:t xml:space="preserve"> bodu na hodnotu </w:t>
      </w:r>
      <w:r w:rsidR="00EB701F">
        <w:rPr>
          <w:rFonts w:cs="Arial"/>
          <w:b/>
          <w:szCs w:val="18"/>
        </w:rPr>
        <w:t>102,8</w:t>
      </w:r>
      <w:r w:rsidR="002F2103" w:rsidRPr="00EB701F">
        <w:rPr>
          <w:rFonts w:cs="Arial"/>
          <w:b/>
          <w:szCs w:val="18"/>
        </w:rPr>
        <w:t>.</w:t>
      </w:r>
      <w:r w:rsidR="009B0887" w:rsidRPr="00EB701F">
        <w:rPr>
          <w:rFonts w:cs="Arial"/>
          <w:b/>
          <w:szCs w:val="18"/>
        </w:rPr>
        <w:t xml:space="preserve"> </w:t>
      </w:r>
      <w:r w:rsidR="00EB701F">
        <w:rPr>
          <w:rFonts w:cs="Arial"/>
          <w:b/>
          <w:szCs w:val="18"/>
        </w:rPr>
        <w:t>Ve srovnání s květnem loňského roku</w:t>
      </w:r>
      <w:r w:rsidR="00F501EF" w:rsidRPr="00EB701F">
        <w:rPr>
          <w:rFonts w:cs="Arial"/>
          <w:b/>
          <w:szCs w:val="18"/>
        </w:rPr>
        <w:t xml:space="preserve">, kdy </w:t>
      </w:r>
      <w:r w:rsidR="00EB701F">
        <w:rPr>
          <w:rFonts w:cs="Arial"/>
          <w:b/>
          <w:szCs w:val="18"/>
        </w:rPr>
        <w:t>probíhala první vlna</w:t>
      </w:r>
      <w:r w:rsidR="00F501EF" w:rsidRPr="00EB701F">
        <w:rPr>
          <w:rFonts w:cs="Arial"/>
          <w:b/>
          <w:szCs w:val="18"/>
        </w:rPr>
        <w:t xml:space="preserve"> pandemie </w:t>
      </w:r>
      <w:proofErr w:type="spellStart"/>
      <w:r w:rsidR="00F501EF" w:rsidRPr="00EB701F">
        <w:rPr>
          <w:rFonts w:cs="Arial"/>
          <w:b/>
          <w:szCs w:val="18"/>
        </w:rPr>
        <w:t>koronaviru</w:t>
      </w:r>
      <w:proofErr w:type="spellEnd"/>
      <w:r w:rsidR="00F501EF" w:rsidRPr="00EB701F">
        <w:rPr>
          <w:rFonts w:cs="Arial"/>
          <w:b/>
          <w:szCs w:val="18"/>
        </w:rPr>
        <w:t>,</w:t>
      </w:r>
      <w:r w:rsidR="00215CE0" w:rsidRPr="00EB701F">
        <w:rPr>
          <w:rFonts w:cs="Arial"/>
          <w:b/>
          <w:szCs w:val="18"/>
        </w:rPr>
        <w:t xml:space="preserve"> </w:t>
      </w:r>
      <w:r w:rsidR="00A54606" w:rsidRPr="00EB701F">
        <w:rPr>
          <w:rFonts w:cs="Arial"/>
          <w:b/>
          <w:szCs w:val="18"/>
        </w:rPr>
        <w:t>j</w:t>
      </w:r>
      <w:r w:rsidR="000B5A11" w:rsidRPr="00EB701F">
        <w:rPr>
          <w:rFonts w:cs="Arial"/>
          <w:b/>
          <w:szCs w:val="18"/>
        </w:rPr>
        <w:t>sou</w:t>
      </w:r>
      <w:r w:rsidR="00D76300" w:rsidRPr="00EB701F">
        <w:rPr>
          <w:rFonts w:cs="Arial"/>
          <w:b/>
          <w:szCs w:val="18"/>
        </w:rPr>
        <w:t xml:space="preserve"> </w:t>
      </w:r>
      <w:r w:rsidR="00215CE0" w:rsidRPr="00EB701F">
        <w:rPr>
          <w:rFonts w:cs="Arial"/>
          <w:b/>
          <w:szCs w:val="18"/>
        </w:rPr>
        <w:t>souhrnný indikátor, podnikatelský indikátor a</w:t>
      </w:r>
      <w:r w:rsidR="00BE0293" w:rsidRPr="00EB701F">
        <w:rPr>
          <w:rFonts w:cs="Arial"/>
          <w:b/>
          <w:szCs w:val="18"/>
        </w:rPr>
        <w:t> </w:t>
      </w:r>
      <w:r w:rsidR="00215CE0" w:rsidRPr="00EB701F">
        <w:rPr>
          <w:rFonts w:cs="Arial"/>
          <w:b/>
          <w:szCs w:val="18"/>
        </w:rPr>
        <w:t>indikátor důvěry spotřebitelů</w:t>
      </w:r>
      <w:r w:rsidR="001C4FE9" w:rsidRPr="00EB701F">
        <w:rPr>
          <w:rFonts w:cs="Arial"/>
          <w:b/>
          <w:szCs w:val="18"/>
        </w:rPr>
        <w:t xml:space="preserve"> </w:t>
      </w:r>
      <w:r w:rsidR="00F501EF" w:rsidRPr="00EB701F">
        <w:rPr>
          <w:rFonts w:cs="Arial"/>
          <w:b/>
          <w:szCs w:val="18"/>
        </w:rPr>
        <w:t xml:space="preserve">na </w:t>
      </w:r>
      <w:r w:rsidR="00EB701F">
        <w:rPr>
          <w:rFonts w:cs="Arial"/>
          <w:b/>
          <w:szCs w:val="18"/>
        </w:rPr>
        <w:t xml:space="preserve">výrazně </w:t>
      </w:r>
      <w:r w:rsidR="00F501EF" w:rsidRPr="00EB701F">
        <w:rPr>
          <w:rFonts w:cs="Arial"/>
          <w:b/>
          <w:szCs w:val="18"/>
        </w:rPr>
        <w:t>vyšší</w:t>
      </w:r>
      <w:r w:rsidR="008F3873" w:rsidRPr="00EB701F">
        <w:rPr>
          <w:rFonts w:cs="Arial"/>
          <w:b/>
          <w:szCs w:val="18"/>
        </w:rPr>
        <w:t xml:space="preserve"> úrovni</w:t>
      </w:r>
      <w:r w:rsidR="00CA77A5" w:rsidRPr="00EB701F">
        <w:rPr>
          <w:rFonts w:cs="Arial"/>
          <w:b/>
          <w:szCs w:val="18"/>
        </w:rPr>
        <w:t>.</w:t>
      </w:r>
    </w:p>
    <w:p w14:paraId="4DEB85DF" w14:textId="238CA99F" w:rsidR="000C7BF3" w:rsidRPr="00462FEB" w:rsidRDefault="000C7BF3" w:rsidP="009B4FB4">
      <w:r>
        <w:rPr>
          <w:i/>
        </w:rPr>
        <w:t>„</w:t>
      </w:r>
      <w:r w:rsidR="00C61041">
        <w:rPr>
          <w:i/>
        </w:rPr>
        <w:t xml:space="preserve">V průběhu května avizované a částečně realizované </w:t>
      </w:r>
      <w:r w:rsidR="003B5F9D">
        <w:rPr>
          <w:i/>
        </w:rPr>
        <w:t xml:space="preserve">rozvolňování </w:t>
      </w:r>
      <w:r w:rsidR="00462FEB">
        <w:rPr>
          <w:i/>
        </w:rPr>
        <w:t xml:space="preserve">opatření proti šíření </w:t>
      </w:r>
      <w:proofErr w:type="spellStart"/>
      <w:r w:rsidR="00462FEB">
        <w:rPr>
          <w:i/>
        </w:rPr>
        <w:t>koronaviru</w:t>
      </w:r>
      <w:proofErr w:type="spellEnd"/>
      <w:r w:rsidR="00462FEB">
        <w:rPr>
          <w:i/>
        </w:rPr>
        <w:t xml:space="preserve"> významně přispělo k růstu podnikatelského indikátoru důvěry a to především </w:t>
      </w:r>
      <w:r w:rsidR="00A77417">
        <w:rPr>
          <w:i/>
        </w:rPr>
        <w:t>v odvětví</w:t>
      </w:r>
      <w:r w:rsidR="008815F2">
        <w:rPr>
          <w:i/>
        </w:rPr>
        <w:t>ch</w:t>
      </w:r>
      <w:r w:rsidR="00A77417">
        <w:rPr>
          <w:i/>
        </w:rPr>
        <w:t xml:space="preserve"> obchodu a vybraných segmentů služeb</w:t>
      </w:r>
      <w:r w:rsidR="00462FEB">
        <w:rPr>
          <w:i/>
        </w:rPr>
        <w:t>.</w:t>
      </w:r>
      <w:r w:rsidR="004823D0">
        <w:rPr>
          <w:i/>
        </w:rPr>
        <w:t xml:space="preserve"> </w:t>
      </w:r>
      <w:r w:rsidR="008815F2">
        <w:rPr>
          <w:i/>
        </w:rPr>
        <w:t xml:space="preserve">Respondenti </w:t>
      </w:r>
      <w:r w:rsidR="00462FEB">
        <w:rPr>
          <w:i/>
        </w:rPr>
        <w:t xml:space="preserve">z těchto odvětví </w:t>
      </w:r>
      <w:r w:rsidR="008815F2">
        <w:rPr>
          <w:i/>
        </w:rPr>
        <w:t xml:space="preserve">hodnotili </w:t>
      </w:r>
      <w:r w:rsidR="00462FEB">
        <w:rPr>
          <w:i/>
        </w:rPr>
        <w:t xml:space="preserve">mnohem lépe než v předchozích měsících </w:t>
      </w:r>
      <w:r w:rsidR="008815F2">
        <w:rPr>
          <w:i/>
        </w:rPr>
        <w:t xml:space="preserve">svou současnou ekonomickou situaci a </w:t>
      </w:r>
      <w:r w:rsidR="00D421A1">
        <w:rPr>
          <w:i/>
        </w:rPr>
        <w:t xml:space="preserve">poměrně </w:t>
      </w:r>
      <w:r w:rsidR="00462FEB">
        <w:rPr>
          <w:i/>
        </w:rPr>
        <w:t>optimistick</w:t>
      </w:r>
      <w:r w:rsidR="00D421A1">
        <w:rPr>
          <w:i/>
        </w:rPr>
        <w:t>á</w:t>
      </w:r>
      <w:r w:rsidR="00462FEB">
        <w:rPr>
          <w:i/>
        </w:rPr>
        <w:t xml:space="preserve"> jsou </w:t>
      </w:r>
      <w:r w:rsidR="008815F2">
        <w:rPr>
          <w:i/>
        </w:rPr>
        <w:t>i </w:t>
      </w:r>
      <w:r w:rsidR="00462FEB">
        <w:rPr>
          <w:i/>
        </w:rPr>
        <w:t xml:space="preserve">jejich </w:t>
      </w:r>
      <w:r w:rsidR="008815F2">
        <w:rPr>
          <w:i/>
        </w:rPr>
        <w:t xml:space="preserve">očekávání </w:t>
      </w:r>
      <w:r w:rsidR="00D421A1">
        <w:rPr>
          <w:i/>
        </w:rPr>
        <w:t>pro nadcházející měsíce</w:t>
      </w:r>
      <w:r w:rsidR="0031230D">
        <w:rPr>
          <w:i/>
        </w:rPr>
        <w:t>,</w:t>
      </w:r>
      <w:r>
        <w:rPr>
          <w:i/>
        </w:rPr>
        <w:t xml:space="preserve">“ </w:t>
      </w:r>
      <w:r w:rsidRPr="000C7BF3">
        <w:t>uvedl Jiří Obst, vedoucí oddělení konjunkturálních průzkumů</w:t>
      </w:r>
      <w:r w:rsidR="002A415C">
        <w:t xml:space="preserve"> ČSÚ</w:t>
      </w:r>
      <w:r w:rsidRPr="000C7BF3">
        <w:t>.</w:t>
      </w:r>
      <w:r>
        <w:rPr>
          <w:i/>
        </w:rPr>
        <w:t xml:space="preserve"> </w:t>
      </w:r>
    </w:p>
    <w:p w14:paraId="2242089A" w14:textId="77777777" w:rsidR="000C7BF3" w:rsidRDefault="000C7BF3" w:rsidP="009B4FB4"/>
    <w:p w14:paraId="71FF16C2" w14:textId="2F445A02" w:rsidR="00F0241E" w:rsidRDefault="00A77417" w:rsidP="009B4FB4">
      <w:r>
        <w:t>Důvěra v odvětví</w:t>
      </w:r>
      <w:r w:rsidR="00F4389C">
        <w:t xml:space="preserve"> </w:t>
      </w:r>
      <w:r w:rsidR="0096305F" w:rsidRPr="0096305F">
        <w:rPr>
          <w:b/>
        </w:rPr>
        <w:t xml:space="preserve">průmyslu </w:t>
      </w:r>
      <w:r w:rsidR="001B051D" w:rsidRPr="001B051D">
        <w:t xml:space="preserve">se </w:t>
      </w:r>
      <w:r>
        <w:t>v květnu</w:t>
      </w:r>
      <w:r w:rsidR="001B051D" w:rsidRPr="001B051D">
        <w:t xml:space="preserve"> zvýšila.</w:t>
      </w:r>
      <w:r w:rsidR="0096305F" w:rsidRPr="0096305F">
        <w:t xml:space="preserve"> Indikátor důvěry </w:t>
      </w:r>
      <w:r w:rsidR="001B051D">
        <w:t>vzrostl</w:t>
      </w:r>
      <w:r w:rsidR="008F3873">
        <w:t xml:space="preserve"> o</w:t>
      </w:r>
      <w:r w:rsidR="00276EFC">
        <w:t> </w:t>
      </w:r>
      <w:r w:rsidR="008F3873">
        <w:t xml:space="preserve"> </w:t>
      </w:r>
      <w:r>
        <w:t>1,3</w:t>
      </w:r>
      <w:r w:rsidR="009B4FB4">
        <w:t> </w:t>
      </w:r>
      <w:r w:rsidR="0096305F" w:rsidRPr="0096305F">
        <w:t xml:space="preserve"> bodu </w:t>
      </w:r>
      <w:r w:rsidR="00995144">
        <w:t>na</w:t>
      </w:r>
      <w:r w:rsidR="00A60137">
        <w:t> </w:t>
      </w:r>
      <w:r w:rsidR="007E0325">
        <w:t xml:space="preserve"> </w:t>
      </w:r>
      <w:r w:rsidR="0096305F" w:rsidRPr="0096305F">
        <w:t xml:space="preserve">hodnotu </w:t>
      </w:r>
      <w:r>
        <w:t>103,6</w:t>
      </w:r>
      <w:r w:rsidR="0096305F" w:rsidRPr="0096305F">
        <w:t>.</w:t>
      </w:r>
      <w:r w:rsidR="0096305F" w:rsidRPr="0096305F">
        <w:rPr>
          <w:i/>
        </w:rPr>
        <w:t xml:space="preserve"> </w:t>
      </w:r>
      <w:r>
        <w:t>Poprvé od ledna 2018 převažoval počet</w:t>
      </w:r>
      <w:r w:rsidR="00C93443">
        <w:t xml:space="preserve"> </w:t>
      </w:r>
      <w:r w:rsidR="008646EB">
        <w:t>průmyslových podniků</w:t>
      </w:r>
      <w:r w:rsidR="00C93443">
        <w:t xml:space="preserve"> hodnotících </w:t>
      </w:r>
      <w:r w:rsidR="00D76300">
        <w:rPr>
          <w:i/>
        </w:rPr>
        <w:t>svou</w:t>
      </w:r>
      <w:r w:rsidR="00F31D42" w:rsidRPr="0096305F">
        <w:rPr>
          <w:i/>
        </w:rPr>
        <w:t xml:space="preserve"> současn</w:t>
      </w:r>
      <w:r w:rsidR="00D76300">
        <w:rPr>
          <w:i/>
        </w:rPr>
        <w:t>ou</w:t>
      </w:r>
      <w:r w:rsidR="00F31D42" w:rsidRPr="0096305F">
        <w:rPr>
          <w:i/>
        </w:rPr>
        <w:t xml:space="preserve"> celko</w:t>
      </w:r>
      <w:r w:rsidR="00D76300">
        <w:rPr>
          <w:i/>
        </w:rPr>
        <w:t>vou</w:t>
      </w:r>
      <w:r w:rsidR="00F31D42" w:rsidRPr="0096305F">
        <w:rPr>
          <w:i/>
        </w:rPr>
        <w:t xml:space="preserve"> poptávk</w:t>
      </w:r>
      <w:r w:rsidR="00D76300">
        <w:rPr>
          <w:i/>
        </w:rPr>
        <w:t>u</w:t>
      </w:r>
      <w:r w:rsidR="00A97B7F">
        <w:rPr>
          <w:i/>
        </w:rPr>
        <w:t xml:space="preserve"> </w:t>
      </w:r>
      <w:r w:rsidR="00C93443" w:rsidRPr="00C93443">
        <w:t xml:space="preserve">jako </w:t>
      </w:r>
      <w:r>
        <w:t>více než uspokojivou</w:t>
      </w:r>
      <w:r w:rsidR="00A97B7F">
        <w:t>.</w:t>
      </w:r>
      <w:r w:rsidR="003D119D">
        <w:t xml:space="preserve"> </w:t>
      </w:r>
      <w:r w:rsidR="00D52D80" w:rsidRPr="0096305F">
        <w:rPr>
          <w:i/>
        </w:rPr>
        <w:t>Stav zásob hotových výrobků</w:t>
      </w:r>
      <w:r w:rsidR="00D52D80" w:rsidRPr="0096305F">
        <w:t xml:space="preserve"> </w:t>
      </w:r>
      <w:r w:rsidR="00D52D80">
        <w:t xml:space="preserve">se </w:t>
      </w:r>
      <w:r>
        <w:t>meziměsíčně</w:t>
      </w:r>
      <w:r w:rsidR="001B051D">
        <w:t xml:space="preserve"> téměř</w:t>
      </w:r>
      <w:r w:rsidR="00E53B98">
        <w:t xml:space="preserve"> </w:t>
      </w:r>
      <w:r w:rsidR="001B051D">
        <w:t>nezměnil</w:t>
      </w:r>
      <w:r w:rsidR="00D52D80" w:rsidRPr="0096305F">
        <w:t xml:space="preserve">. </w:t>
      </w:r>
      <w:r w:rsidR="00D52D80">
        <w:t>P</w:t>
      </w:r>
      <w:r w:rsidR="003D119D">
        <w:t xml:space="preserve">odíl podnikatelů očekávajících pro období příštích tří měsíců růst tempa </w:t>
      </w:r>
      <w:r w:rsidR="003D119D" w:rsidRPr="002C1ED4">
        <w:rPr>
          <w:i/>
        </w:rPr>
        <w:t>výrobní činnosti</w:t>
      </w:r>
      <w:r w:rsidR="00D52D80">
        <w:rPr>
          <w:i/>
        </w:rPr>
        <w:t xml:space="preserve"> </w:t>
      </w:r>
      <w:r w:rsidR="00F4389C">
        <w:t>se</w:t>
      </w:r>
      <w:r w:rsidR="001A4EEB" w:rsidRPr="00182291">
        <w:t xml:space="preserve"> </w:t>
      </w:r>
      <w:r w:rsidR="00E53B98">
        <w:t>oproti dubnovému výraznému růstu snížil.</w:t>
      </w:r>
      <w:r w:rsidR="003D119D">
        <w:t xml:space="preserve"> </w:t>
      </w:r>
      <w:r w:rsidR="00E53B98">
        <w:t>Ve srovnání s květnem 2020</w:t>
      </w:r>
      <w:r w:rsidR="00DA6B3C">
        <w:t xml:space="preserve"> je</w:t>
      </w:r>
      <w:r w:rsidR="00336C6C">
        <w:t xml:space="preserve"> </w:t>
      </w:r>
      <w:r w:rsidR="00031C5A">
        <w:t xml:space="preserve">důvěra podnikatelů </w:t>
      </w:r>
      <w:r w:rsidR="0068127E">
        <w:t xml:space="preserve">v průmyslu </w:t>
      </w:r>
      <w:r w:rsidR="00E53B98">
        <w:t xml:space="preserve">výrazně </w:t>
      </w:r>
      <w:r w:rsidR="00031C5A">
        <w:t>vyšší.</w:t>
      </w:r>
      <w:r w:rsidR="00B96AC6">
        <w:t> </w:t>
      </w:r>
    </w:p>
    <w:p w14:paraId="6CE2F665" w14:textId="5A138324" w:rsidR="000A555A" w:rsidRDefault="000A555A" w:rsidP="009B4FB4"/>
    <w:p w14:paraId="1703D6A4" w14:textId="26ED3D42" w:rsidR="00F31D42" w:rsidRPr="0096305F" w:rsidRDefault="00E53B98" w:rsidP="00F31D42">
      <w:pPr>
        <w:rPr>
          <w:color w:val="000000"/>
          <w:szCs w:val="20"/>
        </w:rPr>
      </w:pPr>
      <w:r>
        <w:rPr>
          <w:color w:val="000000"/>
          <w:szCs w:val="20"/>
        </w:rPr>
        <w:t>V odvětví</w:t>
      </w:r>
      <w:r w:rsidR="00073488">
        <w:rPr>
          <w:color w:val="000000"/>
          <w:szCs w:val="20"/>
        </w:rPr>
        <w:t xml:space="preserve"> </w:t>
      </w:r>
      <w:r w:rsidR="0096305F" w:rsidRPr="0096305F">
        <w:rPr>
          <w:b/>
          <w:color w:val="000000"/>
          <w:szCs w:val="20"/>
        </w:rPr>
        <w:t xml:space="preserve">stavebnictví </w:t>
      </w:r>
      <w:r w:rsidR="0096305F" w:rsidRPr="0096305F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důvěra podnikatelů </w:t>
      </w:r>
      <w:r w:rsidR="00002C29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>zvýšila</w:t>
      </w:r>
      <w:r w:rsidR="00D62F48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vzrostl</w:t>
      </w:r>
      <w:r w:rsidR="007E0325">
        <w:rPr>
          <w:color w:val="000000"/>
          <w:szCs w:val="20"/>
        </w:rPr>
        <w:t xml:space="preserve"> </w:t>
      </w:r>
      <w:r w:rsidR="00E1761B">
        <w:rPr>
          <w:color w:val="000000"/>
          <w:szCs w:val="20"/>
        </w:rPr>
        <w:t>o </w:t>
      </w:r>
      <w:r>
        <w:rPr>
          <w:color w:val="000000"/>
          <w:szCs w:val="20"/>
        </w:rPr>
        <w:t>4,3</w:t>
      </w:r>
      <w:r w:rsidR="00D07B80" w:rsidRPr="007472BB">
        <w:rPr>
          <w:color w:val="000000"/>
          <w:szCs w:val="20"/>
        </w:rPr>
        <w:t> </w:t>
      </w:r>
      <w:r w:rsidR="004D3C8D" w:rsidRPr="007472BB">
        <w:rPr>
          <w:color w:val="000000"/>
          <w:szCs w:val="20"/>
        </w:rPr>
        <w:t>bodu</w:t>
      </w:r>
      <w:r w:rsidR="004D3C8D">
        <w:rPr>
          <w:color w:val="000000"/>
          <w:szCs w:val="20"/>
        </w:rPr>
        <w:t xml:space="preserve"> na</w:t>
      </w:r>
      <w:r w:rsidR="007021A8">
        <w:rPr>
          <w:color w:val="000000"/>
          <w:szCs w:val="20"/>
        </w:rPr>
        <w:t> </w:t>
      </w:r>
      <w:r w:rsidR="004D3C8D">
        <w:rPr>
          <w:color w:val="000000"/>
          <w:szCs w:val="20"/>
        </w:rPr>
        <w:t xml:space="preserve"> hodnotu </w:t>
      </w:r>
      <w:r>
        <w:rPr>
          <w:color w:val="000000"/>
          <w:szCs w:val="20"/>
        </w:rPr>
        <w:t>115,2</w:t>
      </w:r>
      <w:r w:rsidR="00563BF2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Podíl podnikatelů</w:t>
      </w:r>
      <w:r w:rsidR="00564F25">
        <w:rPr>
          <w:color w:val="000000"/>
          <w:szCs w:val="20"/>
        </w:rPr>
        <w:t xml:space="preserve"> </w:t>
      </w:r>
      <w:r w:rsidR="00D961EF">
        <w:rPr>
          <w:color w:val="000000"/>
          <w:szCs w:val="20"/>
        </w:rPr>
        <w:t xml:space="preserve">hodnotících </w:t>
      </w:r>
      <w:r w:rsidR="00996087" w:rsidRPr="00996087">
        <w:rPr>
          <w:i/>
          <w:color w:val="000000"/>
          <w:szCs w:val="20"/>
        </w:rPr>
        <w:t>svou současnou poptávku po</w:t>
      </w:r>
      <w:r w:rsidR="00A60137">
        <w:rPr>
          <w:i/>
          <w:color w:val="000000"/>
          <w:szCs w:val="20"/>
        </w:rPr>
        <w:t> </w:t>
      </w:r>
      <w:r w:rsidR="00996087" w:rsidRPr="00996087">
        <w:rPr>
          <w:i/>
          <w:color w:val="000000"/>
          <w:szCs w:val="20"/>
        </w:rPr>
        <w:t xml:space="preserve"> stavebních pracích</w:t>
      </w:r>
      <w:r w:rsidR="00996087">
        <w:rPr>
          <w:color w:val="000000"/>
          <w:szCs w:val="20"/>
        </w:rPr>
        <w:t xml:space="preserve"> </w:t>
      </w:r>
      <w:r w:rsidR="00D961EF">
        <w:rPr>
          <w:color w:val="000000"/>
          <w:szCs w:val="20"/>
        </w:rPr>
        <w:t xml:space="preserve">jako </w:t>
      </w:r>
      <w:r w:rsidR="00996087">
        <w:rPr>
          <w:color w:val="000000"/>
          <w:szCs w:val="20"/>
        </w:rPr>
        <w:t>nedostatečnou</w:t>
      </w:r>
      <w:r>
        <w:rPr>
          <w:color w:val="000000"/>
          <w:szCs w:val="20"/>
        </w:rPr>
        <w:t xml:space="preserve"> se oproti dubnu snížil</w:t>
      </w:r>
      <w:r w:rsidR="007472BB">
        <w:rPr>
          <w:color w:val="000000"/>
          <w:szCs w:val="20"/>
        </w:rPr>
        <w:t>.</w:t>
      </w:r>
      <w:r w:rsidR="00996087">
        <w:rPr>
          <w:color w:val="000000"/>
          <w:szCs w:val="20"/>
        </w:rPr>
        <w:t xml:space="preserve"> </w:t>
      </w:r>
      <w:r w:rsidR="00564F25">
        <w:rPr>
          <w:color w:val="000000"/>
          <w:szCs w:val="20"/>
        </w:rPr>
        <w:t xml:space="preserve">Zároveň </w:t>
      </w:r>
      <w:r w:rsidR="004F0E0F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mírně zvýšil</w:t>
      </w:r>
      <w:r w:rsidR="004F0E0F">
        <w:rPr>
          <w:color w:val="000000"/>
          <w:szCs w:val="20"/>
        </w:rPr>
        <w:t xml:space="preserve"> podíl </w:t>
      </w:r>
      <w:r w:rsidR="00E34146">
        <w:rPr>
          <w:color w:val="000000"/>
          <w:szCs w:val="20"/>
        </w:rPr>
        <w:t>respondentů</w:t>
      </w:r>
      <w:r w:rsidR="006674A2">
        <w:rPr>
          <w:color w:val="000000"/>
          <w:szCs w:val="20"/>
        </w:rPr>
        <w:t xml:space="preserve"> </w:t>
      </w:r>
      <w:r w:rsidR="004F0E0F">
        <w:rPr>
          <w:color w:val="000000"/>
          <w:szCs w:val="20"/>
        </w:rPr>
        <w:t>očekávajících</w:t>
      </w:r>
      <w:r w:rsidR="00996087">
        <w:rPr>
          <w:color w:val="000000"/>
          <w:szCs w:val="20"/>
        </w:rPr>
        <w:t xml:space="preserve"> v příštích třech měsících</w:t>
      </w:r>
      <w:r w:rsidR="00133092">
        <w:rPr>
          <w:color w:val="000000"/>
          <w:szCs w:val="20"/>
        </w:rPr>
        <w:t xml:space="preserve"> </w:t>
      </w:r>
      <w:r w:rsidR="004F0E0F">
        <w:rPr>
          <w:color w:val="000000"/>
          <w:szCs w:val="20"/>
        </w:rPr>
        <w:t xml:space="preserve">zvýšení </w:t>
      </w:r>
      <w:r w:rsidR="00996087">
        <w:rPr>
          <w:color w:val="000000"/>
          <w:szCs w:val="20"/>
        </w:rPr>
        <w:t>stávající</w:t>
      </w:r>
      <w:r w:rsidR="004F0E0F" w:rsidRPr="00EF7B6C">
        <w:rPr>
          <w:color w:val="000000"/>
          <w:szCs w:val="20"/>
        </w:rPr>
        <w:t>ho</w:t>
      </w:r>
      <w:r w:rsidR="00996087">
        <w:rPr>
          <w:color w:val="000000"/>
          <w:szCs w:val="20"/>
        </w:rPr>
        <w:t xml:space="preserve"> </w:t>
      </w:r>
      <w:r w:rsidR="00EF7B6C">
        <w:rPr>
          <w:i/>
          <w:color w:val="000000"/>
          <w:szCs w:val="20"/>
        </w:rPr>
        <w:t>počtu</w:t>
      </w:r>
      <w:r w:rsidR="00996087" w:rsidRPr="00996087">
        <w:rPr>
          <w:i/>
          <w:color w:val="000000"/>
          <w:szCs w:val="20"/>
        </w:rPr>
        <w:t xml:space="preserve"> zaměstnanců</w:t>
      </w:r>
      <w:r w:rsidR="00731D72" w:rsidRPr="00307D3B">
        <w:rPr>
          <w:szCs w:val="20"/>
        </w:rPr>
        <w:t>.</w:t>
      </w:r>
      <w:r w:rsidR="0009403E" w:rsidRPr="00307D3B">
        <w:rPr>
          <w:szCs w:val="20"/>
        </w:rPr>
        <w:t xml:space="preserve"> </w:t>
      </w:r>
      <w:r>
        <w:rPr>
          <w:color w:val="000000"/>
          <w:szCs w:val="20"/>
        </w:rPr>
        <w:t>V meziročním srovnání</w:t>
      </w:r>
      <w:r w:rsidR="008F18ED">
        <w:rPr>
          <w:color w:val="000000"/>
          <w:szCs w:val="20"/>
        </w:rPr>
        <w:t xml:space="preserve"> </w:t>
      </w:r>
      <w:r w:rsidR="003E1354">
        <w:rPr>
          <w:color w:val="000000"/>
          <w:szCs w:val="20"/>
        </w:rPr>
        <w:t xml:space="preserve">je </w:t>
      </w:r>
      <w:r w:rsidR="008F18ED">
        <w:rPr>
          <w:color w:val="000000"/>
          <w:szCs w:val="20"/>
        </w:rPr>
        <w:t>důvěra ve</w:t>
      </w:r>
      <w:r w:rsidR="00961B45">
        <w:rPr>
          <w:color w:val="000000"/>
          <w:szCs w:val="20"/>
        </w:rPr>
        <w:t> </w:t>
      </w:r>
      <w:r w:rsidR="008F18ED">
        <w:rPr>
          <w:color w:val="000000"/>
          <w:szCs w:val="20"/>
        </w:rPr>
        <w:t xml:space="preserve">stavebnictví </w:t>
      </w:r>
      <w:r w:rsidR="00D961EF">
        <w:rPr>
          <w:color w:val="000000"/>
          <w:szCs w:val="20"/>
        </w:rPr>
        <w:t xml:space="preserve">výrazně </w:t>
      </w:r>
      <w:r w:rsidR="00002C29">
        <w:rPr>
          <w:color w:val="000000"/>
          <w:szCs w:val="20"/>
        </w:rPr>
        <w:t>vyšší</w:t>
      </w:r>
      <w:r w:rsidR="008F18ED">
        <w:rPr>
          <w:color w:val="000000"/>
          <w:szCs w:val="20"/>
        </w:rPr>
        <w:t>.</w:t>
      </w:r>
    </w:p>
    <w:p w14:paraId="604F697F" w14:textId="77777777" w:rsidR="0096305F" w:rsidRPr="0096305F" w:rsidRDefault="0096305F" w:rsidP="0096305F">
      <w:pPr>
        <w:rPr>
          <w:color w:val="000000"/>
          <w:szCs w:val="20"/>
        </w:rPr>
      </w:pPr>
    </w:p>
    <w:p w14:paraId="618F2A0A" w14:textId="049F2DB1" w:rsidR="0096305F" w:rsidRPr="0096305F" w:rsidRDefault="00E53B98" w:rsidP="0096305F">
      <w:pPr>
        <w:rPr>
          <w:color w:val="000000"/>
          <w:szCs w:val="20"/>
        </w:rPr>
      </w:pPr>
      <w:r>
        <w:rPr>
          <w:szCs w:val="20"/>
        </w:rPr>
        <w:t>Důvěra podnikatelů v odvětví</w:t>
      </w:r>
      <w:r w:rsidR="0096305F" w:rsidRPr="0096305F">
        <w:rPr>
          <w:szCs w:val="20"/>
        </w:rPr>
        <w:t xml:space="preserve"> </w:t>
      </w:r>
      <w:r w:rsidR="0096305F" w:rsidRPr="0096305F">
        <w:rPr>
          <w:b/>
          <w:color w:val="000000"/>
          <w:szCs w:val="20"/>
        </w:rPr>
        <w:t xml:space="preserve">obchodu </w:t>
      </w:r>
      <w:r>
        <w:rPr>
          <w:color w:val="000000"/>
          <w:szCs w:val="20"/>
        </w:rPr>
        <w:t>se</w:t>
      </w:r>
      <w:r w:rsidR="00002C29">
        <w:rPr>
          <w:color w:val="000000"/>
          <w:szCs w:val="20"/>
        </w:rPr>
        <w:t xml:space="preserve"> zvýšila</w:t>
      </w:r>
      <w:r w:rsidR="001F7B3B">
        <w:rPr>
          <w:color w:val="000000"/>
          <w:szCs w:val="20"/>
        </w:rPr>
        <w:t xml:space="preserve">. Indikátor důvěry </w:t>
      </w:r>
      <w:r w:rsidR="00002C29">
        <w:rPr>
          <w:color w:val="000000"/>
          <w:szCs w:val="20"/>
        </w:rPr>
        <w:t>vzrostl</w:t>
      </w:r>
      <w:r w:rsidR="00DD1AC1">
        <w:rPr>
          <w:color w:val="000000"/>
          <w:szCs w:val="20"/>
        </w:rPr>
        <w:t xml:space="preserve"> o</w:t>
      </w:r>
      <w:r w:rsidR="00A60137">
        <w:rPr>
          <w:color w:val="000000"/>
          <w:szCs w:val="20"/>
        </w:rPr>
        <w:t> </w:t>
      </w:r>
      <w:r>
        <w:rPr>
          <w:color w:val="000000"/>
          <w:szCs w:val="20"/>
        </w:rPr>
        <w:t>4,4</w:t>
      </w:r>
      <w:r w:rsidR="00A60137">
        <w:rPr>
          <w:color w:val="000000"/>
          <w:szCs w:val="20"/>
        </w:rPr>
        <w:t> </w:t>
      </w:r>
      <w:r w:rsidR="0096305F" w:rsidRPr="0096305F">
        <w:rPr>
          <w:color w:val="000000"/>
          <w:szCs w:val="20"/>
        </w:rPr>
        <w:t xml:space="preserve">bodu na hodnotu </w:t>
      </w:r>
      <w:r>
        <w:rPr>
          <w:color w:val="000000"/>
          <w:szCs w:val="20"/>
        </w:rPr>
        <w:t>99,3</w:t>
      </w:r>
      <w:r w:rsidR="0096305F" w:rsidRPr="0096305F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</w:t>
      </w:r>
      <w:r w:rsidR="00002C29">
        <w:rPr>
          <w:color w:val="000000"/>
          <w:szCs w:val="20"/>
        </w:rPr>
        <w:t>odíl</w:t>
      </w:r>
      <w:r w:rsidR="00A84DE1">
        <w:rPr>
          <w:color w:val="000000"/>
          <w:szCs w:val="20"/>
        </w:rPr>
        <w:t xml:space="preserve"> podnikatelů </w:t>
      </w:r>
      <w:r w:rsidR="00A84DE1" w:rsidRPr="000D32A3">
        <w:rPr>
          <w:i/>
          <w:color w:val="000000"/>
          <w:szCs w:val="20"/>
        </w:rPr>
        <w:t>hodnotících</w:t>
      </w:r>
      <w:r w:rsidR="00A84DE1">
        <w:rPr>
          <w:color w:val="000000"/>
          <w:szCs w:val="20"/>
        </w:rPr>
        <w:t xml:space="preserve"> </w:t>
      </w:r>
      <w:r w:rsidR="00420EE5">
        <w:rPr>
          <w:i/>
          <w:color w:val="000000"/>
          <w:szCs w:val="20"/>
        </w:rPr>
        <w:t>celkov</w:t>
      </w:r>
      <w:r w:rsidR="00A84DE1">
        <w:rPr>
          <w:i/>
          <w:color w:val="000000"/>
          <w:szCs w:val="20"/>
        </w:rPr>
        <w:t>ou</w:t>
      </w:r>
      <w:r w:rsidR="00420EE5">
        <w:rPr>
          <w:i/>
          <w:color w:val="000000"/>
          <w:szCs w:val="20"/>
        </w:rPr>
        <w:t xml:space="preserve"> ekonomick</w:t>
      </w:r>
      <w:r w:rsidR="00A84DE1">
        <w:rPr>
          <w:i/>
          <w:color w:val="000000"/>
          <w:szCs w:val="20"/>
        </w:rPr>
        <w:t>ou</w:t>
      </w:r>
      <w:r w:rsidR="00420EE5">
        <w:rPr>
          <w:i/>
          <w:color w:val="000000"/>
          <w:szCs w:val="20"/>
        </w:rPr>
        <w:t xml:space="preserve"> situac</w:t>
      </w:r>
      <w:r w:rsidR="00C41BDB">
        <w:rPr>
          <w:i/>
          <w:color w:val="000000"/>
          <w:szCs w:val="20"/>
        </w:rPr>
        <w:t xml:space="preserve">i </w:t>
      </w:r>
      <w:r w:rsidR="00C41BDB" w:rsidRPr="00961B45">
        <w:rPr>
          <w:color w:val="000000"/>
          <w:szCs w:val="20"/>
        </w:rPr>
        <w:t>jak</w:t>
      </w:r>
      <w:r w:rsidR="00A84DE1" w:rsidRPr="00961B45">
        <w:rPr>
          <w:color w:val="000000"/>
          <w:szCs w:val="20"/>
        </w:rPr>
        <w:t>o</w:t>
      </w:r>
      <w:r w:rsidR="00C41BDB" w:rsidRPr="00961B45">
        <w:rPr>
          <w:color w:val="000000"/>
          <w:szCs w:val="20"/>
        </w:rPr>
        <w:t xml:space="preserve"> </w:t>
      </w:r>
      <w:r w:rsidR="00002C29">
        <w:rPr>
          <w:color w:val="000000"/>
          <w:szCs w:val="20"/>
        </w:rPr>
        <w:t>dobrou</w:t>
      </w:r>
      <w:r>
        <w:rPr>
          <w:color w:val="000000"/>
          <w:szCs w:val="20"/>
        </w:rPr>
        <w:t xml:space="preserve"> se oproti dubnu výrazně zvýšil</w:t>
      </w:r>
      <w:r w:rsidR="00420EE5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Rovněž vzrostl</w:t>
      </w:r>
      <w:r w:rsidR="00C03CC9">
        <w:rPr>
          <w:color w:val="000000"/>
          <w:szCs w:val="20"/>
        </w:rPr>
        <w:t xml:space="preserve"> p</w:t>
      </w:r>
      <w:r w:rsidR="0068127E">
        <w:rPr>
          <w:color w:val="000000"/>
          <w:szCs w:val="20"/>
        </w:rPr>
        <w:t xml:space="preserve">odíl podnikatelů očekávajících zlepšení své </w:t>
      </w:r>
      <w:r w:rsidR="00C41BDB" w:rsidRPr="000D32A3">
        <w:rPr>
          <w:i/>
          <w:color w:val="000000"/>
          <w:szCs w:val="20"/>
        </w:rPr>
        <w:t>ekonomické situac</w:t>
      </w:r>
      <w:r w:rsidR="00276EFC">
        <w:rPr>
          <w:i/>
          <w:color w:val="000000"/>
          <w:szCs w:val="20"/>
        </w:rPr>
        <w:t>e</w:t>
      </w:r>
      <w:r w:rsidR="00C41BDB">
        <w:rPr>
          <w:color w:val="000000"/>
          <w:szCs w:val="20"/>
        </w:rPr>
        <w:t xml:space="preserve"> </w:t>
      </w:r>
      <w:r w:rsidR="00276EFC">
        <w:rPr>
          <w:color w:val="000000"/>
          <w:szCs w:val="20"/>
        </w:rPr>
        <w:t>v</w:t>
      </w:r>
      <w:r w:rsidR="00C41BDB">
        <w:rPr>
          <w:color w:val="000000"/>
          <w:szCs w:val="20"/>
        </w:rPr>
        <w:t xml:space="preserve"> období </w:t>
      </w:r>
      <w:r w:rsidR="00C41BDB" w:rsidRPr="000D32A3">
        <w:rPr>
          <w:i/>
          <w:color w:val="000000"/>
          <w:szCs w:val="20"/>
        </w:rPr>
        <w:t>příštích tří měsíců</w:t>
      </w:r>
      <w:r w:rsidR="0021367F" w:rsidRPr="0021367F">
        <w:rPr>
          <w:color w:val="000000"/>
          <w:szCs w:val="20"/>
        </w:rPr>
        <w:t>.</w:t>
      </w:r>
      <w:r w:rsidR="00C41BDB">
        <w:rPr>
          <w:color w:val="000000"/>
          <w:szCs w:val="20"/>
        </w:rPr>
        <w:t xml:space="preserve"> </w:t>
      </w:r>
      <w:r w:rsidRPr="00E53B98">
        <w:rPr>
          <w:i/>
          <w:color w:val="000000"/>
          <w:szCs w:val="20"/>
        </w:rPr>
        <w:t>S</w:t>
      </w:r>
      <w:r w:rsidR="0096305F" w:rsidRPr="0096305F">
        <w:rPr>
          <w:i/>
          <w:color w:val="000000"/>
          <w:szCs w:val="20"/>
        </w:rPr>
        <w:t>tav zásob zboží na</w:t>
      </w:r>
      <w:r w:rsidR="00276EFC">
        <w:rPr>
          <w:i/>
          <w:color w:val="000000"/>
          <w:szCs w:val="20"/>
        </w:rPr>
        <w:t> </w:t>
      </w:r>
      <w:r w:rsidR="0096305F" w:rsidRPr="0096305F">
        <w:rPr>
          <w:i/>
          <w:color w:val="000000"/>
          <w:szCs w:val="20"/>
        </w:rPr>
        <w:t>skladech</w:t>
      </w:r>
      <w:r>
        <w:rPr>
          <w:i/>
          <w:color w:val="000000"/>
          <w:szCs w:val="20"/>
        </w:rPr>
        <w:t xml:space="preserve"> </w:t>
      </w:r>
      <w:r>
        <w:rPr>
          <w:color w:val="000000"/>
          <w:szCs w:val="20"/>
        </w:rPr>
        <w:t>se meziměsíčně nezměnil</w:t>
      </w:r>
      <w:r w:rsidR="00651898">
        <w:rPr>
          <w:color w:val="000000"/>
          <w:szCs w:val="20"/>
        </w:rPr>
        <w:t xml:space="preserve">. </w:t>
      </w:r>
      <w:r w:rsidR="00D3691C">
        <w:rPr>
          <w:color w:val="000000"/>
          <w:szCs w:val="20"/>
        </w:rPr>
        <w:t>Meziročně</w:t>
      </w:r>
      <w:r w:rsidR="00B872FE">
        <w:rPr>
          <w:color w:val="000000"/>
          <w:szCs w:val="20"/>
        </w:rPr>
        <w:t xml:space="preserve"> je důvěra podnikatelů</w:t>
      </w:r>
      <w:r w:rsidR="00AC09F6">
        <w:rPr>
          <w:color w:val="000000"/>
          <w:szCs w:val="20"/>
        </w:rPr>
        <w:t xml:space="preserve"> v</w:t>
      </w:r>
      <w:r>
        <w:rPr>
          <w:color w:val="000000"/>
          <w:szCs w:val="20"/>
        </w:rPr>
        <w:t> </w:t>
      </w:r>
      <w:r w:rsidR="00AC09F6">
        <w:rPr>
          <w:color w:val="000000"/>
          <w:szCs w:val="20"/>
        </w:rPr>
        <w:t>obchodě</w:t>
      </w:r>
      <w:r>
        <w:rPr>
          <w:color w:val="000000"/>
          <w:szCs w:val="20"/>
        </w:rPr>
        <w:t xml:space="preserve"> </w:t>
      </w:r>
      <w:r w:rsidR="00174D46">
        <w:rPr>
          <w:color w:val="000000"/>
          <w:szCs w:val="20"/>
        </w:rPr>
        <w:t>výrazně</w:t>
      </w:r>
      <w:r w:rsidR="00445EBB">
        <w:rPr>
          <w:color w:val="000000"/>
          <w:szCs w:val="20"/>
        </w:rPr>
        <w:t xml:space="preserve"> </w:t>
      </w:r>
      <w:r w:rsidR="00C11177">
        <w:rPr>
          <w:color w:val="000000"/>
          <w:szCs w:val="20"/>
        </w:rPr>
        <w:t>vyšší</w:t>
      </w:r>
      <w:r w:rsidR="00BD02DE">
        <w:rPr>
          <w:color w:val="000000"/>
          <w:szCs w:val="20"/>
        </w:rPr>
        <w:t>.</w:t>
      </w:r>
    </w:p>
    <w:p w14:paraId="4C4CB9F8" w14:textId="77777777" w:rsidR="0096305F" w:rsidRPr="0096305F" w:rsidRDefault="0096305F" w:rsidP="0096305F"/>
    <w:p w14:paraId="36872DFF" w14:textId="6DBCCC4D" w:rsidR="0096305F" w:rsidRDefault="0029502C" w:rsidP="0096305F">
      <w:pPr>
        <w:rPr>
          <w:szCs w:val="20"/>
        </w:rPr>
      </w:pPr>
      <w:r>
        <w:rPr>
          <w:color w:val="000000"/>
          <w:szCs w:val="20"/>
        </w:rPr>
        <w:t>Již druhý měsíc v řadě se výrazně zvýšila důvěra podnikatelů v</w:t>
      </w:r>
      <w:r w:rsidR="00C11177">
        <w:rPr>
          <w:color w:val="000000"/>
          <w:szCs w:val="20"/>
        </w:rPr>
        <w:t xml:space="preserve">e </w:t>
      </w:r>
      <w:r w:rsidR="0096305F" w:rsidRPr="0096305F">
        <w:rPr>
          <w:color w:val="000000"/>
          <w:szCs w:val="20"/>
        </w:rPr>
        <w:t xml:space="preserve">vybraných odvětvích </w:t>
      </w:r>
      <w:r w:rsidR="0096305F" w:rsidRPr="0096305F">
        <w:rPr>
          <w:b/>
          <w:color w:val="000000"/>
          <w:szCs w:val="20"/>
        </w:rPr>
        <w:t>služeb</w:t>
      </w:r>
      <w:r w:rsidR="0096305F" w:rsidRPr="0096305F">
        <w:rPr>
          <w:color w:val="000000"/>
          <w:szCs w:val="20"/>
        </w:rPr>
        <w:t xml:space="preserve"> (vč. bankovního sektoru). Indikátor důvěry </w:t>
      </w:r>
      <w:r w:rsidR="00C11177">
        <w:rPr>
          <w:color w:val="000000"/>
          <w:szCs w:val="20"/>
        </w:rPr>
        <w:t>v </w:t>
      </w:r>
      <w:r w:rsidR="00C61550">
        <w:rPr>
          <w:color w:val="000000"/>
          <w:szCs w:val="20"/>
        </w:rPr>
        <w:t>květnu</w:t>
      </w:r>
      <w:r w:rsidR="00C11177">
        <w:rPr>
          <w:color w:val="000000"/>
          <w:szCs w:val="20"/>
        </w:rPr>
        <w:t xml:space="preserve"> vzrostl</w:t>
      </w:r>
      <w:r w:rsidR="00AC09F6">
        <w:rPr>
          <w:color w:val="000000"/>
          <w:szCs w:val="20"/>
        </w:rPr>
        <w:t xml:space="preserve"> o </w:t>
      </w:r>
      <w:r w:rsidR="00E53B98">
        <w:rPr>
          <w:color w:val="000000"/>
          <w:szCs w:val="20"/>
        </w:rPr>
        <w:t>7,3</w:t>
      </w:r>
      <w:r w:rsidR="0096305F" w:rsidRPr="0096305F">
        <w:rPr>
          <w:color w:val="000000"/>
          <w:szCs w:val="20"/>
        </w:rPr>
        <w:t xml:space="preserve"> </w:t>
      </w:r>
      <w:r w:rsidR="00247564">
        <w:rPr>
          <w:szCs w:val="20"/>
        </w:rPr>
        <w:t>bodu</w:t>
      </w:r>
      <w:r w:rsidR="00CB48D2">
        <w:rPr>
          <w:szCs w:val="20"/>
        </w:rPr>
        <w:t xml:space="preserve"> </w:t>
      </w:r>
      <w:r w:rsidR="0096305F" w:rsidRPr="0096305F">
        <w:rPr>
          <w:color w:val="000000"/>
          <w:szCs w:val="20"/>
        </w:rPr>
        <w:t xml:space="preserve">na hodnotu </w:t>
      </w:r>
      <w:r w:rsidR="00E53B98">
        <w:rPr>
          <w:color w:val="000000"/>
          <w:szCs w:val="20"/>
        </w:rPr>
        <w:t>92,7</w:t>
      </w:r>
      <w:r w:rsidR="00420EE5">
        <w:rPr>
          <w:color w:val="000000"/>
          <w:szCs w:val="20"/>
        </w:rPr>
        <w:t>.</w:t>
      </w:r>
      <w:r w:rsidR="00995144">
        <w:rPr>
          <w:color w:val="000000"/>
          <w:szCs w:val="20"/>
        </w:rPr>
        <w:t xml:space="preserve"> </w:t>
      </w:r>
      <w:r w:rsidR="008F18ED" w:rsidRPr="008F18ED">
        <w:rPr>
          <w:i/>
          <w:color w:val="000000"/>
          <w:szCs w:val="20"/>
        </w:rPr>
        <w:t>H</w:t>
      </w:r>
      <w:r w:rsidR="00F31D42" w:rsidRPr="0096305F">
        <w:rPr>
          <w:i/>
          <w:color w:val="000000"/>
          <w:szCs w:val="20"/>
        </w:rPr>
        <w:t>odnocení</w:t>
      </w:r>
      <w:r w:rsidR="008646EB">
        <w:rPr>
          <w:i/>
          <w:color w:val="000000"/>
          <w:szCs w:val="20"/>
        </w:rPr>
        <w:t xml:space="preserve"> </w:t>
      </w:r>
      <w:r w:rsidR="00073488">
        <w:rPr>
          <w:i/>
          <w:color w:val="000000"/>
          <w:szCs w:val="20"/>
        </w:rPr>
        <w:t>současné</w:t>
      </w:r>
      <w:r w:rsidR="00F31D42" w:rsidRPr="0096305F">
        <w:rPr>
          <w:i/>
          <w:color w:val="000000"/>
          <w:szCs w:val="20"/>
        </w:rPr>
        <w:t xml:space="preserve"> </w:t>
      </w:r>
      <w:r w:rsidR="008646EB">
        <w:rPr>
          <w:i/>
          <w:color w:val="000000"/>
          <w:szCs w:val="20"/>
        </w:rPr>
        <w:t>ekonomické situace</w:t>
      </w:r>
      <w:r w:rsidR="008F18ED">
        <w:rPr>
          <w:i/>
          <w:color w:val="000000"/>
          <w:szCs w:val="20"/>
        </w:rPr>
        <w:t xml:space="preserve"> </w:t>
      </w:r>
      <w:r w:rsidR="008646EB">
        <w:rPr>
          <w:color w:val="000000"/>
          <w:szCs w:val="20"/>
        </w:rPr>
        <w:t xml:space="preserve">podniků ve službách </w:t>
      </w:r>
      <w:r w:rsidR="006F1BF3">
        <w:rPr>
          <w:color w:val="000000"/>
          <w:szCs w:val="20"/>
        </w:rPr>
        <w:t xml:space="preserve">se </w:t>
      </w:r>
      <w:r w:rsidR="00C11177">
        <w:rPr>
          <w:color w:val="000000"/>
          <w:szCs w:val="20"/>
        </w:rPr>
        <w:t>v meziměsíčním srovnání</w:t>
      </w:r>
      <w:r w:rsidR="00AC09F6">
        <w:rPr>
          <w:color w:val="000000"/>
          <w:szCs w:val="20"/>
        </w:rPr>
        <w:t xml:space="preserve"> </w:t>
      </w:r>
      <w:r w:rsidR="00C11177">
        <w:rPr>
          <w:color w:val="000000"/>
          <w:szCs w:val="20"/>
        </w:rPr>
        <w:t>zlepšilo</w:t>
      </w:r>
      <w:r w:rsidR="00132D44">
        <w:rPr>
          <w:color w:val="000000"/>
          <w:szCs w:val="20"/>
        </w:rPr>
        <w:t>.</w:t>
      </w:r>
      <w:r w:rsidR="00E53B98">
        <w:rPr>
          <w:color w:val="000000"/>
          <w:szCs w:val="20"/>
        </w:rPr>
        <w:t xml:space="preserve"> </w:t>
      </w:r>
      <w:r w:rsidR="003B5D99">
        <w:rPr>
          <w:color w:val="000000"/>
          <w:szCs w:val="20"/>
        </w:rPr>
        <w:t>V květnu</w:t>
      </w:r>
      <w:r w:rsidR="00CE7CD4">
        <w:rPr>
          <w:color w:val="000000"/>
          <w:szCs w:val="20"/>
        </w:rPr>
        <w:t xml:space="preserve"> </w:t>
      </w:r>
      <w:r w:rsidR="0004796D">
        <w:rPr>
          <w:color w:val="000000"/>
          <w:szCs w:val="20"/>
        </w:rPr>
        <w:t xml:space="preserve">navíc </w:t>
      </w:r>
      <w:r w:rsidR="00CE7CD4">
        <w:rPr>
          <w:color w:val="000000"/>
          <w:szCs w:val="20"/>
        </w:rPr>
        <w:t>poprvé od října loňského roku převažoval podíl podnikatelů pozitivně hodnotících</w:t>
      </w:r>
      <w:r w:rsidR="00CE7CD4" w:rsidDel="00CE7CD4">
        <w:rPr>
          <w:color w:val="000000"/>
          <w:szCs w:val="20"/>
        </w:rPr>
        <w:t xml:space="preserve"> </w:t>
      </w:r>
      <w:r w:rsidR="00DB2E3B" w:rsidRPr="00DB2E3B">
        <w:rPr>
          <w:i/>
          <w:color w:val="000000"/>
          <w:szCs w:val="20"/>
        </w:rPr>
        <w:t>současn</w:t>
      </w:r>
      <w:r w:rsidR="00833A34">
        <w:rPr>
          <w:i/>
          <w:color w:val="000000"/>
          <w:szCs w:val="20"/>
        </w:rPr>
        <w:t>ou</w:t>
      </w:r>
      <w:r w:rsidR="00DB2E3B" w:rsidRPr="00DB2E3B">
        <w:rPr>
          <w:i/>
          <w:color w:val="000000"/>
          <w:szCs w:val="20"/>
        </w:rPr>
        <w:t xml:space="preserve"> celkov</w:t>
      </w:r>
      <w:r w:rsidR="00833A34">
        <w:rPr>
          <w:i/>
          <w:color w:val="000000"/>
          <w:szCs w:val="20"/>
        </w:rPr>
        <w:t>ou</w:t>
      </w:r>
      <w:r w:rsidR="00DB2E3B" w:rsidRPr="00DB2E3B">
        <w:rPr>
          <w:i/>
          <w:color w:val="000000"/>
          <w:szCs w:val="20"/>
        </w:rPr>
        <w:t xml:space="preserve"> poptáv</w:t>
      </w:r>
      <w:r w:rsidR="00833A34">
        <w:rPr>
          <w:i/>
          <w:color w:val="000000"/>
          <w:szCs w:val="20"/>
        </w:rPr>
        <w:t>ku</w:t>
      </w:r>
      <w:r w:rsidR="00CE7F6E">
        <w:rPr>
          <w:color w:val="000000"/>
          <w:szCs w:val="20"/>
        </w:rPr>
        <w:t xml:space="preserve">. </w:t>
      </w:r>
      <w:r w:rsidR="00E53B98">
        <w:rPr>
          <w:color w:val="000000"/>
          <w:szCs w:val="20"/>
        </w:rPr>
        <w:t>P</w:t>
      </w:r>
      <w:r w:rsidR="0068127E">
        <w:rPr>
          <w:color w:val="000000"/>
          <w:szCs w:val="20"/>
        </w:rPr>
        <w:t xml:space="preserve">odíl </w:t>
      </w:r>
      <w:r w:rsidR="00CE7F6E">
        <w:rPr>
          <w:color w:val="000000"/>
          <w:szCs w:val="20"/>
        </w:rPr>
        <w:t>podnikatelů</w:t>
      </w:r>
      <w:r w:rsidR="0068127E">
        <w:rPr>
          <w:color w:val="000000"/>
          <w:szCs w:val="20"/>
        </w:rPr>
        <w:t xml:space="preserve"> </w:t>
      </w:r>
      <w:r w:rsidR="00CE7F6E" w:rsidRPr="008646EB">
        <w:rPr>
          <w:i/>
          <w:color w:val="000000"/>
          <w:szCs w:val="20"/>
        </w:rPr>
        <w:t xml:space="preserve">očekávajících </w:t>
      </w:r>
      <w:r w:rsidR="00CE7F6E">
        <w:rPr>
          <w:color w:val="000000"/>
          <w:szCs w:val="20"/>
        </w:rPr>
        <w:t xml:space="preserve">zlepšení </w:t>
      </w:r>
      <w:r w:rsidR="00CE7F6E" w:rsidRPr="008646EB">
        <w:rPr>
          <w:i/>
          <w:color w:val="000000"/>
          <w:szCs w:val="20"/>
        </w:rPr>
        <w:t>poptávky po službách</w:t>
      </w:r>
      <w:r w:rsidR="00CE7F6E">
        <w:rPr>
          <w:color w:val="000000"/>
          <w:szCs w:val="20"/>
        </w:rPr>
        <w:t xml:space="preserve"> </w:t>
      </w:r>
      <w:r w:rsidR="00CE7F6E">
        <w:rPr>
          <w:color w:val="000000"/>
          <w:szCs w:val="20"/>
        </w:rPr>
        <w:lastRenderedPageBreak/>
        <w:t>v</w:t>
      </w:r>
      <w:r w:rsidR="00CE7F6E" w:rsidRPr="00A91279">
        <w:rPr>
          <w:color w:val="000000"/>
          <w:szCs w:val="20"/>
        </w:rPr>
        <w:t> období příštích tří měsíců</w:t>
      </w:r>
      <w:r w:rsidR="00E53B98">
        <w:rPr>
          <w:color w:val="000000"/>
          <w:szCs w:val="20"/>
        </w:rPr>
        <w:t xml:space="preserve"> se ale meziměsíčně téměř nezměnil</w:t>
      </w:r>
      <w:r w:rsidR="008646EB">
        <w:rPr>
          <w:color w:val="000000"/>
          <w:szCs w:val="20"/>
        </w:rPr>
        <w:t>.</w:t>
      </w:r>
      <w:r w:rsidR="00AE7465" w:rsidRPr="001544D2">
        <w:rPr>
          <w:szCs w:val="20"/>
        </w:rPr>
        <w:t xml:space="preserve"> </w:t>
      </w:r>
      <w:r w:rsidR="00D3691C">
        <w:rPr>
          <w:color w:val="000000"/>
          <w:szCs w:val="20"/>
        </w:rPr>
        <w:t>Oproti květnu loňského roku, kdy byl indikátor důvěry ve vybraných odvětvích služeb na nejnižší úrovni od počátku sledování,</w:t>
      </w:r>
      <w:r w:rsidR="00E53B98">
        <w:rPr>
          <w:color w:val="000000"/>
          <w:szCs w:val="20"/>
        </w:rPr>
        <w:t xml:space="preserve"> </w:t>
      </w:r>
      <w:r w:rsidR="00A54606">
        <w:rPr>
          <w:color w:val="000000"/>
          <w:szCs w:val="20"/>
        </w:rPr>
        <w:t>je</w:t>
      </w:r>
      <w:r w:rsidR="00276EFC">
        <w:rPr>
          <w:color w:val="000000"/>
          <w:szCs w:val="20"/>
        </w:rPr>
        <w:t xml:space="preserve"> </w:t>
      </w:r>
      <w:r w:rsidR="00F31D42" w:rsidRPr="0096305F">
        <w:rPr>
          <w:color w:val="000000"/>
          <w:szCs w:val="20"/>
        </w:rPr>
        <w:t>důvěra</w:t>
      </w:r>
      <w:r w:rsidR="00276EFC">
        <w:rPr>
          <w:color w:val="000000"/>
          <w:szCs w:val="20"/>
        </w:rPr>
        <w:t xml:space="preserve"> </w:t>
      </w:r>
      <w:r w:rsidR="00E53B98">
        <w:rPr>
          <w:color w:val="000000"/>
          <w:szCs w:val="20"/>
        </w:rPr>
        <w:t xml:space="preserve">výrazně </w:t>
      </w:r>
      <w:r w:rsidR="00C11177">
        <w:rPr>
          <w:color w:val="000000"/>
          <w:szCs w:val="20"/>
        </w:rPr>
        <w:t>vyšší</w:t>
      </w:r>
      <w:r w:rsidR="00F31D42" w:rsidRPr="00BC3C7E">
        <w:rPr>
          <w:szCs w:val="20"/>
        </w:rPr>
        <w:t>.</w:t>
      </w:r>
    </w:p>
    <w:p w14:paraId="3837AB8C" w14:textId="4ABCF86C" w:rsidR="00EB74A5" w:rsidRPr="007D3C05" w:rsidRDefault="00EB74A5" w:rsidP="0096305F">
      <w:pPr>
        <w:rPr>
          <w:szCs w:val="20"/>
        </w:rPr>
      </w:pPr>
    </w:p>
    <w:p w14:paraId="3C314F7D" w14:textId="46CC84F5" w:rsidR="0096305F" w:rsidRDefault="00EB701F" w:rsidP="0096305F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D</w:t>
      </w:r>
      <w:r w:rsidR="009740C7" w:rsidRPr="00EB701F">
        <w:rPr>
          <w:rFonts w:eastAsia="Times New Roman"/>
          <w:bCs/>
          <w:szCs w:val="20"/>
        </w:rPr>
        <w:t xml:space="preserve">ůvěra </w:t>
      </w:r>
      <w:r w:rsidRPr="00EB701F">
        <w:rPr>
          <w:rFonts w:eastAsia="Times New Roman"/>
          <w:b/>
          <w:bCs/>
          <w:szCs w:val="20"/>
        </w:rPr>
        <w:t>spotřebitelů</w:t>
      </w:r>
      <w:r>
        <w:rPr>
          <w:rFonts w:eastAsia="Times New Roman"/>
          <w:bCs/>
          <w:szCs w:val="20"/>
        </w:rPr>
        <w:t xml:space="preserve"> </w:t>
      </w:r>
      <w:r w:rsidR="009740C7" w:rsidRPr="00EB701F">
        <w:rPr>
          <w:rFonts w:eastAsia="Times New Roman"/>
          <w:bCs/>
          <w:szCs w:val="20"/>
        </w:rPr>
        <w:t xml:space="preserve">v ekonomiku </w:t>
      </w:r>
      <w:r>
        <w:rPr>
          <w:rFonts w:eastAsia="Times New Roman"/>
          <w:bCs/>
          <w:szCs w:val="20"/>
        </w:rPr>
        <w:t>se podruhé v řadě výrazně z</w:t>
      </w:r>
      <w:r w:rsidR="009740C7" w:rsidRPr="00EB701F">
        <w:rPr>
          <w:rFonts w:eastAsia="Times New Roman"/>
          <w:bCs/>
          <w:szCs w:val="20"/>
        </w:rPr>
        <w:t>výšila</w:t>
      </w:r>
      <w:r w:rsidR="0096305F" w:rsidRPr="00EB701F">
        <w:rPr>
          <w:rFonts w:eastAsia="Times New Roman"/>
          <w:bCs/>
          <w:szCs w:val="20"/>
        </w:rPr>
        <w:t>. Indikátor důvěry</w:t>
      </w:r>
      <w:r w:rsidR="0096305F" w:rsidRPr="00EB701F">
        <w:rPr>
          <w:rFonts w:eastAsia="Times New Roman"/>
          <w:b/>
          <w:bCs/>
          <w:szCs w:val="20"/>
        </w:rPr>
        <w:t xml:space="preserve"> </w:t>
      </w:r>
      <w:r w:rsidR="009740C7" w:rsidRPr="00EB701F">
        <w:rPr>
          <w:rFonts w:eastAsia="Times New Roman"/>
          <w:bCs/>
          <w:szCs w:val="20"/>
        </w:rPr>
        <w:t>vzrostl o</w:t>
      </w:r>
      <w:r w:rsidR="003B5D99">
        <w:rPr>
          <w:rFonts w:eastAsia="Times New Roman"/>
          <w:bCs/>
          <w:szCs w:val="20"/>
        </w:rPr>
        <w:t> </w:t>
      </w:r>
      <w:r w:rsidR="009740C7" w:rsidRPr="00EB701F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>8</w:t>
      </w:r>
      <w:r w:rsidR="009740C7" w:rsidRPr="00EB701F">
        <w:rPr>
          <w:rFonts w:eastAsia="Times New Roman"/>
          <w:bCs/>
          <w:szCs w:val="20"/>
        </w:rPr>
        <w:t>,9</w:t>
      </w:r>
      <w:r w:rsidR="000660CB" w:rsidRPr="00EB701F">
        <w:rPr>
          <w:rFonts w:eastAsia="Times New Roman"/>
          <w:bCs/>
          <w:szCs w:val="20"/>
        </w:rPr>
        <w:t xml:space="preserve"> </w:t>
      </w:r>
      <w:r w:rsidR="0096305F" w:rsidRPr="00EB701F">
        <w:rPr>
          <w:rFonts w:eastAsia="Times New Roman"/>
          <w:bCs/>
          <w:szCs w:val="20"/>
        </w:rPr>
        <w:t>bodu</w:t>
      </w:r>
      <w:r w:rsidR="002B70C5" w:rsidRPr="00EB701F">
        <w:rPr>
          <w:rFonts w:eastAsia="Times New Roman"/>
          <w:bCs/>
          <w:szCs w:val="20"/>
        </w:rPr>
        <w:t xml:space="preserve"> </w:t>
      </w:r>
      <w:r w:rsidR="0096305F" w:rsidRPr="00EB701F">
        <w:rPr>
          <w:rFonts w:eastAsia="Times New Roman"/>
          <w:bCs/>
          <w:szCs w:val="20"/>
        </w:rPr>
        <w:t>na</w:t>
      </w:r>
      <w:r w:rsidR="007021A8" w:rsidRPr="00EB701F">
        <w:rPr>
          <w:rFonts w:eastAsia="Times New Roman"/>
          <w:bCs/>
          <w:szCs w:val="20"/>
        </w:rPr>
        <w:t> </w:t>
      </w:r>
      <w:r w:rsidR="0096305F" w:rsidRPr="00EB701F">
        <w:rPr>
          <w:rFonts w:eastAsia="Times New Roman"/>
          <w:bCs/>
          <w:szCs w:val="20"/>
        </w:rPr>
        <w:t xml:space="preserve">hodnotu </w:t>
      </w:r>
      <w:r>
        <w:rPr>
          <w:rFonts w:eastAsia="Times New Roman"/>
          <w:bCs/>
          <w:szCs w:val="20"/>
        </w:rPr>
        <w:t>102,8</w:t>
      </w:r>
      <w:r w:rsidR="0096305F" w:rsidRPr="00EB701F">
        <w:rPr>
          <w:rFonts w:eastAsia="Times New Roman"/>
          <w:bCs/>
          <w:szCs w:val="20"/>
        </w:rPr>
        <w:t xml:space="preserve">. </w:t>
      </w:r>
      <w:r w:rsidR="00336C6C" w:rsidRPr="00EB701F">
        <w:rPr>
          <w:rFonts w:eastAsia="Times New Roman"/>
          <w:bCs/>
          <w:szCs w:val="20"/>
        </w:rPr>
        <w:t>Podíl</w:t>
      </w:r>
      <w:r w:rsidR="00C04D96" w:rsidRPr="00EB701F">
        <w:rPr>
          <w:rFonts w:eastAsia="Times New Roman"/>
          <w:bCs/>
          <w:szCs w:val="20"/>
        </w:rPr>
        <w:t xml:space="preserve"> respondentů očekávajících </w:t>
      </w:r>
      <w:r w:rsidR="00531FC4" w:rsidRPr="00EB701F">
        <w:rPr>
          <w:rFonts w:eastAsia="Times New Roman"/>
          <w:bCs/>
          <w:szCs w:val="20"/>
        </w:rPr>
        <w:t>pro období</w:t>
      </w:r>
      <w:r w:rsidR="00C04D96" w:rsidRPr="00EB701F">
        <w:rPr>
          <w:rFonts w:eastAsia="Times New Roman"/>
          <w:bCs/>
          <w:szCs w:val="20"/>
        </w:rPr>
        <w:t> </w:t>
      </w:r>
      <w:r w:rsidR="00DB4768" w:rsidRPr="00EB701F">
        <w:rPr>
          <w:rFonts w:eastAsia="Times New Roman"/>
          <w:bCs/>
          <w:szCs w:val="20"/>
        </w:rPr>
        <w:t>příštích</w:t>
      </w:r>
      <w:r w:rsidR="0010580C" w:rsidRPr="00EB701F">
        <w:rPr>
          <w:rFonts w:eastAsia="Times New Roman"/>
          <w:bCs/>
          <w:szCs w:val="20"/>
        </w:rPr>
        <w:t xml:space="preserve"> dvanáct</w:t>
      </w:r>
      <w:r w:rsidR="007D3C05" w:rsidRPr="00EB701F">
        <w:rPr>
          <w:rFonts w:eastAsia="Times New Roman"/>
          <w:bCs/>
          <w:szCs w:val="20"/>
        </w:rPr>
        <w:t>i</w:t>
      </w:r>
      <w:r w:rsidR="00C04D96" w:rsidRPr="00EB701F">
        <w:rPr>
          <w:rFonts w:eastAsia="Times New Roman"/>
          <w:bCs/>
          <w:szCs w:val="20"/>
        </w:rPr>
        <w:t xml:space="preserve"> měsíc</w:t>
      </w:r>
      <w:r w:rsidR="00DB4768" w:rsidRPr="00EB701F">
        <w:rPr>
          <w:rFonts w:eastAsia="Times New Roman"/>
          <w:bCs/>
          <w:szCs w:val="20"/>
        </w:rPr>
        <w:t>ů</w:t>
      </w:r>
      <w:r w:rsidR="00C04D96" w:rsidRPr="00EB701F">
        <w:rPr>
          <w:rFonts w:eastAsia="Times New Roman"/>
          <w:bCs/>
          <w:szCs w:val="20"/>
        </w:rPr>
        <w:t xml:space="preserve"> </w:t>
      </w:r>
      <w:r w:rsidR="00CE36B1" w:rsidRPr="00EB701F">
        <w:rPr>
          <w:rFonts w:eastAsia="Times New Roman"/>
          <w:bCs/>
          <w:szCs w:val="20"/>
        </w:rPr>
        <w:t xml:space="preserve">zhoršení </w:t>
      </w:r>
      <w:r w:rsidR="00CE36B1" w:rsidRPr="00EB701F">
        <w:rPr>
          <w:rFonts w:eastAsia="Times New Roman"/>
          <w:bCs/>
          <w:i/>
          <w:szCs w:val="20"/>
        </w:rPr>
        <w:t>celkové ekonomické situace</w:t>
      </w:r>
      <w:r w:rsidR="00336C6C" w:rsidRPr="00EB701F">
        <w:rPr>
          <w:rFonts w:eastAsia="Times New Roman"/>
          <w:bCs/>
          <w:i/>
          <w:szCs w:val="20"/>
        </w:rPr>
        <w:t xml:space="preserve"> </w:t>
      </w:r>
      <w:r w:rsidR="00336C6C" w:rsidRPr="00EB701F">
        <w:rPr>
          <w:rFonts w:eastAsia="Times New Roman"/>
          <w:bCs/>
          <w:szCs w:val="20"/>
        </w:rPr>
        <w:t xml:space="preserve">se </w:t>
      </w:r>
      <w:r w:rsidR="006E6E63">
        <w:rPr>
          <w:rFonts w:eastAsia="Times New Roman"/>
          <w:bCs/>
          <w:szCs w:val="20"/>
        </w:rPr>
        <w:t xml:space="preserve">druhý měsíc v řadě </w:t>
      </w:r>
      <w:r w:rsidR="009740C7" w:rsidRPr="00EB701F">
        <w:rPr>
          <w:rFonts w:eastAsia="Times New Roman"/>
          <w:bCs/>
          <w:szCs w:val="20"/>
        </w:rPr>
        <w:t>snížil</w:t>
      </w:r>
      <w:r w:rsidR="00336C6C" w:rsidRPr="00EB701F">
        <w:rPr>
          <w:rFonts w:eastAsia="Times New Roman"/>
          <w:bCs/>
          <w:szCs w:val="20"/>
        </w:rPr>
        <w:t>.</w:t>
      </w:r>
      <w:r w:rsidR="00C04D96" w:rsidRPr="00EB701F">
        <w:rPr>
          <w:rFonts w:eastAsia="Times New Roman"/>
          <w:bCs/>
          <w:i/>
          <w:szCs w:val="20"/>
        </w:rPr>
        <w:t xml:space="preserve"> </w:t>
      </w:r>
      <w:r w:rsidR="006E6E63" w:rsidRPr="00B061E3">
        <w:rPr>
          <w:rFonts w:eastAsia="Times New Roman"/>
          <w:bCs/>
          <w:szCs w:val="20"/>
        </w:rPr>
        <w:t xml:space="preserve">Ve srovnání s dubnem poklesly i </w:t>
      </w:r>
      <w:r w:rsidR="006E6E63">
        <w:rPr>
          <w:rFonts w:eastAsia="Times New Roman"/>
          <w:bCs/>
          <w:i/>
          <w:szCs w:val="20"/>
        </w:rPr>
        <w:t>o</w:t>
      </w:r>
      <w:r w:rsidR="007D3C05" w:rsidRPr="00EB701F">
        <w:rPr>
          <w:rFonts w:eastAsia="Times New Roman"/>
          <w:bCs/>
          <w:szCs w:val="20"/>
        </w:rPr>
        <w:t>bavy z</w:t>
      </w:r>
      <w:r w:rsidR="00C04D96" w:rsidRPr="00EB701F">
        <w:rPr>
          <w:rFonts w:eastAsia="Times New Roman"/>
          <w:bCs/>
          <w:i/>
          <w:szCs w:val="20"/>
        </w:rPr>
        <w:t xml:space="preserve"> růst</w:t>
      </w:r>
      <w:r w:rsidR="007D3C05" w:rsidRPr="00EB701F">
        <w:rPr>
          <w:rFonts w:eastAsia="Times New Roman"/>
          <w:bCs/>
          <w:i/>
          <w:szCs w:val="20"/>
        </w:rPr>
        <w:t>u</w:t>
      </w:r>
      <w:r w:rsidR="00C04D96" w:rsidRPr="00EB701F">
        <w:rPr>
          <w:rFonts w:eastAsia="Times New Roman"/>
          <w:bCs/>
          <w:i/>
          <w:szCs w:val="20"/>
        </w:rPr>
        <w:t xml:space="preserve"> nezaměstnanosti</w:t>
      </w:r>
      <w:r w:rsidR="007D3C05" w:rsidRPr="00EB701F">
        <w:rPr>
          <w:rFonts w:eastAsia="Times New Roman"/>
          <w:bCs/>
          <w:i/>
          <w:szCs w:val="20"/>
        </w:rPr>
        <w:t xml:space="preserve">. </w:t>
      </w:r>
      <w:r w:rsidR="006E6E63">
        <w:rPr>
          <w:rFonts w:eastAsia="Times New Roman"/>
          <w:bCs/>
          <w:i/>
          <w:szCs w:val="20"/>
        </w:rPr>
        <w:t xml:space="preserve">Hodnocení </w:t>
      </w:r>
      <w:r w:rsidR="007D3C05" w:rsidRPr="00EB701F">
        <w:rPr>
          <w:rFonts w:eastAsia="Times New Roman"/>
          <w:bCs/>
          <w:i/>
          <w:szCs w:val="20"/>
        </w:rPr>
        <w:t>vlastní finanční situace</w:t>
      </w:r>
      <w:r w:rsidR="00B061E3">
        <w:rPr>
          <w:rFonts w:eastAsia="Times New Roman"/>
          <w:bCs/>
          <w:i/>
          <w:szCs w:val="20"/>
        </w:rPr>
        <w:t xml:space="preserve"> </w:t>
      </w:r>
      <w:r w:rsidR="00B061E3">
        <w:rPr>
          <w:rFonts w:eastAsia="Times New Roman"/>
          <w:bCs/>
          <w:szCs w:val="20"/>
        </w:rPr>
        <w:t>spotřebitelů</w:t>
      </w:r>
      <w:bookmarkStart w:id="0" w:name="_GoBack"/>
      <w:bookmarkEnd w:id="0"/>
      <w:r w:rsidR="00531FC4" w:rsidRPr="00B061E3">
        <w:rPr>
          <w:rFonts w:eastAsia="Times New Roman"/>
          <w:bCs/>
          <w:szCs w:val="20"/>
        </w:rPr>
        <w:t xml:space="preserve"> </w:t>
      </w:r>
      <w:r w:rsidR="009740C7" w:rsidRPr="00EB701F">
        <w:rPr>
          <w:rFonts w:eastAsia="Times New Roman"/>
          <w:bCs/>
          <w:szCs w:val="20"/>
        </w:rPr>
        <w:t>se téměř nezměnil</w:t>
      </w:r>
      <w:r w:rsidR="006E6E63">
        <w:rPr>
          <w:rFonts w:eastAsia="Times New Roman"/>
          <w:bCs/>
          <w:szCs w:val="20"/>
        </w:rPr>
        <w:t>o</w:t>
      </w:r>
      <w:r w:rsidR="005363AB">
        <w:rPr>
          <w:rFonts w:eastAsia="Times New Roman"/>
          <w:bCs/>
          <w:szCs w:val="20"/>
        </w:rPr>
        <w:t>. Meziměsíčně se nezměnil ani počet</w:t>
      </w:r>
      <w:r w:rsidR="00531FC4" w:rsidRPr="00EB701F">
        <w:rPr>
          <w:rFonts w:eastAsia="Times New Roman"/>
          <w:bCs/>
          <w:szCs w:val="20"/>
        </w:rPr>
        <w:t xml:space="preserve"> respondentů</w:t>
      </w:r>
      <w:r w:rsidR="005363AB">
        <w:rPr>
          <w:rFonts w:eastAsia="Times New Roman"/>
          <w:bCs/>
          <w:szCs w:val="20"/>
        </w:rPr>
        <w:t xml:space="preserve">, kteří </w:t>
      </w:r>
      <w:r w:rsidR="00100189">
        <w:rPr>
          <w:rFonts w:eastAsia="Times New Roman"/>
          <w:bCs/>
          <w:szCs w:val="20"/>
        </w:rPr>
        <w:t>předpoklád</w:t>
      </w:r>
      <w:r w:rsidR="005363AB">
        <w:rPr>
          <w:rFonts w:eastAsia="Times New Roman"/>
          <w:bCs/>
          <w:szCs w:val="20"/>
        </w:rPr>
        <w:t>ají</w:t>
      </w:r>
      <w:r w:rsidR="00DB4768" w:rsidRPr="00EB701F">
        <w:rPr>
          <w:rFonts w:eastAsia="Times New Roman"/>
          <w:bCs/>
          <w:szCs w:val="20"/>
        </w:rPr>
        <w:t xml:space="preserve">, že v následujících </w:t>
      </w:r>
      <w:r w:rsidR="0010580C" w:rsidRPr="00EB701F">
        <w:rPr>
          <w:rFonts w:eastAsia="Times New Roman"/>
          <w:bCs/>
          <w:szCs w:val="20"/>
        </w:rPr>
        <w:t xml:space="preserve">dvanácti </w:t>
      </w:r>
      <w:r w:rsidR="00DB4768" w:rsidRPr="00EB701F">
        <w:rPr>
          <w:rFonts w:eastAsia="Times New Roman"/>
          <w:bCs/>
          <w:szCs w:val="20"/>
        </w:rPr>
        <w:t xml:space="preserve">měsících </w:t>
      </w:r>
      <w:r w:rsidR="00DB4768" w:rsidRPr="00EB701F">
        <w:rPr>
          <w:rFonts w:eastAsia="Times New Roman"/>
          <w:bCs/>
          <w:i/>
          <w:szCs w:val="20"/>
        </w:rPr>
        <w:t>uspoří</w:t>
      </w:r>
      <w:r w:rsidR="007D3C05" w:rsidRPr="00EB701F">
        <w:rPr>
          <w:rFonts w:eastAsia="Times New Roman"/>
          <w:bCs/>
          <w:szCs w:val="20"/>
        </w:rPr>
        <w:t xml:space="preserve"> nějaké finanční prostředky</w:t>
      </w:r>
      <w:r w:rsidR="00646429" w:rsidRPr="00EB701F">
        <w:rPr>
          <w:rFonts w:eastAsia="Times New Roman"/>
          <w:bCs/>
          <w:szCs w:val="20"/>
        </w:rPr>
        <w:t>.</w:t>
      </w:r>
      <w:r w:rsidR="009740C7" w:rsidRPr="00EB701F">
        <w:rPr>
          <w:rFonts w:eastAsia="Times New Roman"/>
          <w:bCs/>
          <w:szCs w:val="20"/>
        </w:rPr>
        <w:t xml:space="preserve"> Obavy z růstu cen </w:t>
      </w:r>
      <w:r w:rsidR="005363AB">
        <w:rPr>
          <w:rFonts w:eastAsia="Times New Roman"/>
          <w:bCs/>
          <w:szCs w:val="20"/>
        </w:rPr>
        <w:t xml:space="preserve">zůstávají </w:t>
      </w:r>
      <w:r w:rsidR="009740C7" w:rsidRPr="00EB701F">
        <w:rPr>
          <w:rFonts w:eastAsia="Times New Roman"/>
          <w:bCs/>
          <w:szCs w:val="20"/>
        </w:rPr>
        <w:t>vysoké.</w:t>
      </w:r>
      <w:r w:rsidR="00236D13" w:rsidRPr="00EB701F">
        <w:rPr>
          <w:rFonts w:eastAsia="Times New Roman"/>
          <w:bCs/>
          <w:szCs w:val="20"/>
        </w:rPr>
        <w:t xml:space="preserve"> </w:t>
      </w:r>
      <w:r w:rsidR="009740C7" w:rsidRPr="00EB701F">
        <w:rPr>
          <w:rFonts w:eastAsia="Times New Roman"/>
          <w:bCs/>
          <w:szCs w:val="20"/>
        </w:rPr>
        <w:t>Meziročně</w:t>
      </w:r>
      <w:r w:rsidR="002D6832" w:rsidRPr="00EB701F">
        <w:rPr>
          <w:rFonts w:eastAsia="Times New Roman"/>
          <w:bCs/>
          <w:szCs w:val="20"/>
        </w:rPr>
        <w:t xml:space="preserve"> </w:t>
      </w:r>
      <w:r w:rsidR="006F1BF3" w:rsidRPr="00EB701F">
        <w:rPr>
          <w:rFonts w:eastAsia="Times New Roman"/>
          <w:bCs/>
          <w:szCs w:val="20"/>
        </w:rPr>
        <w:t xml:space="preserve">je </w:t>
      </w:r>
      <w:r w:rsidR="00236D13" w:rsidRPr="00EB701F">
        <w:rPr>
          <w:rFonts w:eastAsia="Times New Roman"/>
          <w:bCs/>
          <w:szCs w:val="20"/>
        </w:rPr>
        <w:t xml:space="preserve">důvěra spotřebitelů </w:t>
      </w:r>
      <w:r w:rsidR="005363AB">
        <w:rPr>
          <w:rFonts w:eastAsia="Times New Roman"/>
          <w:bCs/>
          <w:szCs w:val="20"/>
        </w:rPr>
        <w:t xml:space="preserve">výrazně </w:t>
      </w:r>
      <w:r w:rsidR="009740C7" w:rsidRPr="00EB701F">
        <w:rPr>
          <w:rFonts w:eastAsia="Times New Roman"/>
          <w:bCs/>
          <w:szCs w:val="20"/>
        </w:rPr>
        <w:t>vyšší</w:t>
      </w:r>
      <w:r w:rsidR="00F31D42" w:rsidRPr="00EB701F">
        <w:rPr>
          <w:rFonts w:eastAsia="Times New Roman"/>
          <w:bCs/>
          <w:szCs w:val="20"/>
        </w:rPr>
        <w:t>.</w:t>
      </w:r>
    </w:p>
    <w:p w14:paraId="38E8484E" w14:textId="422A9A6C" w:rsidR="00EB701F" w:rsidRDefault="00EB701F" w:rsidP="0096305F">
      <w:pPr>
        <w:rPr>
          <w:rFonts w:eastAsia="Times New Roman"/>
          <w:bCs/>
          <w:szCs w:val="20"/>
        </w:rPr>
      </w:pPr>
    </w:p>
    <w:p w14:paraId="77730303" w14:textId="389DDA13" w:rsidR="00EB701F" w:rsidRPr="00EB701F" w:rsidRDefault="00EB701F" w:rsidP="0096305F">
      <w:pPr>
        <w:rPr>
          <w:rFonts w:eastAsia="Times New Roman"/>
          <w:bCs/>
          <w:szCs w:val="20"/>
        </w:rPr>
      </w:pPr>
      <w:r w:rsidRPr="00AA1D99">
        <w:rPr>
          <w:rFonts w:eastAsia="Times New Roman"/>
          <w:bCs/>
          <w:i/>
          <w:szCs w:val="20"/>
        </w:rPr>
        <w:t>„</w:t>
      </w:r>
      <w:r w:rsidR="00136746">
        <w:rPr>
          <w:rFonts w:eastAsia="Times New Roman"/>
          <w:bCs/>
          <w:i/>
          <w:szCs w:val="20"/>
        </w:rPr>
        <w:t>Ještě vyšší než u podnikatelů byl v květnu růst důvěry mezi spotřebiteli</w:t>
      </w:r>
      <w:r w:rsidR="00AA1D99" w:rsidRPr="00AA1D99">
        <w:rPr>
          <w:i/>
        </w:rPr>
        <w:t>.</w:t>
      </w:r>
      <w:r w:rsidR="00C61550">
        <w:rPr>
          <w:i/>
        </w:rPr>
        <w:t xml:space="preserve"> </w:t>
      </w:r>
      <w:r w:rsidR="00AA1D99" w:rsidRPr="00AA1D99">
        <w:rPr>
          <w:i/>
        </w:rPr>
        <w:t xml:space="preserve">Lidé se </w:t>
      </w:r>
      <w:r w:rsidR="00D421A1">
        <w:rPr>
          <w:i/>
        </w:rPr>
        <w:t xml:space="preserve">výrazně </w:t>
      </w:r>
      <w:r w:rsidR="00AA1D99" w:rsidRPr="00AA1D99">
        <w:rPr>
          <w:i/>
        </w:rPr>
        <w:t xml:space="preserve">méně </w:t>
      </w:r>
      <w:r w:rsidR="00D421A1">
        <w:rPr>
          <w:i/>
        </w:rPr>
        <w:t xml:space="preserve">než v předešlých měsících </w:t>
      </w:r>
      <w:r w:rsidR="00AA1D99" w:rsidRPr="00AA1D99">
        <w:rPr>
          <w:i/>
        </w:rPr>
        <w:t>obávají zhoršení celkové ekonomické</w:t>
      </w:r>
      <w:r w:rsidR="00D421A1">
        <w:rPr>
          <w:i/>
        </w:rPr>
        <w:t xml:space="preserve"> </w:t>
      </w:r>
      <w:r w:rsidR="00047FEE">
        <w:rPr>
          <w:i/>
        </w:rPr>
        <w:t xml:space="preserve">situace </w:t>
      </w:r>
      <w:r w:rsidR="00D421A1">
        <w:rPr>
          <w:i/>
        </w:rPr>
        <w:t xml:space="preserve">a ztráty zaměstnání. </w:t>
      </w:r>
      <w:r w:rsidR="00AF7F19">
        <w:rPr>
          <w:i/>
        </w:rPr>
        <w:t>Očekávání růstu spotřebitelských cen se však meziměsíčně nezměnila</w:t>
      </w:r>
      <w:r w:rsidR="007C2B72">
        <w:rPr>
          <w:i/>
        </w:rPr>
        <w:t>,</w:t>
      </w:r>
      <w:r w:rsidR="00AF7F19">
        <w:rPr>
          <w:i/>
        </w:rPr>
        <w:t xml:space="preserve"> a </w:t>
      </w:r>
      <w:r w:rsidR="00BF79B3">
        <w:rPr>
          <w:i/>
        </w:rPr>
        <w:t xml:space="preserve">tak i v květnu </w:t>
      </w:r>
      <w:r w:rsidR="00AF7F19">
        <w:rPr>
          <w:i/>
        </w:rPr>
        <w:t>zůstávají vysoko nad svým dlouhodobým průměrem</w:t>
      </w:r>
      <w:r w:rsidR="00C61550">
        <w:rPr>
          <w:i/>
        </w:rPr>
        <w:t>,</w:t>
      </w:r>
      <w:r w:rsidRPr="00AA1D99">
        <w:rPr>
          <w:rFonts w:eastAsia="Times New Roman"/>
          <w:bCs/>
          <w:i/>
          <w:szCs w:val="20"/>
        </w:rPr>
        <w:t>“</w:t>
      </w:r>
      <w:r w:rsidR="00AA1D99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 xml:space="preserve">uvedla Silvie Vyplašilová z oddělení konjunkturálních průzkumů.  </w:t>
      </w:r>
    </w:p>
    <w:p w14:paraId="52A76A11" w14:textId="7B9CDF52" w:rsidR="007D3C05" w:rsidRDefault="007D3C05" w:rsidP="0096305F">
      <w:pPr>
        <w:rPr>
          <w:rFonts w:eastAsia="Times New Roman"/>
          <w:bCs/>
          <w:szCs w:val="20"/>
        </w:rPr>
      </w:pPr>
    </w:p>
    <w:p w14:paraId="7546E882" w14:textId="6E8ABFFF" w:rsidR="00843C6E" w:rsidRDefault="00843C6E" w:rsidP="0096305F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***</w:t>
      </w:r>
    </w:p>
    <w:p w14:paraId="6392DF1B" w14:textId="3BFD233A" w:rsidR="00843C6E" w:rsidRDefault="00843C6E" w:rsidP="00843C6E">
      <w:r>
        <w:t>Sběr dat</w:t>
      </w:r>
      <w:r w:rsidR="00667FA9">
        <w:t xml:space="preserve"> za podnikatelskou i spotřebite</w:t>
      </w:r>
      <w:r>
        <w:t>l</w:t>
      </w:r>
      <w:r w:rsidR="00667FA9">
        <w:t>s</w:t>
      </w:r>
      <w:r>
        <w:t xml:space="preserve">kou část konjunkturálních průzkumů probíhal v období od </w:t>
      </w:r>
      <w:r w:rsidRPr="00E7665E">
        <w:rPr>
          <w:b/>
        </w:rPr>
        <w:t xml:space="preserve">1. do </w:t>
      </w:r>
      <w:r w:rsidR="000A555A">
        <w:rPr>
          <w:b/>
        </w:rPr>
        <w:t>1</w:t>
      </w:r>
      <w:r w:rsidR="00D3691C">
        <w:rPr>
          <w:b/>
        </w:rPr>
        <w:t>8</w:t>
      </w:r>
      <w:r w:rsidRPr="00E7665E">
        <w:rPr>
          <w:b/>
        </w:rPr>
        <w:t xml:space="preserve">. </w:t>
      </w:r>
      <w:r w:rsidR="00D3691C">
        <w:rPr>
          <w:b/>
        </w:rPr>
        <w:t>května</w:t>
      </w:r>
      <w:r w:rsidR="00AC09F6">
        <w:rPr>
          <w:b/>
        </w:rPr>
        <w:t xml:space="preserve"> 2021</w:t>
      </w:r>
      <w:r>
        <w:t xml:space="preserve">. </w:t>
      </w:r>
    </w:p>
    <w:p w14:paraId="36EB813D" w14:textId="7C1FF3C6" w:rsidR="00F266E8" w:rsidRPr="0096305F" w:rsidRDefault="00F266E8" w:rsidP="0096305F"/>
    <w:p w14:paraId="03C9D29C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0A16F27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C322C1E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 w:rsidR="00204C41"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2BD36BF7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 w:rsidR="00E7665E"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E1C050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 w:rsidR="003413CC"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 w:rsidR="003413CC"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 w:rsidR="003413CC"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379BB83F" w14:textId="06443A76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ukončení sběru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4A2F85">
        <w:rPr>
          <w:rFonts w:cs="ArialMT"/>
          <w:i/>
          <w:iCs/>
          <w:color w:val="000000"/>
          <w:sz w:val="18"/>
          <w:szCs w:val="18"/>
        </w:rPr>
        <w:t>1</w:t>
      </w:r>
      <w:r w:rsidR="007F5114">
        <w:rPr>
          <w:rFonts w:cs="ArialMT"/>
          <w:i/>
          <w:iCs/>
          <w:color w:val="000000"/>
          <w:sz w:val="18"/>
          <w:szCs w:val="18"/>
        </w:rPr>
        <w:t>8</w:t>
      </w:r>
      <w:r w:rsidRPr="006A2665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7F5114">
        <w:rPr>
          <w:rFonts w:cs="ArialMT"/>
          <w:i/>
          <w:iCs/>
          <w:color w:val="000000"/>
          <w:sz w:val="18"/>
          <w:szCs w:val="18"/>
        </w:rPr>
        <w:t>5</w:t>
      </w:r>
      <w:r w:rsidRPr="006A2665">
        <w:rPr>
          <w:rFonts w:cs="ArialMT"/>
          <w:i/>
          <w:iCs/>
          <w:color w:val="000000"/>
          <w:sz w:val="18"/>
          <w:szCs w:val="18"/>
        </w:rPr>
        <w:t>. 202</w:t>
      </w:r>
      <w:r w:rsidR="00B56CC2">
        <w:rPr>
          <w:rFonts w:cs="ArialMT"/>
          <w:i/>
          <w:iCs/>
          <w:color w:val="000000"/>
          <w:sz w:val="18"/>
          <w:szCs w:val="18"/>
        </w:rPr>
        <w:t>1</w:t>
      </w:r>
    </w:p>
    <w:p w14:paraId="6BF8140A" w14:textId="07CE28C0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0241E">
        <w:rPr>
          <w:rFonts w:cs="ArialMT"/>
          <w:i/>
          <w:iCs/>
          <w:color w:val="000000"/>
          <w:sz w:val="18"/>
          <w:szCs w:val="18"/>
        </w:rPr>
        <w:t>2</w:t>
      </w:r>
      <w:r w:rsidR="000A555A">
        <w:rPr>
          <w:rFonts w:cs="ArialMT"/>
          <w:i/>
          <w:iCs/>
          <w:color w:val="000000"/>
          <w:sz w:val="18"/>
          <w:szCs w:val="18"/>
        </w:rPr>
        <w:t>4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7F5114">
        <w:rPr>
          <w:rFonts w:cs="ArialMT"/>
          <w:i/>
          <w:iCs/>
          <w:color w:val="000000"/>
          <w:sz w:val="18"/>
          <w:szCs w:val="18"/>
        </w:rPr>
        <w:t>6</w:t>
      </w:r>
      <w:r w:rsidRPr="0096305F">
        <w:rPr>
          <w:rFonts w:cs="ArialMT"/>
          <w:i/>
          <w:iCs/>
          <w:color w:val="000000"/>
          <w:sz w:val="18"/>
          <w:szCs w:val="18"/>
        </w:rPr>
        <w:t>. 202</w:t>
      </w:r>
      <w:r w:rsidR="007136C7">
        <w:rPr>
          <w:rFonts w:cs="ArialMT"/>
          <w:i/>
          <w:iCs/>
          <w:color w:val="000000"/>
          <w:sz w:val="18"/>
          <w:szCs w:val="18"/>
        </w:rPr>
        <w:t>1</w:t>
      </w:r>
    </w:p>
    <w:p w14:paraId="2725A498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A28107E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1E0D913C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09896E03" w14:textId="2992FD89" w:rsid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Pr="0096305F">
        <w:rPr>
          <w:rFonts w:cs="ArialMT"/>
          <w:b/>
          <w:i/>
          <w:iCs/>
          <w:color w:val="000000"/>
          <w:sz w:val="18"/>
          <w:szCs w:val="18"/>
        </w:rPr>
        <w:t>https://www.czso.cz/csu/czso/kpr_cr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07154106" w14:textId="77777777" w:rsidR="00A31BBE" w:rsidRDefault="00A31BBE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84E19F1" w14:textId="77777777" w:rsidR="0096305F" w:rsidRPr="0096305F" w:rsidRDefault="0096305F" w:rsidP="0096305F">
      <w:pPr>
        <w:ind w:left="709" w:hanging="709"/>
        <w:jc w:val="left"/>
        <w:rPr>
          <w:noProof/>
          <w:lang w:eastAsia="cs-CZ"/>
        </w:rPr>
      </w:pPr>
      <w:r w:rsidRPr="0096305F">
        <w:rPr>
          <w:i/>
          <w:sz w:val="18"/>
          <w:szCs w:val="18"/>
        </w:rPr>
        <w:t>Konjunkturální a spotřebitelské průzkumy jsou spolufinancovány granty Evropské komise DG ECFIN.</w:t>
      </w:r>
      <w:r w:rsidRPr="0096305F">
        <w:rPr>
          <w:noProof/>
          <w:lang w:eastAsia="cs-CZ"/>
        </w:rPr>
        <w:t xml:space="preserve"> </w:t>
      </w:r>
    </w:p>
    <w:p w14:paraId="336C1C64" w14:textId="77777777" w:rsidR="002D6D48" w:rsidRPr="0096305F" w:rsidRDefault="002D6D48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A1BFB35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3E80F00E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73860DB8" w14:textId="134631E1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– bazické indexy (2003–202</w:t>
      </w:r>
      <w:r w:rsidR="00B56CC2">
        <w:rPr>
          <w:szCs w:val="20"/>
        </w:rPr>
        <w:t>1</w:t>
      </w:r>
      <w:r w:rsidRPr="0096305F">
        <w:rPr>
          <w:szCs w:val="20"/>
        </w:rPr>
        <w:t>)</w:t>
      </w:r>
    </w:p>
    <w:p w14:paraId="78C9345E" w14:textId="6453AE2C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v průmyslu, stavebnictví, obchodě a ve vybraných službách – bazické indexy (2003–202</w:t>
      </w:r>
      <w:r w:rsidR="00B56CC2">
        <w:rPr>
          <w:szCs w:val="20"/>
        </w:rPr>
        <w:t>1</w:t>
      </w:r>
      <w:r w:rsidRPr="0096305F">
        <w:rPr>
          <w:szCs w:val="20"/>
        </w:rPr>
        <w:t>)</w:t>
      </w:r>
    </w:p>
    <w:p w14:paraId="59EAE2F9" w14:textId="37EC049F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Salda sezónně očištěných indikátorů důvěry v průmyslu, stavebnictví, obchodě a ve vybraných službách (2003–202</w:t>
      </w:r>
      <w:r w:rsidR="00B56CC2">
        <w:rPr>
          <w:szCs w:val="20"/>
        </w:rPr>
        <w:t>1</w:t>
      </w:r>
      <w:r w:rsidRPr="0096305F">
        <w:rPr>
          <w:szCs w:val="20"/>
        </w:rPr>
        <w:t xml:space="preserve">) </w:t>
      </w:r>
    </w:p>
    <w:p w14:paraId="24CD19FD" w14:textId="0E288EAE" w:rsidR="004A6351" w:rsidRDefault="0096305F" w:rsidP="00BB53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Indikátory ekonomického sentimentu – mezinárodní srovnání, sezónně očištěno, bazické indexy (2007–202</w:t>
      </w:r>
      <w:r w:rsidR="00B56CC2">
        <w:rPr>
          <w:szCs w:val="20"/>
        </w:rPr>
        <w:t>1</w:t>
      </w:r>
      <w:r w:rsidRPr="0096305F">
        <w:rPr>
          <w:szCs w:val="20"/>
        </w:rPr>
        <w:t>)</w:t>
      </w:r>
    </w:p>
    <w:sectPr w:rsidR="004A6351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C4602" w14:textId="77777777" w:rsidR="003E6705" w:rsidRDefault="003E6705" w:rsidP="00BA6370">
      <w:r>
        <w:separator/>
      </w:r>
    </w:p>
  </w:endnote>
  <w:endnote w:type="continuationSeparator" w:id="0">
    <w:p w14:paraId="30A86F93" w14:textId="77777777" w:rsidR="003E6705" w:rsidRDefault="003E670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7777777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77777777" w:rsidR="00CE7CD4" w:rsidRPr="00F80FFC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77777777" w:rsidR="00C41BDB" w:rsidRPr="00112B77" w:rsidRDefault="00C41BDB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14:paraId="68E85205" w14:textId="77777777" w:rsidR="00C41BDB" w:rsidRPr="001404AB" w:rsidRDefault="00C41BDB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41BDB" w:rsidRDefault="00C41BDB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77777777" w:rsidR="00C41BDB" w:rsidRPr="00F80FFC" w:rsidRDefault="00C41BDB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F0873" w14:textId="77777777" w:rsidR="003E6705" w:rsidRDefault="003E6705" w:rsidP="00BA6370">
      <w:r>
        <w:separator/>
      </w:r>
    </w:p>
  </w:footnote>
  <w:footnote w:type="continuationSeparator" w:id="0">
    <w:p w14:paraId="6A72DAF8" w14:textId="77777777" w:rsidR="003E6705" w:rsidRDefault="003E670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53E8"/>
    <w:rsid w:val="00011364"/>
    <w:rsid w:val="00013CED"/>
    <w:rsid w:val="000232B8"/>
    <w:rsid w:val="00031C5A"/>
    <w:rsid w:val="000339C2"/>
    <w:rsid w:val="00033E16"/>
    <w:rsid w:val="000342D9"/>
    <w:rsid w:val="00043BF4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356B"/>
    <w:rsid w:val="00064DE7"/>
    <w:rsid w:val="0006543F"/>
    <w:rsid w:val="000660CB"/>
    <w:rsid w:val="00072592"/>
    <w:rsid w:val="00073488"/>
    <w:rsid w:val="000742A0"/>
    <w:rsid w:val="000772AA"/>
    <w:rsid w:val="00077C44"/>
    <w:rsid w:val="00083B0F"/>
    <w:rsid w:val="000843A5"/>
    <w:rsid w:val="000910DA"/>
    <w:rsid w:val="00091E14"/>
    <w:rsid w:val="0009261A"/>
    <w:rsid w:val="0009403E"/>
    <w:rsid w:val="00094867"/>
    <w:rsid w:val="00096D6C"/>
    <w:rsid w:val="000A555A"/>
    <w:rsid w:val="000A74C9"/>
    <w:rsid w:val="000B5A11"/>
    <w:rsid w:val="000B6264"/>
    <w:rsid w:val="000B6F63"/>
    <w:rsid w:val="000B74F7"/>
    <w:rsid w:val="000B7F10"/>
    <w:rsid w:val="000C3B6E"/>
    <w:rsid w:val="000C430B"/>
    <w:rsid w:val="000C4AD2"/>
    <w:rsid w:val="000C55B0"/>
    <w:rsid w:val="000C69A8"/>
    <w:rsid w:val="000C7BF3"/>
    <w:rsid w:val="000D093F"/>
    <w:rsid w:val="000D23D9"/>
    <w:rsid w:val="000D32A3"/>
    <w:rsid w:val="000D6967"/>
    <w:rsid w:val="000D6CEA"/>
    <w:rsid w:val="000E43CC"/>
    <w:rsid w:val="000E5F11"/>
    <w:rsid w:val="000E6456"/>
    <w:rsid w:val="000F0EDF"/>
    <w:rsid w:val="000F2EB6"/>
    <w:rsid w:val="000F44C7"/>
    <w:rsid w:val="000F4610"/>
    <w:rsid w:val="000F525C"/>
    <w:rsid w:val="00100189"/>
    <w:rsid w:val="001002F6"/>
    <w:rsid w:val="0010580C"/>
    <w:rsid w:val="00110B84"/>
    <w:rsid w:val="00112577"/>
    <w:rsid w:val="00112B77"/>
    <w:rsid w:val="0011791E"/>
    <w:rsid w:val="00117D4A"/>
    <w:rsid w:val="001225AC"/>
    <w:rsid w:val="00123449"/>
    <w:rsid w:val="0012357B"/>
    <w:rsid w:val="00126178"/>
    <w:rsid w:val="00130870"/>
    <w:rsid w:val="00130A40"/>
    <w:rsid w:val="00131DDB"/>
    <w:rsid w:val="00131DEE"/>
    <w:rsid w:val="0013203D"/>
    <w:rsid w:val="00132D44"/>
    <w:rsid w:val="00133092"/>
    <w:rsid w:val="0013389E"/>
    <w:rsid w:val="00136746"/>
    <w:rsid w:val="001404AB"/>
    <w:rsid w:val="00140B01"/>
    <w:rsid w:val="0014631A"/>
    <w:rsid w:val="00146BDF"/>
    <w:rsid w:val="001505BE"/>
    <w:rsid w:val="00151308"/>
    <w:rsid w:val="001544D2"/>
    <w:rsid w:val="001567AD"/>
    <w:rsid w:val="00157375"/>
    <w:rsid w:val="001676CD"/>
    <w:rsid w:val="00167863"/>
    <w:rsid w:val="0017231D"/>
    <w:rsid w:val="00174502"/>
    <w:rsid w:val="00174D46"/>
    <w:rsid w:val="001810DC"/>
    <w:rsid w:val="001812F3"/>
    <w:rsid w:val="00181F9E"/>
    <w:rsid w:val="00182291"/>
    <w:rsid w:val="00191394"/>
    <w:rsid w:val="00193092"/>
    <w:rsid w:val="00193A95"/>
    <w:rsid w:val="001958D6"/>
    <w:rsid w:val="00196916"/>
    <w:rsid w:val="001A0D6E"/>
    <w:rsid w:val="001A27B9"/>
    <w:rsid w:val="001A3C26"/>
    <w:rsid w:val="001A49F9"/>
    <w:rsid w:val="001A4EEB"/>
    <w:rsid w:val="001B001E"/>
    <w:rsid w:val="001B051D"/>
    <w:rsid w:val="001B607F"/>
    <w:rsid w:val="001C1765"/>
    <w:rsid w:val="001C4FE9"/>
    <w:rsid w:val="001D3019"/>
    <w:rsid w:val="001D369A"/>
    <w:rsid w:val="001D66B3"/>
    <w:rsid w:val="001E0003"/>
    <w:rsid w:val="001E3CDE"/>
    <w:rsid w:val="001E3EC8"/>
    <w:rsid w:val="001E44CC"/>
    <w:rsid w:val="001E4897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49CE"/>
    <w:rsid w:val="00204C41"/>
    <w:rsid w:val="00206369"/>
    <w:rsid w:val="002070FB"/>
    <w:rsid w:val="0021264D"/>
    <w:rsid w:val="0021367F"/>
    <w:rsid w:val="00213729"/>
    <w:rsid w:val="00215CE0"/>
    <w:rsid w:val="002231F4"/>
    <w:rsid w:val="002250D8"/>
    <w:rsid w:val="00227742"/>
    <w:rsid w:val="00227D12"/>
    <w:rsid w:val="0023093C"/>
    <w:rsid w:val="002368A2"/>
    <w:rsid w:val="00236D13"/>
    <w:rsid w:val="002406FA"/>
    <w:rsid w:val="00241EAA"/>
    <w:rsid w:val="00242D38"/>
    <w:rsid w:val="00243B1B"/>
    <w:rsid w:val="002451E6"/>
    <w:rsid w:val="00245236"/>
    <w:rsid w:val="00246823"/>
    <w:rsid w:val="00247564"/>
    <w:rsid w:val="00251241"/>
    <w:rsid w:val="0025413D"/>
    <w:rsid w:val="002550EC"/>
    <w:rsid w:val="0026107B"/>
    <w:rsid w:val="00270748"/>
    <w:rsid w:val="00273843"/>
    <w:rsid w:val="002745F6"/>
    <w:rsid w:val="00275701"/>
    <w:rsid w:val="00276EFC"/>
    <w:rsid w:val="00281361"/>
    <w:rsid w:val="00283CE4"/>
    <w:rsid w:val="002902F2"/>
    <w:rsid w:val="00292F99"/>
    <w:rsid w:val="00294080"/>
    <w:rsid w:val="00294E57"/>
    <w:rsid w:val="0029502C"/>
    <w:rsid w:val="002A2D41"/>
    <w:rsid w:val="002A415C"/>
    <w:rsid w:val="002A73D3"/>
    <w:rsid w:val="002B1C23"/>
    <w:rsid w:val="002B2E47"/>
    <w:rsid w:val="002B373F"/>
    <w:rsid w:val="002B70C5"/>
    <w:rsid w:val="002C0966"/>
    <w:rsid w:val="002C1ED4"/>
    <w:rsid w:val="002C2CFB"/>
    <w:rsid w:val="002C41A7"/>
    <w:rsid w:val="002D1324"/>
    <w:rsid w:val="002D633A"/>
    <w:rsid w:val="002D6832"/>
    <w:rsid w:val="002D6D48"/>
    <w:rsid w:val="002E4005"/>
    <w:rsid w:val="002E6199"/>
    <w:rsid w:val="002E7448"/>
    <w:rsid w:val="002E7F3C"/>
    <w:rsid w:val="002F06E8"/>
    <w:rsid w:val="002F1AFE"/>
    <w:rsid w:val="002F2103"/>
    <w:rsid w:val="00304079"/>
    <w:rsid w:val="00307272"/>
    <w:rsid w:val="00307D3B"/>
    <w:rsid w:val="00310FD3"/>
    <w:rsid w:val="0031230D"/>
    <w:rsid w:val="003168AB"/>
    <w:rsid w:val="00320F20"/>
    <w:rsid w:val="0032438B"/>
    <w:rsid w:val="0032484F"/>
    <w:rsid w:val="0032500A"/>
    <w:rsid w:val="003254B1"/>
    <w:rsid w:val="003261C0"/>
    <w:rsid w:val="003301A3"/>
    <w:rsid w:val="0033052E"/>
    <w:rsid w:val="003335E8"/>
    <w:rsid w:val="00336C6C"/>
    <w:rsid w:val="003413CC"/>
    <w:rsid w:val="003423A0"/>
    <w:rsid w:val="00342EA2"/>
    <w:rsid w:val="0034333F"/>
    <w:rsid w:val="00346925"/>
    <w:rsid w:val="00353FCE"/>
    <w:rsid w:val="00355605"/>
    <w:rsid w:val="003564A6"/>
    <w:rsid w:val="003651AA"/>
    <w:rsid w:val="003654E4"/>
    <w:rsid w:val="0036777B"/>
    <w:rsid w:val="00373F7B"/>
    <w:rsid w:val="003763AF"/>
    <w:rsid w:val="0038032F"/>
    <w:rsid w:val="0038282A"/>
    <w:rsid w:val="00386C05"/>
    <w:rsid w:val="00394933"/>
    <w:rsid w:val="00394C0B"/>
    <w:rsid w:val="003962DB"/>
    <w:rsid w:val="00397580"/>
    <w:rsid w:val="00397B96"/>
    <w:rsid w:val="003A2E2F"/>
    <w:rsid w:val="003A2FD3"/>
    <w:rsid w:val="003A45C8"/>
    <w:rsid w:val="003A6968"/>
    <w:rsid w:val="003B565E"/>
    <w:rsid w:val="003B5D99"/>
    <w:rsid w:val="003B5F9D"/>
    <w:rsid w:val="003C1EBB"/>
    <w:rsid w:val="003C2DCF"/>
    <w:rsid w:val="003C3734"/>
    <w:rsid w:val="003C3C43"/>
    <w:rsid w:val="003C5348"/>
    <w:rsid w:val="003C6D4D"/>
    <w:rsid w:val="003C7193"/>
    <w:rsid w:val="003C7FE7"/>
    <w:rsid w:val="003D0499"/>
    <w:rsid w:val="003D119D"/>
    <w:rsid w:val="003D1F0C"/>
    <w:rsid w:val="003D22A5"/>
    <w:rsid w:val="003D3054"/>
    <w:rsid w:val="003D3576"/>
    <w:rsid w:val="003D3FE8"/>
    <w:rsid w:val="003D72ED"/>
    <w:rsid w:val="003E1354"/>
    <w:rsid w:val="003E17D6"/>
    <w:rsid w:val="003E27A9"/>
    <w:rsid w:val="003E4EAA"/>
    <w:rsid w:val="003E6705"/>
    <w:rsid w:val="003E751F"/>
    <w:rsid w:val="003F0ACE"/>
    <w:rsid w:val="003F40EC"/>
    <w:rsid w:val="003F526A"/>
    <w:rsid w:val="004016FD"/>
    <w:rsid w:val="00401EA5"/>
    <w:rsid w:val="00402E10"/>
    <w:rsid w:val="00405244"/>
    <w:rsid w:val="0040724B"/>
    <w:rsid w:val="00412890"/>
    <w:rsid w:val="004154C7"/>
    <w:rsid w:val="00420EE5"/>
    <w:rsid w:val="00425EA5"/>
    <w:rsid w:val="00433993"/>
    <w:rsid w:val="00434260"/>
    <w:rsid w:val="00434564"/>
    <w:rsid w:val="00435CE6"/>
    <w:rsid w:val="00437CBA"/>
    <w:rsid w:val="004436EE"/>
    <w:rsid w:val="00443C3B"/>
    <w:rsid w:val="00445EBB"/>
    <w:rsid w:val="00451CDB"/>
    <w:rsid w:val="0045496F"/>
    <w:rsid w:val="00454E6D"/>
    <w:rsid w:val="0045547F"/>
    <w:rsid w:val="00461F7C"/>
    <w:rsid w:val="00462667"/>
    <w:rsid w:val="00462FEB"/>
    <w:rsid w:val="00465E71"/>
    <w:rsid w:val="00466DDB"/>
    <w:rsid w:val="0047165C"/>
    <w:rsid w:val="00471DEF"/>
    <w:rsid w:val="004753EE"/>
    <w:rsid w:val="0047675E"/>
    <w:rsid w:val="004823D0"/>
    <w:rsid w:val="00485DF4"/>
    <w:rsid w:val="00486C6B"/>
    <w:rsid w:val="0048796D"/>
    <w:rsid w:val="00490075"/>
    <w:rsid w:val="004920AD"/>
    <w:rsid w:val="0049453E"/>
    <w:rsid w:val="004967AB"/>
    <w:rsid w:val="004A2F85"/>
    <w:rsid w:val="004A322E"/>
    <w:rsid w:val="004A4B82"/>
    <w:rsid w:val="004A6351"/>
    <w:rsid w:val="004A6895"/>
    <w:rsid w:val="004B088B"/>
    <w:rsid w:val="004B2605"/>
    <w:rsid w:val="004B7E30"/>
    <w:rsid w:val="004C0830"/>
    <w:rsid w:val="004C2F3B"/>
    <w:rsid w:val="004C5483"/>
    <w:rsid w:val="004C6660"/>
    <w:rsid w:val="004C6F74"/>
    <w:rsid w:val="004D05B3"/>
    <w:rsid w:val="004D1B9A"/>
    <w:rsid w:val="004D3C8D"/>
    <w:rsid w:val="004E0AE1"/>
    <w:rsid w:val="004E1DC9"/>
    <w:rsid w:val="004E23B6"/>
    <w:rsid w:val="004E479E"/>
    <w:rsid w:val="004F0E0F"/>
    <w:rsid w:val="004F686C"/>
    <w:rsid w:val="004F78E6"/>
    <w:rsid w:val="0050420E"/>
    <w:rsid w:val="00504A83"/>
    <w:rsid w:val="0050795F"/>
    <w:rsid w:val="00511C1A"/>
    <w:rsid w:val="00512D99"/>
    <w:rsid w:val="005175FA"/>
    <w:rsid w:val="005243F5"/>
    <w:rsid w:val="005300F0"/>
    <w:rsid w:val="00530673"/>
    <w:rsid w:val="00531DBB"/>
    <w:rsid w:val="00531FC4"/>
    <w:rsid w:val="005363AB"/>
    <w:rsid w:val="00536458"/>
    <w:rsid w:val="005436FE"/>
    <w:rsid w:val="005442A9"/>
    <w:rsid w:val="00546541"/>
    <w:rsid w:val="00550183"/>
    <w:rsid w:val="00554DF9"/>
    <w:rsid w:val="00556D1D"/>
    <w:rsid w:val="00561958"/>
    <w:rsid w:val="00563BF2"/>
    <w:rsid w:val="00564C0C"/>
    <w:rsid w:val="00564F25"/>
    <w:rsid w:val="00565821"/>
    <w:rsid w:val="00567FD8"/>
    <w:rsid w:val="0057250A"/>
    <w:rsid w:val="00573994"/>
    <w:rsid w:val="00581035"/>
    <w:rsid w:val="00583FFA"/>
    <w:rsid w:val="0058597E"/>
    <w:rsid w:val="00586F07"/>
    <w:rsid w:val="005936BC"/>
    <w:rsid w:val="005A085E"/>
    <w:rsid w:val="005A2F14"/>
    <w:rsid w:val="005C11CD"/>
    <w:rsid w:val="005C13B5"/>
    <w:rsid w:val="005C13CE"/>
    <w:rsid w:val="005C387B"/>
    <w:rsid w:val="005E08BD"/>
    <w:rsid w:val="005E0DB4"/>
    <w:rsid w:val="005E53C3"/>
    <w:rsid w:val="005F003E"/>
    <w:rsid w:val="005F79FB"/>
    <w:rsid w:val="006005FF"/>
    <w:rsid w:val="00602653"/>
    <w:rsid w:val="00604406"/>
    <w:rsid w:val="00605F4A"/>
    <w:rsid w:val="00606B18"/>
    <w:rsid w:val="00607822"/>
    <w:rsid w:val="006103AA"/>
    <w:rsid w:val="00611995"/>
    <w:rsid w:val="0061272D"/>
    <w:rsid w:val="00612A19"/>
    <w:rsid w:val="00612FBF"/>
    <w:rsid w:val="0061374B"/>
    <w:rsid w:val="00613BBF"/>
    <w:rsid w:val="006146B0"/>
    <w:rsid w:val="0061482D"/>
    <w:rsid w:val="006207B6"/>
    <w:rsid w:val="006210A9"/>
    <w:rsid w:val="006223D4"/>
    <w:rsid w:val="006227A8"/>
    <w:rsid w:val="00622B80"/>
    <w:rsid w:val="0062638C"/>
    <w:rsid w:val="00627ADB"/>
    <w:rsid w:val="00627C46"/>
    <w:rsid w:val="006355E5"/>
    <w:rsid w:val="006375A5"/>
    <w:rsid w:val="006410B0"/>
    <w:rsid w:val="00641160"/>
    <w:rsid w:val="0064139A"/>
    <w:rsid w:val="00645425"/>
    <w:rsid w:val="0064627E"/>
    <w:rsid w:val="00646429"/>
    <w:rsid w:val="00651727"/>
    <w:rsid w:val="00651898"/>
    <w:rsid w:val="0065366F"/>
    <w:rsid w:val="00657767"/>
    <w:rsid w:val="00660510"/>
    <w:rsid w:val="00662486"/>
    <w:rsid w:val="006674A2"/>
    <w:rsid w:val="00667FA9"/>
    <w:rsid w:val="00676AF6"/>
    <w:rsid w:val="0068031D"/>
    <w:rsid w:val="0068127E"/>
    <w:rsid w:val="006868C6"/>
    <w:rsid w:val="00687C94"/>
    <w:rsid w:val="0069106B"/>
    <w:rsid w:val="00691E5A"/>
    <w:rsid w:val="006931CF"/>
    <w:rsid w:val="00696FAC"/>
    <w:rsid w:val="006A2665"/>
    <w:rsid w:val="006B02D6"/>
    <w:rsid w:val="006C008D"/>
    <w:rsid w:val="006C7EAB"/>
    <w:rsid w:val="006D2DC8"/>
    <w:rsid w:val="006D355E"/>
    <w:rsid w:val="006D3D72"/>
    <w:rsid w:val="006D7112"/>
    <w:rsid w:val="006E0018"/>
    <w:rsid w:val="006E024F"/>
    <w:rsid w:val="006E2069"/>
    <w:rsid w:val="006E4E81"/>
    <w:rsid w:val="006E55B4"/>
    <w:rsid w:val="006E6E63"/>
    <w:rsid w:val="006F1BF3"/>
    <w:rsid w:val="006F524D"/>
    <w:rsid w:val="007021A8"/>
    <w:rsid w:val="00707F7D"/>
    <w:rsid w:val="0071234B"/>
    <w:rsid w:val="007136C7"/>
    <w:rsid w:val="00714597"/>
    <w:rsid w:val="00715E0A"/>
    <w:rsid w:val="007162E1"/>
    <w:rsid w:val="007177BE"/>
    <w:rsid w:val="00717EC5"/>
    <w:rsid w:val="00722906"/>
    <w:rsid w:val="00727407"/>
    <w:rsid w:val="00731D72"/>
    <w:rsid w:val="007327C0"/>
    <w:rsid w:val="00741BA4"/>
    <w:rsid w:val="0074303E"/>
    <w:rsid w:val="00743D9F"/>
    <w:rsid w:val="0074604D"/>
    <w:rsid w:val="007472BB"/>
    <w:rsid w:val="00747E23"/>
    <w:rsid w:val="00753EF2"/>
    <w:rsid w:val="00754312"/>
    <w:rsid w:val="00754C20"/>
    <w:rsid w:val="00757C44"/>
    <w:rsid w:val="0076021B"/>
    <w:rsid w:val="0076285A"/>
    <w:rsid w:val="00762C64"/>
    <w:rsid w:val="0076321A"/>
    <w:rsid w:val="00763A69"/>
    <w:rsid w:val="00775133"/>
    <w:rsid w:val="0077603D"/>
    <w:rsid w:val="007766C3"/>
    <w:rsid w:val="00781773"/>
    <w:rsid w:val="007910D7"/>
    <w:rsid w:val="00792FDE"/>
    <w:rsid w:val="007934DC"/>
    <w:rsid w:val="0079525C"/>
    <w:rsid w:val="00795797"/>
    <w:rsid w:val="0079785D"/>
    <w:rsid w:val="007A00AE"/>
    <w:rsid w:val="007A2048"/>
    <w:rsid w:val="007A57F2"/>
    <w:rsid w:val="007A728A"/>
    <w:rsid w:val="007B1333"/>
    <w:rsid w:val="007B140A"/>
    <w:rsid w:val="007C2B72"/>
    <w:rsid w:val="007C6B4B"/>
    <w:rsid w:val="007D30C5"/>
    <w:rsid w:val="007D3408"/>
    <w:rsid w:val="007D3C05"/>
    <w:rsid w:val="007E0325"/>
    <w:rsid w:val="007E28A2"/>
    <w:rsid w:val="007F3BF1"/>
    <w:rsid w:val="007F4AEB"/>
    <w:rsid w:val="007F5114"/>
    <w:rsid w:val="007F5EDB"/>
    <w:rsid w:val="007F75B2"/>
    <w:rsid w:val="007F7861"/>
    <w:rsid w:val="007F7BE7"/>
    <w:rsid w:val="008037CC"/>
    <w:rsid w:val="00803993"/>
    <w:rsid w:val="008043C4"/>
    <w:rsid w:val="00805DE6"/>
    <w:rsid w:val="00806234"/>
    <w:rsid w:val="00811EAC"/>
    <w:rsid w:val="008121FF"/>
    <w:rsid w:val="008141D1"/>
    <w:rsid w:val="00814A74"/>
    <w:rsid w:val="00815401"/>
    <w:rsid w:val="00816030"/>
    <w:rsid w:val="00816781"/>
    <w:rsid w:val="008172FE"/>
    <w:rsid w:val="00817846"/>
    <w:rsid w:val="0082264C"/>
    <w:rsid w:val="00831B1B"/>
    <w:rsid w:val="00833A34"/>
    <w:rsid w:val="00834610"/>
    <w:rsid w:val="00835F4F"/>
    <w:rsid w:val="008367F6"/>
    <w:rsid w:val="00836F97"/>
    <w:rsid w:val="00843C6E"/>
    <w:rsid w:val="00850A62"/>
    <w:rsid w:val="008516B1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7127E"/>
    <w:rsid w:val="008715D9"/>
    <w:rsid w:val="00871E78"/>
    <w:rsid w:val="00873ED8"/>
    <w:rsid w:val="00874623"/>
    <w:rsid w:val="008766DD"/>
    <w:rsid w:val="00876BCC"/>
    <w:rsid w:val="008815F2"/>
    <w:rsid w:val="00881B7F"/>
    <w:rsid w:val="00884A3E"/>
    <w:rsid w:val="008851B5"/>
    <w:rsid w:val="008872C7"/>
    <w:rsid w:val="00895BCA"/>
    <w:rsid w:val="008A1A39"/>
    <w:rsid w:val="008A395F"/>
    <w:rsid w:val="008A72F6"/>
    <w:rsid w:val="008A750A"/>
    <w:rsid w:val="008A76D3"/>
    <w:rsid w:val="008B3970"/>
    <w:rsid w:val="008B4CDE"/>
    <w:rsid w:val="008B741B"/>
    <w:rsid w:val="008C3824"/>
    <w:rsid w:val="008C384C"/>
    <w:rsid w:val="008C72D9"/>
    <w:rsid w:val="008D0F11"/>
    <w:rsid w:val="008D26B1"/>
    <w:rsid w:val="008E0EAB"/>
    <w:rsid w:val="008E129A"/>
    <w:rsid w:val="008E3382"/>
    <w:rsid w:val="008E7417"/>
    <w:rsid w:val="008E7B30"/>
    <w:rsid w:val="008F18ED"/>
    <w:rsid w:val="008F2E43"/>
    <w:rsid w:val="008F3873"/>
    <w:rsid w:val="008F3D7F"/>
    <w:rsid w:val="008F57A7"/>
    <w:rsid w:val="008F73B4"/>
    <w:rsid w:val="009022B7"/>
    <w:rsid w:val="00903584"/>
    <w:rsid w:val="009048D2"/>
    <w:rsid w:val="00913A35"/>
    <w:rsid w:val="00913FD1"/>
    <w:rsid w:val="00917155"/>
    <w:rsid w:val="00934944"/>
    <w:rsid w:val="00936F8F"/>
    <w:rsid w:val="009409E7"/>
    <w:rsid w:val="00941C16"/>
    <w:rsid w:val="00946B35"/>
    <w:rsid w:val="00950F62"/>
    <w:rsid w:val="00961B45"/>
    <w:rsid w:val="0096305F"/>
    <w:rsid w:val="00965291"/>
    <w:rsid w:val="00965304"/>
    <w:rsid w:val="00965891"/>
    <w:rsid w:val="009740C7"/>
    <w:rsid w:val="00976CE6"/>
    <w:rsid w:val="00984FF8"/>
    <w:rsid w:val="00986DD7"/>
    <w:rsid w:val="009903A9"/>
    <w:rsid w:val="0099266A"/>
    <w:rsid w:val="00992AD4"/>
    <w:rsid w:val="00993BD1"/>
    <w:rsid w:val="00995144"/>
    <w:rsid w:val="00996087"/>
    <w:rsid w:val="009A001B"/>
    <w:rsid w:val="009A7F6C"/>
    <w:rsid w:val="009B0887"/>
    <w:rsid w:val="009B4FB4"/>
    <w:rsid w:val="009B55B1"/>
    <w:rsid w:val="009C0C41"/>
    <w:rsid w:val="009C0D9B"/>
    <w:rsid w:val="009C30AD"/>
    <w:rsid w:val="009C5DEE"/>
    <w:rsid w:val="009D049F"/>
    <w:rsid w:val="009D1EE9"/>
    <w:rsid w:val="009D4F80"/>
    <w:rsid w:val="009D74FA"/>
    <w:rsid w:val="009E20CB"/>
    <w:rsid w:val="009E2D42"/>
    <w:rsid w:val="009E4AE6"/>
    <w:rsid w:val="009F07D3"/>
    <w:rsid w:val="009F35EA"/>
    <w:rsid w:val="009F4511"/>
    <w:rsid w:val="009F4D1E"/>
    <w:rsid w:val="009F5FD8"/>
    <w:rsid w:val="009F6065"/>
    <w:rsid w:val="009F76DA"/>
    <w:rsid w:val="00A02020"/>
    <w:rsid w:val="00A02D33"/>
    <w:rsid w:val="00A04848"/>
    <w:rsid w:val="00A0762A"/>
    <w:rsid w:val="00A109F3"/>
    <w:rsid w:val="00A13C2F"/>
    <w:rsid w:val="00A13D6C"/>
    <w:rsid w:val="00A17271"/>
    <w:rsid w:val="00A252CA"/>
    <w:rsid w:val="00A30A56"/>
    <w:rsid w:val="00A30CC9"/>
    <w:rsid w:val="00A31BBE"/>
    <w:rsid w:val="00A32695"/>
    <w:rsid w:val="00A37A01"/>
    <w:rsid w:val="00A37E16"/>
    <w:rsid w:val="00A40A11"/>
    <w:rsid w:val="00A4343D"/>
    <w:rsid w:val="00A441AD"/>
    <w:rsid w:val="00A4687B"/>
    <w:rsid w:val="00A502F1"/>
    <w:rsid w:val="00A51DFC"/>
    <w:rsid w:val="00A54606"/>
    <w:rsid w:val="00A5499E"/>
    <w:rsid w:val="00A60137"/>
    <w:rsid w:val="00A65E81"/>
    <w:rsid w:val="00A70A83"/>
    <w:rsid w:val="00A72727"/>
    <w:rsid w:val="00A72FA2"/>
    <w:rsid w:val="00A73DD6"/>
    <w:rsid w:val="00A77417"/>
    <w:rsid w:val="00A80880"/>
    <w:rsid w:val="00A81EB3"/>
    <w:rsid w:val="00A84DE1"/>
    <w:rsid w:val="00A85961"/>
    <w:rsid w:val="00A8642F"/>
    <w:rsid w:val="00A87CF6"/>
    <w:rsid w:val="00A91279"/>
    <w:rsid w:val="00A94611"/>
    <w:rsid w:val="00A963BB"/>
    <w:rsid w:val="00A96620"/>
    <w:rsid w:val="00A9736E"/>
    <w:rsid w:val="00A97B7F"/>
    <w:rsid w:val="00AA1CC7"/>
    <w:rsid w:val="00AA1D99"/>
    <w:rsid w:val="00AA67F9"/>
    <w:rsid w:val="00AB3410"/>
    <w:rsid w:val="00AB348E"/>
    <w:rsid w:val="00AB44DC"/>
    <w:rsid w:val="00AB4F10"/>
    <w:rsid w:val="00AC09F6"/>
    <w:rsid w:val="00AC619A"/>
    <w:rsid w:val="00AC69A6"/>
    <w:rsid w:val="00AC72E0"/>
    <w:rsid w:val="00AD29A5"/>
    <w:rsid w:val="00AE2C16"/>
    <w:rsid w:val="00AE2E4B"/>
    <w:rsid w:val="00AE7465"/>
    <w:rsid w:val="00AF625E"/>
    <w:rsid w:val="00AF7F19"/>
    <w:rsid w:val="00B00C1D"/>
    <w:rsid w:val="00B02CCB"/>
    <w:rsid w:val="00B061E3"/>
    <w:rsid w:val="00B116BF"/>
    <w:rsid w:val="00B1173C"/>
    <w:rsid w:val="00B13EA4"/>
    <w:rsid w:val="00B14D09"/>
    <w:rsid w:val="00B153A8"/>
    <w:rsid w:val="00B1568D"/>
    <w:rsid w:val="00B316EE"/>
    <w:rsid w:val="00B339D2"/>
    <w:rsid w:val="00B33C8F"/>
    <w:rsid w:val="00B40C0E"/>
    <w:rsid w:val="00B41B40"/>
    <w:rsid w:val="00B42486"/>
    <w:rsid w:val="00B44305"/>
    <w:rsid w:val="00B52BAA"/>
    <w:rsid w:val="00B54E38"/>
    <w:rsid w:val="00B55375"/>
    <w:rsid w:val="00B55BEC"/>
    <w:rsid w:val="00B56CC2"/>
    <w:rsid w:val="00B61D59"/>
    <w:rsid w:val="00B632CC"/>
    <w:rsid w:val="00B67BF4"/>
    <w:rsid w:val="00B872FE"/>
    <w:rsid w:val="00B87701"/>
    <w:rsid w:val="00B96AC6"/>
    <w:rsid w:val="00B97F1A"/>
    <w:rsid w:val="00BA12F1"/>
    <w:rsid w:val="00BA439F"/>
    <w:rsid w:val="00BA5C19"/>
    <w:rsid w:val="00BA6370"/>
    <w:rsid w:val="00BA6937"/>
    <w:rsid w:val="00BB0E55"/>
    <w:rsid w:val="00BB379C"/>
    <w:rsid w:val="00BB38FD"/>
    <w:rsid w:val="00BB399F"/>
    <w:rsid w:val="00BB45E6"/>
    <w:rsid w:val="00BB534D"/>
    <w:rsid w:val="00BB58CC"/>
    <w:rsid w:val="00BB59DC"/>
    <w:rsid w:val="00BC33B4"/>
    <w:rsid w:val="00BC3C7E"/>
    <w:rsid w:val="00BC6096"/>
    <w:rsid w:val="00BC67DF"/>
    <w:rsid w:val="00BD02DE"/>
    <w:rsid w:val="00BD03D7"/>
    <w:rsid w:val="00BD39E4"/>
    <w:rsid w:val="00BE0293"/>
    <w:rsid w:val="00BE0857"/>
    <w:rsid w:val="00BF1C58"/>
    <w:rsid w:val="00BF28BE"/>
    <w:rsid w:val="00BF3359"/>
    <w:rsid w:val="00BF35AF"/>
    <w:rsid w:val="00BF79B3"/>
    <w:rsid w:val="00C004FE"/>
    <w:rsid w:val="00C01CCE"/>
    <w:rsid w:val="00C03CC9"/>
    <w:rsid w:val="00C04D96"/>
    <w:rsid w:val="00C10BFC"/>
    <w:rsid w:val="00C10F13"/>
    <w:rsid w:val="00C11177"/>
    <w:rsid w:val="00C15DD3"/>
    <w:rsid w:val="00C21DE2"/>
    <w:rsid w:val="00C23231"/>
    <w:rsid w:val="00C23EDA"/>
    <w:rsid w:val="00C269D4"/>
    <w:rsid w:val="00C372DE"/>
    <w:rsid w:val="00C37ADB"/>
    <w:rsid w:val="00C4160D"/>
    <w:rsid w:val="00C41BDB"/>
    <w:rsid w:val="00C459F8"/>
    <w:rsid w:val="00C464D3"/>
    <w:rsid w:val="00C47F92"/>
    <w:rsid w:val="00C54797"/>
    <w:rsid w:val="00C54C27"/>
    <w:rsid w:val="00C61041"/>
    <w:rsid w:val="00C61550"/>
    <w:rsid w:val="00C61E03"/>
    <w:rsid w:val="00C6243F"/>
    <w:rsid w:val="00C67B8C"/>
    <w:rsid w:val="00C710E7"/>
    <w:rsid w:val="00C7611F"/>
    <w:rsid w:val="00C812B4"/>
    <w:rsid w:val="00C8174F"/>
    <w:rsid w:val="00C832A8"/>
    <w:rsid w:val="00C83DBA"/>
    <w:rsid w:val="00C8406E"/>
    <w:rsid w:val="00C85689"/>
    <w:rsid w:val="00C85949"/>
    <w:rsid w:val="00C90CB5"/>
    <w:rsid w:val="00C92219"/>
    <w:rsid w:val="00C93443"/>
    <w:rsid w:val="00C937F5"/>
    <w:rsid w:val="00C96753"/>
    <w:rsid w:val="00CA6960"/>
    <w:rsid w:val="00CA77A5"/>
    <w:rsid w:val="00CB2709"/>
    <w:rsid w:val="00CB2DBC"/>
    <w:rsid w:val="00CB48D2"/>
    <w:rsid w:val="00CB6F89"/>
    <w:rsid w:val="00CB74F9"/>
    <w:rsid w:val="00CC0AE9"/>
    <w:rsid w:val="00CC0DD4"/>
    <w:rsid w:val="00CC12C1"/>
    <w:rsid w:val="00CC526B"/>
    <w:rsid w:val="00CD27AF"/>
    <w:rsid w:val="00CD4B01"/>
    <w:rsid w:val="00CD6C55"/>
    <w:rsid w:val="00CE15F5"/>
    <w:rsid w:val="00CE228C"/>
    <w:rsid w:val="00CE36B1"/>
    <w:rsid w:val="00CE49DD"/>
    <w:rsid w:val="00CE71D9"/>
    <w:rsid w:val="00CE7CD4"/>
    <w:rsid w:val="00CE7F6E"/>
    <w:rsid w:val="00CF0876"/>
    <w:rsid w:val="00CF22FB"/>
    <w:rsid w:val="00CF3509"/>
    <w:rsid w:val="00CF545B"/>
    <w:rsid w:val="00CF637E"/>
    <w:rsid w:val="00CF6FDF"/>
    <w:rsid w:val="00D036B1"/>
    <w:rsid w:val="00D05D7C"/>
    <w:rsid w:val="00D068A6"/>
    <w:rsid w:val="00D07B80"/>
    <w:rsid w:val="00D10A36"/>
    <w:rsid w:val="00D202DF"/>
    <w:rsid w:val="00D209A7"/>
    <w:rsid w:val="00D248F0"/>
    <w:rsid w:val="00D26010"/>
    <w:rsid w:val="00D27D69"/>
    <w:rsid w:val="00D33658"/>
    <w:rsid w:val="00D3691C"/>
    <w:rsid w:val="00D37995"/>
    <w:rsid w:val="00D4187E"/>
    <w:rsid w:val="00D421A1"/>
    <w:rsid w:val="00D448C2"/>
    <w:rsid w:val="00D44E7E"/>
    <w:rsid w:val="00D45A6D"/>
    <w:rsid w:val="00D47655"/>
    <w:rsid w:val="00D5262A"/>
    <w:rsid w:val="00D52B0F"/>
    <w:rsid w:val="00D52D80"/>
    <w:rsid w:val="00D60FA5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C5B"/>
    <w:rsid w:val="00D8377A"/>
    <w:rsid w:val="00D84155"/>
    <w:rsid w:val="00D9189F"/>
    <w:rsid w:val="00D9600F"/>
    <w:rsid w:val="00D961EF"/>
    <w:rsid w:val="00DA25C1"/>
    <w:rsid w:val="00DA2784"/>
    <w:rsid w:val="00DA3131"/>
    <w:rsid w:val="00DA6B3C"/>
    <w:rsid w:val="00DB0110"/>
    <w:rsid w:val="00DB2E3B"/>
    <w:rsid w:val="00DB3ACE"/>
    <w:rsid w:val="00DB4768"/>
    <w:rsid w:val="00DC0E8E"/>
    <w:rsid w:val="00DD1AC1"/>
    <w:rsid w:val="00DD3E74"/>
    <w:rsid w:val="00DD4375"/>
    <w:rsid w:val="00DD461E"/>
    <w:rsid w:val="00DD7913"/>
    <w:rsid w:val="00DE0427"/>
    <w:rsid w:val="00DE1EE6"/>
    <w:rsid w:val="00DE2417"/>
    <w:rsid w:val="00DE4E3D"/>
    <w:rsid w:val="00DF016F"/>
    <w:rsid w:val="00DF09D3"/>
    <w:rsid w:val="00DF29E8"/>
    <w:rsid w:val="00DF3DF2"/>
    <w:rsid w:val="00DF47FE"/>
    <w:rsid w:val="00DF69A1"/>
    <w:rsid w:val="00DF6A99"/>
    <w:rsid w:val="00E0138F"/>
    <w:rsid w:val="00E0156A"/>
    <w:rsid w:val="00E01E79"/>
    <w:rsid w:val="00E0210F"/>
    <w:rsid w:val="00E05AF8"/>
    <w:rsid w:val="00E114A2"/>
    <w:rsid w:val="00E11FA3"/>
    <w:rsid w:val="00E1405C"/>
    <w:rsid w:val="00E15A64"/>
    <w:rsid w:val="00E1761B"/>
    <w:rsid w:val="00E21ACB"/>
    <w:rsid w:val="00E21B09"/>
    <w:rsid w:val="00E2207E"/>
    <w:rsid w:val="00E2235C"/>
    <w:rsid w:val="00E26704"/>
    <w:rsid w:val="00E26AB1"/>
    <w:rsid w:val="00E31980"/>
    <w:rsid w:val="00E34146"/>
    <w:rsid w:val="00E41467"/>
    <w:rsid w:val="00E41D3D"/>
    <w:rsid w:val="00E42FE4"/>
    <w:rsid w:val="00E51283"/>
    <w:rsid w:val="00E539F9"/>
    <w:rsid w:val="00E53B98"/>
    <w:rsid w:val="00E54979"/>
    <w:rsid w:val="00E60CA8"/>
    <w:rsid w:val="00E6423C"/>
    <w:rsid w:val="00E67E19"/>
    <w:rsid w:val="00E71040"/>
    <w:rsid w:val="00E7665E"/>
    <w:rsid w:val="00E879F4"/>
    <w:rsid w:val="00E90368"/>
    <w:rsid w:val="00E92393"/>
    <w:rsid w:val="00E93830"/>
    <w:rsid w:val="00E93E0E"/>
    <w:rsid w:val="00E967A4"/>
    <w:rsid w:val="00EA5A32"/>
    <w:rsid w:val="00EB07D9"/>
    <w:rsid w:val="00EB0ABA"/>
    <w:rsid w:val="00EB1ED3"/>
    <w:rsid w:val="00EB701F"/>
    <w:rsid w:val="00EB74A5"/>
    <w:rsid w:val="00EB78FC"/>
    <w:rsid w:val="00EC3EED"/>
    <w:rsid w:val="00EC4840"/>
    <w:rsid w:val="00EC6380"/>
    <w:rsid w:val="00EC73E5"/>
    <w:rsid w:val="00ED14A6"/>
    <w:rsid w:val="00ED263D"/>
    <w:rsid w:val="00ED6E75"/>
    <w:rsid w:val="00ED6F2F"/>
    <w:rsid w:val="00ED7A12"/>
    <w:rsid w:val="00EE1B80"/>
    <w:rsid w:val="00EE3BAF"/>
    <w:rsid w:val="00EE57FB"/>
    <w:rsid w:val="00EE6B48"/>
    <w:rsid w:val="00EF3CC4"/>
    <w:rsid w:val="00EF3E76"/>
    <w:rsid w:val="00EF7AED"/>
    <w:rsid w:val="00EF7B6C"/>
    <w:rsid w:val="00F0241E"/>
    <w:rsid w:val="00F02D69"/>
    <w:rsid w:val="00F03D05"/>
    <w:rsid w:val="00F112F3"/>
    <w:rsid w:val="00F2080B"/>
    <w:rsid w:val="00F21E7B"/>
    <w:rsid w:val="00F263C6"/>
    <w:rsid w:val="00F266E8"/>
    <w:rsid w:val="00F31D42"/>
    <w:rsid w:val="00F31FAD"/>
    <w:rsid w:val="00F3627F"/>
    <w:rsid w:val="00F4389C"/>
    <w:rsid w:val="00F501EF"/>
    <w:rsid w:val="00F5077A"/>
    <w:rsid w:val="00F60F38"/>
    <w:rsid w:val="00F626FD"/>
    <w:rsid w:val="00F636BF"/>
    <w:rsid w:val="00F64551"/>
    <w:rsid w:val="00F659C4"/>
    <w:rsid w:val="00F75F2A"/>
    <w:rsid w:val="00F80FFC"/>
    <w:rsid w:val="00F81F9B"/>
    <w:rsid w:val="00F856E3"/>
    <w:rsid w:val="00F946A9"/>
    <w:rsid w:val="00F95765"/>
    <w:rsid w:val="00F96A9C"/>
    <w:rsid w:val="00F97A2B"/>
    <w:rsid w:val="00FA015E"/>
    <w:rsid w:val="00FB49BF"/>
    <w:rsid w:val="00FB687C"/>
    <w:rsid w:val="00FB7140"/>
    <w:rsid w:val="00FC4D0D"/>
    <w:rsid w:val="00FC61DF"/>
    <w:rsid w:val="00FD014A"/>
    <w:rsid w:val="00FD0901"/>
    <w:rsid w:val="00FD2C6F"/>
    <w:rsid w:val="00FE22CB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E7938160-B5E2-49D8-AF9B-C03623A3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8415-7C9A-4338-B33C-35542630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56</TotalTime>
  <Pages>2</Pages>
  <Words>798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5501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obst5700</cp:lastModifiedBy>
  <cp:revision>8</cp:revision>
  <cp:lastPrinted>2019-08-22T07:00:00Z</cp:lastPrinted>
  <dcterms:created xsi:type="dcterms:W3CDTF">2021-05-20T08:13:00Z</dcterms:created>
  <dcterms:modified xsi:type="dcterms:W3CDTF">2021-05-21T06:20:00Z</dcterms:modified>
</cp:coreProperties>
</file>