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8BE4" w14:textId="263403C2" w:rsidR="00B15161" w:rsidRDefault="00E724E9" w:rsidP="00374AF0">
      <w:pPr>
        <w:pStyle w:val="Datum"/>
      </w:pPr>
      <w:bookmarkStart w:id="0" w:name="_GoBack"/>
      <w:bookmarkEnd w:id="0"/>
      <w:r>
        <w:t>10</w:t>
      </w:r>
      <w:r w:rsidR="00323418">
        <w:t xml:space="preserve"> </w:t>
      </w:r>
      <w:r>
        <w:t>February</w:t>
      </w:r>
      <w:r w:rsidR="00323418">
        <w:t xml:space="preserve"> 202</w:t>
      </w:r>
      <w:r>
        <w:t>5</w:t>
      </w:r>
    </w:p>
    <w:p w14:paraId="7256CB30" w14:textId="1909DC34" w:rsidR="008D572C" w:rsidRPr="008D572C" w:rsidRDefault="00CC6142" w:rsidP="008D572C">
      <w:pPr>
        <w:suppressAutoHyphens w:val="0"/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 w:rsidRPr="00CC6142">
        <w:rPr>
          <w:rFonts w:eastAsia="Times New Roman"/>
          <w:b/>
          <w:bCs/>
          <w:color w:val="BD1B21"/>
          <w:sz w:val="32"/>
          <w:szCs w:val="32"/>
        </w:rPr>
        <w:t>Gross indigenous production of meat up in 2024</w:t>
      </w:r>
    </w:p>
    <w:p w14:paraId="6FD51331" w14:textId="2FCFDB55" w:rsidR="00B15161" w:rsidRDefault="00323418">
      <w:pPr>
        <w:pStyle w:val="Podtitulek"/>
      </w:pPr>
      <w:r>
        <w:rPr>
          <w:rStyle w:val="markedcontent"/>
          <w:rFonts w:cs="Arial"/>
          <w:szCs w:val="31"/>
        </w:rPr>
        <w:t xml:space="preserve">Supplementary information </w:t>
      </w:r>
      <w:r>
        <w:t>to the News Release on Animal production –</w:t>
      </w:r>
      <w:r w:rsidR="004A7CD0">
        <w:t xml:space="preserve"> </w:t>
      </w:r>
      <w:r w:rsidR="00C2705B">
        <w:t>2024</w:t>
      </w:r>
    </w:p>
    <w:p w14:paraId="778BCCF3" w14:textId="16550D53" w:rsidR="00BB0301" w:rsidRPr="0076699F" w:rsidRDefault="00BB0301" w:rsidP="004A7CD0">
      <w:pPr>
        <w:suppressAutoHyphens w:val="0"/>
        <w:autoSpaceDE w:val="0"/>
        <w:autoSpaceDN w:val="0"/>
        <w:adjustRightInd w:val="0"/>
        <w:rPr>
          <w:b/>
          <w:bCs/>
        </w:rPr>
      </w:pPr>
      <w:r w:rsidRPr="0076699F">
        <w:rPr>
          <w:b/>
          <w:bCs/>
        </w:rPr>
        <w:t xml:space="preserve">In 2024, the same amount of cattle and poultry </w:t>
      </w:r>
      <w:r w:rsidR="008D7B1F" w:rsidRPr="0076699F">
        <w:rPr>
          <w:b/>
          <w:bCs/>
        </w:rPr>
        <w:t xml:space="preserve">for slaughter </w:t>
      </w:r>
      <w:r w:rsidRPr="0076699F">
        <w:rPr>
          <w:b/>
          <w:bCs/>
        </w:rPr>
        <w:t xml:space="preserve">was delivered from Czech farms to slaughterhouses in </w:t>
      </w:r>
      <w:r w:rsidR="00C029BA" w:rsidRPr="0076699F">
        <w:rPr>
          <w:b/>
          <w:bCs/>
        </w:rPr>
        <w:t>Czechia</w:t>
      </w:r>
      <w:r w:rsidRPr="0076699F">
        <w:rPr>
          <w:b/>
          <w:bCs/>
        </w:rPr>
        <w:t xml:space="preserve"> or abroad, while deliveries of pigs</w:t>
      </w:r>
      <w:r w:rsidR="008D7B1F" w:rsidRPr="0076699F">
        <w:rPr>
          <w:b/>
          <w:bCs/>
        </w:rPr>
        <w:t xml:space="preserve"> for slaughter</w:t>
      </w:r>
      <w:r w:rsidRPr="0076699F">
        <w:rPr>
          <w:b/>
          <w:bCs/>
        </w:rPr>
        <w:t xml:space="preserve"> increased, year-on-year. In terms of meat (carcass weight), this amounted to 99 815 tonnes (+0.9%) of beef, 228 876 tonnes (+5.4%) of pigmeat and 201 799 tonnes (+0.5%) of poultrymeat. After taking into account the balance of meat imports and exports, the preliminary estimated meat consumption increased, y-o-y, by 0.6% for beef, by</w:t>
      </w:r>
      <w:r w:rsidR="7772706E" w:rsidRPr="0076699F">
        <w:rPr>
          <w:b/>
          <w:bCs/>
        </w:rPr>
        <w:t xml:space="preserve"> </w:t>
      </w:r>
      <w:r w:rsidRPr="0076699F">
        <w:rPr>
          <w:b/>
          <w:bCs/>
        </w:rPr>
        <w:t>3.4% for pigmeat, and by 6.2% for poultrymeat.</w:t>
      </w:r>
    </w:p>
    <w:p w14:paraId="4844A6D0" w14:textId="77777777" w:rsidR="009054A4" w:rsidRPr="009054A4" w:rsidRDefault="009054A4" w:rsidP="009054A4"/>
    <w:p w14:paraId="113413B1" w14:textId="77777777" w:rsidR="00B15161" w:rsidRDefault="00323418">
      <w:pPr>
        <w:pStyle w:val="Nadpis1"/>
      </w:pPr>
      <w:r>
        <w:t>Beef</w:t>
      </w:r>
    </w:p>
    <w:p w14:paraId="6575D498" w14:textId="75E2474A" w:rsidR="00F42FD0" w:rsidRPr="0076699F" w:rsidRDefault="00F42FD0" w:rsidP="00F42FD0">
      <w:r w:rsidRPr="0076699F">
        <w:t xml:space="preserve">In total </w:t>
      </w:r>
      <w:r w:rsidR="00B44F08" w:rsidRPr="0076699F">
        <w:rPr>
          <w:lang w:val="cs-CZ"/>
        </w:rPr>
        <w:t xml:space="preserve">68 831 </w:t>
      </w:r>
      <w:r w:rsidRPr="0076699F">
        <w:t>tonnes of beef (</w:t>
      </w:r>
      <w:r w:rsidRPr="0076699F">
        <w:rPr>
          <w:rStyle w:val="q4iawc"/>
          <w:bCs/>
          <w:sz w:val="18"/>
        </w:rPr>
        <w:t>−</w:t>
      </w:r>
      <w:r w:rsidR="00B44F08" w:rsidRPr="0076699F">
        <w:rPr>
          <w:rStyle w:val="q4iawc"/>
          <w:bCs/>
        </w:rPr>
        <w:t>2</w:t>
      </w:r>
      <w:r w:rsidRPr="0076699F">
        <w:rPr>
          <w:rStyle w:val="q4iawc"/>
          <w:bCs/>
        </w:rPr>
        <w:t>.</w:t>
      </w:r>
      <w:r w:rsidR="00B44F08" w:rsidRPr="0076699F">
        <w:t>0</w:t>
      </w:r>
      <w:r w:rsidRPr="0076699F">
        <w:t>%) were produced in slaughterhouses in 2024. The share of</w:t>
      </w:r>
      <w:r w:rsidR="009D6BF1">
        <w:t> </w:t>
      </w:r>
      <w:r w:rsidRPr="0076699F">
        <w:t xml:space="preserve">animals imported from abroad for slaughtering at slaughterhouses was negligible. </w:t>
      </w:r>
    </w:p>
    <w:p w14:paraId="6ED3AD93" w14:textId="59142378" w:rsidR="00F04162" w:rsidRPr="0076699F" w:rsidRDefault="00F42FD0" w:rsidP="00F04162">
      <w:r w:rsidRPr="0076699F">
        <w:t>E</w:t>
      </w:r>
      <w:r w:rsidR="00F04162" w:rsidRPr="0076699F">
        <w:t>xports of animals for slaughter</w:t>
      </w:r>
      <w:r w:rsidR="003C7005" w:rsidRPr="0076699F">
        <w:t>ing</w:t>
      </w:r>
      <w:r w:rsidR="00F04162" w:rsidRPr="0076699F">
        <w:t xml:space="preserve"> abroad </w:t>
      </w:r>
      <w:r w:rsidR="008702DE" w:rsidRPr="0076699F">
        <w:t>went up</w:t>
      </w:r>
      <w:r w:rsidR="00F04162" w:rsidRPr="0076699F">
        <w:t xml:space="preserve"> by </w:t>
      </w:r>
      <w:r w:rsidR="00B44F08" w:rsidRPr="0076699F">
        <w:t>8</w:t>
      </w:r>
      <w:r w:rsidR="00F04162" w:rsidRPr="0076699F">
        <w:t>.</w:t>
      </w:r>
      <w:r w:rsidR="00B44F08" w:rsidRPr="0076699F">
        <w:t>4</w:t>
      </w:r>
      <w:r w:rsidR="00F04162" w:rsidRPr="0076699F">
        <w:t>%</w:t>
      </w:r>
      <w:r w:rsidRPr="0076699F">
        <w:t>;</w:t>
      </w:r>
      <w:r w:rsidR="00F04162" w:rsidRPr="0076699F">
        <w:t xml:space="preserve"> therefore</w:t>
      </w:r>
      <w:r w:rsidRPr="0076699F">
        <w:t>,</w:t>
      </w:r>
      <w:r w:rsidR="00F04162" w:rsidRPr="0076699F">
        <w:t xml:space="preserve"> </w:t>
      </w:r>
      <w:r w:rsidR="00C524CF" w:rsidRPr="0076699F">
        <w:t xml:space="preserve">the </w:t>
      </w:r>
      <w:r w:rsidR="00F04162" w:rsidRPr="0076699F">
        <w:t xml:space="preserve">gross </w:t>
      </w:r>
      <w:r w:rsidR="001022DC" w:rsidRPr="0076699F">
        <w:t>indigenous</w:t>
      </w:r>
      <w:r w:rsidR="00F04162" w:rsidRPr="0076699F">
        <w:t xml:space="preserve"> production </w:t>
      </w:r>
      <w:r w:rsidR="001022DC" w:rsidRPr="0076699F">
        <w:t xml:space="preserve">of beef </w:t>
      </w:r>
      <w:r w:rsidR="00B44F08" w:rsidRPr="0076699F">
        <w:t>remained almost the same as in 2023 (+0.9%)</w:t>
      </w:r>
      <w:r w:rsidR="00F04162" w:rsidRPr="0076699F">
        <w:t xml:space="preserve">. </w:t>
      </w:r>
      <w:r w:rsidR="001022DC" w:rsidRPr="0076699F">
        <w:t xml:space="preserve">In total </w:t>
      </w:r>
      <w:r w:rsidR="00B44F08" w:rsidRPr="0076699F">
        <w:t>83</w:t>
      </w:r>
      <w:r w:rsidR="00F04162" w:rsidRPr="0076699F">
        <w:t>.</w:t>
      </w:r>
      <w:r w:rsidR="1372468C" w:rsidRPr="0076699F">
        <w:t>7</w:t>
      </w:r>
      <w:r w:rsidR="00F04162" w:rsidRPr="0076699F">
        <w:t xml:space="preserve"> thous.</w:t>
      </w:r>
      <w:r w:rsidR="001022DC" w:rsidRPr="0076699F">
        <w:t xml:space="preserve"> head of</w:t>
      </w:r>
      <w:r w:rsidR="009D6BF1">
        <w:t> </w:t>
      </w:r>
      <w:r w:rsidR="00F04162" w:rsidRPr="0076699F">
        <w:t xml:space="preserve">cattle, i.e. </w:t>
      </w:r>
      <w:r w:rsidR="001022DC" w:rsidRPr="0076699F">
        <w:t>one</w:t>
      </w:r>
      <w:r w:rsidR="00F04162" w:rsidRPr="0076699F">
        <w:t xml:space="preserve"> quarter of the animals fattened in </w:t>
      </w:r>
      <w:r w:rsidR="00C029BA" w:rsidRPr="0076699F">
        <w:rPr>
          <w:bCs/>
        </w:rPr>
        <w:t>Czechia</w:t>
      </w:r>
      <w:r w:rsidR="00B44F08" w:rsidRPr="0076699F">
        <w:t>, were exported abroad for slaughter</w:t>
      </w:r>
      <w:r w:rsidR="00F04162" w:rsidRPr="0076699F">
        <w:t xml:space="preserve">. </w:t>
      </w:r>
      <w:r w:rsidRPr="0076699F">
        <w:t xml:space="preserve">The largest sales of this commodity were in Austria, but compared to 2023, exports </w:t>
      </w:r>
      <w:r w:rsidR="00B44F08" w:rsidRPr="0076699F">
        <w:t>to</w:t>
      </w:r>
      <w:r w:rsidRPr="0076699F">
        <w:t xml:space="preserve"> Austria</w:t>
      </w:r>
      <w:r w:rsidR="00B44F08" w:rsidRPr="0076699F">
        <w:t xml:space="preserve"> and</w:t>
      </w:r>
      <w:r w:rsidRPr="0076699F">
        <w:t xml:space="preserve"> Germany</w:t>
      </w:r>
      <w:r w:rsidR="00B44F08" w:rsidRPr="0076699F">
        <w:t xml:space="preserve"> declined, while those </w:t>
      </w:r>
      <w:r w:rsidRPr="0076699F">
        <w:t xml:space="preserve">to more distant </w:t>
      </w:r>
      <w:r w:rsidR="00B44F08" w:rsidRPr="0076699F">
        <w:t>countries</w:t>
      </w:r>
      <w:r w:rsidRPr="0076699F">
        <w:t xml:space="preserve"> (Italy, Hungary</w:t>
      </w:r>
      <w:r w:rsidR="00B44F08" w:rsidRPr="0076699F">
        <w:t>, Croatia) went up</w:t>
      </w:r>
      <w:r w:rsidRPr="0076699F">
        <w:t>.</w:t>
      </w:r>
    </w:p>
    <w:p w14:paraId="49B6C196" w14:textId="20BCFF73" w:rsidR="00F04162" w:rsidRPr="0076699F" w:rsidRDefault="00F04162" w:rsidP="00F04162">
      <w:r w:rsidRPr="0076699F">
        <w:t xml:space="preserve">Beef exports </w:t>
      </w:r>
      <w:r w:rsidR="001022DC" w:rsidRPr="0076699F">
        <w:t>accounted for</w:t>
      </w:r>
      <w:r w:rsidRPr="0076699F">
        <w:t xml:space="preserve"> </w:t>
      </w:r>
      <w:r w:rsidR="00B44F08" w:rsidRPr="0076699F">
        <w:t>15</w:t>
      </w:r>
      <w:r w:rsidR="00F42FD0" w:rsidRPr="0076699F">
        <w:t> </w:t>
      </w:r>
      <w:r w:rsidR="00B44F08" w:rsidRPr="0076699F">
        <w:t>333</w:t>
      </w:r>
      <w:r w:rsidRPr="0076699F">
        <w:t xml:space="preserve"> tonnes (</w:t>
      </w:r>
      <w:r w:rsidR="001022DC" w:rsidRPr="0076699F">
        <w:rPr>
          <w:rStyle w:val="q4iawc"/>
          <w:bCs/>
          <w:sz w:val="18"/>
        </w:rPr>
        <w:t>−</w:t>
      </w:r>
      <w:r w:rsidR="00B44F08" w:rsidRPr="0076699F">
        <w:t>4</w:t>
      </w:r>
      <w:r w:rsidRPr="0076699F">
        <w:t>.</w:t>
      </w:r>
      <w:r w:rsidR="00B44F08" w:rsidRPr="0076699F">
        <w:t>9</w:t>
      </w:r>
      <w:r w:rsidRPr="0076699F">
        <w:t xml:space="preserve">%) and </w:t>
      </w:r>
      <w:r w:rsidR="00F42FD0" w:rsidRPr="0076699F">
        <w:t xml:space="preserve">their </w:t>
      </w:r>
      <w:r w:rsidRPr="0076699F">
        <w:t>imports</w:t>
      </w:r>
      <w:r w:rsidR="00F42FD0" w:rsidRPr="0076699F">
        <w:t xml:space="preserve"> for </w:t>
      </w:r>
      <w:r w:rsidR="00B44F08" w:rsidRPr="0076699F">
        <w:t>44</w:t>
      </w:r>
      <w:r w:rsidR="00F42FD0" w:rsidRPr="0076699F">
        <w:t xml:space="preserve"> </w:t>
      </w:r>
      <w:r w:rsidR="00B44F08" w:rsidRPr="0076699F">
        <w:t>374</w:t>
      </w:r>
      <w:r w:rsidR="00F42FD0" w:rsidRPr="0076699F">
        <w:t xml:space="preserve"> tonnes (</w:t>
      </w:r>
      <w:r w:rsidR="00B44F08" w:rsidRPr="0076699F">
        <w:rPr>
          <w:rStyle w:val="q4iawc"/>
          <w:bCs/>
        </w:rPr>
        <w:t>+</w:t>
      </w:r>
      <w:r w:rsidR="00B44F08" w:rsidRPr="0076699F">
        <w:t>2</w:t>
      </w:r>
      <w:r w:rsidR="00F42FD0" w:rsidRPr="0076699F">
        <w:t>.</w:t>
      </w:r>
      <w:r w:rsidR="00B44F08" w:rsidRPr="0076699F">
        <w:t>8</w:t>
      </w:r>
      <w:r w:rsidR="00F42FD0" w:rsidRPr="0076699F">
        <w:t>%)</w:t>
      </w:r>
      <w:r w:rsidR="001022DC" w:rsidRPr="0076699F">
        <w:t>, mostly from Poland</w:t>
      </w:r>
      <w:r w:rsidR="00F42FD0" w:rsidRPr="0076699F">
        <w:t>;</w:t>
      </w:r>
      <w:r w:rsidRPr="0076699F">
        <w:t xml:space="preserve"> </w:t>
      </w:r>
      <w:r w:rsidR="00550B6E" w:rsidRPr="0076699F">
        <w:t>imports from Germany declined.</w:t>
      </w:r>
      <w:r w:rsidR="00B44F08" w:rsidRPr="0076699F">
        <w:t xml:space="preserve"> Beef was exported mainly to Slovakia. Transports of beef between the Netherlands and the </w:t>
      </w:r>
      <w:r w:rsidR="00C029BA" w:rsidRPr="0076699F">
        <w:rPr>
          <w:bCs/>
        </w:rPr>
        <w:t>Czechia</w:t>
      </w:r>
      <w:r w:rsidR="00B44F08" w:rsidRPr="0076699F">
        <w:t xml:space="preserve"> run in both directions</w:t>
      </w:r>
    </w:p>
    <w:p w14:paraId="032D619A" w14:textId="43DF66F8" w:rsidR="00F04162" w:rsidRPr="0076699F" w:rsidRDefault="00F04162" w:rsidP="00F04162">
      <w:r w:rsidRPr="0076699F">
        <w:t xml:space="preserve">Preliminary </w:t>
      </w:r>
      <w:r w:rsidR="001022DC" w:rsidRPr="0076699F">
        <w:t>calculated</w:t>
      </w:r>
      <w:r w:rsidRPr="0076699F">
        <w:t xml:space="preserve"> beef consumption in 2024 was </w:t>
      </w:r>
      <w:r w:rsidR="00B44F08" w:rsidRPr="0076699F">
        <w:t>100</w:t>
      </w:r>
      <w:r w:rsidRPr="0076699F">
        <w:t xml:space="preserve"> </w:t>
      </w:r>
      <w:r w:rsidR="00B44F08" w:rsidRPr="0076699F">
        <w:t>04</w:t>
      </w:r>
      <w:r w:rsidR="00550B6E" w:rsidRPr="0076699F">
        <w:t>0</w:t>
      </w:r>
      <w:r w:rsidRPr="0076699F">
        <w:t xml:space="preserve"> tonnes, </w:t>
      </w:r>
      <w:r w:rsidR="005062C8" w:rsidRPr="0076699F">
        <w:t xml:space="preserve">i.e. </w:t>
      </w:r>
      <w:r w:rsidR="00550B6E" w:rsidRPr="0076699F">
        <w:t xml:space="preserve">by </w:t>
      </w:r>
      <w:r w:rsidR="00553935" w:rsidRPr="0076699F">
        <w:t>0</w:t>
      </w:r>
      <w:r w:rsidRPr="0076699F">
        <w:t>.</w:t>
      </w:r>
      <w:r w:rsidR="00553935" w:rsidRPr="0076699F">
        <w:t>6</w:t>
      </w:r>
      <w:r w:rsidRPr="0076699F">
        <w:t xml:space="preserve">% more than in </w:t>
      </w:r>
      <w:r w:rsidR="001022DC" w:rsidRPr="0076699F">
        <w:t>2023</w:t>
      </w:r>
      <w:r w:rsidRPr="0076699F">
        <w:t xml:space="preserve">. </w:t>
      </w:r>
    </w:p>
    <w:p w14:paraId="67DA6CBD" w14:textId="77777777" w:rsidR="00B15161" w:rsidRPr="0076699F" w:rsidRDefault="00B15161">
      <w:pPr>
        <w:rPr>
          <w:shd w:val="clear" w:color="auto" w:fill="FFFF00"/>
        </w:rPr>
      </w:pPr>
    </w:p>
    <w:p w14:paraId="418A7BD5" w14:textId="5071D5F9" w:rsidR="00B15161" w:rsidRDefault="00323418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Table 1: Decomposition of beef production in 202</w:t>
      </w:r>
      <w:r w:rsidR="00C2705B">
        <w:rPr>
          <w:rFonts w:eastAsia="Times New Roman"/>
          <w:b/>
          <w:bCs/>
          <w:szCs w:val="28"/>
        </w:rPr>
        <w:t>4</w:t>
      </w:r>
    </w:p>
    <w:tbl>
      <w:tblPr>
        <w:tblStyle w:val="Mkatabulky"/>
        <w:tblW w:w="85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995"/>
        <w:gridCol w:w="1298"/>
        <w:gridCol w:w="1251"/>
        <w:gridCol w:w="992"/>
        <w:gridCol w:w="992"/>
      </w:tblGrid>
      <w:tr w:rsidR="00B15161" w14:paraId="5CF75D6F" w14:textId="77777777" w:rsidTr="00374AF0">
        <w:trPr>
          <w:trHeight w:val="275"/>
        </w:trPr>
        <w:tc>
          <w:tcPr>
            <w:tcW w:w="297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BD66CD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51DD12B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Row</w:t>
            </w:r>
          </w:p>
        </w:tc>
        <w:tc>
          <w:tcPr>
            <w:tcW w:w="129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3EE1A7D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animals (head)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7B0C45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 weight</w:t>
            </w:r>
          </w:p>
          <w:p w14:paraId="1B928B42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(tonnes)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</w:tcBorders>
            <w:vAlign w:val="center"/>
          </w:tcPr>
          <w:p w14:paraId="5FF534CC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B15161" w14:paraId="65B49955" w14:textId="77777777" w:rsidTr="00374AF0">
        <w:trPr>
          <w:trHeight w:val="275"/>
        </w:trPr>
        <w:tc>
          <w:tcPr>
            <w:tcW w:w="297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18C857AC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58D82DFC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86907D7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05EC780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nil"/>
            </w:tcBorders>
            <w:vAlign w:val="center"/>
          </w:tcPr>
          <w:p w14:paraId="7F187833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68C842B9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E724E9" w14:paraId="71513AC7" w14:textId="77777777" w:rsidTr="00374AF0">
        <w:trPr>
          <w:trHeight w:val="283"/>
        </w:trPr>
        <w:tc>
          <w:tcPr>
            <w:tcW w:w="2972" w:type="dxa"/>
            <w:tcBorders>
              <w:top w:val="single" w:sz="12" w:space="0" w:color="000000"/>
            </w:tcBorders>
            <w:vAlign w:val="center"/>
          </w:tcPr>
          <w:p w14:paraId="5C6B41D2" w14:textId="3684A4CD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in slaughterhouses</w:t>
            </w:r>
          </w:p>
        </w:tc>
        <w:tc>
          <w:tcPr>
            <w:tcW w:w="995" w:type="dxa"/>
            <w:tcBorders>
              <w:top w:val="single" w:sz="12" w:space="0" w:color="000000"/>
            </w:tcBorders>
            <w:vAlign w:val="center"/>
          </w:tcPr>
          <w:p w14:paraId="19C8FD5E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298" w:type="dxa"/>
            <w:tcBorders>
              <w:top w:val="single" w:sz="12" w:space="0" w:color="000000"/>
            </w:tcBorders>
            <w:vAlign w:val="center"/>
          </w:tcPr>
          <w:p w14:paraId="4EACBE16" w14:textId="0D0ED117" w:rsidR="00E724E9" w:rsidRDefault="00E724E9" w:rsidP="00E724E9">
            <w:pPr>
              <w:spacing w:line="240" w:lineRule="auto"/>
              <w:ind w:right="258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224 267</w:t>
            </w:r>
          </w:p>
        </w:tc>
        <w:tc>
          <w:tcPr>
            <w:tcW w:w="1251" w:type="dxa"/>
            <w:tcBorders>
              <w:top w:val="single" w:sz="12" w:space="0" w:color="000000"/>
            </w:tcBorders>
            <w:vAlign w:val="center"/>
          </w:tcPr>
          <w:p w14:paraId="54054202" w14:textId="76C1D82D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129 365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68C235C5" w14:textId="60130914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68 831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7D95A7BF" w14:textId="40C9F7FB" w:rsidR="00E724E9" w:rsidRDefault="00E724E9" w:rsidP="00E724E9">
            <w:pPr>
              <w:ind w:right="224"/>
              <w:jc w:val="right"/>
              <w:rPr>
                <w:vertAlign w:val="subscript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-2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0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14:paraId="209AA0ED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5448CFD0" w14:textId="6B5AFDB8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out of slaughterhouses</w:t>
            </w:r>
          </w:p>
        </w:tc>
        <w:tc>
          <w:tcPr>
            <w:tcW w:w="995" w:type="dxa"/>
            <w:vAlign w:val="center"/>
          </w:tcPr>
          <w:p w14:paraId="08595195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298" w:type="dxa"/>
            <w:vAlign w:val="center"/>
          </w:tcPr>
          <w:p w14:paraId="659B6DA2" w14:textId="2D242209" w:rsidR="00E724E9" w:rsidRDefault="00E724E9" w:rsidP="00E724E9">
            <w:pPr>
              <w:ind w:right="25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6 916</w:t>
            </w:r>
          </w:p>
        </w:tc>
        <w:tc>
          <w:tcPr>
            <w:tcW w:w="1251" w:type="dxa"/>
            <w:vAlign w:val="center"/>
          </w:tcPr>
          <w:p w14:paraId="16C9DC03" w14:textId="0791D95B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3 988</w:t>
            </w:r>
          </w:p>
        </w:tc>
        <w:tc>
          <w:tcPr>
            <w:tcW w:w="992" w:type="dxa"/>
            <w:vAlign w:val="center"/>
          </w:tcPr>
          <w:p w14:paraId="590A11BD" w14:textId="62B0529F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2 168</w:t>
            </w:r>
          </w:p>
        </w:tc>
        <w:tc>
          <w:tcPr>
            <w:tcW w:w="992" w:type="dxa"/>
            <w:vAlign w:val="center"/>
          </w:tcPr>
          <w:p w14:paraId="725777C4" w14:textId="270FFD96" w:rsidR="00E724E9" w:rsidRDefault="00E724E9" w:rsidP="00E724E9">
            <w:pPr>
              <w:ind w:right="22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1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:rsidRPr="00E724E9" w14:paraId="10C5146E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671C6E59" w14:textId="4D64A68C" w:rsidR="00E724E9" w:rsidRDefault="00E724E9" w:rsidP="00E724E9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Usable Production</w:t>
            </w:r>
          </w:p>
        </w:tc>
        <w:tc>
          <w:tcPr>
            <w:tcW w:w="995" w:type="dxa"/>
            <w:vAlign w:val="center"/>
          </w:tcPr>
          <w:p w14:paraId="48C24CC2" w14:textId="77777777" w:rsidR="00E724E9" w:rsidRDefault="00E724E9" w:rsidP="00E724E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298" w:type="dxa"/>
            <w:vAlign w:val="center"/>
          </w:tcPr>
          <w:p w14:paraId="6107950D" w14:textId="0305EAE7" w:rsidR="00E724E9" w:rsidRDefault="00E724E9" w:rsidP="00E724E9">
            <w:pPr>
              <w:ind w:right="25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231 183</w:t>
            </w:r>
          </w:p>
        </w:tc>
        <w:tc>
          <w:tcPr>
            <w:tcW w:w="1251" w:type="dxa"/>
            <w:vAlign w:val="center"/>
          </w:tcPr>
          <w:p w14:paraId="7AEE071C" w14:textId="540123A4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133 353</w:t>
            </w:r>
          </w:p>
        </w:tc>
        <w:tc>
          <w:tcPr>
            <w:tcW w:w="992" w:type="dxa"/>
            <w:vAlign w:val="center"/>
          </w:tcPr>
          <w:p w14:paraId="1893B2E3" w14:textId="71482FE4" w:rsidR="00E724E9" w:rsidRDefault="00E724E9" w:rsidP="00E724E9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70 999</w:t>
            </w:r>
          </w:p>
        </w:tc>
        <w:tc>
          <w:tcPr>
            <w:tcW w:w="992" w:type="dxa"/>
            <w:vAlign w:val="center"/>
          </w:tcPr>
          <w:p w14:paraId="75426FB9" w14:textId="4A8E3096" w:rsidR="00E724E9" w:rsidRPr="00E724E9" w:rsidRDefault="00E724E9" w:rsidP="00E724E9">
            <w:pPr>
              <w:ind w:right="224"/>
              <w:jc w:val="right"/>
              <w:rPr>
                <w:rFonts w:cs="Arial"/>
                <w:b/>
                <w:sz w:val="16"/>
                <w:szCs w:val="16"/>
                <w:vertAlign w:val="subscript"/>
              </w:rPr>
            </w:pP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-1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9%</w:t>
            </w:r>
          </w:p>
        </w:tc>
      </w:tr>
      <w:tr w:rsidR="00E724E9" w14:paraId="4DF6C27D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73AD7C20" w14:textId="735B5FCA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animals for slaughter</w:t>
            </w:r>
          </w:p>
        </w:tc>
        <w:tc>
          <w:tcPr>
            <w:tcW w:w="995" w:type="dxa"/>
            <w:vAlign w:val="center"/>
          </w:tcPr>
          <w:p w14:paraId="617FD25B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298" w:type="dxa"/>
            <w:vAlign w:val="center"/>
          </w:tcPr>
          <w:p w14:paraId="7FB5DB46" w14:textId="37DEE48B" w:rsidR="00E724E9" w:rsidRDefault="00E724E9" w:rsidP="00E724E9">
            <w:pPr>
              <w:ind w:right="25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83 661</w:t>
            </w:r>
          </w:p>
        </w:tc>
        <w:tc>
          <w:tcPr>
            <w:tcW w:w="1251" w:type="dxa"/>
            <w:vAlign w:val="center"/>
          </w:tcPr>
          <w:p w14:paraId="7EAA140C" w14:textId="7C9644E5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54 231</w:t>
            </w:r>
          </w:p>
        </w:tc>
        <w:tc>
          <w:tcPr>
            <w:tcW w:w="992" w:type="dxa"/>
            <w:vAlign w:val="center"/>
          </w:tcPr>
          <w:p w14:paraId="5DD007DE" w14:textId="00F1B4E3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29 088</w:t>
            </w:r>
          </w:p>
        </w:tc>
        <w:tc>
          <w:tcPr>
            <w:tcW w:w="992" w:type="dxa"/>
            <w:vAlign w:val="center"/>
          </w:tcPr>
          <w:p w14:paraId="10CAC510" w14:textId="3B332562" w:rsidR="00E724E9" w:rsidRDefault="00E724E9" w:rsidP="00E724E9">
            <w:pPr>
              <w:ind w:right="22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8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14:paraId="118029A4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0E9020C9" w14:textId="2D7A118A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animals for slaughter</w:t>
            </w:r>
          </w:p>
        </w:tc>
        <w:tc>
          <w:tcPr>
            <w:tcW w:w="995" w:type="dxa"/>
            <w:vAlign w:val="center"/>
          </w:tcPr>
          <w:p w14:paraId="4A467DA9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298" w:type="dxa"/>
            <w:vAlign w:val="center"/>
          </w:tcPr>
          <w:p w14:paraId="0D4F908B" w14:textId="10FD371E" w:rsidR="00E724E9" w:rsidRDefault="00E724E9" w:rsidP="00E724E9">
            <w:pPr>
              <w:ind w:right="25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1251" w:type="dxa"/>
            <w:vAlign w:val="center"/>
          </w:tcPr>
          <w:p w14:paraId="4068D74C" w14:textId="51D7EF06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517</w:t>
            </w:r>
          </w:p>
        </w:tc>
        <w:tc>
          <w:tcPr>
            <w:tcW w:w="992" w:type="dxa"/>
            <w:vAlign w:val="center"/>
          </w:tcPr>
          <w:p w14:paraId="11185E4C" w14:textId="7C330E53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992" w:type="dxa"/>
            <w:vAlign w:val="center"/>
          </w:tcPr>
          <w:p w14:paraId="6EE63B5C" w14:textId="3B3FB185" w:rsidR="00E724E9" w:rsidRDefault="00E724E9" w:rsidP="00E724E9">
            <w:pPr>
              <w:ind w:right="224"/>
              <w:jc w:val="right"/>
              <w:rPr>
                <w:rFonts w:cs="Arial"/>
                <w:sz w:val="16"/>
                <w:szCs w:val="16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-11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14:paraId="3251D902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7CCA3DBC" w14:textId="6EF735A2" w:rsidR="00E724E9" w:rsidRDefault="00E724E9" w:rsidP="00E724E9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indigenous production</w:t>
            </w:r>
          </w:p>
        </w:tc>
        <w:tc>
          <w:tcPr>
            <w:tcW w:w="995" w:type="dxa"/>
            <w:vAlign w:val="center"/>
          </w:tcPr>
          <w:p w14:paraId="75AF483C" w14:textId="77777777" w:rsidR="00E724E9" w:rsidRDefault="00E724E9" w:rsidP="00E724E9">
            <w:pPr>
              <w:widowControl w:val="0"/>
              <w:ind w:left="-67" w:right="-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298" w:type="dxa"/>
            <w:vAlign w:val="center"/>
          </w:tcPr>
          <w:p w14:paraId="60731836" w14:textId="06465A07" w:rsidR="00E724E9" w:rsidRDefault="00E724E9" w:rsidP="00E724E9">
            <w:pPr>
              <w:ind w:right="25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313 984</w:t>
            </w:r>
          </w:p>
        </w:tc>
        <w:tc>
          <w:tcPr>
            <w:tcW w:w="1251" w:type="dxa"/>
            <w:vAlign w:val="center"/>
          </w:tcPr>
          <w:p w14:paraId="3A74B78B" w14:textId="7DE1B3FC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187 067</w:t>
            </w:r>
          </w:p>
        </w:tc>
        <w:tc>
          <w:tcPr>
            <w:tcW w:w="992" w:type="dxa"/>
            <w:vAlign w:val="center"/>
          </w:tcPr>
          <w:p w14:paraId="2AB226DD" w14:textId="08848989" w:rsidR="00E724E9" w:rsidRDefault="00E724E9" w:rsidP="00E724E9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99 815</w:t>
            </w:r>
          </w:p>
        </w:tc>
        <w:tc>
          <w:tcPr>
            <w:tcW w:w="992" w:type="dxa"/>
            <w:vAlign w:val="center"/>
          </w:tcPr>
          <w:p w14:paraId="0F89BE2F" w14:textId="03681C27" w:rsidR="00E724E9" w:rsidRPr="00E724E9" w:rsidRDefault="00E724E9" w:rsidP="00E724E9">
            <w:pPr>
              <w:ind w:right="224"/>
              <w:jc w:val="right"/>
              <w:rPr>
                <w:rFonts w:cs="Arial"/>
                <w:b/>
                <w:sz w:val="16"/>
                <w:szCs w:val="16"/>
              </w:rPr>
            </w:pP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+0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9%</w:t>
            </w:r>
          </w:p>
        </w:tc>
      </w:tr>
      <w:tr w:rsidR="00E724E9" w14:paraId="1D8437FB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08FEE398" w14:textId="45EDB560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meat</w:t>
            </w:r>
          </w:p>
        </w:tc>
        <w:tc>
          <w:tcPr>
            <w:tcW w:w="995" w:type="dxa"/>
            <w:vAlign w:val="center"/>
          </w:tcPr>
          <w:p w14:paraId="356DE4BC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298" w:type="dxa"/>
            <w:vAlign w:val="center"/>
          </w:tcPr>
          <w:p w14:paraId="53ECC1B5" w14:textId="402F17BA" w:rsidR="00E724E9" w:rsidRDefault="00E724E9" w:rsidP="00E724E9">
            <w:pPr>
              <w:ind w:right="25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51" w:type="dxa"/>
            <w:vAlign w:val="center"/>
          </w:tcPr>
          <w:p w14:paraId="3CD02C8C" w14:textId="53F90CD8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1949D100" w14:textId="73C32F45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15 333</w:t>
            </w:r>
          </w:p>
        </w:tc>
        <w:tc>
          <w:tcPr>
            <w:tcW w:w="992" w:type="dxa"/>
            <w:vAlign w:val="center"/>
          </w:tcPr>
          <w:p w14:paraId="3FE3B42F" w14:textId="555F8E6E" w:rsidR="00E724E9" w:rsidRDefault="00E724E9" w:rsidP="00E724E9">
            <w:pPr>
              <w:ind w:right="224"/>
              <w:jc w:val="right"/>
              <w:rPr>
                <w:rFonts w:cs="Arial"/>
                <w:sz w:val="16"/>
                <w:szCs w:val="16"/>
              </w:rPr>
            </w:pPr>
            <w:r w:rsidRPr="00D24299">
              <w:rPr>
                <w:rFonts w:cs="Arial"/>
                <w:color w:val="000000"/>
                <w:sz w:val="16"/>
                <w:szCs w:val="16"/>
              </w:rPr>
              <w:t>-4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9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14:paraId="4A148D59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746467E8" w14:textId="62F2E75B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meat</w:t>
            </w:r>
          </w:p>
        </w:tc>
        <w:tc>
          <w:tcPr>
            <w:tcW w:w="995" w:type="dxa"/>
            <w:vAlign w:val="center"/>
          </w:tcPr>
          <w:p w14:paraId="4AF3134F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298" w:type="dxa"/>
            <w:vAlign w:val="center"/>
          </w:tcPr>
          <w:p w14:paraId="6A38AA6B" w14:textId="57C4E805" w:rsidR="00E724E9" w:rsidRDefault="00E724E9" w:rsidP="00E724E9">
            <w:pPr>
              <w:ind w:right="25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51" w:type="dxa"/>
            <w:vAlign w:val="center"/>
          </w:tcPr>
          <w:p w14:paraId="1AEEBA38" w14:textId="57DC371A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536AA6AC" w14:textId="096A8D45" w:rsidR="00E724E9" w:rsidRDefault="00E724E9" w:rsidP="00E724E9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44 374</w:t>
            </w:r>
          </w:p>
        </w:tc>
        <w:tc>
          <w:tcPr>
            <w:tcW w:w="992" w:type="dxa"/>
            <w:vAlign w:val="center"/>
          </w:tcPr>
          <w:p w14:paraId="3D88F465" w14:textId="44209F9B" w:rsidR="00E724E9" w:rsidRDefault="00E724E9" w:rsidP="00E724E9">
            <w:pPr>
              <w:ind w:right="22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2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 w:rsidRPr="00D24299">
              <w:rPr>
                <w:rFonts w:cs="Arial"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</w:tr>
      <w:tr w:rsidR="00E724E9" w14:paraId="477E643F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117F7430" w14:textId="0D855D31" w:rsidR="00E724E9" w:rsidRDefault="00E724E9" w:rsidP="00E724E9">
            <w:pPr>
              <w:widowControl w:val="0"/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Calculated consumption</w:t>
            </w:r>
          </w:p>
        </w:tc>
        <w:tc>
          <w:tcPr>
            <w:tcW w:w="995" w:type="dxa"/>
            <w:vAlign w:val="center"/>
          </w:tcPr>
          <w:p w14:paraId="61991BA5" w14:textId="77777777" w:rsidR="00E724E9" w:rsidRDefault="00E724E9" w:rsidP="00E724E9">
            <w:pPr>
              <w:widowControl w:val="0"/>
              <w:ind w:left="-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298" w:type="dxa"/>
            <w:vAlign w:val="center"/>
          </w:tcPr>
          <w:p w14:paraId="49C66A59" w14:textId="7962B16C" w:rsidR="00E724E9" w:rsidRDefault="00E724E9" w:rsidP="00E724E9">
            <w:pPr>
              <w:ind w:right="25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51" w:type="dxa"/>
            <w:vAlign w:val="center"/>
          </w:tcPr>
          <w:p w14:paraId="5BEAB744" w14:textId="032C4E67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56858ADC" w14:textId="0645E135" w:rsidR="00E724E9" w:rsidRDefault="00E724E9" w:rsidP="00E724E9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100 040</w:t>
            </w:r>
          </w:p>
        </w:tc>
        <w:tc>
          <w:tcPr>
            <w:tcW w:w="992" w:type="dxa"/>
            <w:vAlign w:val="center"/>
          </w:tcPr>
          <w:p w14:paraId="5C2D0DFC" w14:textId="34229C4C" w:rsidR="00E724E9" w:rsidRPr="00E724E9" w:rsidRDefault="00E724E9" w:rsidP="00E724E9">
            <w:pPr>
              <w:ind w:right="224"/>
              <w:jc w:val="right"/>
              <w:rPr>
                <w:rFonts w:cs="Arial"/>
                <w:b/>
                <w:sz w:val="16"/>
                <w:szCs w:val="16"/>
              </w:rPr>
            </w:pP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+0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color w:val="000000"/>
                <w:sz w:val="16"/>
                <w:szCs w:val="16"/>
              </w:rPr>
              <w:t>6%</w:t>
            </w:r>
          </w:p>
        </w:tc>
      </w:tr>
    </w:tbl>
    <w:p w14:paraId="56D8ADB6" w14:textId="77777777" w:rsidR="00B15161" w:rsidRDefault="00B15161"/>
    <w:p w14:paraId="518CFD60" w14:textId="77777777" w:rsidR="008227A7" w:rsidRDefault="00323418" w:rsidP="00303411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>Pigmeat</w:t>
      </w:r>
    </w:p>
    <w:p w14:paraId="62FF5A61" w14:textId="7B2B7B33" w:rsidR="00CE49D7" w:rsidRPr="009D6BF1" w:rsidRDefault="00CE49D7" w:rsidP="00CE49D7">
      <w:pPr>
        <w:outlineLvl w:val="0"/>
      </w:pPr>
      <w:r w:rsidRPr="009D6BF1">
        <w:rPr>
          <w:szCs w:val="18"/>
        </w:rPr>
        <w:t>Pigmeat production at slaughterhouses rose</w:t>
      </w:r>
      <w:r w:rsidR="00DF5EC7" w:rsidRPr="009D6BF1">
        <w:rPr>
          <w:szCs w:val="18"/>
        </w:rPr>
        <w:t xml:space="preserve"> </w:t>
      </w:r>
      <w:r w:rsidRPr="009D6BF1">
        <w:rPr>
          <w:szCs w:val="18"/>
        </w:rPr>
        <w:t xml:space="preserve">by </w:t>
      </w:r>
      <w:r w:rsidR="00DF5EC7" w:rsidRPr="009D6BF1">
        <w:rPr>
          <w:szCs w:val="18"/>
        </w:rPr>
        <w:t>6</w:t>
      </w:r>
      <w:r w:rsidRPr="009D6BF1">
        <w:rPr>
          <w:szCs w:val="18"/>
        </w:rPr>
        <w:t>.</w:t>
      </w:r>
      <w:r w:rsidR="00DF5EC7" w:rsidRPr="009D6BF1">
        <w:rPr>
          <w:szCs w:val="18"/>
        </w:rPr>
        <w:t>9</w:t>
      </w:r>
      <w:r w:rsidRPr="009D6BF1">
        <w:rPr>
          <w:szCs w:val="18"/>
        </w:rPr>
        <w:t xml:space="preserve">% to </w:t>
      </w:r>
      <w:r w:rsidR="00DF5EC7" w:rsidRPr="009D6BF1">
        <w:rPr>
          <w:szCs w:val="18"/>
        </w:rPr>
        <w:t xml:space="preserve">211 588 </w:t>
      </w:r>
      <w:r w:rsidRPr="009D6BF1">
        <w:rPr>
          <w:szCs w:val="18"/>
        </w:rPr>
        <w:t>tonnes</w:t>
      </w:r>
      <w:r w:rsidR="00DF5EC7" w:rsidRPr="009D6BF1">
        <w:rPr>
          <w:szCs w:val="18"/>
        </w:rPr>
        <w:t xml:space="preserve"> in 2024</w:t>
      </w:r>
      <w:r w:rsidRPr="009D6BF1">
        <w:rPr>
          <w:szCs w:val="18"/>
        </w:rPr>
        <w:t>.</w:t>
      </w:r>
    </w:p>
    <w:p w14:paraId="06BED0C6" w14:textId="3C55584A" w:rsidR="00CE49D7" w:rsidRPr="009D6BF1" w:rsidRDefault="00CE49D7" w:rsidP="00CE49D7">
      <w:r w:rsidRPr="009D6BF1">
        <w:t xml:space="preserve">Gross indigenous production of pigmeat reached </w:t>
      </w:r>
      <w:r w:rsidR="00DF5EC7" w:rsidRPr="009D6BF1">
        <w:rPr>
          <w:lang w:val="cs-CZ"/>
        </w:rPr>
        <w:t xml:space="preserve">228 876 </w:t>
      </w:r>
      <w:r w:rsidRPr="009D6BF1">
        <w:t xml:space="preserve">tonnes, i.e. by </w:t>
      </w:r>
      <w:r w:rsidR="00DF5EC7" w:rsidRPr="009D6BF1">
        <w:t>5</w:t>
      </w:r>
      <w:r w:rsidRPr="009D6BF1">
        <w:t>.4% more</w:t>
      </w:r>
      <w:r w:rsidR="00DF5EC7" w:rsidRPr="009D6BF1">
        <w:t xml:space="preserve"> than in 2023</w:t>
      </w:r>
      <w:r w:rsidRPr="009D6BF1">
        <w:t xml:space="preserve">. Exports of pigs for slaughtering abroad went down by </w:t>
      </w:r>
      <w:r w:rsidR="00DF5EC7" w:rsidRPr="009D6BF1">
        <w:t>8</w:t>
      </w:r>
      <w:r w:rsidRPr="009D6BF1">
        <w:t>.</w:t>
      </w:r>
      <w:r w:rsidR="1CBF52DF" w:rsidRPr="009D6BF1">
        <w:t>3</w:t>
      </w:r>
      <w:r w:rsidRPr="009D6BF1">
        <w:t xml:space="preserve">%, y-o-y; on the contrary, their imports rose by </w:t>
      </w:r>
      <w:r w:rsidR="00DF5EC7" w:rsidRPr="009D6BF1">
        <w:t>28</w:t>
      </w:r>
      <w:r w:rsidRPr="009D6BF1">
        <w:t>.</w:t>
      </w:r>
      <w:r w:rsidR="00DF5EC7" w:rsidRPr="009D6BF1">
        <w:t>1</w:t>
      </w:r>
      <w:r w:rsidRPr="009D6BF1">
        <w:t xml:space="preserve">%. However, imports accounted for only a quarter of exports. </w:t>
      </w:r>
      <w:r w:rsidR="00C524CF" w:rsidRPr="009D6BF1">
        <w:t>F</w:t>
      </w:r>
      <w:r w:rsidR="00DF5EC7" w:rsidRPr="009D6BF1">
        <w:t xml:space="preserve">attened pigs were exported </w:t>
      </w:r>
      <w:r w:rsidR="00C524CF" w:rsidRPr="009D6BF1">
        <w:t xml:space="preserve">mostly </w:t>
      </w:r>
      <w:r w:rsidR="00DF5EC7" w:rsidRPr="009D6BF1">
        <w:t xml:space="preserve">to Slovakia and Hungary, although exports to both countries declined. On the contrary, </w:t>
      </w:r>
      <w:r w:rsidR="00EA373C" w:rsidRPr="009D6BF1">
        <w:t>exports</w:t>
      </w:r>
      <w:r w:rsidR="00282085" w:rsidRPr="009D6BF1">
        <w:t xml:space="preserve"> to Germany and Poland</w:t>
      </w:r>
      <w:r w:rsidR="00EA373C" w:rsidRPr="009D6BF1">
        <w:t xml:space="preserve"> </w:t>
      </w:r>
      <w:r w:rsidR="00DF5EC7" w:rsidRPr="009D6BF1">
        <w:t>significantly</w:t>
      </w:r>
      <w:r w:rsidR="00EA373C" w:rsidRPr="009D6BF1">
        <w:t xml:space="preserve"> increased.</w:t>
      </w:r>
    </w:p>
    <w:p w14:paraId="03EA2815" w14:textId="2512CAF2" w:rsidR="00CE49D7" w:rsidRPr="009D6BF1" w:rsidRDefault="00CE49D7" w:rsidP="00CE49D7">
      <w:r w:rsidRPr="009D6BF1">
        <w:t xml:space="preserve">The amount of pigmeat remaining for domestic consumption, as preliminarily calculated, </w:t>
      </w:r>
      <w:r w:rsidR="00EA373C" w:rsidRPr="009D6BF1">
        <w:t xml:space="preserve">was </w:t>
      </w:r>
      <w:r w:rsidR="00FB5F3A" w:rsidRPr="009D6BF1">
        <w:t>471 025</w:t>
      </w:r>
      <w:r w:rsidR="00EA373C" w:rsidRPr="009D6BF1">
        <w:t xml:space="preserve"> tonnes, i.e.</w:t>
      </w:r>
      <w:r w:rsidR="67BB71C1" w:rsidRPr="009D6BF1">
        <w:t xml:space="preserve"> </w:t>
      </w:r>
      <w:r w:rsidRPr="009D6BF1">
        <w:t xml:space="preserve">by </w:t>
      </w:r>
      <w:r w:rsidR="00FB5F3A" w:rsidRPr="009D6BF1">
        <w:t>3</w:t>
      </w:r>
      <w:r w:rsidRPr="009D6BF1">
        <w:t>.</w:t>
      </w:r>
      <w:r w:rsidR="00FB5F3A" w:rsidRPr="009D6BF1">
        <w:t>4</w:t>
      </w:r>
      <w:r w:rsidRPr="009D6BF1">
        <w:t>%</w:t>
      </w:r>
      <w:r w:rsidR="00EA373C" w:rsidRPr="009D6BF1">
        <w:t xml:space="preserve"> more</w:t>
      </w:r>
      <w:r w:rsidRPr="009D6BF1">
        <w:t>, y-o-y</w:t>
      </w:r>
      <w:r w:rsidR="00FB5F3A" w:rsidRPr="009D6BF1">
        <w:t>.</w:t>
      </w:r>
      <w:r w:rsidRPr="009D6BF1">
        <w:t xml:space="preserve"> </w:t>
      </w:r>
      <w:r w:rsidR="00FB5F3A" w:rsidRPr="009D6BF1">
        <w:t>I</w:t>
      </w:r>
      <w:r w:rsidRPr="009D6BF1">
        <w:t xml:space="preserve">mports </w:t>
      </w:r>
      <w:r w:rsidR="00FB5F3A" w:rsidRPr="009D6BF1">
        <w:t>of pigmeat stagnated.</w:t>
      </w:r>
      <w:r w:rsidR="00EA373C" w:rsidRPr="009D6BF1">
        <w:t xml:space="preserve"> </w:t>
      </w:r>
      <w:r w:rsidR="00FB5F3A" w:rsidRPr="009D6BF1">
        <w:t xml:space="preserve">Its imports amounted to 282 136 tonnes (+0.3%) </w:t>
      </w:r>
      <w:r w:rsidR="00EA373C" w:rsidRPr="009D6BF1">
        <w:t xml:space="preserve">and </w:t>
      </w:r>
      <w:r w:rsidR="00C524CF" w:rsidRPr="009D6BF1">
        <w:t xml:space="preserve">its </w:t>
      </w:r>
      <w:r w:rsidR="00EA373C" w:rsidRPr="009D6BF1">
        <w:t xml:space="preserve">exports </w:t>
      </w:r>
      <w:r w:rsidR="00FB5F3A" w:rsidRPr="009D6BF1">
        <w:t xml:space="preserve">to 30 273 </w:t>
      </w:r>
      <w:r w:rsidR="00EA373C" w:rsidRPr="009D6BF1">
        <w:t xml:space="preserve">tonnes; </w:t>
      </w:r>
      <w:r w:rsidR="00FB5F3A" w:rsidRPr="009D6BF1">
        <w:t>(</w:t>
      </w:r>
      <w:r w:rsidR="00FB5F3A" w:rsidRPr="009D6BF1">
        <w:rPr>
          <w:rStyle w:val="q4iawc"/>
          <w:sz w:val="18"/>
          <w:szCs w:val="18"/>
        </w:rPr>
        <w:t>−</w:t>
      </w:r>
      <w:r w:rsidR="29D1CCDB" w:rsidRPr="009D6BF1">
        <w:rPr>
          <w:rStyle w:val="q4iawc"/>
          <w:szCs w:val="20"/>
        </w:rPr>
        <w:t>4</w:t>
      </w:r>
      <w:r w:rsidR="00EA373C" w:rsidRPr="009D6BF1">
        <w:t>.</w:t>
      </w:r>
      <w:r w:rsidR="04233F10" w:rsidRPr="009D6BF1">
        <w:t>0</w:t>
      </w:r>
      <w:r w:rsidR="00EA373C" w:rsidRPr="009D6BF1">
        <w:t xml:space="preserve">%). </w:t>
      </w:r>
      <w:r w:rsidR="00652FA3" w:rsidRPr="009D6BF1">
        <w:t>Imported</w:t>
      </w:r>
      <w:r w:rsidR="00EA373C" w:rsidRPr="009D6BF1">
        <w:t xml:space="preserve"> pigmeat came from Germany in quantities lower than </w:t>
      </w:r>
      <w:r w:rsidR="00FB5F3A" w:rsidRPr="009D6BF1">
        <w:t>in 2023</w:t>
      </w:r>
      <w:r w:rsidR="00EA373C" w:rsidRPr="009D6BF1">
        <w:t>, while higher imports were recorded from Spain.</w:t>
      </w:r>
      <w:r w:rsidR="00FB5F3A" w:rsidRPr="009D6BF1">
        <w:t xml:space="preserve"> Exports of pigmeat went mainly to Slovakia</w:t>
      </w:r>
    </w:p>
    <w:p w14:paraId="240B0C19" w14:textId="77777777" w:rsidR="00D21863" w:rsidRPr="00FB5F3A" w:rsidRDefault="00D21863" w:rsidP="00D21863">
      <w:pPr>
        <w:rPr>
          <w:rStyle w:val="q4iawc"/>
        </w:rPr>
      </w:pPr>
    </w:p>
    <w:p w14:paraId="2885B06B" w14:textId="6338E083" w:rsidR="00C2705B" w:rsidRDefault="00323418" w:rsidP="00C2705B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Table 2: Decomposition of pigmeat production </w:t>
      </w:r>
      <w:r w:rsidR="00C2705B">
        <w:rPr>
          <w:rFonts w:eastAsia="Times New Roman"/>
          <w:b/>
          <w:bCs/>
          <w:szCs w:val="28"/>
        </w:rPr>
        <w:t>in 2024</w:t>
      </w:r>
    </w:p>
    <w:tbl>
      <w:tblPr>
        <w:tblStyle w:val="Mkatabulky"/>
        <w:tblW w:w="85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1276"/>
        <w:gridCol w:w="1276"/>
        <w:gridCol w:w="992"/>
        <w:gridCol w:w="992"/>
      </w:tblGrid>
      <w:tr w:rsidR="00B15161" w14:paraId="11E0C057" w14:textId="77777777" w:rsidTr="00374AF0">
        <w:trPr>
          <w:trHeight w:val="275"/>
        </w:trPr>
        <w:tc>
          <w:tcPr>
            <w:tcW w:w="297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EFBCC9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2A1D26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Row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7AD0224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Number of animals (head)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37CF8E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 weight</w:t>
            </w:r>
          </w:p>
          <w:p w14:paraId="6F22686E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(tonnes)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</w:tcBorders>
            <w:vAlign w:val="center"/>
          </w:tcPr>
          <w:p w14:paraId="160D28BE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B15161" w14:paraId="46AC5D54" w14:textId="77777777" w:rsidTr="00374AF0">
        <w:trPr>
          <w:trHeight w:val="275"/>
        </w:trPr>
        <w:tc>
          <w:tcPr>
            <w:tcW w:w="297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63F8FBC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7F7A2018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B2E4237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8AEF773" w14:textId="77777777" w:rsidR="00B15161" w:rsidRDefault="00B1516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nil"/>
            </w:tcBorders>
            <w:vAlign w:val="center"/>
          </w:tcPr>
          <w:p w14:paraId="3B57A47C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14:paraId="2C4DFB3F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E724E9" w14:paraId="66746DAD" w14:textId="77777777" w:rsidTr="00374AF0">
        <w:trPr>
          <w:trHeight w:val="283"/>
        </w:trPr>
        <w:tc>
          <w:tcPr>
            <w:tcW w:w="2972" w:type="dxa"/>
            <w:tcBorders>
              <w:top w:val="single" w:sz="12" w:space="0" w:color="000000"/>
            </w:tcBorders>
            <w:vAlign w:val="center"/>
          </w:tcPr>
          <w:p w14:paraId="5D853741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in slaughterhouses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5AA5AD5A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0F82F63" w14:textId="32661ABB" w:rsidR="00E724E9" w:rsidRDefault="00E724E9" w:rsidP="00E724E9">
            <w:pPr>
              <w:spacing w:line="240" w:lineRule="auto"/>
              <w:ind w:right="222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2 281 355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6C3EACB3" w14:textId="62B0B3A7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276 962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3B7430A9" w14:textId="17F19647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211 588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737B90F1" w14:textId="71C5DA18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+6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9%</w:t>
            </w:r>
          </w:p>
        </w:tc>
      </w:tr>
      <w:tr w:rsidR="00E724E9" w14:paraId="2741E0D4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1BA07711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Slaughtering out of slaughterhouses</w:t>
            </w:r>
          </w:p>
        </w:tc>
        <w:tc>
          <w:tcPr>
            <w:tcW w:w="992" w:type="dxa"/>
            <w:vAlign w:val="center"/>
          </w:tcPr>
          <w:p w14:paraId="76048C42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276" w:type="dxa"/>
            <w:vAlign w:val="center"/>
          </w:tcPr>
          <w:p w14:paraId="2785ABF3" w14:textId="2635B41C" w:rsidR="00E724E9" w:rsidRDefault="00E724E9" w:rsidP="00E724E9">
            <w:pPr>
              <w:ind w:right="222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77 500</w:t>
            </w:r>
          </w:p>
        </w:tc>
        <w:tc>
          <w:tcPr>
            <w:tcW w:w="1276" w:type="dxa"/>
            <w:vAlign w:val="center"/>
          </w:tcPr>
          <w:p w14:paraId="4E225960" w14:textId="64AE52F7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9 845</w:t>
            </w:r>
          </w:p>
        </w:tc>
        <w:tc>
          <w:tcPr>
            <w:tcW w:w="992" w:type="dxa"/>
            <w:vAlign w:val="center"/>
          </w:tcPr>
          <w:p w14:paraId="16CB9863" w14:textId="5441F1FF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7 573</w:t>
            </w:r>
          </w:p>
        </w:tc>
        <w:tc>
          <w:tcPr>
            <w:tcW w:w="992" w:type="dxa"/>
            <w:vAlign w:val="center"/>
          </w:tcPr>
          <w:p w14:paraId="1BA1BFA5" w14:textId="28929F32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5%</w:t>
            </w:r>
          </w:p>
        </w:tc>
      </w:tr>
      <w:tr w:rsidR="00E724E9" w14:paraId="70903957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255AEE39" w14:textId="77777777" w:rsidR="00E724E9" w:rsidRDefault="00E724E9" w:rsidP="00E724E9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Usable Production</w:t>
            </w:r>
          </w:p>
        </w:tc>
        <w:tc>
          <w:tcPr>
            <w:tcW w:w="992" w:type="dxa"/>
            <w:vAlign w:val="center"/>
          </w:tcPr>
          <w:p w14:paraId="2C71C5F1" w14:textId="77777777" w:rsidR="00E724E9" w:rsidRDefault="00E724E9" w:rsidP="00E724E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276" w:type="dxa"/>
            <w:vAlign w:val="center"/>
          </w:tcPr>
          <w:p w14:paraId="23C38219" w14:textId="7D23B102" w:rsidR="00E724E9" w:rsidRDefault="00E724E9" w:rsidP="00E724E9">
            <w:pPr>
              <w:ind w:right="222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2 358 855</w:t>
            </w:r>
          </w:p>
        </w:tc>
        <w:tc>
          <w:tcPr>
            <w:tcW w:w="1276" w:type="dxa"/>
            <w:vAlign w:val="center"/>
          </w:tcPr>
          <w:p w14:paraId="1E62C0DE" w14:textId="0F0093AB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286 807</w:t>
            </w:r>
          </w:p>
        </w:tc>
        <w:tc>
          <w:tcPr>
            <w:tcW w:w="992" w:type="dxa"/>
            <w:vAlign w:val="center"/>
          </w:tcPr>
          <w:p w14:paraId="4D8DB893" w14:textId="0776871D" w:rsidR="00E724E9" w:rsidRDefault="00E724E9" w:rsidP="00E724E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D24299">
              <w:rPr>
                <w:rFonts w:cs="Arial"/>
                <w:b/>
                <w:bCs/>
                <w:sz w:val="16"/>
                <w:szCs w:val="16"/>
              </w:rPr>
              <w:t>219 162</w:t>
            </w:r>
          </w:p>
        </w:tc>
        <w:tc>
          <w:tcPr>
            <w:tcW w:w="992" w:type="dxa"/>
            <w:vAlign w:val="center"/>
          </w:tcPr>
          <w:p w14:paraId="50EEB485" w14:textId="385F9579" w:rsidR="00E724E9" w:rsidRPr="00E724E9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724E9">
              <w:rPr>
                <w:rFonts w:cs="Arial"/>
                <w:b/>
                <w:sz w:val="16"/>
                <w:szCs w:val="16"/>
              </w:rPr>
              <w:t>+6</w:t>
            </w:r>
            <w:r w:rsidR="0076699F">
              <w:rPr>
                <w:rFonts w:cs="Arial"/>
                <w:b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sz w:val="16"/>
                <w:szCs w:val="16"/>
              </w:rPr>
              <w:t>6%</w:t>
            </w:r>
          </w:p>
        </w:tc>
      </w:tr>
      <w:tr w:rsidR="00E724E9" w14:paraId="3AF78D0B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67F4B571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animals for slaughter</w:t>
            </w:r>
          </w:p>
        </w:tc>
        <w:tc>
          <w:tcPr>
            <w:tcW w:w="992" w:type="dxa"/>
            <w:vAlign w:val="center"/>
          </w:tcPr>
          <w:p w14:paraId="31E18D30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276" w:type="dxa"/>
            <w:vAlign w:val="center"/>
          </w:tcPr>
          <w:p w14:paraId="34F23BD0" w14:textId="5235E576" w:rsidR="00E724E9" w:rsidRDefault="00E724E9" w:rsidP="00E724E9">
            <w:pPr>
              <w:ind w:right="222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136 453</w:t>
            </w:r>
          </w:p>
        </w:tc>
        <w:tc>
          <w:tcPr>
            <w:tcW w:w="1276" w:type="dxa"/>
            <w:vAlign w:val="center"/>
          </w:tcPr>
          <w:p w14:paraId="4BED5814" w14:textId="2E6C8AF4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16 931</w:t>
            </w:r>
          </w:p>
        </w:tc>
        <w:tc>
          <w:tcPr>
            <w:tcW w:w="992" w:type="dxa"/>
            <w:vAlign w:val="center"/>
          </w:tcPr>
          <w:p w14:paraId="6B58D5F9" w14:textId="5B792CE8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13 018</w:t>
            </w:r>
          </w:p>
        </w:tc>
        <w:tc>
          <w:tcPr>
            <w:tcW w:w="992" w:type="dxa"/>
            <w:vAlign w:val="center"/>
          </w:tcPr>
          <w:p w14:paraId="4A15A213" w14:textId="311FDB4F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-8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3%</w:t>
            </w:r>
          </w:p>
        </w:tc>
      </w:tr>
      <w:tr w:rsidR="00E724E9" w14:paraId="0DEC0EB0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45EAA62E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animals for slaughter</w:t>
            </w:r>
          </w:p>
        </w:tc>
        <w:tc>
          <w:tcPr>
            <w:tcW w:w="992" w:type="dxa"/>
            <w:vAlign w:val="center"/>
          </w:tcPr>
          <w:p w14:paraId="55F5FB9D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276" w:type="dxa"/>
            <w:vAlign w:val="center"/>
          </w:tcPr>
          <w:p w14:paraId="58C2AC1F" w14:textId="267FE2DA" w:rsidR="00E724E9" w:rsidRDefault="00E724E9" w:rsidP="00E724E9">
            <w:pPr>
              <w:ind w:right="222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35 443</w:t>
            </w:r>
          </w:p>
        </w:tc>
        <w:tc>
          <w:tcPr>
            <w:tcW w:w="1276" w:type="dxa"/>
            <w:vAlign w:val="center"/>
          </w:tcPr>
          <w:p w14:paraId="3F52054B" w14:textId="7E3BF214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4327</w:t>
            </w:r>
          </w:p>
        </w:tc>
        <w:tc>
          <w:tcPr>
            <w:tcW w:w="992" w:type="dxa"/>
            <w:vAlign w:val="center"/>
          </w:tcPr>
          <w:p w14:paraId="48A1D487" w14:textId="3936585D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3303</w:t>
            </w:r>
          </w:p>
        </w:tc>
        <w:tc>
          <w:tcPr>
            <w:tcW w:w="992" w:type="dxa"/>
            <w:vAlign w:val="center"/>
          </w:tcPr>
          <w:p w14:paraId="0363276C" w14:textId="03BDDDEE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+28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1%</w:t>
            </w:r>
          </w:p>
        </w:tc>
      </w:tr>
      <w:tr w:rsidR="00E724E9" w14:paraId="2AA08F8A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33FC2F1C" w14:textId="77777777" w:rsidR="00E724E9" w:rsidRDefault="00E724E9" w:rsidP="00E724E9">
            <w:pPr>
              <w:widowControl w:val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Gross indigenous production</w:t>
            </w:r>
          </w:p>
        </w:tc>
        <w:tc>
          <w:tcPr>
            <w:tcW w:w="992" w:type="dxa"/>
            <w:vAlign w:val="center"/>
          </w:tcPr>
          <w:p w14:paraId="6CA80F59" w14:textId="77777777" w:rsidR="00E724E9" w:rsidRDefault="00E724E9" w:rsidP="00E724E9">
            <w:pPr>
              <w:widowControl w:val="0"/>
              <w:ind w:left="-67" w:right="-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276" w:type="dxa"/>
            <w:vAlign w:val="center"/>
          </w:tcPr>
          <w:p w14:paraId="0661C2CB" w14:textId="6A0519D8" w:rsidR="00E724E9" w:rsidRDefault="00E724E9" w:rsidP="00E724E9">
            <w:pPr>
              <w:ind w:right="222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2 459 865</w:t>
            </w:r>
          </w:p>
        </w:tc>
        <w:tc>
          <w:tcPr>
            <w:tcW w:w="1276" w:type="dxa"/>
            <w:vAlign w:val="center"/>
          </w:tcPr>
          <w:p w14:paraId="6F7AAA27" w14:textId="5A59D537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299 411</w:t>
            </w:r>
          </w:p>
        </w:tc>
        <w:tc>
          <w:tcPr>
            <w:tcW w:w="992" w:type="dxa"/>
            <w:vAlign w:val="center"/>
          </w:tcPr>
          <w:p w14:paraId="4FDE9427" w14:textId="4067E934" w:rsidR="00E724E9" w:rsidRDefault="00E724E9" w:rsidP="00E724E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228 876</w:t>
            </w:r>
          </w:p>
        </w:tc>
        <w:tc>
          <w:tcPr>
            <w:tcW w:w="992" w:type="dxa"/>
            <w:vAlign w:val="center"/>
          </w:tcPr>
          <w:p w14:paraId="28E66AEB" w14:textId="13913307" w:rsidR="00E724E9" w:rsidRPr="00E724E9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724E9">
              <w:rPr>
                <w:rFonts w:cs="Arial"/>
                <w:b/>
                <w:sz w:val="16"/>
                <w:szCs w:val="16"/>
              </w:rPr>
              <w:t>+5</w:t>
            </w:r>
            <w:r w:rsidR="0076699F">
              <w:rPr>
                <w:rFonts w:cs="Arial"/>
                <w:b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sz w:val="16"/>
                <w:szCs w:val="16"/>
              </w:rPr>
              <w:t>4%</w:t>
            </w:r>
          </w:p>
        </w:tc>
      </w:tr>
      <w:tr w:rsidR="00E724E9" w14:paraId="4989D19A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6CAF76A0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Exports of meat</w:t>
            </w:r>
          </w:p>
        </w:tc>
        <w:tc>
          <w:tcPr>
            <w:tcW w:w="992" w:type="dxa"/>
            <w:vAlign w:val="center"/>
          </w:tcPr>
          <w:p w14:paraId="2266BBA2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276" w:type="dxa"/>
            <w:vAlign w:val="center"/>
          </w:tcPr>
          <w:p w14:paraId="5A38F1B8" w14:textId="129464A9" w:rsidR="00E724E9" w:rsidRDefault="00E724E9" w:rsidP="00E724E9">
            <w:pPr>
              <w:ind w:right="222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559DFEB4" w14:textId="5FCE10F0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29411795" w14:textId="07084898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30 273</w:t>
            </w:r>
          </w:p>
        </w:tc>
        <w:tc>
          <w:tcPr>
            <w:tcW w:w="992" w:type="dxa"/>
            <w:vAlign w:val="center"/>
          </w:tcPr>
          <w:p w14:paraId="413280F3" w14:textId="63E89F3B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0%</w:t>
            </w:r>
          </w:p>
        </w:tc>
      </w:tr>
      <w:tr w:rsidR="00E724E9" w14:paraId="09C81C1B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473AED4B" w14:textId="77777777" w:rsidR="00E724E9" w:rsidRDefault="00E724E9" w:rsidP="00E724E9">
            <w:pPr>
              <w:widowControl w:val="0"/>
              <w:ind w:left="16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Imports of meat</w:t>
            </w:r>
          </w:p>
        </w:tc>
        <w:tc>
          <w:tcPr>
            <w:tcW w:w="992" w:type="dxa"/>
            <w:vAlign w:val="center"/>
          </w:tcPr>
          <w:p w14:paraId="3AAE22C0" w14:textId="77777777" w:rsidR="00E724E9" w:rsidRDefault="00E724E9" w:rsidP="00E724E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276" w:type="dxa"/>
            <w:vAlign w:val="center"/>
          </w:tcPr>
          <w:p w14:paraId="4577E4AF" w14:textId="150E6F6C" w:rsidR="00E724E9" w:rsidRDefault="00E724E9" w:rsidP="00E724E9">
            <w:pPr>
              <w:ind w:right="222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238CEB9C" w14:textId="3FA856B8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703797EF" w14:textId="67147B66" w:rsidR="00E724E9" w:rsidRDefault="00E724E9" w:rsidP="00E724E9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282 136</w:t>
            </w:r>
          </w:p>
        </w:tc>
        <w:tc>
          <w:tcPr>
            <w:tcW w:w="992" w:type="dxa"/>
            <w:vAlign w:val="center"/>
          </w:tcPr>
          <w:p w14:paraId="1FCCAAFB" w14:textId="4B5650F8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+0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3%</w:t>
            </w:r>
          </w:p>
        </w:tc>
      </w:tr>
      <w:tr w:rsidR="00E724E9" w14:paraId="3C52F895" w14:textId="77777777" w:rsidTr="00374AF0">
        <w:trPr>
          <w:trHeight w:val="283"/>
        </w:trPr>
        <w:tc>
          <w:tcPr>
            <w:tcW w:w="2972" w:type="dxa"/>
            <w:vAlign w:val="center"/>
          </w:tcPr>
          <w:p w14:paraId="5CEADEC5" w14:textId="77777777" w:rsidR="00E724E9" w:rsidRDefault="00E724E9" w:rsidP="00E724E9">
            <w:pPr>
              <w:widowControl w:val="0"/>
              <w:ind w:left="2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Calculated consumption</w:t>
            </w:r>
          </w:p>
        </w:tc>
        <w:tc>
          <w:tcPr>
            <w:tcW w:w="992" w:type="dxa"/>
            <w:vAlign w:val="center"/>
          </w:tcPr>
          <w:p w14:paraId="397116CA" w14:textId="77777777" w:rsidR="00E724E9" w:rsidRDefault="00E724E9" w:rsidP="00E724E9">
            <w:pPr>
              <w:widowControl w:val="0"/>
              <w:ind w:left="-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276" w:type="dxa"/>
            <w:vAlign w:val="center"/>
          </w:tcPr>
          <w:p w14:paraId="42841A73" w14:textId="31FB8E2E" w:rsidR="00E724E9" w:rsidRDefault="00E724E9" w:rsidP="00E724E9">
            <w:pPr>
              <w:ind w:right="222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14:paraId="60F78A2A" w14:textId="4875AFE9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14:paraId="137C45AD" w14:textId="6B3EF54D" w:rsidR="00E724E9" w:rsidRDefault="00E724E9" w:rsidP="00E724E9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471 025</w:t>
            </w:r>
          </w:p>
        </w:tc>
        <w:tc>
          <w:tcPr>
            <w:tcW w:w="992" w:type="dxa"/>
            <w:vAlign w:val="center"/>
          </w:tcPr>
          <w:p w14:paraId="2189BE37" w14:textId="4C6A8233" w:rsidR="00E724E9" w:rsidRPr="00E724E9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724E9">
              <w:rPr>
                <w:rFonts w:cs="Arial"/>
                <w:b/>
                <w:sz w:val="16"/>
                <w:szCs w:val="16"/>
              </w:rPr>
              <w:t>+3</w:t>
            </w:r>
            <w:r w:rsidR="0076699F">
              <w:rPr>
                <w:rFonts w:cs="Arial"/>
                <w:b/>
                <w:sz w:val="16"/>
                <w:szCs w:val="16"/>
              </w:rPr>
              <w:t>.</w:t>
            </w:r>
            <w:r w:rsidRPr="00E724E9">
              <w:rPr>
                <w:rFonts w:cs="Arial"/>
                <w:b/>
                <w:sz w:val="16"/>
                <w:szCs w:val="16"/>
              </w:rPr>
              <w:t>4%</w:t>
            </w:r>
          </w:p>
        </w:tc>
      </w:tr>
    </w:tbl>
    <w:p w14:paraId="5617333C" w14:textId="77777777" w:rsidR="00B15161" w:rsidRDefault="00B15161"/>
    <w:p w14:paraId="53156D19" w14:textId="77777777" w:rsidR="00B15161" w:rsidRPr="004C4198" w:rsidRDefault="00323418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 w:rsidRPr="004C4198">
        <w:rPr>
          <w:rFonts w:eastAsia="Times New Roman"/>
          <w:b/>
          <w:bCs/>
          <w:szCs w:val="28"/>
        </w:rPr>
        <w:t>Poultrymeat</w:t>
      </w:r>
    </w:p>
    <w:p w14:paraId="78072BEC" w14:textId="1379591B" w:rsidR="00B15161" w:rsidRPr="009D6BF1" w:rsidRDefault="002466D5">
      <w:r w:rsidRPr="009D6BF1">
        <w:rPr>
          <w:rStyle w:val="q4iawc"/>
        </w:rPr>
        <w:t xml:space="preserve">In total </w:t>
      </w:r>
      <w:r w:rsidR="00801E28" w:rsidRPr="009D6BF1">
        <w:rPr>
          <w:lang w:val="cs-CZ"/>
        </w:rPr>
        <w:t xml:space="preserve">260 886 </w:t>
      </w:r>
      <w:r w:rsidR="00323418" w:rsidRPr="009D6BF1">
        <w:rPr>
          <w:rStyle w:val="q4iawc"/>
        </w:rPr>
        <w:t>tonnes of poultry were delivered to the slaughterhouses in 202</w:t>
      </w:r>
      <w:r w:rsidR="00E85D08" w:rsidRPr="009D6BF1">
        <w:rPr>
          <w:rStyle w:val="q4iawc"/>
        </w:rPr>
        <w:t>4</w:t>
      </w:r>
      <w:r w:rsidR="00323418" w:rsidRPr="009D6BF1">
        <w:rPr>
          <w:rStyle w:val="q4iawc"/>
        </w:rPr>
        <w:t xml:space="preserve">, which corresponds to </w:t>
      </w:r>
      <w:r w:rsidR="00801E28" w:rsidRPr="009D6BF1">
        <w:rPr>
          <w:lang w:val="cs-CZ"/>
        </w:rPr>
        <w:t>169 534</w:t>
      </w:r>
      <w:r w:rsidR="00DC77D5" w:rsidRPr="009D6BF1">
        <w:rPr>
          <w:bCs/>
        </w:rPr>
        <w:t xml:space="preserve"> </w:t>
      </w:r>
      <w:r w:rsidR="00323418" w:rsidRPr="009D6BF1">
        <w:rPr>
          <w:rStyle w:val="q4iawc"/>
        </w:rPr>
        <w:t>tonnes of poultrymeat</w:t>
      </w:r>
      <w:r w:rsidR="00963F75" w:rsidRPr="009D6BF1">
        <w:rPr>
          <w:rStyle w:val="q4iawc"/>
        </w:rPr>
        <w:t xml:space="preserve"> produced (</w:t>
      </w:r>
      <w:r w:rsidR="00DC77D5" w:rsidRPr="009D6BF1">
        <w:rPr>
          <w:rStyle w:val="q4iawc"/>
        </w:rPr>
        <w:t>+</w:t>
      </w:r>
      <w:r w:rsidR="00801E28" w:rsidRPr="009D6BF1">
        <w:rPr>
          <w:rStyle w:val="q4iawc"/>
        </w:rPr>
        <w:t>1</w:t>
      </w:r>
      <w:r w:rsidR="00323418" w:rsidRPr="009D6BF1">
        <w:rPr>
          <w:rStyle w:val="q4iawc"/>
        </w:rPr>
        <w:t>.</w:t>
      </w:r>
      <w:r w:rsidR="00801E28" w:rsidRPr="009D6BF1">
        <w:rPr>
          <w:rStyle w:val="q4iawc"/>
        </w:rPr>
        <w:t>1</w:t>
      </w:r>
      <w:r w:rsidR="00323418" w:rsidRPr="009D6BF1">
        <w:rPr>
          <w:rStyle w:val="q4iawc"/>
        </w:rPr>
        <w:t>%</w:t>
      </w:r>
      <w:r w:rsidR="00963F75" w:rsidRPr="009D6BF1">
        <w:rPr>
          <w:rStyle w:val="q4iawc"/>
        </w:rPr>
        <w:t>)</w:t>
      </w:r>
      <w:r w:rsidR="00323418" w:rsidRPr="009D6BF1">
        <w:rPr>
          <w:rStyle w:val="q4iawc"/>
        </w:rPr>
        <w:t xml:space="preserve">. </w:t>
      </w:r>
    </w:p>
    <w:p w14:paraId="4868E411" w14:textId="78751A02" w:rsidR="002803D3" w:rsidRPr="009D6BF1" w:rsidRDefault="002803D3">
      <w:r w:rsidRPr="009D6BF1">
        <w:t xml:space="preserve">Exports of animals for </w:t>
      </w:r>
      <w:r w:rsidR="00B00EE8" w:rsidRPr="009D6BF1">
        <w:t xml:space="preserve">slaughtering </w:t>
      </w:r>
      <w:r w:rsidR="007A7EF9" w:rsidRPr="009D6BF1">
        <w:t xml:space="preserve">abroad </w:t>
      </w:r>
      <w:r w:rsidR="00801E28" w:rsidRPr="009D6BF1">
        <w:t xml:space="preserve">slightly </w:t>
      </w:r>
      <w:r w:rsidR="00DC77D5" w:rsidRPr="009D6BF1">
        <w:t>de</w:t>
      </w:r>
      <w:r w:rsidRPr="009D6BF1">
        <w:t>creased</w:t>
      </w:r>
      <w:r w:rsidR="00EA373C" w:rsidRPr="009D6BF1">
        <w:t xml:space="preserve">, y-o-y, </w:t>
      </w:r>
      <w:r w:rsidRPr="009D6BF1">
        <w:t xml:space="preserve">to </w:t>
      </w:r>
      <w:r w:rsidR="00801E28" w:rsidRPr="009D6BF1">
        <w:rPr>
          <w:lang w:val="cs-CZ"/>
        </w:rPr>
        <w:t xml:space="preserve">27 574 </w:t>
      </w:r>
      <w:r w:rsidRPr="009D6BF1">
        <w:t xml:space="preserve">tonnes </w:t>
      </w:r>
      <w:r w:rsidR="00A93962" w:rsidRPr="009D6BF1">
        <w:t xml:space="preserve">of </w:t>
      </w:r>
      <w:r w:rsidRPr="009D6BF1">
        <w:t>carcass weight (</w:t>
      </w:r>
      <w:r w:rsidR="00DC77D5" w:rsidRPr="009D6BF1">
        <w:rPr>
          <w:bCs/>
          <w:sz w:val="18"/>
        </w:rPr>
        <w:t>−</w:t>
      </w:r>
      <w:r w:rsidR="00801E28" w:rsidRPr="009D6BF1">
        <w:t>2</w:t>
      </w:r>
      <w:r w:rsidRPr="009D6BF1">
        <w:t>.</w:t>
      </w:r>
      <w:r w:rsidR="00801E28" w:rsidRPr="009D6BF1">
        <w:t>9</w:t>
      </w:r>
      <w:r w:rsidR="00A93962" w:rsidRPr="009D6BF1">
        <w:t>%</w:t>
      </w:r>
      <w:r w:rsidRPr="009D6BF1">
        <w:t xml:space="preserve">), which, </w:t>
      </w:r>
      <w:r w:rsidR="004C4198" w:rsidRPr="009D6BF1">
        <w:t xml:space="preserve">together </w:t>
      </w:r>
      <w:r w:rsidRPr="009D6BF1">
        <w:t xml:space="preserve">with </w:t>
      </w:r>
      <w:r w:rsidR="00801E28" w:rsidRPr="009D6BF1">
        <w:t>negligible</w:t>
      </w:r>
      <w:r w:rsidRPr="009D6BF1">
        <w:t xml:space="preserve"> imports, </w:t>
      </w:r>
      <w:r w:rsidR="00963F75" w:rsidRPr="009D6BF1">
        <w:t>corresponds with</w:t>
      </w:r>
      <w:r w:rsidRPr="009D6BF1">
        <w:t xml:space="preserve"> </w:t>
      </w:r>
      <w:r w:rsidR="005D358D" w:rsidRPr="009D6BF1">
        <w:t xml:space="preserve">the </w:t>
      </w:r>
      <w:r w:rsidRPr="009D6BF1">
        <w:t xml:space="preserve">gross </w:t>
      </w:r>
      <w:r w:rsidR="00A93962" w:rsidRPr="009D6BF1">
        <w:t>indigenous</w:t>
      </w:r>
      <w:r w:rsidRPr="009D6BF1">
        <w:t xml:space="preserve"> production </w:t>
      </w:r>
      <w:r w:rsidR="00801E28" w:rsidRPr="009D6BF1">
        <w:t>being almost the same as in 2023</w:t>
      </w:r>
      <w:r w:rsidR="00801E28" w:rsidRPr="009D6BF1">
        <w:rPr>
          <w:strike/>
        </w:rPr>
        <w:t>3</w:t>
      </w:r>
      <w:r w:rsidR="00801E28" w:rsidRPr="009D6BF1">
        <w:t xml:space="preserve"> (+0.5%)</w:t>
      </w:r>
      <w:r w:rsidR="00963F75" w:rsidRPr="009D6BF1">
        <w:t xml:space="preserve"> </w:t>
      </w:r>
      <w:r w:rsidR="00801E28" w:rsidRPr="009D6BF1">
        <w:t>It</w:t>
      </w:r>
      <w:r w:rsidR="00963F75" w:rsidRPr="009D6BF1">
        <w:t xml:space="preserve"> </w:t>
      </w:r>
      <w:r w:rsidR="00801E28" w:rsidRPr="009D6BF1">
        <w:t>amounted</w:t>
      </w:r>
      <w:r w:rsidR="00963F75" w:rsidRPr="009D6BF1">
        <w:t xml:space="preserve"> to </w:t>
      </w:r>
      <w:r w:rsidR="00801E28" w:rsidRPr="009D6BF1">
        <w:rPr>
          <w:lang w:val="cs-CZ"/>
        </w:rPr>
        <w:t xml:space="preserve">201 799 </w:t>
      </w:r>
      <w:r w:rsidR="00A93962" w:rsidRPr="009D6BF1">
        <w:t>tonnes</w:t>
      </w:r>
      <w:r w:rsidR="00DC77D5" w:rsidRPr="009D6BF1">
        <w:t xml:space="preserve"> of poultrymeat</w:t>
      </w:r>
      <w:r w:rsidR="00A93962" w:rsidRPr="009D6BF1">
        <w:t>.</w:t>
      </w:r>
    </w:p>
    <w:p w14:paraId="0FBE4132" w14:textId="23EC3CDE" w:rsidR="003A1F7A" w:rsidRPr="009D6BF1" w:rsidRDefault="003A1F7A">
      <w:r w:rsidRPr="009D6BF1">
        <w:t xml:space="preserve">Higher poultrymeat </w:t>
      </w:r>
      <w:r w:rsidR="005D358D" w:rsidRPr="009D6BF1">
        <w:t>imports</w:t>
      </w:r>
      <w:r w:rsidRPr="009D6BF1">
        <w:t xml:space="preserve"> (134 715 tonnes; +11.6%) and lower </w:t>
      </w:r>
      <w:r w:rsidR="005D358D" w:rsidRPr="009D6BF1">
        <w:t xml:space="preserve">exports </w:t>
      </w:r>
      <w:r w:rsidRPr="009D6BF1">
        <w:t xml:space="preserve">(21 304 tonnes; </w:t>
      </w:r>
      <w:r w:rsidRPr="009D6BF1">
        <w:rPr>
          <w:sz w:val="18"/>
        </w:rPr>
        <w:t>−</w:t>
      </w:r>
      <w:r w:rsidRPr="009D6BF1">
        <w:t>3.8%) were reflected in preliminary poultrymeat consumption being by 6.2% higher (287 638 tonnes). Meat from Poland dominated almost two-thirds of imported poultry meat, with an increase by 18%, y-o-y, and imports from Hungary rose as well. Poultrymeat from Czechia was exported mainly to Slovakia, Austria and Germany.</w:t>
      </w:r>
    </w:p>
    <w:p w14:paraId="48F1C09B" w14:textId="77777777" w:rsidR="003A1F7A" w:rsidRDefault="003A1F7A"/>
    <w:p w14:paraId="2D73F2D0" w14:textId="654F7C5D" w:rsidR="00C2705B" w:rsidRDefault="00323418" w:rsidP="00C2705B">
      <w:pPr>
        <w:keepNext/>
        <w:keepLines/>
        <w:jc w:val="left"/>
        <w:outlineLvl w:val="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Table 3: Decomposition of poultrymeat production </w:t>
      </w:r>
      <w:r w:rsidR="00C2705B">
        <w:rPr>
          <w:rFonts w:eastAsia="Times New Roman"/>
          <w:b/>
          <w:bCs/>
          <w:szCs w:val="28"/>
        </w:rPr>
        <w:t xml:space="preserve">in the </w:t>
      </w:r>
      <w:r w:rsidR="00374AF0">
        <w:rPr>
          <w:rFonts w:eastAsia="Times New Roman"/>
          <w:b/>
          <w:bCs/>
          <w:szCs w:val="28"/>
        </w:rPr>
        <w:t>3</w:t>
      </w:r>
      <w:r w:rsidR="00374AF0">
        <w:rPr>
          <w:rFonts w:eastAsia="Times New Roman"/>
          <w:b/>
          <w:bCs/>
          <w:szCs w:val="28"/>
          <w:vertAlign w:val="superscript"/>
        </w:rPr>
        <w:t>r</w:t>
      </w:r>
      <w:r w:rsidR="0012458B">
        <w:rPr>
          <w:rFonts w:eastAsia="Times New Roman"/>
          <w:b/>
          <w:bCs/>
          <w:szCs w:val="28"/>
          <w:vertAlign w:val="superscript"/>
        </w:rPr>
        <w:t>d</w:t>
      </w:r>
      <w:r w:rsidR="00C2705B">
        <w:rPr>
          <w:rFonts w:eastAsia="Times New Roman"/>
          <w:b/>
          <w:bCs/>
          <w:szCs w:val="28"/>
        </w:rPr>
        <w:t xml:space="preserve"> quarter 2024</w:t>
      </w:r>
    </w:p>
    <w:tbl>
      <w:tblPr>
        <w:tblStyle w:val="Mkatabulky"/>
        <w:tblW w:w="85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6"/>
        <w:gridCol w:w="1012"/>
        <w:gridCol w:w="1364"/>
        <w:gridCol w:w="1190"/>
        <w:gridCol w:w="1135"/>
        <w:gridCol w:w="853"/>
      </w:tblGrid>
      <w:tr w:rsidR="00B15161" w14:paraId="48A9ED9C" w14:textId="77777777" w:rsidTr="00374AF0">
        <w:trPr>
          <w:trHeight w:val="275"/>
        </w:trPr>
        <w:tc>
          <w:tcPr>
            <w:tcW w:w="2946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37B2A8B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71BFF9F" w14:textId="77777777" w:rsidR="00B15161" w:rsidRDefault="00323418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Row</w:t>
            </w:r>
          </w:p>
        </w:tc>
        <w:tc>
          <w:tcPr>
            <w:tcW w:w="136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2A4A88" w14:textId="77777777" w:rsidR="00B15161" w:rsidRDefault="00323418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Number of animals (thous. head)</w:t>
            </w:r>
          </w:p>
        </w:tc>
        <w:tc>
          <w:tcPr>
            <w:tcW w:w="119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7A2018" w14:textId="77777777" w:rsidR="00B15161" w:rsidRDefault="00323418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Live weight</w:t>
            </w:r>
          </w:p>
          <w:p w14:paraId="7D2E06A4" w14:textId="77777777" w:rsidR="00B15161" w:rsidRDefault="00323418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(tonnes)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</w:tcBorders>
            <w:vAlign w:val="center"/>
          </w:tcPr>
          <w:p w14:paraId="69C1BE2F" w14:textId="77777777" w:rsidR="00B15161" w:rsidRDefault="0032341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Carcass weight / meat </w:t>
            </w:r>
          </w:p>
        </w:tc>
      </w:tr>
      <w:tr w:rsidR="00B15161" w14:paraId="3C930556" w14:textId="77777777" w:rsidTr="00374AF0">
        <w:trPr>
          <w:trHeight w:val="275"/>
        </w:trPr>
        <w:tc>
          <w:tcPr>
            <w:tcW w:w="2946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3A0D6006" w14:textId="77777777" w:rsidR="00B15161" w:rsidRDefault="00B1516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2E29A4AA" w14:textId="77777777" w:rsidR="00B15161" w:rsidRDefault="00B15161">
            <w:pPr>
              <w:widowControl w:val="0"/>
              <w:jc w:val="center"/>
            </w:pPr>
          </w:p>
        </w:tc>
        <w:tc>
          <w:tcPr>
            <w:tcW w:w="1364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E9EE979" w14:textId="77777777" w:rsidR="00B15161" w:rsidRDefault="00B15161">
            <w:pPr>
              <w:widowControl w:val="0"/>
              <w:jc w:val="center"/>
            </w:pPr>
          </w:p>
        </w:tc>
        <w:tc>
          <w:tcPr>
            <w:tcW w:w="1190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14:paraId="016F8706" w14:textId="77777777" w:rsidR="00B15161" w:rsidRDefault="00B15161">
            <w:pPr>
              <w:widowControl w:val="0"/>
              <w:jc w:val="center"/>
            </w:pPr>
          </w:p>
        </w:tc>
        <w:tc>
          <w:tcPr>
            <w:tcW w:w="1135" w:type="dxa"/>
            <w:tcBorders>
              <w:bottom w:val="single" w:sz="12" w:space="0" w:color="000000"/>
              <w:right w:val="nil"/>
            </w:tcBorders>
            <w:vAlign w:val="center"/>
          </w:tcPr>
          <w:p w14:paraId="2E9BB045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tonnes</w:t>
            </w:r>
          </w:p>
        </w:tc>
        <w:tc>
          <w:tcPr>
            <w:tcW w:w="853" w:type="dxa"/>
            <w:tcBorders>
              <w:bottom w:val="single" w:sz="12" w:space="0" w:color="000000"/>
            </w:tcBorders>
            <w:vAlign w:val="center"/>
          </w:tcPr>
          <w:p w14:paraId="25C61EA9" w14:textId="77777777" w:rsidR="00B15161" w:rsidRDefault="0032341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y-o-y change</w:t>
            </w:r>
          </w:p>
        </w:tc>
      </w:tr>
      <w:tr w:rsidR="00E724E9" w14:paraId="4BD46D54" w14:textId="77777777" w:rsidTr="00374AF0">
        <w:trPr>
          <w:trHeight w:val="283"/>
        </w:trPr>
        <w:tc>
          <w:tcPr>
            <w:tcW w:w="2946" w:type="dxa"/>
            <w:tcBorders>
              <w:top w:val="single" w:sz="12" w:space="0" w:color="000000"/>
            </w:tcBorders>
            <w:vAlign w:val="center"/>
          </w:tcPr>
          <w:p w14:paraId="6F407E75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lastRenderedPageBreak/>
              <w:t>Slaughtering in slaughterhouses</w:t>
            </w:r>
          </w:p>
        </w:tc>
        <w:tc>
          <w:tcPr>
            <w:tcW w:w="1012" w:type="dxa"/>
            <w:tcBorders>
              <w:top w:val="single" w:sz="12" w:space="0" w:color="000000"/>
            </w:tcBorders>
            <w:vAlign w:val="center"/>
          </w:tcPr>
          <w:p w14:paraId="1840384E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64" w:type="dxa"/>
            <w:tcBorders>
              <w:top w:val="single" w:sz="12" w:space="0" w:color="000000"/>
            </w:tcBorders>
            <w:vAlign w:val="center"/>
          </w:tcPr>
          <w:p w14:paraId="72BCCE17" w14:textId="1B896115" w:rsidR="00E724E9" w:rsidRDefault="00E724E9" w:rsidP="00E724E9">
            <w:pPr>
              <w:spacing w:line="240" w:lineRule="auto"/>
              <w:ind w:right="303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120 790</w:t>
            </w:r>
          </w:p>
        </w:tc>
        <w:tc>
          <w:tcPr>
            <w:tcW w:w="1190" w:type="dxa"/>
            <w:tcBorders>
              <w:top w:val="single" w:sz="12" w:space="0" w:color="000000"/>
            </w:tcBorders>
            <w:vAlign w:val="center"/>
          </w:tcPr>
          <w:p w14:paraId="503B4CAE" w14:textId="33AB452E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260 886</w:t>
            </w:r>
          </w:p>
        </w:tc>
        <w:tc>
          <w:tcPr>
            <w:tcW w:w="1135" w:type="dxa"/>
            <w:tcBorders>
              <w:top w:val="single" w:sz="12" w:space="0" w:color="000000"/>
            </w:tcBorders>
            <w:vAlign w:val="center"/>
          </w:tcPr>
          <w:p w14:paraId="0DF980A9" w14:textId="5E2E514E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169 534</w:t>
            </w:r>
          </w:p>
        </w:tc>
        <w:tc>
          <w:tcPr>
            <w:tcW w:w="853" w:type="dxa"/>
            <w:tcBorders>
              <w:top w:val="single" w:sz="12" w:space="0" w:color="000000"/>
            </w:tcBorders>
            <w:vAlign w:val="center"/>
          </w:tcPr>
          <w:p w14:paraId="37C997E1" w14:textId="06182E02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+1</w:t>
            </w:r>
            <w:r w:rsidR="0076699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1%</w:t>
            </w:r>
          </w:p>
        </w:tc>
      </w:tr>
      <w:tr w:rsidR="00E724E9" w14:paraId="0C7B82C8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2F72FA25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t>Slaughtering out of slaughterhouses</w:t>
            </w:r>
          </w:p>
        </w:tc>
        <w:tc>
          <w:tcPr>
            <w:tcW w:w="1012" w:type="dxa"/>
            <w:vAlign w:val="center"/>
          </w:tcPr>
          <w:p w14:paraId="68F333FB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64" w:type="dxa"/>
            <w:vAlign w:val="center"/>
          </w:tcPr>
          <w:p w14:paraId="551E1C84" w14:textId="4604303C" w:rsidR="00E724E9" w:rsidRDefault="00E724E9" w:rsidP="00E724E9">
            <w:pPr>
              <w:ind w:right="30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2 684</w:t>
            </w:r>
          </w:p>
        </w:tc>
        <w:tc>
          <w:tcPr>
            <w:tcW w:w="1190" w:type="dxa"/>
            <w:vAlign w:val="center"/>
          </w:tcPr>
          <w:p w14:paraId="7F38E936" w14:textId="11C35DDD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7 095</w:t>
            </w:r>
          </w:p>
        </w:tc>
        <w:tc>
          <w:tcPr>
            <w:tcW w:w="1135" w:type="dxa"/>
            <w:vAlign w:val="center"/>
          </w:tcPr>
          <w:p w14:paraId="4557C716" w14:textId="58DF1CA4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4 694</w:t>
            </w:r>
          </w:p>
        </w:tc>
        <w:tc>
          <w:tcPr>
            <w:tcW w:w="853" w:type="dxa"/>
            <w:vAlign w:val="center"/>
          </w:tcPr>
          <w:p w14:paraId="537D643E" w14:textId="5340E93B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+0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%</w:t>
            </w:r>
          </w:p>
        </w:tc>
      </w:tr>
      <w:tr w:rsidR="00E724E9" w14:paraId="4F38A458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7954E77A" w14:textId="77777777" w:rsidR="00E724E9" w:rsidRDefault="00E724E9" w:rsidP="00E724E9">
            <w:pPr>
              <w:widowControl w:val="0"/>
              <w:jc w:val="left"/>
            </w:pPr>
            <w:r>
              <w:rPr>
                <w:b/>
                <w:sz w:val="16"/>
                <w:szCs w:val="16"/>
              </w:rPr>
              <w:t>Usable Production</w:t>
            </w:r>
          </w:p>
        </w:tc>
        <w:tc>
          <w:tcPr>
            <w:tcW w:w="1012" w:type="dxa"/>
            <w:vAlign w:val="center"/>
          </w:tcPr>
          <w:p w14:paraId="494135B2" w14:textId="77777777" w:rsidR="00E724E9" w:rsidRDefault="00E724E9" w:rsidP="00E724E9">
            <w:pPr>
              <w:widowControl w:val="0"/>
              <w:jc w:val="center"/>
            </w:pPr>
            <w:r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364" w:type="dxa"/>
            <w:vAlign w:val="center"/>
          </w:tcPr>
          <w:p w14:paraId="65B5C999" w14:textId="429A43A1" w:rsidR="00E724E9" w:rsidRDefault="00E724E9" w:rsidP="00E724E9">
            <w:pPr>
              <w:ind w:right="30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123 474</w:t>
            </w:r>
          </w:p>
        </w:tc>
        <w:tc>
          <w:tcPr>
            <w:tcW w:w="1190" w:type="dxa"/>
            <w:vAlign w:val="center"/>
          </w:tcPr>
          <w:p w14:paraId="0A03EDEB" w14:textId="1FA45BEA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5CCC">
              <w:rPr>
                <w:rFonts w:cs="Arial"/>
                <w:b/>
                <w:bCs/>
                <w:sz w:val="16"/>
                <w:szCs w:val="16"/>
              </w:rPr>
              <w:t>267 981</w:t>
            </w:r>
          </w:p>
        </w:tc>
        <w:tc>
          <w:tcPr>
            <w:tcW w:w="1135" w:type="dxa"/>
            <w:vAlign w:val="center"/>
          </w:tcPr>
          <w:p w14:paraId="53CB0319" w14:textId="2A1927B3" w:rsidR="00E724E9" w:rsidRDefault="00E724E9" w:rsidP="00E724E9">
            <w:pPr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B5CCC">
              <w:rPr>
                <w:rFonts w:cs="Arial"/>
                <w:b/>
                <w:bCs/>
                <w:sz w:val="16"/>
                <w:szCs w:val="16"/>
              </w:rPr>
              <w:t>174 228</w:t>
            </w:r>
          </w:p>
        </w:tc>
        <w:tc>
          <w:tcPr>
            <w:tcW w:w="853" w:type="dxa"/>
            <w:vAlign w:val="center"/>
          </w:tcPr>
          <w:p w14:paraId="2E42AECC" w14:textId="4EA465C9" w:rsidR="00E724E9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+1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r w:rsidRPr="00CB296D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  <w:tr w:rsidR="00E724E9" w14:paraId="1A0510E2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4B05B4CF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t>Exports of animals for slaughter</w:t>
            </w:r>
          </w:p>
        </w:tc>
        <w:tc>
          <w:tcPr>
            <w:tcW w:w="1012" w:type="dxa"/>
            <w:vAlign w:val="center"/>
          </w:tcPr>
          <w:p w14:paraId="34F6582B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64" w:type="dxa"/>
            <w:vAlign w:val="center"/>
          </w:tcPr>
          <w:p w14:paraId="69A143D5" w14:textId="3295A54C" w:rsidR="00E724E9" w:rsidRDefault="00E724E9" w:rsidP="00E724E9">
            <w:pPr>
              <w:ind w:right="30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13 002</w:t>
            </w:r>
          </w:p>
        </w:tc>
        <w:tc>
          <w:tcPr>
            <w:tcW w:w="1190" w:type="dxa"/>
            <w:vAlign w:val="center"/>
          </w:tcPr>
          <w:p w14:paraId="6AB436E4" w14:textId="56A361F8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41 096</w:t>
            </w:r>
          </w:p>
        </w:tc>
        <w:tc>
          <w:tcPr>
            <w:tcW w:w="1135" w:type="dxa"/>
            <w:vAlign w:val="center"/>
          </w:tcPr>
          <w:p w14:paraId="1EAAB3FA" w14:textId="6EA60BFE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27 574</w:t>
            </w:r>
          </w:p>
        </w:tc>
        <w:tc>
          <w:tcPr>
            <w:tcW w:w="853" w:type="dxa"/>
            <w:vAlign w:val="center"/>
          </w:tcPr>
          <w:p w14:paraId="15C74DEC" w14:textId="552C9859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%</w:t>
            </w:r>
          </w:p>
        </w:tc>
      </w:tr>
      <w:tr w:rsidR="00E724E9" w14:paraId="67401C44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4F655FC7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t>Imports of animals for slaughter</w:t>
            </w:r>
          </w:p>
        </w:tc>
        <w:tc>
          <w:tcPr>
            <w:tcW w:w="1012" w:type="dxa"/>
            <w:vAlign w:val="center"/>
          </w:tcPr>
          <w:p w14:paraId="7F183F8A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64" w:type="dxa"/>
            <w:vAlign w:val="center"/>
          </w:tcPr>
          <w:p w14:paraId="604A80B3" w14:textId="5E8E59BF" w:rsidR="00E724E9" w:rsidRDefault="00E724E9" w:rsidP="00E724E9">
            <w:pPr>
              <w:ind w:right="30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0" w:type="dxa"/>
            <w:vAlign w:val="center"/>
          </w:tcPr>
          <w:p w14:paraId="25383EB4" w14:textId="60F3B1F1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14:paraId="79CA338A" w14:textId="5CF38F90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3" w:type="dxa"/>
            <w:vAlign w:val="center"/>
          </w:tcPr>
          <w:p w14:paraId="5D281F28" w14:textId="48EE4FF0" w:rsidR="00E724E9" w:rsidRDefault="0076699F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−</w:t>
            </w:r>
          </w:p>
        </w:tc>
      </w:tr>
      <w:tr w:rsidR="00E724E9" w14:paraId="05E0D848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21895BA2" w14:textId="77777777" w:rsidR="00E724E9" w:rsidRDefault="00E724E9" w:rsidP="00E724E9">
            <w:pPr>
              <w:widowControl w:val="0"/>
              <w:jc w:val="left"/>
            </w:pPr>
            <w:r>
              <w:rPr>
                <w:b/>
                <w:sz w:val="16"/>
                <w:szCs w:val="16"/>
              </w:rPr>
              <w:t>Gross indigenous production</w:t>
            </w:r>
          </w:p>
        </w:tc>
        <w:tc>
          <w:tcPr>
            <w:tcW w:w="1012" w:type="dxa"/>
            <w:vAlign w:val="center"/>
          </w:tcPr>
          <w:p w14:paraId="2D8D2427" w14:textId="77777777" w:rsidR="00E724E9" w:rsidRDefault="00E724E9" w:rsidP="00E724E9">
            <w:pPr>
              <w:widowControl w:val="0"/>
              <w:ind w:left="-67" w:right="-6"/>
              <w:jc w:val="center"/>
            </w:pPr>
            <w:r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364" w:type="dxa"/>
            <w:vAlign w:val="center"/>
          </w:tcPr>
          <w:p w14:paraId="1AB0BEE4" w14:textId="41BCA318" w:rsidR="00E724E9" w:rsidRDefault="00E724E9" w:rsidP="00E724E9">
            <w:pPr>
              <w:ind w:right="30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136 475</w:t>
            </w:r>
          </w:p>
        </w:tc>
        <w:tc>
          <w:tcPr>
            <w:tcW w:w="1190" w:type="dxa"/>
            <w:vAlign w:val="center"/>
          </w:tcPr>
          <w:p w14:paraId="0997F8B0" w14:textId="60C8159E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309 073</w:t>
            </w:r>
          </w:p>
        </w:tc>
        <w:tc>
          <w:tcPr>
            <w:tcW w:w="1135" w:type="dxa"/>
            <w:vAlign w:val="center"/>
          </w:tcPr>
          <w:p w14:paraId="262C32D5" w14:textId="460C5AA8" w:rsidR="00E724E9" w:rsidRDefault="00E724E9" w:rsidP="00E724E9">
            <w:pPr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201 799</w:t>
            </w:r>
          </w:p>
        </w:tc>
        <w:tc>
          <w:tcPr>
            <w:tcW w:w="853" w:type="dxa"/>
            <w:vAlign w:val="center"/>
          </w:tcPr>
          <w:p w14:paraId="08A6E661" w14:textId="0DE34FC7" w:rsidR="00E724E9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+0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r w:rsidRPr="00CB296D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  <w:tr w:rsidR="00E724E9" w14:paraId="70848A7F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1DD5E8BF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t>Exports of meat</w:t>
            </w:r>
          </w:p>
        </w:tc>
        <w:tc>
          <w:tcPr>
            <w:tcW w:w="1012" w:type="dxa"/>
            <w:vAlign w:val="center"/>
          </w:tcPr>
          <w:p w14:paraId="324EAFC5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64" w:type="dxa"/>
            <w:vAlign w:val="center"/>
          </w:tcPr>
          <w:p w14:paraId="0FB9DDE1" w14:textId="1ACDB870" w:rsidR="00E724E9" w:rsidRDefault="00E724E9" w:rsidP="00E724E9">
            <w:pPr>
              <w:ind w:right="30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90" w:type="dxa"/>
            <w:vAlign w:val="center"/>
          </w:tcPr>
          <w:p w14:paraId="6881B4E3" w14:textId="0B2C8E4F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14:paraId="5305527D" w14:textId="3747CD9F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21 304</w:t>
            </w:r>
          </w:p>
        </w:tc>
        <w:tc>
          <w:tcPr>
            <w:tcW w:w="853" w:type="dxa"/>
            <w:vAlign w:val="center"/>
          </w:tcPr>
          <w:p w14:paraId="0E3A6014" w14:textId="7240B995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%</w:t>
            </w:r>
          </w:p>
        </w:tc>
      </w:tr>
      <w:tr w:rsidR="00E724E9" w14:paraId="0A5C96EB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27C222EC" w14:textId="77777777" w:rsidR="00E724E9" w:rsidRDefault="00E724E9" w:rsidP="00E724E9">
            <w:pPr>
              <w:widowControl w:val="0"/>
              <w:ind w:left="164"/>
              <w:jc w:val="left"/>
            </w:pPr>
            <w:r>
              <w:rPr>
                <w:sz w:val="16"/>
                <w:szCs w:val="16"/>
              </w:rPr>
              <w:t>Imports of meat</w:t>
            </w:r>
          </w:p>
        </w:tc>
        <w:tc>
          <w:tcPr>
            <w:tcW w:w="1012" w:type="dxa"/>
            <w:vAlign w:val="center"/>
          </w:tcPr>
          <w:p w14:paraId="5DC28A14" w14:textId="77777777" w:rsidR="00E724E9" w:rsidRDefault="00E724E9" w:rsidP="00E724E9">
            <w:pPr>
              <w:widowControl w:val="0"/>
              <w:jc w:val="center"/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64" w:type="dxa"/>
            <w:vAlign w:val="center"/>
          </w:tcPr>
          <w:p w14:paraId="0B381303" w14:textId="1B1E4FC8" w:rsidR="00E724E9" w:rsidRDefault="00E724E9" w:rsidP="00E724E9">
            <w:pPr>
              <w:ind w:right="30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90" w:type="dxa"/>
            <w:vAlign w:val="center"/>
          </w:tcPr>
          <w:p w14:paraId="013E033B" w14:textId="6C3661A4" w:rsidR="00E724E9" w:rsidRDefault="00E724E9" w:rsidP="00E724E9">
            <w:pPr>
              <w:ind w:right="228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14:paraId="430E9732" w14:textId="044BF8EE" w:rsidR="00E724E9" w:rsidRDefault="00E724E9" w:rsidP="00E724E9">
            <w:pPr>
              <w:ind w:right="163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134 715</w:t>
            </w:r>
          </w:p>
        </w:tc>
        <w:tc>
          <w:tcPr>
            <w:tcW w:w="853" w:type="dxa"/>
            <w:vAlign w:val="center"/>
          </w:tcPr>
          <w:p w14:paraId="21CB2BD0" w14:textId="37662F4D" w:rsidR="00E724E9" w:rsidRDefault="00E724E9" w:rsidP="00E724E9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+11</w:t>
            </w:r>
            <w:r w:rsidR="0076699F">
              <w:rPr>
                <w:rFonts w:cs="Arial"/>
                <w:color w:val="000000"/>
                <w:sz w:val="16"/>
                <w:szCs w:val="16"/>
              </w:rPr>
              <w:t>.</w:t>
            </w:r>
            <w:r>
              <w:rPr>
                <w:rFonts w:cs="Arial"/>
                <w:color w:val="000000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%</w:t>
            </w:r>
          </w:p>
        </w:tc>
      </w:tr>
      <w:tr w:rsidR="00E724E9" w14:paraId="58D5B1BE" w14:textId="77777777" w:rsidTr="00374AF0">
        <w:trPr>
          <w:trHeight w:val="283"/>
        </w:trPr>
        <w:tc>
          <w:tcPr>
            <w:tcW w:w="2946" w:type="dxa"/>
            <w:vAlign w:val="center"/>
          </w:tcPr>
          <w:p w14:paraId="1D166C5F" w14:textId="77777777" w:rsidR="00E724E9" w:rsidRDefault="00E724E9" w:rsidP="00E724E9">
            <w:pPr>
              <w:widowControl w:val="0"/>
              <w:ind w:left="22"/>
              <w:jc w:val="left"/>
            </w:pPr>
            <w:r>
              <w:rPr>
                <w:b/>
                <w:sz w:val="16"/>
                <w:szCs w:val="16"/>
              </w:rPr>
              <w:t>Calculated consumption</w:t>
            </w:r>
          </w:p>
        </w:tc>
        <w:tc>
          <w:tcPr>
            <w:tcW w:w="1012" w:type="dxa"/>
            <w:vAlign w:val="center"/>
          </w:tcPr>
          <w:p w14:paraId="0048386E" w14:textId="77777777" w:rsidR="00E724E9" w:rsidRDefault="00E724E9" w:rsidP="00E724E9">
            <w:pPr>
              <w:widowControl w:val="0"/>
              <w:ind w:left="-67"/>
              <w:jc w:val="center"/>
            </w:pPr>
            <w:r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364" w:type="dxa"/>
            <w:vAlign w:val="center"/>
          </w:tcPr>
          <w:p w14:paraId="6DA9851D" w14:textId="4269578E" w:rsidR="00E724E9" w:rsidRDefault="00E724E9" w:rsidP="00E724E9">
            <w:pPr>
              <w:ind w:right="30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90" w:type="dxa"/>
            <w:vAlign w:val="center"/>
          </w:tcPr>
          <w:p w14:paraId="1B64895F" w14:textId="594B3F6D" w:rsidR="00E724E9" w:rsidRDefault="00E724E9" w:rsidP="00E724E9">
            <w:pPr>
              <w:ind w:right="228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5" w:type="dxa"/>
            <w:vAlign w:val="center"/>
          </w:tcPr>
          <w:p w14:paraId="7AF6CFA9" w14:textId="74C79EAB" w:rsidR="00E724E9" w:rsidRDefault="00E724E9" w:rsidP="00E724E9">
            <w:pPr>
              <w:ind w:right="163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287 638</w:t>
            </w:r>
          </w:p>
        </w:tc>
        <w:tc>
          <w:tcPr>
            <w:tcW w:w="853" w:type="dxa"/>
            <w:vAlign w:val="center"/>
          </w:tcPr>
          <w:p w14:paraId="6989718A" w14:textId="1390B0C3" w:rsidR="00E724E9" w:rsidRPr="00374AF0" w:rsidRDefault="00E724E9" w:rsidP="00E724E9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+6</w:t>
            </w:r>
            <w:r w:rsidR="0076699F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Pr="00CB296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r w:rsidRPr="00CB296D">
              <w:rPr>
                <w:rFonts w:cs="Arial"/>
                <w:b/>
                <w:sz w:val="16"/>
                <w:szCs w:val="16"/>
              </w:rPr>
              <w:t>%</w:t>
            </w:r>
          </w:p>
        </w:tc>
      </w:tr>
    </w:tbl>
    <w:p w14:paraId="1910B478" w14:textId="77777777" w:rsidR="00B15161" w:rsidRDefault="00B15161"/>
    <w:p w14:paraId="30E82F65" w14:textId="079F9483" w:rsidR="00B15161" w:rsidRDefault="00323418">
      <w:pPr>
        <w:pStyle w:val="Poznmky0"/>
      </w:pPr>
      <w:r>
        <w:t>Notes:</w:t>
      </w:r>
    </w:p>
    <w:p w14:paraId="566EFA53" w14:textId="77777777" w:rsidR="00B15161" w:rsidRDefault="00323418">
      <w:pPr>
        <w:spacing w:before="60" w:line="240" w:lineRule="exact"/>
        <w:jc w:val="left"/>
        <w:rPr>
          <w:rFonts w:cs="ArialMT"/>
          <w:i/>
          <w:iCs/>
          <w:sz w:val="18"/>
          <w:szCs w:val="18"/>
        </w:rPr>
      </w:pPr>
      <w:r>
        <w:rPr>
          <w:rFonts w:cs="ArialMT"/>
          <w:i/>
          <w:iCs/>
          <w:sz w:val="18"/>
          <w:szCs w:val="18"/>
        </w:rPr>
        <w:t>Published data on meat production are final.</w:t>
      </w:r>
    </w:p>
    <w:p w14:paraId="7A862AAD" w14:textId="77777777" w:rsidR="00B15161" w:rsidRDefault="00323418">
      <w:pPr>
        <w:spacing w:before="60" w:line="240" w:lineRule="exact"/>
        <w:jc w:val="left"/>
        <w:rPr>
          <w:rFonts w:cs="ArialMT"/>
          <w:i/>
          <w:iCs/>
          <w:sz w:val="18"/>
          <w:szCs w:val="18"/>
        </w:rPr>
      </w:pPr>
      <w:r>
        <w:rPr>
          <w:rFonts w:cs="ArialMT"/>
          <w:i/>
          <w:iCs/>
          <w:sz w:val="18"/>
          <w:szCs w:val="18"/>
        </w:rPr>
        <w:t>Data on slaughtering out of slaughterhouses are expert estimates of Ministry of Agriculture.</w:t>
      </w:r>
    </w:p>
    <w:p w14:paraId="0820179A" w14:textId="77777777" w:rsidR="00B15161" w:rsidRDefault="00323418">
      <w:pPr>
        <w:spacing w:before="60" w:line="240" w:lineRule="exact"/>
        <w:jc w:val="left"/>
        <w:rPr>
          <w:rFonts w:cs="ArialMT"/>
          <w:i/>
          <w:iCs/>
          <w:sz w:val="18"/>
          <w:szCs w:val="18"/>
        </w:rPr>
      </w:pPr>
      <w:r>
        <w:rPr>
          <w:rFonts w:cs="ArialMT"/>
          <w:i/>
          <w:iCs/>
          <w:sz w:val="18"/>
          <w:szCs w:val="18"/>
        </w:rPr>
        <w:t>Data on poultry supplied to slaughterhouses are based on statistical surveys of the Ministry of Agriculture of the Czech Republic.</w:t>
      </w:r>
    </w:p>
    <w:p w14:paraId="1519639E" w14:textId="1078F5BF" w:rsidR="00D21863" w:rsidRPr="0076699F" w:rsidRDefault="00D21863" w:rsidP="00D21863">
      <w:pPr>
        <w:spacing w:before="60" w:line="240" w:lineRule="exact"/>
        <w:jc w:val="left"/>
        <w:rPr>
          <w:rFonts w:cs="ArialMT"/>
          <w:i/>
          <w:iCs/>
          <w:sz w:val="18"/>
          <w:szCs w:val="18"/>
        </w:rPr>
      </w:pPr>
      <w:r w:rsidRPr="0076699F">
        <w:rPr>
          <w:rFonts w:cs="ArialMT"/>
          <w:i/>
          <w:iCs/>
          <w:sz w:val="18"/>
          <w:szCs w:val="18"/>
        </w:rPr>
        <w:t>Data on cross border movements of goods within EU (Intrastat) include individual trading operations carried out by persons who are registered for VAT. Reporting units</w:t>
      </w:r>
      <w:r w:rsidR="0076699F">
        <w:rPr>
          <w:rFonts w:cs="ArialMT"/>
          <w:i/>
          <w:iCs/>
          <w:sz w:val="18"/>
          <w:szCs w:val="18"/>
        </w:rPr>
        <w:t>,</w:t>
      </w:r>
      <w:r w:rsidRPr="0076699F">
        <w:rPr>
          <w:rFonts w:cs="ArialMT"/>
          <w:i/>
          <w:iCs/>
          <w:sz w:val="18"/>
          <w:szCs w:val="18"/>
        </w:rPr>
        <w:t xml:space="preserve"> which exceeded the thresholds of CZK 12 </w:t>
      </w:r>
      <w:r w:rsidR="001749D7" w:rsidRPr="0076699F">
        <w:rPr>
          <w:rFonts w:cs="ArialMT"/>
          <w:i/>
          <w:iCs/>
          <w:sz w:val="18"/>
          <w:szCs w:val="18"/>
        </w:rPr>
        <w:t>million</w:t>
      </w:r>
      <w:r w:rsidRPr="0076699F">
        <w:rPr>
          <w:rFonts w:cs="ArialMT"/>
          <w:i/>
          <w:iCs/>
          <w:sz w:val="18"/>
          <w:szCs w:val="18"/>
        </w:rPr>
        <w:t xml:space="preserve"> a year for both flows in 2023</w:t>
      </w:r>
      <w:r w:rsidR="0076699F">
        <w:rPr>
          <w:rFonts w:cs="ArialMT"/>
          <w:i/>
          <w:iCs/>
          <w:sz w:val="18"/>
          <w:szCs w:val="18"/>
        </w:rPr>
        <w:t>,</w:t>
      </w:r>
      <w:r w:rsidRPr="0076699F">
        <w:rPr>
          <w:rFonts w:cs="ArialMT"/>
          <w:i/>
          <w:iCs/>
          <w:sz w:val="18"/>
          <w:szCs w:val="18"/>
        </w:rPr>
        <w:t xml:space="preserve"> or newly </w:t>
      </w:r>
      <w:r w:rsidR="004454BD" w:rsidRPr="0076699F">
        <w:rPr>
          <w:rFonts w:cs="ArialMT"/>
          <w:i/>
          <w:iCs/>
          <w:sz w:val="18"/>
          <w:szCs w:val="18"/>
        </w:rPr>
        <w:t>reporting ones</w:t>
      </w:r>
      <w:r w:rsidR="0076699F">
        <w:rPr>
          <w:rFonts w:cs="ArialMT"/>
          <w:i/>
          <w:iCs/>
          <w:sz w:val="18"/>
          <w:szCs w:val="18"/>
        </w:rPr>
        <w:t>,</w:t>
      </w:r>
      <w:r w:rsidRPr="0076699F">
        <w:rPr>
          <w:rFonts w:cs="ArialMT"/>
          <w:i/>
          <w:iCs/>
          <w:sz w:val="18"/>
          <w:szCs w:val="18"/>
        </w:rPr>
        <w:t xml:space="preserve"> which exceeded CZK 15 </w:t>
      </w:r>
      <w:r w:rsidR="001749D7" w:rsidRPr="0076699F">
        <w:rPr>
          <w:rFonts w:cs="ArialMT"/>
          <w:i/>
          <w:iCs/>
          <w:sz w:val="18"/>
          <w:szCs w:val="18"/>
        </w:rPr>
        <w:t>million</w:t>
      </w:r>
      <w:r w:rsidR="004454BD" w:rsidRPr="0076699F">
        <w:rPr>
          <w:rFonts w:cs="ArialMT"/>
          <w:i/>
          <w:iCs/>
          <w:sz w:val="18"/>
          <w:szCs w:val="18"/>
        </w:rPr>
        <w:t xml:space="preserve"> in 2024</w:t>
      </w:r>
      <w:r w:rsidR="0076699F">
        <w:rPr>
          <w:rFonts w:cs="ArialMT"/>
          <w:i/>
          <w:iCs/>
          <w:sz w:val="18"/>
          <w:szCs w:val="18"/>
        </w:rPr>
        <w:t>.</w:t>
      </w:r>
      <w:r w:rsidRPr="0076699F">
        <w:rPr>
          <w:rFonts w:cs="ArialMT"/>
          <w:i/>
          <w:iCs/>
          <w:sz w:val="18"/>
          <w:szCs w:val="18"/>
        </w:rPr>
        <w:t xml:space="preserve"> are under reporting duty for Intrastat.</w:t>
      </w:r>
      <w:r w:rsidR="006A3FF4" w:rsidRPr="0076699F">
        <w:t xml:space="preserve"> </w:t>
      </w:r>
      <w:r w:rsidR="001003AB" w:rsidRPr="0076699F">
        <w:rPr>
          <w:rFonts w:cs="ArialMT"/>
          <w:i/>
          <w:iCs/>
          <w:sz w:val="18"/>
          <w:szCs w:val="18"/>
        </w:rPr>
        <w:t>The data are valid as at the date of publication of the supplementary information.</w:t>
      </w:r>
    </w:p>
    <w:p w14:paraId="01775F0C" w14:textId="77777777" w:rsidR="00B15161" w:rsidRPr="0076699F" w:rsidRDefault="00B15161">
      <w:pPr>
        <w:spacing w:line="240" w:lineRule="exact"/>
        <w:ind w:left="3600" w:hanging="3600"/>
        <w:jc w:val="left"/>
        <w:rPr>
          <w:rFonts w:cs="ArialMT"/>
          <w:i/>
          <w:iCs/>
          <w:sz w:val="18"/>
          <w:szCs w:val="18"/>
        </w:rPr>
      </w:pPr>
    </w:p>
    <w:p w14:paraId="5B86132B" w14:textId="5767702A" w:rsidR="00B15161" w:rsidRDefault="00364076" w:rsidP="0076699F">
      <w:pPr>
        <w:pStyle w:val="Poznamkytexty"/>
        <w:ind w:left="2127" w:hanging="2127"/>
        <w:jc w:val="left"/>
        <w:rPr>
          <w:color w:val="auto"/>
        </w:rPr>
      </w:pPr>
      <w:r w:rsidRPr="0076699F">
        <w:rPr>
          <w:color w:val="auto"/>
        </w:rPr>
        <w:t>Contact person:</w:t>
      </w:r>
      <w:r w:rsidRPr="0076699F">
        <w:rPr>
          <w:color w:val="auto"/>
        </w:rPr>
        <w:tab/>
        <w:t>Renata Vodičková</w:t>
      </w:r>
      <w:r w:rsidR="0076699F">
        <w:rPr>
          <w:color w:val="auto"/>
        </w:rPr>
        <w:t>,</w:t>
      </w:r>
      <w:r w:rsidR="47F79ED4" w:rsidRPr="0076699F">
        <w:rPr>
          <w:color w:val="auto"/>
        </w:rPr>
        <w:t xml:space="preserve"> </w:t>
      </w:r>
      <w:r w:rsidRPr="0076699F">
        <w:rPr>
          <w:color w:val="auto"/>
        </w:rPr>
        <w:t>Head of Agricultural and Forestry Statistics Unit</w:t>
      </w:r>
      <w:r w:rsidR="0076699F">
        <w:rPr>
          <w:color w:val="auto"/>
        </w:rPr>
        <w:t>,</w:t>
      </w:r>
      <w:r w:rsidRPr="0076699F">
        <w:rPr>
          <w:color w:val="auto"/>
        </w:rPr>
        <w:t xml:space="preserve"> phone</w:t>
      </w:r>
      <w:r w:rsidR="0076699F">
        <w:rPr>
          <w:color w:val="auto"/>
        </w:rPr>
        <w:t>:</w:t>
      </w:r>
      <w:r w:rsidRPr="0076699F">
        <w:rPr>
          <w:color w:val="auto"/>
        </w:rPr>
        <w:t xml:space="preserve"> (+420) 703 824</w:t>
      </w:r>
      <w:r w:rsidR="0076699F">
        <w:rPr>
          <w:color w:val="auto"/>
        </w:rPr>
        <w:t> </w:t>
      </w:r>
      <w:r w:rsidRPr="0076699F">
        <w:rPr>
          <w:color w:val="auto"/>
        </w:rPr>
        <w:t>173</w:t>
      </w:r>
      <w:r w:rsidR="0076699F">
        <w:rPr>
          <w:color w:val="auto"/>
        </w:rPr>
        <w:t>,</w:t>
      </w:r>
      <w:r w:rsidRPr="0076699F">
        <w:rPr>
          <w:color w:val="auto"/>
        </w:rPr>
        <w:t xml:space="preserve"> e-mail</w:t>
      </w:r>
      <w:r w:rsidR="0076699F">
        <w:rPr>
          <w:color w:val="auto"/>
        </w:rPr>
        <w:t>:</w:t>
      </w:r>
      <w:r w:rsidRPr="0076699F">
        <w:rPr>
          <w:color w:val="auto"/>
        </w:rPr>
        <w:t xml:space="preserve"> </w:t>
      </w:r>
      <w:r w:rsidR="00E849BA">
        <w:t>renata.vodickova@csu.gov.cz</w:t>
      </w:r>
    </w:p>
    <w:p w14:paraId="419A4139" w14:textId="77777777" w:rsidR="00B15161" w:rsidRDefault="00B15161">
      <w:pPr>
        <w:spacing w:line="240" w:lineRule="exact"/>
        <w:ind w:left="3600" w:hanging="3600"/>
        <w:jc w:val="left"/>
        <w:rPr>
          <w:rFonts w:cs="ArialMT"/>
          <w:i/>
          <w:iCs/>
          <w:sz w:val="18"/>
          <w:szCs w:val="18"/>
        </w:rPr>
      </w:pPr>
    </w:p>
    <w:p w14:paraId="55C4FC86" w14:textId="77777777" w:rsidR="00B15161" w:rsidRDefault="00323418">
      <w:pPr>
        <w:spacing w:line="240" w:lineRule="exact"/>
        <w:ind w:left="3600" w:hanging="3600"/>
        <w:jc w:val="left"/>
      </w:pPr>
      <w:r>
        <w:rPr>
          <w:rFonts w:cs="ArialMT"/>
          <w:i/>
          <w:iCs/>
          <w:sz w:val="18"/>
          <w:szCs w:val="18"/>
        </w:rPr>
        <w:t>Text was not edited for language.</w:t>
      </w:r>
    </w:p>
    <w:p w14:paraId="01189233" w14:textId="77777777" w:rsidR="00B15161" w:rsidRDefault="00B15161"/>
    <w:sectPr w:rsidR="00B15161">
      <w:headerReference w:type="default" r:id="rId10"/>
      <w:footerReference w:type="default" r:id="rId11"/>
      <w:pgSz w:w="11906" w:h="16838"/>
      <w:pgMar w:top="2948" w:right="1418" w:bottom="1985" w:left="1985" w:header="720" w:footer="1684" w:gutter="0"/>
      <w:cols w:space="708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071E" w14:textId="77777777" w:rsidR="00EE4524" w:rsidRDefault="00EE4524">
      <w:pPr>
        <w:spacing w:line="240" w:lineRule="auto"/>
      </w:pPr>
      <w:r>
        <w:separator/>
      </w:r>
    </w:p>
  </w:endnote>
  <w:endnote w:type="continuationSeparator" w:id="0">
    <w:p w14:paraId="4378EA22" w14:textId="77777777" w:rsidR="00EE4524" w:rsidRDefault="00EE4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F99E" w14:textId="77777777" w:rsidR="00801E28" w:rsidRDefault="00801E2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9525" distB="9525" distL="10160" distR="9525" simplePos="0" relativeHeight="4" behindDoc="1" locked="0" layoutInCell="0" allowOverlap="1" wp14:anchorId="417F368F" wp14:editId="485CF4A0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635"/>
              <wp:effectExtent l="10160" t="9525" r="9525" b="9525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36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0071B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C796262">
            <v:line id="Přímá spojnice 11" style="position:absolute;z-index:-503316476;visibility:visible;mso-wrap-style:square;mso-wrap-distance-left:.8pt;mso-wrap-distance-top:.75pt;mso-wrap-distance-right:.75pt;mso-wrap-distance-bottom:.75pt;mso-position-horizontal:absolute;mso-position-horizontal-relative:page;mso-position-vertical:absolute;mso-position-vertical-relative:page" o:spid="_x0000_s1026" o:allowincell="f" strokecolor="#0071bc" strokeweight="1.5pt" from="97.8pt,756.95pt" to="525.85pt,757pt" w14:anchorId="0769B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9" behindDoc="1" locked="0" layoutInCell="0" allowOverlap="1" wp14:anchorId="31216E73" wp14:editId="6A9700D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600" cy="582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0790B2" w14:textId="77777777" w:rsidR="00801E28" w:rsidRDefault="00801E28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346C1AC" w14:textId="77777777" w:rsidR="00801E28" w:rsidRDefault="00801E28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Are you interested in the latest data connected with inflation, GDP, population, wages in industry and much more? </w:t>
                          </w:r>
                        </w:p>
                        <w:p w14:paraId="0C80C87E" w14:textId="2FC6CA1A" w:rsidR="00801E28" w:rsidRDefault="00801E28">
                          <w:pPr>
                            <w:pStyle w:val="Obsahrmce"/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8D4AFB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4398378E" w14:textId="31336271" w:rsidR="00801E28" w:rsidRDefault="00801E28">
                          <w:pPr>
                            <w:pStyle w:val="Obsahrmce"/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 xml:space="preserve">tel: +420 274 056 789, e-mail: </w:t>
                          </w:r>
                          <w:hyperlink r:id="rId2" w:history="1">
                            <w:r w:rsidRPr="008D4AF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de-DE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color w:val="000000"/>
                              <w:sz w:val="15"/>
                              <w:szCs w:val="15"/>
                              <w:lang w:val="de-DE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separate"/>
                          </w:r>
                          <w:r w:rsidR="00CC6142">
                            <w:rPr>
                              <w:rFonts w:cs="Arial"/>
                              <w:noProof/>
                              <w:color w:val="000000"/>
                              <w:szCs w:val="15"/>
                            </w:rPr>
                            <w:t>1</w:t>
                          </w:r>
                          <w:r>
                            <w:rPr>
                              <w:rFonts w:cs="Arial"/>
                              <w:color w:val="000000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216E73" id="Textové pole 2" o:spid="_x0000_s1026" style="position:absolute;left:0;text-align:left;margin-left:99.3pt;margin-top:763.2pt;width:426.2pt;height:45.9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" o:allowincell="f" filled="f" stroked="f">
              <v:textbox inset="0,0,0,0">
                <w:txbxContent>
                  <w:p w14:paraId="3E0790B2" w14:textId="77777777" w:rsidR="00801E28" w:rsidRDefault="00801E28">
                    <w:pPr>
                      <w:pStyle w:val="Obsahrmce"/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color w:val="000000"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346C1AC" w14:textId="77777777" w:rsidR="00801E28" w:rsidRDefault="00801E28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Are you interested in the latest data connected with inflation, GDP, population, wages in industry and much more? </w:t>
                    </w:r>
                  </w:p>
                  <w:p w14:paraId="0C80C87E" w14:textId="2FC6CA1A" w:rsidR="00801E28" w:rsidRDefault="00801E28">
                    <w:pPr>
                      <w:pStyle w:val="Obsahrmce"/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8D4AFB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4398378E" w14:textId="31336271" w:rsidR="00801E28" w:rsidRDefault="00801E28">
                    <w:pPr>
                      <w:pStyle w:val="Obsahrmce"/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de-DE"/>
                      </w:rPr>
                    </w:pPr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 xml:space="preserve">tel: +420 274 056 789, e-mail: </w:t>
                    </w:r>
                    <w:hyperlink r:id="rId4" w:history="1">
                      <w:r w:rsidRPr="008D4AFB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de-DE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color w:val="000000"/>
                        <w:sz w:val="15"/>
                        <w:szCs w:val="15"/>
                        <w:lang w:val="de-DE"/>
                      </w:rPr>
                      <w:tab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instrText xml:space="preserve"> PAGE </w:instrTex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separate"/>
                    </w:r>
                    <w:r w:rsidR="00CC6142">
                      <w:rPr>
                        <w:rFonts w:cs="Arial"/>
                        <w:noProof/>
                        <w:color w:val="000000"/>
                        <w:szCs w:val="15"/>
                      </w:rPr>
                      <w:t>1</w:t>
                    </w:r>
                    <w:r>
                      <w:rPr>
                        <w:rFonts w:cs="Arial"/>
                        <w:color w:val="000000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1606" w14:textId="77777777" w:rsidR="00EE4524" w:rsidRDefault="00EE4524">
      <w:pPr>
        <w:spacing w:line="240" w:lineRule="auto"/>
      </w:pPr>
      <w:r>
        <w:separator/>
      </w:r>
    </w:p>
  </w:footnote>
  <w:footnote w:type="continuationSeparator" w:id="0">
    <w:p w14:paraId="7D632362" w14:textId="77777777" w:rsidR="00EE4524" w:rsidRDefault="00EE4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7860" w14:textId="77777777" w:rsidR="00801E28" w:rsidRDefault="00801E2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635" distB="0" distL="0" distR="0" simplePos="0" relativeHeight="13" behindDoc="1" locked="0" layoutInCell="1" allowOverlap="1" wp14:anchorId="1E2397C1" wp14:editId="568182AE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635" r="0" b="0"/>
              <wp:wrapNone/>
              <wp:docPr id="1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160" cy="1016640"/>
                        <a:chOff x="0" y="0"/>
                        <a:chExt cx="6311160" cy="101664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864360" y="659160"/>
                          <a:ext cx="5447160" cy="35748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Volný tvar 3"/>
                      <wps:cNvSpPr/>
                      <wps:spPr>
                        <a:xfrm>
                          <a:off x="1004400" y="781560"/>
                          <a:ext cx="1230120" cy="122040"/>
                        </a:xfrm>
                        <a:custGeom>
                          <a:avLst/>
                          <a:gdLst>
                            <a:gd name="textAreaLeft" fmla="*/ 0 w 697320"/>
                            <a:gd name="textAreaRight" fmla="*/ 699480 w 697320"/>
                            <a:gd name="textAreaTop" fmla="*/ 0 h 69120"/>
                            <a:gd name="textAreaBottom" fmla="*/ 71280 h 69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Obdélník 4"/>
                      <wps:cNvSpPr/>
                      <wps:spPr>
                        <a:xfrm>
                          <a:off x="394920" y="1800"/>
                          <a:ext cx="415440" cy="9324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Obdélník 5"/>
                      <wps:cNvSpPr/>
                      <wps:spPr>
                        <a:xfrm>
                          <a:off x="0" y="147240"/>
                          <a:ext cx="810360" cy="9324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Obdélník 6"/>
                      <wps:cNvSpPr/>
                      <wps:spPr>
                        <a:xfrm>
                          <a:off x="357480" y="292680"/>
                          <a:ext cx="452880" cy="93240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lný tvar 7"/>
                      <wps:cNvSpPr/>
                      <wps:spPr>
                        <a:xfrm>
                          <a:off x="858600" y="289440"/>
                          <a:ext cx="452160" cy="99720"/>
                        </a:xfrm>
                        <a:custGeom>
                          <a:avLst/>
                          <a:gdLst>
                            <a:gd name="textAreaLeft" fmla="*/ 0 w 256320"/>
                            <a:gd name="textAreaRight" fmla="*/ 258480 w 256320"/>
                            <a:gd name="textAreaTop" fmla="*/ 0 h 56520"/>
                            <a:gd name="textAreaBottom" fmla="*/ 58680 h 56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lný tvar 8"/>
                      <wps:cNvSpPr/>
                      <wps:spPr>
                        <a:xfrm>
                          <a:off x="858600" y="144720"/>
                          <a:ext cx="805320" cy="98280"/>
                        </a:xfrm>
                        <a:custGeom>
                          <a:avLst/>
                          <a:gdLst>
                            <a:gd name="textAreaLeft" fmla="*/ 0 w 456480"/>
                            <a:gd name="textAreaRight" fmla="*/ 458640 w 456480"/>
                            <a:gd name="textAreaTop" fmla="*/ 0 h 55800"/>
                            <a:gd name="textAreaBottom" fmla="*/ 57960 h 55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Volný tvar 9"/>
                      <wps:cNvSpPr/>
                      <wps:spPr>
                        <a:xfrm>
                          <a:off x="858600" y="0"/>
                          <a:ext cx="417960" cy="97920"/>
                        </a:xfrm>
                        <a:custGeom>
                          <a:avLst/>
                          <a:gdLst>
                            <a:gd name="textAreaLeft" fmla="*/ 0 w 236880"/>
                            <a:gd name="textAreaRight" fmla="*/ 239040 w 236880"/>
                            <a:gd name="textAreaTop" fmla="*/ 0 h 55440"/>
                            <a:gd name="textAreaBottom" fmla="*/ 57600 h 55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Volný tvar 10"/>
                      <wps:cNvSpPr/>
                      <wps:spPr>
                        <a:xfrm>
                          <a:off x="3755880" y="317520"/>
                          <a:ext cx="2546280" cy="95400"/>
                        </a:xfrm>
                        <a:custGeom>
                          <a:avLst/>
                          <a:gdLst>
                            <a:gd name="textAreaLeft" fmla="*/ 0 w 1443600"/>
                            <a:gd name="textAreaRight" fmla="*/ 1445760 w 1443600"/>
                            <a:gd name="textAreaTop" fmla="*/ 0 h 54000"/>
                            <a:gd name="textAreaBottom" fmla="*/ 56160 h 54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17A13121">
            <v:group id="Group 46" style="position:absolute;margin-left:-69.5pt;margin-top:7.95pt;width:496.95pt;height:80.05pt;z-index:-503316467;mso-wrap-distance-left:0;mso-wrap-distance-top:.05pt;mso-wrap-distance-right:0" coordsize="63111,10166" o:spid="_x0000_s1026" w14:anchorId="2848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">
              <v:rect id="Obdélník 2" style="position:absolute;left:8643;top:6591;width:54472;height:3575;visibility:visible;mso-wrap-style:square;v-text-anchor:top" o:spid="_x0000_s1027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"/>
              <v:shape id="Volný tvar 3" style="position:absolute;left:10044;top:7815;width:12301;height:1221;visibility:visible;mso-wrap-style:square;v-text-anchor:top" coordsize="3885,394" o:spid="_x0000_s1028" stroked="f" strokeweight="0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">
                <v:path textboxrect="0,0,3897,406" arrowok="t"/>
              </v:shape>
              <v:rect id="Obdélník 4" style="position:absolute;left:3949;top:18;width:4154;height:932;visibility:visible;mso-wrap-style:square;v-text-anchor:top" o:spid="_x0000_s1029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"/>
              <v:rect id="Obdélník 5" style="position:absolute;top:1472;width:8103;height:932;visibility:visible;mso-wrap-style:square;v-text-anchor:top" o:spid="_x0000_s1030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"/>
              <v:rect id="Obdélník 6" style="position:absolute;left:3574;top:2926;width:4529;height:933;visibility:visible;mso-wrap-style:square;v-text-anchor:top" o:spid="_x0000_s1031" fillcolor="#0071bc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"/>
              <v:shape id="Volný tvar 7" style="position:absolute;left:8586;top:2894;width:4521;height:997;visibility:visible;mso-wrap-style:square;v-text-anchor:top" coordsize="1435,325" o:spid="_x0000_s1032" fillcolor="#bd1b21" stroked="f" strokeweight="0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">
                <v:path textboxrect="0,0,1447,337" arrowok="t"/>
              </v:shape>
              <v:shape id="Volný tvar 8" style="position:absolute;left:8586;top:1447;width:8053;height:983;visibility:visible;mso-wrap-style:square;v-text-anchor:top" coordsize="2548,322" o:spid="_x0000_s1033" fillcolor="#bd1b21" stroked="f" strokeweight="0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">
                <v:path textboxrect="0,0,2560,334" arrowok="t"/>
              </v:shape>
              <v:shape id="Volný tvar 9" style="position:absolute;left:8586;width:4179;height:979;visibility:visible;mso-wrap-style:square;v-text-anchor:top" coordsize="1327,321" o:spid="_x0000_s1034" fillcolor="#bd1b21" stroked="f" strokeweight="0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">
                <v:path textboxrect="0,0,1339,334" arrowok="t"/>
              </v:shape>
              <v:shape id="Volný tvar 10" style="position:absolute;left:37558;top:3175;width:25463;height:954;visibility:visible;mso-wrap-style:square;v-text-anchor:top" coordsize="8032,313" o:spid="_x0000_s1035" fillcolor="#0071bc" stroked="f" strokeweight="0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">
                <v:path textboxrect="0,0,8044,326"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1"/>
    <w:rsid w:val="0000741B"/>
    <w:rsid w:val="00013F10"/>
    <w:rsid w:val="00070B99"/>
    <w:rsid w:val="00086732"/>
    <w:rsid w:val="00090F5B"/>
    <w:rsid w:val="000E13E2"/>
    <w:rsid w:val="000E7B7D"/>
    <w:rsid w:val="001003AB"/>
    <w:rsid w:val="0010133E"/>
    <w:rsid w:val="001022DC"/>
    <w:rsid w:val="0012458B"/>
    <w:rsid w:val="00136F95"/>
    <w:rsid w:val="001702CE"/>
    <w:rsid w:val="001749D7"/>
    <w:rsid w:val="001878A7"/>
    <w:rsid w:val="001A7DB6"/>
    <w:rsid w:val="001D6AC2"/>
    <w:rsid w:val="00210978"/>
    <w:rsid w:val="00211BD5"/>
    <w:rsid w:val="00241B8A"/>
    <w:rsid w:val="002466D5"/>
    <w:rsid w:val="002632BF"/>
    <w:rsid w:val="002803D3"/>
    <w:rsid w:val="00282085"/>
    <w:rsid w:val="002944FE"/>
    <w:rsid w:val="002A761B"/>
    <w:rsid w:val="002B6B81"/>
    <w:rsid w:val="002D1CB1"/>
    <w:rsid w:val="002F156A"/>
    <w:rsid w:val="002F1CE2"/>
    <w:rsid w:val="00303411"/>
    <w:rsid w:val="003055EA"/>
    <w:rsid w:val="00323418"/>
    <w:rsid w:val="00330938"/>
    <w:rsid w:val="003330F1"/>
    <w:rsid w:val="00364076"/>
    <w:rsid w:val="00374AF0"/>
    <w:rsid w:val="00385140"/>
    <w:rsid w:val="003A1F7A"/>
    <w:rsid w:val="003C21E1"/>
    <w:rsid w:val="003C7005"/>
    <w:rsid w:val="003F5803"/>
    <w:rsid w:val="00422EEA"/>
    <w:rsid w:val="004454BD"/>
    <w:rsid w:val="004470A5"/>
    <w:rsid w:val="00457E8B"/>
    <w:rsid w:val="00474BDD"/>
    <w:rsid w:val="00474FF2"/>
    <w:rsid w:val="00483BF3"/>
    <w:rsid w:val="00487A5A"/>
    <w:rsid w:val="004967FD"/>
    <w:rsid w:val="004A7CD0"/>
    <w:rsid w:val="004B693D"/>
    <w:rsid w:val="004C05FD"/>
    <w:rsid w:val="004C4198"/>
    <w:rsid w:val="004E305C"/>
    <w:rsid w:val="004E5559"/>
    <w:rsid w:val="005062C8"/>
    <w:rsid w:val="00550B6E"/>
    <w:rsid w:val="00553935"/>
    <w:rsid w:val="005555F6"/>
    <w:rsid w:val="005810E1"/>
    <w:rsid w:val="005B06AE"/>
    <w:rsid w:val="005D358D"/>
    <w:rsid w:val="00602BB6"/>
    <w:rsid w:val="006245C4"/>
    <w:rsid w:val="00631756"/>
    <w:rsid w:val="00651B0B"/>
    <w:rsid w:val="00652FA3"/>
    <w:rsid w:val="00692D35"/>
    <w:rsid w:val="006A3FF4"/>
    <w:rsid w:val="006B2324"/>
    <w:rsid w:val="006D43E4"/>
    <w:rsid w:val="006D5FCB"/>
    <w:rsid w:val="0076699F"/>
    <w:rsid w:val="00787378"/>
    <w:rsid w:val="00791420"/>
    <w:rsid w:val="007A2CC8"/>
    <w:rsid w:val="007A7E34"/>
    <w:rsid w:val="007A7EF9"/>
    <w:rsid w:val="007D33F1"/>
    <w:rsid w:val="007E376F"/>
    <w:rsid w:val="007F7DF1"/>
    <w:rsid w:val="00801E28"/>
    <w:rsid w:val="008227A7"/>
    <w:rsid w:val="008324D2"/>
    <w:rsid w:val="008434C4"/>
    <w:rsid w:val="008702DE"/>
    <w:rsid w:val="00870916"/>
    <w:rsid w:val="008B4F94"/>
    <w:rsid w:val="008B5367"/>
    <w:rsid w:val="008D572C"/>
    <w:rsid w:val="008D7B1F"/>
    <w:rsid w:val="008E7238"/>
    <w:rsid w:val="009054A4"/>
    <w:rsid w:val="00950DAE"/>
    <w:rsid w:val="009633ED"/>
    <w:rsid w:val="00963F75"/>
    <w:rsid w:val="00980C0A"/>
    <w:rsid w:val="0098636D"/>
    <w:rsid w:val="009C0174"/>
    <w:rsid w:val="009D6AD2"/>
    <w:rsid w:val="009D6BF1"/>
    <w:rsid w:val="00A10748"/>
    <w:rsid w:val="00A56A71"/>
    <w:rsid w:val="00A63A1D"/>
    <w:rsid w:val="00A6548B"/>
    <w:rsid w:val="00A85ABC"/>
    <w:rsid w:val="00A93962"/>
    <w:rsid w:val="00AB490D"/>
    <w:rsid w:val="00AB5497"/>
    <w:rsid w:val="00B00EE8"/>
    <w:rsid w:val="00B15161"/>
    <w:rsid w:val="00B44F08"/>
    <w:rsid w:val="00B71897"/>
    <w:rsid w:val="00B771AC"/>
    <w:rsid w:val="00B77E8B"/>
    <w:rsid w:val="00B851E3"/>
    <w:rsid w:val="00B8643C"/>
    <w:rsid w:val="00BB0301"/>
    <w:rsid w:val="00C029BA"/>
    <w:rsid w:val="00C2705B"/>
    <w:rsid w:val="00C423CE"/>
    <w:rsid w:val="00C50F07"/>
    <w:rsid w:val="00C524CF"/>
    <w:rsid w:val="00CC6142"/>
    <w:rsid w:val="00CE49D7"/>
    <w:rsid w:val="00CEF34C"/>
    <w:rsid w:val="00D21863"/>
    <w:rsid w:val="00D35373"/>
    <w:rsid w:val="00DB73C1"/>
    <w:rsid w:val="00DC32C2"/>
    <w:rsid w:val="00DC77D5"/>
    <w:rsid w:val="00DF111E"/>
    <w:rsid w:val="00DF5EC7"/>
    <w:rsid w:val="00E0356E"/>
    <w:rsid w:val="00E12F95"/>
    <w:rsid w:val="00E40B80"/>
    <w:rsid w:val="00E724E9"/>
    <w:rsid w:val="00E849BA"/>
    <w:rsid w:val="00E85D08"/>
    <w:rsid w:val="00EA220E"/>
    <w:rsid w:val="00EA373C"/>
    <w:rsid w:val="00EA55EA"/>
    <w:rsid w:val="00ED5D5F"/>
    <w:rsid w:val="00EE4524"/>
    <w:rsid w:val="00EF776F"/>
    <w:rsid w:val="00F04162"/>
    <w:rsid w:val="00F11265"/>
    <w:rsid w:val="00F249AB"/>
    <w:rsid w:val="00F42FD0"/>
    <w:rsid w:val="00F80142"/>
    <w:rsid w:val="00FB5F3A"/>
    <w:rsid w:val="00FF33BE"/>
    <w:rsid w:val="04233F10"/>
    <w:rsid w:val="1372468C"/>
    <w:rsid w:val="1CBF52DF"/>
    <w:rsid w:val="29D1CCDB"/>
    <w:rsid w:val="2C8B6057"/>
    <w:rsid w:val="364E8783"/>
    <w:rsid w:val="3913C4A0"/>
    <w:rsid w:val="4057E54B"/>
    <w:rsid w:val="47F79ED4"/>
    <w:rsid w:val="65943A87"/>
    <w:rsid w:val="67BB71C1"/>
    <w:rsid w:val="693518A9"/>
    <w:rsid w:val="7164094F"/>
    <w:rsid w:val="777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BF7C2"/>
  <w15:docId w15:val="{145A476D-CBB7-45A4-8F5D-E7C5483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A6370"/>
  </w:style>
  <w:style w:type="character" w:customStyle="1" w:styleId="ZpatChar">
    <w:name w:val="Zápatí Char"/>
    <w:basedOn w:val="Standardnpsmoodstavce"/>
    <w:link w:val="Zpat"/>
    <w:uiPriority w:val="99"/>
    <w:qFormat/>
    <w:rsid w:val="00BA6370"/>
  </w:style>
  <w:style w:type="character" w:customStyle="1" w:styleId="TextbublinyChar">
    <w:name w:val="Text bubliny Char"/>
    <w:link w:val="Textbubliny"/>
    <w:uiPriority w:val="99"/>
    <w:semiHidden/>
    <w:qFormat/>
    <w:rsid w:val="00BA637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qFormat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character" w:customStyle="1" w:styleId="Nadpis3Char">
    <w:name w:val="Nadpis 3 Char"/>
    <w:link w:val="Nadpis3"/>
    <w:uiPriority w:val="9"/>
    <w:qFormat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character" w:customStyle="1" w:styleId="NzevChar">
    <w:name w:val="Název Char"/>
    <w:aliases w:val="Titulek_ Char"/>
    <w:link w:val="Nzev"/>
    <w:uiPriority w:val="10"/>
    <w:qFormat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qFormat/>
    <w:rsid w:val="003A45C8"/>
    <w:rPr>
      <w:smallCaps/>
      <w:color w:val="C0504D"/>
      <w:u w:val="single"/>
    </w:rPr>
  </w:style>
  <w:style w:type="character" w:customStyle="1" w:styleId="TabulkaGrafChar">
    <w:name w:val="Tabulka/Graf_ Char"/>
    <w:link w:val="TabulkaGraf"/>
    <w:qFormat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qFormat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styleId="Siln">
    <w:name w:val="Strong"/>
    <w:uiPriority w:val="22"/>
    <w:qFormat/>
    <w:rsid w:val="00F223F8"/>
    <w:rPr>
      <w:b/>
      <w:bCs/>
    </w:rPr>
  </w:style>
  <w:style w:type="character" w:customStyle="1" w:styleId="markedcontent">
    <w:name w:val="markedcontent"/>
    <w:basedOn w:val="Standardnpsmoodstavce"/>
    <w:qFormat/>
    <w:rsid w:val="00A010A7"/>
  </w:style>
  <w:style w:type="character" w:customStyle="1" w:styleId="viiyi">
    <w:name w:val="viiyi"/>
    <w:basedOn w:val="Standardnpsmoodstavce"/>
    <w:qFormat/>
    <w:rsid w:val="00197E3C"/>
  </w:style>
  <w:style w:type="character" w:customStyle="1" w:styleId="q4iawc">
    <w:name w:val="q4iawc"/>
    <w:basedOn w:val="Standardnpsmoodstavce"/>
    <w:qFormat/>
    <w:rsid w:val="00197E3C"/>
  </w:style>
  <w:style w:type="character" w:styleId="Odkaznakoment">
    <w:name w:val="annotation reference"/>
    <w:basedOn w:val="Standardnpsmoodstavce"/>
    <w:uiPriority w:val="99"/>
    <w:semiHidden/>
    <w:unhideWhenUsed/>
    <w:qFormat/>
    <w:rsid w:val="006E257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E257A"/>
    <w:rPr>
      <w:rFonts w:ascii="Arial" w:hAnsi="Arial"/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E257A"/>
    <w:rPr>
      <w:rFonts w:ascii="Arial" w:hAnsi="Arial"/>
      <w:b/>
      <w:bCs/>
      <w:lang w:val="en-GB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6370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qFormat/>
    <w:rsid w:val="00BA6370"/>
    <w:pPr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000000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000000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paragraph" w:customStyle="1" w:styleId="Perex">
    <w:name w:val="Perex_"/>
    <w:next w:val="Normln"/>
    <w:qFormat/>
    <w:rsid w:val="00380178"/>
    <w:pPr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Poznmky"/>
    <w:qFormat/>
    <w:rsid w:val="00F223F8"/>
    <w:pPr>
      <w:pBdr>
        <w:top w:val="nil"/>
      </w:pBdr>
      <w:spacing w:before="0"/>
      <w:jc w:val="both"/>
    </w:pPr>
    <w:rPr>
      <w:i/>
      <w:lang w:val="en-GB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E257A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E257A"/>
    <w:rPr>
      <w:b/>
      <w:bCs/>
    </w:rPr>
  </w:style>
  <w:style w:type="paragraph" w:styleId="Revize">
    <w:name w:val="Revision"/>
    <w:uiPriority w:val="99"/>
    <w:semiHidden/>
    <w:qFormat/>
    <w:rsid w:val="006E257A"/>
    <w:pPr>
      <w:suppressAutoHyphens w:val="0"/>
    </w:pPr>
    <w:rPr>
      <w:rFonts w:ascii="Arial" w:hAnsi="Arial"/>
      <w:szCs w:val="22"/>
      <w:lang w:val="en-GB" w:eastAsia="en-US"/>
    </w:rPr>
  </w:style>
  <w:style w:type="table" w:styleId="Mkatabulky">
    <w:name w:val="Table Grid"/>
    <w:basedOn w:val="Normlntabulka"/>
    <w:uiPriority w:val="39"/>
    <w:rsid w:val="00333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4CC8-4C5C-4808-A31E-5ED7A82D4749}"/>
</file>

<file path=customXml/itemProps2.xml><?xml version="1.0" encoding="utf-8"?>
<ds:datastoreItem xmlns:ds="http://schemas.openxmlformats.org/officeDocument/2006/customXml" ds:itemID="{EDED224A-C075-45EB-AC2E-535DFEC07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E147E-41CC-4CD7-8D51-A843B120242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145a49a-edad-4237-b99a-28abb5c754bf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B078DA-A176-401F-8761-A1137756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dc:description/>
  <cp:lastModifiedBy>Fiedlerová Markéta</cp:lastModifiedBy>
  <cp:revision>4</cp:revision>
  <cp:lastPrinted>2025-02-05T07:34:00Z</cp:lastPrinted>
  <dcterms:created xsi:type="dcterms:W3CDTF">2025-02-05T12:04:00Z</dcterms:created>
  <dcterms:modified xsi:type="dcterms:W3CDTF">2025-02-06T11:38:00Z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