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7F41E9" w:rsidP="00867569">
      <w:pPr>
        <w:pStyle w:val="Datum"/>
      </w:pPr>
      <w:bookmarkStart w:id="0" w:name="_GoBack"/>
      <w:bookmarkEnd w:id="0"/>
      <w:r>
        <w:t>21</w:t>
      </w:r>
      <w:r w:rsidR="00913DF9">
        <w:t>. </w:t>
      </w:r>
      <w:r>
        <w:t>3</w:t>
      </w:r>
      <w:r w:rsidR="00913DF9">
        <w:t>. 201</w:t>
      </w:r>
      <w:r>
        <w:t>9</w:t>
      </w:r>
    </w:p>
    <w:p w:rsidR="008B3970" w:rsidRPr="004319C7" w:rsidRDefault="00170D10" w:rsidP="008B3970">
      <w:pPr>
        <w:pStyle w:val="Nzev"/>
        <w:rPr>
          <w:spacing w:val="-4"/>
        </w:rPr>
      </w:pPr>
      <w:r>
        <w:rPr>
          <w:spacing w:val="-4"/>
        </w:rPr>
        <w:t xml:space="preserve">Počet sňatků </w:t>
      </w:r>
      <w:r w:rsidR="006E453E">
        <w:rPr>
          <w:spacing w:val="-4"/>
        </w:rPr>
        <w:t>nadále</w:t>
      </w:r>
      <w:r>
        <w:rPr>
          <w:spacing w:val="-4"/>
        </w:rPr>
        <w:t xml:space="preserve"> rost</w:t>
      </w:r>
      <w:r w:rsidR="00403FDD">
        <w:rPr>
          <w:spacing w:val="-4"/>
        </w:rPr>
        <w:t>l</w:t>
      </w:r>
      <w:r>
        <w:rPr>
          <w:spacing w:val="-4"/>
        </w:rPr>
        <w:t xml:space="preserve"> </w:t>
      </w:r>
    </w:p>
    <w:p w:rsidR="008B3970" w:rsidRPr="00A27A0E" w:rsidRDefault="00913DF9" w:rsidP="008B3970">
      <w:pPr>
        <w:pStyle w:val="Podtitulek"/>
      </w:pPr>
      <w:r>
        <w:t>Pohyb obyvatelstva</w:t>
      </w:r>
      <w:r w:rsidR="008B3970" w:rsidRPr="008B3970">
        <w:t xml:space="preserve"> – </w:t>
      </w:r>
      <w:r w:rsidR="007F41E9">
        <w:t>rok</w:t>
      </w:r>
      <w:r>
        <w:t xml:space="preserve"> 2018</w:t>
      </w:r>
    </w:p>
    <w:p w:rsidR="00913DF9" w:rsidRPr="005E13EB" w:rsidRDefault="00B30996" w:rsidP="00913DF9">
      <w:pPr>
        <w:pStyle w:val="Perex"/>
      </w:pPr>
      <w:r>
        <w:t>P</w:t>
      </w:r>
      <w:r w:rsidR="00BA1249">
        <w:t>o</w:t>
      </w:r>
      <w:r w:rsidR="00FA60B1">
        <w:t xml:space="preserve">čet obyvatel </w:t>
      </w:r>
      <w:r w:rsidR="00BA1249">
        <w:t>Česk</w:t>
      </w:r>
      <w:r w:rsidR="00FA60B1">
        <w:t>é republiky vzrostl</w:t>
      </w:r>
      <w:r>
        <w:t xml:space="preserve"> o </w:t>
      </w:r>
      <w:r w:rsidR="00FA60B1">
        <w:t>39,7</w:t>
      </w:r>
      <w:r>
        <w:t xml:space="preserve"> tisíce na </w:t>
      </w:r>
      <w:r w:rsidR="00BA1249">
        <w:t>10,6</w:t>
      </w:r>
      <w:r w:rsidR="00FA60B1">
        <w:t>50</w:t>
      </w:r>
      <w:r w:rsidR="004319C7">
        <w:t> </w:t>
      </w:r>
      <w:r w:rsidR="00BA1249">
        <w:t>milionu</w:t>
      </w:r>
      <w:r>
        <w:t>.</w:t>
      </w:r>
      <w:r w:rsidR="00BA1249">
        <w:t xml:space="preserve"> </w:t>
      </w:r>
      <w:r w:rsidR="00CB25D7">
        <w:t xml:space="preserve">Na </w:t>
      </w:r>
      <w:r w:rsidR="00A31028" w:rsidRPr="00677963">
        <w:t>přírůstk</w:t>
      </w:r>
      <w:r w:rsidR="00A31028">
        <w:t>u</w:t>
      </w:r>
      <w:r w:rsidR="00CB25D7">
        <w:t xml:space="preserve"> se podílela</w:t>
      </w:r>
      <w:r w:rsidR="00A31028">
        <w:t xml:space="preserve"> </w:t>
      </w:r>
      <w:r w:rsidR="00A31028" w:rsidRPr="00677963">
        <w:t>zahraniční migrace</w:t>
      </w:r>
      <w:r w:rsidR="00CB25D7">
        <w:t xml:space="preserve"> i přirozená měna</w:t>
      </w:r>
      <w:r w:rsidR="00A31028">
        <w:t xml:space="preserve">. </w:t>
      </w:r>
      <w:r w:rsidR="00CB25D7">
        <w:t>Počet živě narozených meziročně stagnoval, počet zemřelých se zvýšil. Sňatků bylo nejvíce za posledních jedenáct let.</w:t>
      </w:r>
    </w:p>
    <w:p w:rsidR="007B4D7A" w:rsidRDefault="00913DF9" w:rsidP="00913DF9">
      <w:r w:rsidRPr="00755691">
        <w:t>Po</w:t>
      </w:r>
      <w:r>
        <w:t>dle</w:t>
      </w:r>
      <w:r w:rsidRPr="00755691">
        <w:t xml:space="preserve"> předběžné statistické bilance</w:t>
      </w:r>
      <w:r w:rsidR="001B122E">
        <w:t xml:space="preserve"> se</w:t>
      </w:r>
      <w:r w:rsidRPr="00755691">
        <w:t xml:space="preserve"> </w:t>
      </w:r>
      <w:r w:rsidR="00BA1249" w:rsidRPr="00755691">
        <w:rPr>
          <w:b/>
        </w:rPr>
        <w:t>počet obyvatel</w:t>
      </w:r>
      <w:r w:rsidR="00BA1249" w:rsidRPr="00755691">
        <w:t xml:space="preserve"> České republiky </w:t>
      </w:r>
      <w:r w:rsidR="001B122E">
        <w:t>během roku 20</w:t>
      </w:r>
      <w:r w:rsidR="00D858CD">
        <w:t>1</w:t>
      </w:r>
      <w:r w:rsidR="001B122E">
        <w:t xml:space="preserve">8 zvýšil </w:t>
      </w:r>
      <w:r w:rsidR="00D858CD">
        <w:t xml:space="preserve">o 39,7 tisíce </w:t>
      </w:r>
      <w:r w:rsidR="001B122E">
        <w:t xml:space="preserve">na </w:t>
      </w:r>
      <w:r w:rsidR="00696346">
        <w:t xml:space="preserve">téměř </w:t>
      </w:r>
      <w:r w:rsidR="001B122E">
        <w:t xml:space="preserve">10,650 milionu. </w:t>
      </w:r>
      <w:r w:rsidR="00D858CD">
        <w:t>Většinu</w:t>
      </w:r>
      <w:r w:rsidR="001B122E">
        <w:t xml:space="preserve"> přírůstku</w:t>
      </w:r>
      <w:r w:rsidR="00D858CD">
        <w:t>,</w:t>
      </w:r>
      <w:r w:rsidR="001B122E">
        <w:t xml:space="preserve"> </w:t>
      </w:r>
      <w:r w:rsidR="00D858CD">
        <w:t xml:space="preserve">38,6 tisíce, zajistila </w:t>
      </w:r>
      <w:r w:rsidR="001B122E">
        <w:t>zahraniční migrace</w:t>
      </w:r>
      <w:r w:rsidR="00D858CD">
        <w:t xml:space="preserve">, přirozená měna zbylých 1,1 tisíce. Počet </w:t>
      </w:r>
      <w:r w:rsidR="00A31028" w:rsidRPr="00A31028">
        <w:t xml:space="preserve">živě narozených dětí </w:t>
      </w:r>
      <w:r w:rsidR="00D858CD">
        <w:t xml:space="preserve">převýšil </w:t>
      </w:r>
      <w:r w:rsidR="00A31028" w:rsidRPr="00A31028">
        <w:t>počet zemřelých osob</w:t>
      </w:r>
      <w:r w:rsidR="00D858CD">
        <w:t xml:space="preserve"> třetím rokem v</w:t>
      </w:r>
      <w:r w:rsidR="00B66549">
        <w:t> </w:t>
      </w:r>
      <w:r w:rsidR="00D858CD">
        <w:t>řadě</w:t>
      </w:r>
      <w:r w:rsidR="00B66549">
        <w:t>, avšak hodnota přirozeného přírůstku se postupně snižo</w:t>
      </w:r>
      <w:r w:rsidR="008C05A2">
        <w:t>vala</w:t>
      </w:r>
      <w:r w:rsidR="00A31028" w:rsidRPr="00A31028">
        <w:t>.</w:t>
      </w:r>
    </w:p>
    <w:p w:rsidR="00D90080" w:rsidRDefault="00D90080" w:rsidP="00913DF9">
      <w:pPr>
        <w:rPr>
          <w:spacing w:val="-4"/>
        </w:rPr>
      </w:pPr>
    </w:p>
    <w:p w:rsidR="00913DF9" w:rsidRPr="004319C7" w:rsidRDefault="007F41E9" w:rsidP="00913DF9">
      <w:r>
        <w:t xml:space="preserve">Během roku 2018 </w:t>
      </w:r>
      <w:r w:rsidR="0005769F">
        <w:t>se</w:t>
      </w:r>
      <w:r w:rsidR="00BA1249">
        <w:t xml:space="preserve"> </w:t>
      </w:r>
      <w:r w:rsidR="00913DF9">
        <w:t xml:space="preserve">podle předběžných </w:t>
      </w:r>
      <w:r w:rsidR="00913DF9" w:rsidRPr="007B4D7A">
        <w:t xml:space="preserve">údajů </w:t>
      </w:r>
      <w:r w:rsidR="00913DF9" w:rsidRPr="007B4D7A">
        <w:rPr>
          <w:b/>
          <w:bCs/>
        </w:rPr>
        <w:t>živě narodilo</w:t>
      </w:r>
      <w:r w:rsidR="00913DF9" w:rsidRPr="007B4D7A">
        <w:rPr>
          <w:bCs/>
        </w:rPr>
        <w:t xml:space="preserve"> </w:t>
      </w:r>
      <w:r>
        <w:rPr>
          <w:bCs/>
        </w:rPr>
        <w:t>114,0</w:t>
      </w:r>
      <w:r w:rsidR="004319C7">
        <w:rPr>
          <w:bCs/>
        </w:rPr>
        <w:t> </w:t>
      </w:r>
      <w:r w:rsidR="00913DF9" w:rsidRPr="00755691">
        <w:t>tisíce dětí</w:t>
      </w:r>
      <w:r w:rsidR="005E4E8F">
        <w:t>.</w:t>
      </w:r>
      <w:r w:rsidR="00913DF9" w:rsidRPr="00755691">
        <w:t xml:space="preserve"> </w:t>
      </w:r>
      <w:r>
        <w:t xml:space="preserve">Šlo o počet </w:t>
      </w:r>
      <w:r w:rsidR="008172A0">
        <w:t>o</w:t>
      </w:r>
      <w:r>
        <w:t> 0,4 tisíce</w:t>
      </w:r>
      <w:r w:rsidR="008172A0">
        <w:t xml:space="preserve"> </w:t>
      </w:r>
      <w:r>
        <w:t>nižší</w:t>
      </w:r>
      <w:r w:rsidR="008172A0">
        <w:t xml:space="preserve"> než</w:t>
      </w:r>
      <w:r w:rsidR="0005769F">
        <w:t xml:space="preserve"> </w:t>
      </w:r>
      <w:r>
        <w:t xml:space="preserve">v roce 2017, </w:t>
      </w:r>
      <w:r w:rsidR="008A634A">
        <w:t>ale</w:t>
      </w:r>
      <w:r>
        <w:t xml:space="preserve"> převyšující počty dětí narozených v předcházejících šesti letech. Meziročně mírně přibylo dětí narozených v manželství (o 0,4 tisíce na 58,7 tisíce) a naopak ubylo dětí narozených mimo manželství (o 0,8 tisíce na 55,4 tisíce). </w:t>
      </w:r>
      <w:r w:rsidR="00913DF9">
        <w:t xml:space="preserve">Podíl dětí narozených </w:t>
      </w:r>
      <w:r w:rsidR="00A31028">
        <w:t>mimo manželství</w:t>
      </w:r>
      <w:r w:rsidR="00BA1249">
        <w:t xml:space="preserve"> dosáhl 48</w:t>
      </w:r>
      <w:r w:rsidR="00BA1249" w:rsidRPr="00677963">
        <w:t>,</w:t>
      </w:r>
      <w:r w:rsidR="0005769F">
        <w:t>5</w:t>
      </w:r>
      <w:r w:rsidR="00BA1249" w:rsidRPr="00677963">
        <w:t xml:space="preserve"> % a byl </w:t>
      </w:r>
      <w:r>
        <w:t xml:space="preserve">o půl procentního bodu nižší než o rok dříve. </w:t>
      </w:r>
      <w:r w:rsidR="008C05A2">
        <w:t xml:space="preserve">Meziroční pokles byl zaznamenán </w:t>
      </w:r>
      <w:r>
        <w:t>poprvé od roku</w:t>
      </w:r>
      <w:r w:rsidR="002D5B8E">
        <w:t xml:space="preserve"> 1988. </w:t>
      </w:r>
      <w:r>
        <w:t xml:space="preserve">V pozadí stálo zejména </w:t>
      </w:r>
      <w:r w:rsidR="008E1036">
        <w:t>nižší zastoupení</w:t>
      </w:r>
      <w:r>
        <w:t xml:space="preserve"> dětí narozených </w:t>
      </w:r>
      <w:r w:rsidR="008E1036">
        <w:t>mimo</w:t>
      </w:r>
      <w:r>
        <w:t> manželství u</w:t>
      </w:r>
      <w:r w:rsidR="002D5B8E">
        <w:t> </w:t>
      </w:r>
      <w:r>
        <w:t xml:space="preserve">prvorozených. </w:t>
      </w:r>
      <w:r w:rsidR="00913DF9" w:rsidRPr="004319C7">
        <w:t>Nejvíce dětí se narodilo ženám ve věku 3</w:t>
      </w:r>
      <w:r w:rsidR="00AC5088" w:rsidRPr="004319C7">
        <w:t>0</w:t>
      </w:r>
      <w:r w:rsidR="004319C7" w:rsidRPr="004319C7">
        <w:t> </w:t>
      </w:r>
      <w:r w:rsidR="00913DF9" w:rsidRPr="004319C7">
        <w:t>let</w:t>
      </w:r>
      <w:r w:rsidR="00AC5088" w:rsidRPr="004319C7">
        <w:t>.</w:t>
      </w:r>
      <w:r>
        <w:t xml:space="preserve"> </w:t>
      </w:r>
    </w:p>
    <w:p w:rsidR="00913DF9" w:rsidRPr="004319C7" w:rsidRDefault="00913DF9" w:rsidP="00913DF9">
      <w:pPr>
        <w:pStyle w:val="Zhlav"/>
        <w:tabs>
          <w:tab w:val="clear" w:pos="4703"/>
          <w:tab w:val="clear" w:pos="9406"/>
        </w:tabs>
        <w:spacing w:line="276" w:lineRule="auto"/>
      </w:pPr>
    </w:p>
    <w:p w:rsidR="00913DF9" w:rsidRPr="004319C7" w:rsidRDefault="006D61E2" w:rsidP="00913DF9">
      <w:r>
        <w:t xml:space="preserve">V průběhu roku 2018 </w:t>
      </w:r>
      <w:r w:rsidR="00913DF9" w:rsidRPr="004319C7">
        <w:t xml:space="preserve">podle předběžných údajů </w:t>
      </w:r>
      <w:r w:rsidR="005E582C" w:rsidRPr="004319C7">
        <w:rPr>
          <w:b/>
          <w:bCs/>
        </w:rPr>
        <w:t>zemřelo</w:t>
      </w:r>
      <w:r w:rsidR="005E582C" w:rsidRPr="004319C7">
        <w:t xml:space="preserve"> </w:t>
      </w:r>
      <w:r>
        <w:t>112,9</w:t>
      </w:r>
      <w:r w:rsidR="00130D28" w:rsidRPr="004319C7">
        <w:t> </w:t>
      </w:r>
      <w:r w:rsidR="00913DF9" w:rsidRPr="004319C7">
        <w:t>tisíce ob</w:t>
      </w:r>
      <w:r w:rsidR="009425B8" w:rsidRPr="004319C7">
        <w:t>yvatel Česka</w:t>
      </w:r>
      <w:r w:rsidR="00913DF9" w:rsidRPr="004319C7">
        <w:t xml:space="preserve">, </w:t>
      </w:r>
      <w:r w:rsidR="008863B5" w:rsidRPr="004319C7">
        <w:t>o 1,</w:t>
      </w:r>
      <w:r>
        <w:t xml:space="preserve">5 tisíce více než v </w:t>
      </w:r>
      <w:r w:rsidR="00130D28" w:rsidRPr="004319C7">
        <w:t>ro</w:t>
      </w:r>
      <w:r>
        <w:t>ce</w:t>
      </w:r>
      <w:r w:rsidR="00130D28" w:rsidRPr="004319C7">
        <w:t xml:space="preserve"> 2017.</w:t>
      </w:r>
      <w:r w:rsidR="00913DF9" w:rsidRPr="004319C7">
        <w:t xml:space="preserve"> </w:t>
      </w:r>
      <w:r w:rsidR="005E582C" w:rsidRPr="004319C7">
        <w:t xml:space="preserve">Mezi zemřelými bylo </w:t>
      </w:r>
      <w:r>
        <w:t>57,3</w:t>
      </w:r>
      <w:r w:rsidR="005E582C" w:rsidRPr="004319C7">
        <w:t> </w:t>
      </w:r>
      <w:r w:rsidR="00913DF9" w:rsidRPr="004319C7">
        <w:t xml:space="preserve">tisíce mužů a </w:t>
      </w:r>
      <w:r>
        <w:t>55,7</w:t>
      </w:r>
      <w:r w:rsidR="005E582C" w:rsidRPr="004319C7">
        <w:t> </w:t>
      </w:r>
      <w:r w:rsidR="00913DF9" w:rsidRPr="004319C7">
        <w:t>tisíce žen</w:t>
      </w:r>
      <w:r w:rsidR="009425B8" w:rsidRPr="004319C7">
        <w:t xml:space="preserve">. </w:t>
      </w:r>
      <w:r>
        <w:t xml:space="preserve"> Meziročně nejvíce přibylo zemřelých ve věku 70–79</w:t>
      </w:r>
      <w:r w:rsidR="00A83E68">
        <w:t> let (o 6 %), což souvis</w:t>
      </w:r>
      <w:r w:rsidR="00B736A4">
        <w:t>elo</w:t>
      </w:r>
      <w:r w:rsidR="00A83E68">
        <w:t xml:space="preserve"> s </w:t>
      </w:r>
      <w:r w:rsidR="002F2481">
        <w:t>vyšším</w:t>
      </w:r>
      <w:r w:rsidR="00A83E68">
        <w:t xml:space="preserve"> počt</w:t>
      </w:r>
      <w:r w:rsidR="002D5B8E">
        <w:t>em</w:t>
      </w:r>
      <w:r w:rsidR="00A83E68">
        <w:t xml:space="preserve"> obyvatel </w:t>
      </w:r>
      <w:r w:rsidR="002F2481">
        <w:t xml:space="preserve">v </w:t>
      </w:r>
      <w:r w:rsidR="00A83E68">
        <w:t>to</w:t>
      </w:r>
      <w:r w:rsidR="002F2481">
        <w:t>m</w:t>
      </w:r>
      <w:r w:rsidR="00A83E68">
        <w:t>to věku.</w:t>
      </w:r>
      <w:r>
        <w:t xml:space="preserve"> </w:t>
      </w:r>
      <w:r w:rsidR="00C036A5" w:rsidRPr="004319C7">
        <w:t>V průběhu prvního roku života ze</w:t>
      </w:r>
      <w:r w:rsidR="00C96E63" w:rsidRPr="004319C7">
        <w:t xml:space="preserve">mřelo celkem </w:t>
      </w:r>
      <w:r w:rsidR="00C036A5" w:rsidRPr="004319C7">
        <w:t>2</w:t>
      </w:r>
      <w:r w:rsidR="00A83E68">
        <w:t>92</w:t>
      </w:r>
      <w:r w:rsidR="00913DF9" w:rsidRPr="004319C7">
        <w:t xml:space="preserve"> dětí</w:t>
      </w:r>
      <w:r w:rsidR="00486BDC" w:rsidRPr="004319C7">
        <w:t xml:space="preserve">, </w:t>
      </w:r>
      <w:r w:rsidR="00A83E68">
        <w:t xml:space="preserve">ve srovnání s rokem 2017 </w:t>
      </w:r>
      <w:r w:rsidR="00486BDC" w:rsidRPr="004319C7">
        <w:t>o</w:t>
      </w:r>
      <w:r w:rsidR="00A31028" w:rsidRPr="004319C7">
        <w:t> </w:t>
      </w:r>
      <w:r w:rsidR="008172A0" w:rsidRPr="004319C7">
        <w:t>1</w:t>
      </w:r>
      <w:r w:rsidR="00A83E68">
        <w:t>2</w:t>
      </w:r>
      <w:r w:rsidR="00486BDC" w:rsidRPr="004319C7">
        <w:t xml:space="preserve"> </w:t>
      </w:r>
      <w:r w:rsidR="00C036A5" w:rsidRPr="004319C7">
        <w:t>méně</w:t>
      </w:r>
      <w:r w:rsidR="00913DF9" w:rsidRPr="004319C7">
        <w:t xml:space="preserve">. Kojenecká úmrtnost </w:t>
      </w:r>
      <w:r w:rsidR="00486BDC" w:rsidRPr="004319C7">
        <w:t>se meziročně mírně</w:t>
      </w:r>
      <w:r w:rsidR="00913DF9" w:rsidRPr="004319C7">
        <w:t xml:space="preserve"> </w:t>
      </w:r>
      <w:r w:rsidR="00C036A5" w:rsidRPr="004319C7">
        <w:t>sníž</w:t>
      </w:r>
      <w:r w:rsidR="00C96E63" w:rsidRPr="004319C7">
        <w:t>ila</w:t>
      </w:r>
      <w:r w:rsidR="00913DF9" w:rsidRPr="004319C7">
        <w:t xml:space="preserve"> </w:t>
      </w:r>
      <w:r w:rsidR="00A83E68">
        <w:t xml:space="preserve">z 2,7 </w:t>
      </w:r>
      <w:r w:rsidR="00913DF9" w:rsidRPr="004319C7">
        <w:t xml:space="preserve">na </w:t>
      </w:r>
      <w:r w:rsidR="00486BDC" w:rsidRPr="004319C7">
        <w:t>2,</w:t>
      </w:r>
      <w:r w:rsidR="00A83E68">
        <w:t>6</w:t>
      </w:r>
      <w:r w:rsidR="00C96E63" w:rsidRPr="004319C7">
        <w:t> </w:t>
      </w:r>
      <w:r w:rsidR="004319C7" w:rsidRPr="004319C7">
        <w:t>‰.</w:t>
      </w:r>
    </w:p>
    <w:p w:rsidR="00913DF9" w:rsidRPr="004319C7" w:rsidRDefault="00913DF9" w:rsidP="00913DF9">
      <w:pPr>
        <w:pStyle w:val="Zhlav"/>
        <w:tabs>
          <w:tab w:val="clear" w:pos="4703"/>
          <w:tab w:val="clear" w:pos="9406"/>
        </w:tabs>
        <w:spacing w:line="276" w:lineRule="auto"/>
      </w:pPr>
    </w:p>
    <w:p w:rsidR="00913DF9" w:rsidRDefault="00B51FAD" w:rsidP="00913DF9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 w:rsidRPr="004319C7">
        <w:rPr>
          <w:spacing w:val="-2"/>
        </w:rPr>
        <w:t xml:space="preserve">Podle předběžných údajů </w:t>
      </w:r>
      <w:r w:rsidR="00EE1B60" w:rsidRPr="004319C7">
        <w:rPr>
          <w:spacing w:val="-2"/>
        </w:rPr>
        <w:t>uzavře</w:t>
      </w:r>
      <w:r w:rsidRPr="004319C7">
        <w:rPr>
          <w:spacing w:val="-2"/>
        </w:rPr>
        <w:t xml:space="preserve">lo </w:t>
      </w:r>
      <w:r w:rsidR="00EE1B60" w:rsidRPr="004319C7">
        <w:rPr>
          <w:b/>
          <w:bCs/>
          <w:spacing w:val="-2"/>
        </w:rPr>
        <w:t>sňatek</w:t>
      </w:r>
      <w:r w:rsidR="00913DF9" w:rsidRPr="004319C7">
        <w:rPr>
          <w:spacing w:val="-2"/>
        </w:rPr>
        <w:t xml:space="preserve"> </w:t>
      </w:r>
      <w:r w:rsidR="00775503">
        <w:rPr>
          <w:spacing w:val="-2"/>
        </w:rPr>
        <w:t>54,5</w:t>
      </w:r>
      <w:r w:rsidRPr="004319C7">
        <w:rPr>
          <w:spacing w:val="-2"/>
        </w:rPr>
        <w:t> </w:t>
      </w:r>
      <w:r w:rsidR="00913DF9" w:rsidRPr="004319C7">
        <w:rPr>
          <w:spacing w:val="-2"/>
        </w:rPr>
        <w:t xml:space="preserve">tisíce </w:t>
      </w:r>
      <w:r w:rsidR="00115212" w:rsidRPr="004319C7">
        <w:rPr>
          <w:spacing w:val="-2"/>
        </w:rPr>
        <w:t xml:space="preserve">párů </w:t>
      </w:r>
      <w:r w:rsidRPr="004319C7">
        <w:rPr>
          <w:spacing w:val="-2"/>
        </w:rPr>
        <w:t xml:space="preserve">mužů a žen, o </w:t>
      </w:r>
      <w:r w:rsidR="00002E06" w:rsidRPr="004319C7">
        <w:rPr>
          <w:spacing w:val="-2"/>
        </w:rPr>
        <w:t>1,</w:t>
      </w:r>
      <w:r w:rsidR="00775503">
        <w:rPr>
          <w:spacing w:val="-2"/>
        </w:rPr>
        <w:t>9</w:t>
      </w:r>
      <w:r w:rsidRPr="004319C7">
        <w:rPr>
          <w:spacing w:val="-2"/>
        </w:rPr>
        <w:t xml:space="preserve"> tisíce </w:t>
      </w:r>
      <w:r w:rsidR="00002E06" w:rsidRPr="004319C7">
        <w:rPr>
          <w:spacing w:val="-2"/>
        </w:rPr>
        <w:t>více</w:t>
      </w:r>
      <w:r w:rsidR="00913DF9" w:rsidRPr="004319C7">
        <w:rPr>
          <w:spacing w:val="-2"/>
        </w:rPr>
        <w:t xml:space="preserve"> než </w:t>
      </w:r>
      <w:r w:rsidR="00775503">
        <w:rPr>
          <w:spacing w:val="-2"/>
        </w:rPr>
        <w:t xml:space="preserve">v roce 2017. </w:t>
      </w:r>
      <w:r w:rsidR="008A634A">
        <w:rPr>
          <w:spacing w:val="-2"/>
        </w:rPr>
        <w:t>V</w:t>
      </w:r>
      <w:r w:rsidR="00775503">
        <w:rPr>
          <w:spacing w:val="-2"/>
        </w:rPr>
        <w:t xml:space="preserve">yšší počet uzavřených manželství </w:t>
      </w:r>
      <w:r w:rsidR="008A634A">
        <w:rPr>
          <w:spacing w:val="-2"/>
        </w:rPr>
        <w:t>byl naposledy zaznamenán v roce 2007</w:t>
      </w:r>
      <w:r w:rsidR="00775503">
        <w:rPr>
          <w:spacing w:val="-2"/>
        </w:rPr>
        <w:t xml:space="preserve">. Nejvíce snoubenců si pro konání svatby </w:t>
      </w:r>
      <w:r w:rsidR="00B736A4">
        <w:rPr>
          <w:spacing w:val="-2"/>
        </w:rPr>
        <w:t xml:space="preserve">zvolilo </w:t>
      </w:r>
      <w:r w:rsidR="00775503">
        <w:rPr>
          <w:spacing w:val="-2"/>
        </w:rPr>
        <w:t xml:space="preserve">měsíc </w:t>
      </w:r>
      <w:r w:rsidR="001D28AE">
        <w:rPr>
          <w:spacing w:val="-2"/>
        </w:rPr>
        <w:t>červ</w:t>
      </w:r>
      <w:r w:rsidR="00775503">
        <w:rPr>
          <w:spacing w:val="-2"/>
        </w:rPr>
        <w:t>e</w:t>
      </w:r>
      <w:r w:rsidR="001D28AE">
        <w:rPr>
          <w:spacing w:val="-2"/>
        </w:rPr>
        <w:t>n</w:t>
      </w:r>
      <w:r w:rsidR="00B736A4">
        <w:rPr>
          <w:spacing w:val="-2"/>
        </w:rPr>
        <w:t xml:space="preserve"> </w:t>
      </w:r>
      <w:r w:rsidR="001D28AE">
        <w:rPr>
          <w:spacing w:val="-2"/>
        </w:rPr>
        <w:t>(10,</w:t>
      </w:r>
      <w:r w:rsidR="00B736A4">
        <w:rPr>
          <w:spacing w:val="-2"/>
        </w:rPr>
        <w:t>7</w:t>
      </w:r>
      <w:r w:rsidR="001D28AE">
        <w:rPr>
          <w:spacing w:val="-2"/>
        </w:rPr>
        <w:t> tisíce)</w:t>
      </w:r>
      <w:r w:rsidR="00A31028">
        <w:rPr>
          <w:spacing w:val="-2"/>
        </w:rPr>
        <w:t xml:space="preserve"> </w:t>
      </w:r>
      <w:r w:rsidR="00B736A4">
        <w:rPr>
          <w:spacing w:val="-2"/>
        </w:rPr>
        <w:t>a</w:t>
      </w:r>
      <w:r w:rsidR="001D28AE">
        <w:rPr>
          <w:spacing w:val="-2"/>
        </w:rPr>
        <w:t xml:space="preserve"> srp</w:t>
      </w:r>
      <w:r w:rsidR="00B736A4">
        <w:rPr>
          <w:spacing w:val="-2"/>
        </w:rPr>
        <w:t>e</w:t>
      </w:r>
      <w:r w:rsidR="001D28AE">
        <w:rPr>
          <w:spacing w:val="-2"/>
        </w:rPr>
        <w:t>n (10,</w:t>
      </w:r>
      <w:r w:rsidR="00B736A4">
        <w:rPr>
          <w:spacing w:val="-2"/>
        </w:rPr>
        <w:t>6</w:t>
      </w:r>
      <w:r w:rsidR="001D28AE">
        <w:rPr>
          <w:spacing w:val="-2"/>
        </w:rPr>
        <w:t> tisíc</w:t>
      </w:r>
      <w:r w:rsidR="00771CE0">
        <w:rPr>
          <w:spacing w:val="-2"/>
        </w:rPr>
        <w:t>e</w:t>
      </w:r>
      <w:r w:rsidR="001D28AE">
        <w:rPr>
          <w:spacing w:val="-2"/>
        </w:rPr>
        <w:t>).</w:t>
      </w:r>
      <w:r w:rsidR="00CA53BA">
        <w:rPr>
          <w:spacing w:val="-2"/>
        </w:rPr>
        <w:t xml:space="preserve"> </w:t>
      </w:r>
      <w:r w:rsidR="00B736A4">
        <w:rPr>
          <w:spacing w:val="-2"/>
        </w:rPr>
        <w:t>U</w:t>
      </w:r>
      <w:r w:rsidR="00F705D3">
        <w:rPr>
          <w:spacing w:val="-2"/>
        </w:rPr>
        <w:t> </w:t>
      </w:r>
      <w:r w:rsidR="00B736A4">
        <w:rPr>
          <w:spacing w:val="-2"/>
        </w:rPr>
        <w:t xml:space="preserve">36,6 tisíce párů šlo o první sňatek jak pro ženicha, tak pro nevěstu, u 7,4 tisíce sňatků byli oba snoubenci rozvedení. </w:t>
      </w:r>
      <w:r w:rsidR="008C05A2">
        <w:rPr>
          <w:spacing w:val="-2"/>
        </w:rPr>
        <w:t xml:space="preserve">Meziroční nárůst se týkal jak sňatků svobodných, tak rozvedených, přičemž u rozvedených byl výraznější (o 3 vs. 5 %). </w:t>
      </w:r>
      <w:r w:rsidR="002D6772">
        <w:rPr>
          <w:spacing w:val="-2"/>
        </w:rPr>
        <w:t>N</w:t>
      </w:r>
      <w:r>
        <w:rPr>
          <w:spacing w:val="-2"/>
        </w:rPr>
        <w:t xml:space="preserve">ejvíce ženichů </w:t>
      </w:r>
      <w:r w:rsidR="002D6772">
        <w:rPr>
          <w:spacing w:val="-2"/>
        </w:rPr>
        <w:t xml:space="preserve">bylo </w:t>
      </w:r>
      <w:r>
        <w:rPr>
          <w:spacing w:val="-2"/>
        </w:rPr>
        <w:t xml:space="preserve">ve věku </w:t>
      </w:r>
      <w:r w:rsidR="002D6772">
        <w:rPr>
          <w:spacing w:val="-2"/>
        </w:rPr>
        <w:t>29</w:t>
      </w:r>
      <w:r w:rsidR="004319C7">
        <w:rPr>
          <w:spacing w:val="-2"/>
        </w:rPr>
        <w:t> </w:t>
      </w:r>
      <w:r>
        <w:rPr>
          <w:spacing w:val="-2"/>
        </w:rPr>
        <w:t>let a nejvíce nevěst ve věku 27</w:t>
      </w:r>
      <w:r w:rsidR="004319C7">
        <w:rPr>
          <w:spacing w:val="-2"/>
        </w:rPr>
        <w:t> </w:t>
      </w:r>
      <w:r>
        <w:rPr>
          <w:spacing w:val="-2"/>
        </w:rPr>
        <w:t>let.</w:t>
      </w:r>
    </w:p>
    <w:p w:rsidR="00B16E35" w:rsidRDefault="00B16E35" w:rsidP="00913DF9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</w:p>
    <w:p w:rsidR="00B16E35" w:rsidRPr="007B4D7A" w:rsidRDefault="007267E8" w:rsidP="00913DF9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rPr>
          <w:spacing w:val="-2"/>
        </w:rPr>
        <w:t>P</w:t>
      </w:r>
      <w:r w:rsidRPr="007B4D7A">
        <w:rPr>
          <w:spacing w:val="-2"/>
        </w:rPr>
        <w:t xml:space="preserve">odle </w:t>
      </w:r>
      <w:r w:rsidR="001134B4">
        <w:rPr>
          <w:spacing w:val="-2"/>
        </w:rPr>
        <w:t xml:space="preserve">předběžných údajů </w:t>
      </w:r>
      <w:r w:rsidR="00B736A4">
        <w:rPr>
          <w:spacing w:val="-2"/>
        </w:rPr>
        <w:t>b</w:t>
      </w:r>
      <w:r w:rsidR="001134B4">
        <w:rPr>
          <w:spacing w:val="-2"/>
        </w:rPr>
        <w:t xml:space="preserve">ylo </w:t>
      </w:r>
      <w:r w:rsidR="00B736A4">
        <w:rPr>
          <w:spacing w:val="-2"/>
        </w:rPr>
        <w:t>v průběhu rok</w:t>
      </w:r>
      <w:r w:rsidR="00696346">
        <w:rPr>
          <w:spacing w:val="-2"/>
        </w:rPr>
        <w:t>u</w:t>
      </w:r>
      <w:r w:rsidR="00B736A4">
        <w:rPr>
          <w:spacing w:val="-2"/>
        </w:rPr>
        <w:t xml:space="preserve"> </w:t>
      </w:r>
      <w:r w:rsidR="001134B4">
        <w:rPr>
          <w:spacing w:val="-2"/>
        </w:rPr>
        <w:t xml:space="preserve">2018 </w:t>
      </w:r>
      <w:r w:rsidR="00B736A4" w:rsidRPr="00B736A4">
        <w:rPr>
          <w:b/>
          <w:spacing w:val="-2"/>
        </w:rPr>
        <w:t>rozvedeno</w:t>
      </w:r>
      <w:r w:rsidR="00B736A4">
        <w:rPr>
          <w:spacing w:val="-2"/>
        </w:rPr>
        <w:t xml:space="preserve"> 24,1</w:t>
      </w:r>
      <w:r w:rsidR="002D6772" w:rsidRPr="007B4D7A">
        <w:rPr>
          <w:spacing w:val="-2"/>
        </w:rPr>
        <w:t> tisíce</w:t>
      </w:r>
      <w:r w:rsidR="00B736A4">
        <w:rPr>
          <w:spacing w:val="-2"/>
        </w:rPr>
        <w:t xml:space="preserve"> manželství, </w:t>
      </w:r>
      <w:r w:rsidR="001134B4">
        <w:rPr>
          <w:spacing w:val="-2"/>
        </w:rPr>
        <w:t>meziročně o</w:t>
      </w:r>
      <w:r w:rsidR="00B736A4">
        <w:rPr>
          <w:spacing w:val="-2"/>
        </w:rPr>
        <w:t> </w:t>
      </w:r>
      <w:r w:rsidR="001134B4">
        <w:rPr>
          <w:spacing w:val="-2"/>
        </w:rPr>
        <w:t>1,</w:t>
      </w:r>
      <w:r w:rsidR="00B736A4">
        <w:rPr>
          <w:spacing w:val="-2"/>
        </w:rPr>
        <w:t>6</w:t>
      </w:r>
      <w:r w:rsidR="001134B4">
        <w:rPr>
          <w:spacing w:val="-2"/>
        </w:rPr>
        <w:t> t</w:t>
      </w:r>
      <w:r w:rsidR="00B16E35" w:rsidRPr="007B4D7A">
        <w:rPr>
          <w:spacing w:val="-2"/>
        </w:rPr>
        <w:t xml:space="preserve">isíce méně. </w:t>
      </w:r>
      <w:r w:rsidR="00AE4DF0">
        <w:rPr>
          <w:spacing w:val="-2"/>
        </w:rPr>
        <w:t xml:space="preserve">Čtyři pětiny mužů a žen se rozváděly poprvé. Celkem 10,0 tisíce rozvodů </w:t>
      </w:r>
      <w:r w:rsidR="008A634A">
        <w:rPr>
          <w:spacing w:val="-2"/>
        </w:rPr>
        <w:t>právně ukončilo</w:t>
      </w:r>
      <w:r w:rsidR="00AE4DF0">
        <w:rPr>
          <w:spacing w:val="-2"/>
        </w:rPr>
        <w:t xml:space="preserve"> manželství bez nezletilých dětí, zbylých 14,1 tisíce manželství s nezletilými dětmi. </w:t>
      </w:r>
      <w:r w:rsidR="002100B2">
        <w:rPr>
          <w:spacing w:val="-2"/>
        </w:rPr>
        <w:t>Rozvedeným mužům bylo v průměru 44,</w:t>
      </w:r>
      <w:r w:rsidR="00AE4DF0">
        <w:rPr>
          <w:spacing w:val="-2"/>
        </w:rPr>
        <w:t>8</w:t>
      </w:r>
      <w:r w:rsidR="002100B2">
        <w:rPr>
          <w:spacing w:val="-2"/>
        </w:rPr>
        <w:t> let, rozvedený</w:t>
      </w:r>
      <w:r w:rsidR="00771CE0">
        <w:rPr>
          <w:spacing w:val="-2"/>
        </w:rPr>
        <w:t>m</w:t>
      </w:r>
      <w:r w:rsidR="002100B2">
        <w:rPr>
          <w:spacing w:val="-2"/>
        </w:rPr>
        <w:t xml:space="preserve"> ženám 41,</w:t>
      </w:r>
      <w:r w:rsidR="00AE4DF0">
        <w:rPr>
          <w:spacing w:val="-2"/>
        </w:rPr>
        <w:t>9</w:t>
      </w:r>
      <w:r w:rsidR="002100B2">
        <w:rPr>
          <w:spacing w:val="-2"/>
        </w:rPr>
        <w:t> let.</w:t>
      </w:r>
    </w:p>
    <w:p w:rsidR="00913DF9" w:rsidRPr="007B4D7A" w:rsidRDefault="00913DF9" w:rsidP="00913DF9">
      <w:pPr>
        <w:pStyle w:val="Zhlav"/>
        <w:tabs>
          <w:tab w:val="clear" w:pos="4703"/>
          <w:tab w:val="clear" w:pos="9406"/>
        </w:tabs>
        <w:spacing w:line="276" w:lineRule="auto"/>
      </w:pPr>
    </w:p>
    <w:p w:rsidR="00AE4DF0" w:rsidRDefault="00AE4DF0" w:rsidP="00913DF9">
      <w:pPr>
        <w:rPr>
          <w:spacing w:val="-4"/>
        </w:rPr>
      </w:pPr>
      <w:r>
        <w:rPr>
          <w:spacing w:val="-4"/>
        </w:rPr>
        <w:t xml:space="preserve">Počet </w:t>
      </w:r>
      <w:r w:rsidRPr="00AE4DF0">
        <w:rPr>
          <w:b/>
          <w:spacing w:val="-4"/>
        </w:rPr>
        <w:t xml:space="preserve">potratů </w:t>
      </w:r>
      <w:r w:rsidR="008A634A">
        <w:rPr>
          <w:spacing w:val="-4"/>
        </w:rPr>
        <w:t xml:space="preserve">registrovaných v roce 2018 </w:t>
      </w:r>
      <w:r>
        <w:rPr>
          <w:spacing w:val="-4"/>
        </w:rPr>
        <w:t>byl podle předběžných výsledků meziročně o 2,4 tisíce nižší, celkem 32,6 tisíce. Umělá přerušení těhotenství zahrnoval</w:t>
      </w:r>
      <w:r w:rsidR="00F705D3">
        <w:rPr>
          <w:spacing w:val="-4"/>
        </w:rPr>
        <w:t>a</w:t>
      </w:r>
      <w:r>
        <w:rPr>
          <w:spacing w:val="-4"/>
        </w:rPr>
        <w:t xml:space="preserve"> 56 % potratů (18,2 tisíce), </w:t>
      </w:r>
      <w:r>
        <w:rPr>
          <w:spacing w:val="-4"/>
        </w:rPr>
        <w:lastRenderedPageBreak/>
        <w:t xml:space="preserve">samovolné potraty 40 % (13,1 tisíce). Čtyři procenta připadla na ukončení mimoděložního těhotenství (1,3 tisíce). </w:t>
      </w:r>
      <w:r w:rsidR="00016465">
        <w:rPr>
          <w:spacing w:val="-4"/>
        </w:rPr>
        <w:t>Um</w:t>
      </w:r>
      <w:r>
        <w:rPr>
          <w:spacing w:val="-4"/>
        </w:rPr>
        <w:t>ěl</w:t>
      </w:r>
      <w:r w:rsidR="00016465">
        <w:rPr>
          <w:spacing w:val="-4"/>
        </w:rPr>
        <w:t>é</w:t>
      </w:r>
      <w:r>
        <w:rPr>
          <w:spacing w:val="-4"/>
        </w:rPr>
        <w:t xml:space="preserve"> přerušení těhotenství </w:t>
      </w:r>
      <w:r w:rsidR="00016465">
        <w:rPr>
          <w:spacing w:val="-4"/>
        </w:rPr>
        <w:t>bylo nejčastěji provedeno svobodné bezdětné</w:t>
      </w:r>
      <w:r>
        <w:rPr>
          <w:spacing w:val="-4"/>
        </w:rPr>
        <w:t xml:space="preserve"> žen</w:t>
      </w:r>
      <w:r w:rsidR="00016465">
        <w:rPr>
          <w:spacing w:val="-4"/>
        </w:rPr>
        <w:t>ě</w:t>
      </w:r>
      <w:r>
        <w:rPr>
          <w:spacing w:val="-4"/>
        </w:rPr>
        <w:t xml:space="preserve">. Z hlediska věku ženy při potratu byl celkový počet potratů nejvyšší u žen ve věku 31 let. </w:t>
      </w:r>
    </w:p>
    <w:p w:rsidR="00AE4DF0" w:rsidRDefault="00AE4DF0" w:rsidP="00913DF9">
      <w:pPr>
        <w:rPr>
          <w:spacing w:val="-4"/>
        </w:rPr>
      </w:pPr>
    </w:p>
    <w:p w:rsidR="00B632CC" w:rsidRDefault="0089248A" w:rsidP="00043BF4">
      <w:r>
        <w:rPr>
          <w:spacing w:val="-4"/>
        </w:rPr>
        <w:t>S</w:t>
      </w:r>
      <w:r w:rsidR="00D26EA9">
        <w:rPr>
          <w:spacing w:val="-4"/>
        </w:rPr>
        <w:t>aldo</w:t>
      </w:r>
      <w:r>
        <w:rPr>
          <w:spacing w:val="-4"/>
        </w:rPr>
        <w:t xml:space="preserve"> </w:t>
      </w:r>
      <w:r>
        <w:rPr>
          <w:b/>
          <w:spacing w:val="-4"/>
        </w:rPr>
        <w:t>z</w:t>
      </w:r>
      <w:r w:rsidR="00913DF9" w:rsidRPr="00677963">
        <w:rPr>
          <w:b/>
          <w:spacing w:val="-4"/>
        </w:rPr>
        <w:t>ahraniční</w:t>
      </w:r>
      <w:r>
        <w:rPr>
          <w:b/>
          <w:spacing w:val="-4"/>
        </w:rPr>
        <w:t>ho</w:t>
      </w:r>
      <w:r w:rsidR="00913DF9" w:rsidRPr="00677963">
        <w:rPr>
          <w:b/>
          <w:spacing w:val="-4"/>
        </w:rPr>
        <w:t xml:space="preserve"> stěhování</w:t>
      </w:r>
      <w:r w:rsidR="00913DF9" w:rsidRPr="00677963">
        <w:rPr>
          <w:spacing w:val="-4"/>
        </w:rPr>
        <w:t xml:space="preserve"> </w:t>
      </w:r>
      <w:r w:rsidR="00D26EA9">
        <w:rPr>
          <w:spacing w:val="-4"/>
        </w:rPr>
        <w:t>v</w:t>
      </w:r>
      <w:r>
        <w:rPr>
          <w:spacing w:val="-4"/>
        </w:rPr>
        <w:t xml:space="preserve"> ro</w:t>
      </w:r>
      <w:r w:rsidR="00D26EA9">
        <w:rPr>
          <w:spacing w:val="-4"/>
        </w:rPr>
        <w:t>ce</w:t>
      </w:r>
      <w:r>
        <w:rPr>
          <w:spacing w:val="-4"/>
        </w:rPr>
        <w:t xml:space="preserve"> 2018 </w:t>
      </w:r>
      <w:r w:rsidR="00D26EA9">
        <w:rPr>
          <w:spacing w:val="-4"/>
        </w:rPr>
        <w:t>činilo 38,6 tisíce a bylo nejvyšší za posledních deset let. Rekordní byl i počet přistěhovalých, když ze zahraničí do ČR přišlo 58,1 tisíce osob, meziročně o</w:t>
      </w:r>
      <w:r w:rsidR="00FA60B1">
        <w:rPr>
          <w:spacing w:val="-4"/>
        </w:rPr>
        <w:t> </w:t>
      </w:r>
      <w:r w:rsidR="00D26EA9">
        <w:rPr>
          <w:spacing w:val="-4"/>
        </w:rPr>
        <w:t xml:space="preserve">12,2 tisíce více. </w:t>
      </w:r>
      <w:r w:rsidR="00FA60B1">
        <w:rPr>
          <w:spacing w:val="-4"/>
        </w:rPr>
        <w:t xml:space="preserve">Počet osob, které se naopak z Česka do zahraničí vystěhovaly, </w:t>
      </w:r>
      <w:r w:rsidR="00FA60B1" w:rsidRPr="00707734">
        <w:rPr>
          <w:rFonts w:cs="Arial"/>
          <w:spacing w:val="-4"/>
          <w:szCs w:val="20"/>
        </w:rPr>
        <w:t>byl 19,5 tisíce, o 1,8 tisíce vyšší než v roce 2017. Z jedné poloviny se na růstu počtu přistěhovalých i vystěhovalých</w:t>
      </w:r>
      <w:r w:rsidR="00FA60B1">
        <w:rPr>
          <w:spacing w:val="-4"/>
        </w:rPr>
        <w:t xml:space="preserve"> podíleli občané Ukrajiny, </w:t>
      </w:r>
      <w:r w:rsidR="00F705D3">
        <w:rPr>
          <w:spacing w:val="-4"/>
        </w:rPr>
        <w:t>kte</w:t>
      </w:r>
      <w:r w:rsidR="008A634A">
        <w:rPr>
          <w:spacing w:val="-4"/>
        </w:rPr>
        <w:t>ří</w:t>
      </w:r>
      <w:r w:rsidR="00F705D3">
        <w:rPr>
          <w:spacing w:val="-4"/>
        </w:rPr>
        <w:t xml:space="preserve"> </w:t>
      </w:r>
      <w:r w:rsidR="008A634A">
        <w:rPr>
          <w:spacing w:val="-4"/>
        </w:rPr>
        <w:t>měli</w:t>
      </w:r>
      <w:r w:rsidR="00FA60B1">
        <w:rPr>
          <w:spacing w:val="-4"/>
        </w:rPr>
        <w:t xml:space="preserve"> i n</w:t>
      </w:r>
      <w:r w:rsidR="00913DF9" w:rsidRPr="00E66FAB">
        <w:rPr>
          <w:spacing w:val="-4"/>
        </w:rPr>
        <w:t>ejv</w:t>
      </w:r>
      <w:r w:rsidR="00913DF9">
        <w:rPr>
          <w:spacing w:val="-4"/>
        </w:rPr>
        <w:t>yšší kladn</w:t>
      </w:r>
      <w:r w:rsidR="008A634A">
        <w:rPr>
          <w:spacing w:val="-4"/>
        </w:rPr>
        <w:t>ou bilanci</w:t>
      </w:r>
      <w:r w:rsidR="00913DF9" w:rsidRPr="00E66FAB">
        <w:rPr>
          <w:spacing w:val="-4"/>
        </w:rPr>
        <w:t xml:space="preserve"> stěhování </w:t>
      </w:r>
      <w:r w:rsidR="00FA60B1">
        <w:rPr>
          <w:spacing w:val="-4"/>
        </w:rPr>
        <w:t xml:space="preserve">(13,2 tisíce). </w:t>
      </w:r>
      <w:r w:rsidR="00D90080">
        <w:rPr>
          <w:spacing w:val="-4"/>
        </w:rPr>
        <w:t>D</w:t>
      </w:r>
      <w:r w:rsidR="008D2CD9">
        <w:rPr>
          <w:spacing w:val="-4"/>
        </w:rPr>
        <w:t xml:space="preserve">ruhé nejvyšší </w:t>
      </w:r>
      <w:r w:rsidR="00D90080">
        <w:rPr>
          <w:spacing w:val="-4"/>
        </w:rPr>
        <w:t xml:space="preserve">bylo saldo zahraničního stěhování </w:t>
      </w:r>
      <w:r w:rsidR="00D83E74">
        <w:rPr>
          <w:spacing w:val="-4"/>
        </w:rPr>
        <w:t>občan</w:t>
      </w:r>
      <w:r w:rsidR="00D90080">
        <w:rPr>
          <w:spacing w:val="-4"/>
        </w:rPr>
        <w:t>ů</w:t>
      </w:r>
      <w:r w:rsidR="00D83E74">
        <w:rPr>
          <w:spacing w:val="-4"/>
        </w:rPr>
        <w:t xml:space="preserve"> Slovenska (</w:t>
      </w:r>
      <w:r w:rsidR="00FA60B1">
        <w:rPr>
          <w:spacing w:val="-4"/>
        </w:rPr>
        <w:t>5,2 </w:t>
      </w:r>
      <w:r w:rsidR="00D83E74" w:rsidRPr="00E66FAB">
        <w:rPr>
          <w:spacing w:val="-4"/>
        </w:rPr>
        <w:t>tisíce</w:t>
      </w:r>
      <w:r w:rsidR="00D83E74">
        <w:rPr>
          <w:spacing w:val="-4"/>
        </w:rPr>
        <w:t>)</w:t>
      </w:r>
      <w:r w:rsidR="00D90080">
        <w:rPr>
          <w:spacing w:val="-4"/>
        </w:rPr>
        <w:t>, s</w:t>
      </w:r>
      <w:r w:rsidR="007B4D7A">
        <w:rPr>
          <w:spacing w:val="-4"/>
        </w:rPr>
        <w:t xml:space="preserve"> odstupem </w:t>
      </w:r>
      <w:r w:rsidR="008D2CD9">
        <w:rPr>
          <w:spacing w:val="-4"/>
        </w:rPr>
        <w:t>následoval</w:t>
      </w:r>
      <w:r w:rsidR="00115212">
        <w:rPr>
          <w:spacing w:val="-4"/>
        </w:rPr>
        <w:t>o</w:t>
      </w:r>
      <w:r w:rsidR="008D2CD9">
        <w:rPr>
          <w:spacing w:val="-4"/>
        </w:rPr>
        <w:t xml:space="preserve"> </w:t>
      </w:r>
      <w:r w:rsidR="007B4D7A">
        <w:rPr>
          <w:spacing w:val="-4"/>
        </w:rPr>
        <w:t>s</w:t>
      </w:r>
      <w:r w:rsidR="008D2CD9">
        <w:rPr>
          <w:spacing w:val="-4"/>
        </w:rPr>
        <w:t>ald</w:t>
      </w:r>
      <w:r w:rsidR="00115212">
        <w:rPr>
          <w:spacing w:val="-4"/>
        </w:rPr>
        <w:t>o</w:t>
      </w:r>
      <w:r w:rsidR="008D2CD9">
        <w:rPr>
          <w:spacing w:val="-4"/>
        </w:rPr>
        <w:t xml:space="preserve"> občan</w:t>
      </w:r>
      <w:r w:rsidR="007B4D7A">
        <w:rPr>
          <w:spacing w:val="-4"/>
        </w:rPr>
        <w:t>ů</w:t>
      </w:r>
      <w:r w:rsidR="008D2CD9">
        <w:rPr>
          <w:spacing w:val="-4"/>
        </w:rPr>
        <w:t xml:space="preserve"> Ru</w:t>
      </w:r>
      <w:r w:rsidR="00913DF9">
        <w:rPr>
          <w:spacing w:val="-4"/>
        </w:rPr>
        <w:t xml:space="preserve">munska </w:t>
      </w:r>
      <w:r w:rsidR="00D90080">
        <w:rPr>
          <w:spacing w:val="-4"/>
        </w:rPr>
        <w:t>(</w:t>
      </w:r>
      <w:r w:rsidR="00FA60B1">
        <w:rPr>
          <w:spacing w:val="-4"/>
        </w:rPr>
        <w:t>2,0 </w:t>
      </w:r>
      <w:r w:rsidR="00D90080">
        <w:rPr>
          <w:spacing w:val="-4"/>
        </w:rPr>
        <w:t xml:space="preserve">tisíce) </w:t>
      </w:r>
      <w:r w:rsidR="00483462">
        <w:rPr>
          <w:spacing w:val="-4"/>
        </w:rPr>
        <w:t>a</w:t>
      </w:r>
      <w:r w:rsidR="005E4E8F">
        <w:rPr>
          <w:spacing w:val="-4"/>
        </w:rPr>
        <w:t> </w:t>
      </w:r>
      <w:r w:rsidR="00483462">
        <w:rPr>
          <w:spacing w:val="-4"/>
        </w:rPr>
        <w:t xml:space="preserve">Bulharska </w:t>
      </w:r>
      <w:r w:rsidR="00913DF9">
        <w:rPr>
          <w:spacing w:val="-4"/>
        </w:rPr>
        <w:t>(</w:t>
      </w:r>
      <w:r w:rsidR="00483462">
        <w:rPr>
          <w:spacing w:val="-4"/>
        </w:rPr>
        <w:t>1,</w:t>
      </w:r>
      <w:r w:rsidR="00FA60B1">
        <w:rPr>
          <w:spacing w:val="-4"/>
        </w:rPr>
        <w:t>9</w:t>
      </w:r>
      <w:r w:rsidR="00B312FD">
        <w:rPr>
          <w:spacing w:val="-4"/>
        </w:rPr>
        <w:t> </w:t>
      </w:r>
      <w:r w:rsidR="00FB3A03">
        <w:rPr>
          <w:spacing w:val="-4"/>
        </w:rPr>
        <w:t>tisíce).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913DF9" w:rsidRPr="00BB0398" w:rsidRDefault="00913DF9" w:rsidP="00913DF9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</w:t>
      </w:r>
      <w:r w:rsidR="008D2CD9">
        <w:rPr>
          <w:i/>
        </w:rPr>
        <w:t>oku</w:t>
      </w:r>
      <w:r w:rsidRPr="00BB0398">
        <w:rPr>
          <w:i/>
        </w:rPr>
        <w:t xml:space="preserve"> 2001 (v návaznosti na </w:t>
      </w:r>
      <w:r w:rsidR="008D2CD9">
        <w:rPr>
          <w:i/>
        </w:rPr>
        <w:t>S</w:t>
      </w:r>
      <w:r w:rsidRPr="00BB0398">
        <w:rPr>
          <w:i/>
        </w:rPr>
        <w:t xml:space="preserve">čítání lidu, domů a bytů 2001) údaje zahrnují </w:t>
      </w:r>
      <w:r w:rsidR="008D2CD9">
        <w:rPr>
          <w:i/>
        </w:rPr>
        <w:t xml:space="preserve">také </w:t>
      </w:r>
      <w:r w:rsidRPr="00BB0398">
        <w:rPr>
          <w:i/>
        </w:rPr>
        <w:t xml:space="preserve">cizince s vízy </w:t>
      </w:r>
      <w:r w:rsidR="008D2CD9">
        <w:rPr>
          <w:i/>
        </w:rPr>
        <w:t xml:space="preserve">k pobytu </w:t>
      </w:r>
      <w:r w:rsidRPr="00BB0398">
        <w:rPr>
          <w:i/>
        </w:rPr>
        <w:t>nad 90 dnů (podle zákona č. 326/1999 Sb., o pobytu cizinců) a cizince s přiznaným azylem (podle zákona č. 325/1999 Sb., o azylu). Od 1.</w:t>
      </w:r>
      <w:r>
        <w:rPr>
          <w:i/>
        </w:rPr>
        <w:t> 5. 2004, v návaznosti na tzv.</w:t>
      </w:r>
      <w:r w:rsidR="008D2CD9">
        <w:rPr>
          <w:i/>
        </w:rPr>
        <w:t> </w:t>
      </w:r>
      <w:proofErr w:type="spellStart"/>
      <w:r>
        <w:rPr>
          <w:i/>
        </w:rPr>
        <w:t>e</w:t>
      </w:r>
      <w:r w:rsidRPr="00BB0398">
        <w:rPr>
          <w:i/>
        </w:rPr>
        <w:t>uronovelu</w:t>
      </w:r>
      <w:proofErr w:type="spellEnd"/>
      <w:r w:rsidRPr="00BB0398">
        <w:rPr>
          <w:i/>
        </w:rPr>
        <w:t xml:space="preserve"> zákona č. 326/1999 Sb., o pobytu cizinců, se údaje týkají </w:t>
      </w:r>
      <w:r w:rsidR="008D2CD9">
        <w:rPr>
          <w:i/>
        </w:rPr>
        <w:t>též</w:t>
      </w:r>
      <w:r w:rsidRPr="00BB0398">
        <w:rPr>
          <w:i/>
        </w:rPr>
        <w:t xml:space="preserve"> občanů zemí EU s</w:t>
      </w:r>
      <w:r w:rsidR="008D2CD9">
        <w:rPr>
          <w:i/>
        </w:rPr>
        <w:t> </w:t>
      </w:r>
      <w:r w:rsidRPr="00BB0398">
        <w:rPr>
          <w:i/>
        </w:rPr>
        <w:t>přechodným pobytem na území ČR a občanů třetích zemí s</w:t>
      </w:r>
      <w:r w:rsidR="008D2CD9">
        <w:rPr>
          <w:i/>
        </w:rPr>
        <w:t xml:space="preserve"> povolením k </w:t>
      </w:r>
      <w:r w:rsidRPr="00BB0398">
        <w:rPr>
          <w:i/>
        </w:rPr>
        <w:t>dlouhodob</w:t>
      </w:r>
      <w:r w:rsidR="008D2CD9">
        <w:rPr>
          <w:i/>
        </w:rPr>
        <w:t>ému</w:t>
      </w:r>
      <w:r w:rsidRPr="00BB0398">
        <w:rPr>
          <w:i/>
        </w:rPr>
        <w:t xml:space="preserve"> pobyt</w:t>
      </w:r>
      <w:r w:rsidR="008D2CD9">
        <w:rPr>
          <w:i/>
        </w:rPr>
        <w:t>u</w:t>
      </w:r>
      <w:r w:rsidRPr="00BB0398">
        <w:rPr>
          <w:i/>
        </w:rPr>
        <w:t xml:space="preserve">. Údaje zohledňují rovněž události (sňatky, narození a úmrtí) </w:t>
      </w:r>
      <w:r w:rsidR="008D2CD9"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:rsidR="00913DF9" w:rsidRDefault="00913DF9" w:rsidP="00913DF9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 w:rsidR="008D2CD9">
        <w:rPr>
          <w:i/>
        </w:rPr>
        <w:t>8</w:t>
      </w:r>
      <w:r w:rsidRPr="00BB0398">
        <w:rPr>
          <w:i/>
        </w:rPr>
        <w:t xml:space="preserve"> jsou předběžné.</w:t>
      </w:r>
    </w:p>
    <w:p w:rsidR="00913DF9" w:rsidRPr="00544F6D" w:rsidRDefault="00913DF9" w:rsidP="00913DF9">
      <w:pPr>
        <w:pStyle w:val="Poznmky0"/>
        <w:spacing w:before="60"/>
      </w:pPr>
      <w:r>
        <w:t xml:space="preserve">Údaje o </w:t>
      </w:r>
      <w:r w:rsidR="00170D10">
        <w:t>rozvodech</w:t>
      </w:r>
      <w:r w:rsidR="00170D10" w:rsidRPr="009B40D1">
        <w:t xml:space="preserve"> </w:t>
      </w:r>
      <w:r w:rsidR="00F705D3">
        <w:t xml:space="preserve">a </w:t>
      </w:r>
      <w:r w:rsidR="00170D10" w:rsidRPr="009B40D1">
        <w:t>potratech</w:t>
      </w:r>
      <w:r w:rsidR="00170D10">
        <w:t xml:space="preserve"> </w:t>
      </w:r>
      <w:r w:rsidR="00F705D3">
        <w:t>za rok</w:t>
      </w:r>
      <w:r w:rsidRPr="009B40D1">
        <w:t xml:space="preserve"> 201</w:t>
      </w:r>
      <w:r w:rsidR="00CA1B47">
        <w:t>8</w:t>
      </w:r>
      <w:r w:rsidRPr="009B40D1">
        <w:t xml:space="preserve"> nejsou </w:t>
      </w:r>
      <w:r w:rsidR="00170D10">
        <w:t xml:space="preserve">plně </w:t>
      </w:r>
      <w:r w:rsidR="00F705D3">
        <w:t xml:space="preserve">srovnatelné s údaji za rok 2017 </w:t>
      </w:r>
      <w:r w:rsidRPr="009B40D1">
        <w:t>z důvodu n</w:t>
      </w:r>
      <w:r>
        <w:t>eú</w:t>
      </w:r>
      <w:r w:rsidR="00B312FD">
        <w:t>plnosti dat</w:t>
      </w:r>
      <w:r w:rsidRPr="009B40D1">
        <w:t xml:space="preserve"> </w:t>
      </w:r>
      <w:r w:rsidR="00B312FD">
        <w:t xml:space="preserve">poskytnutých </w:t>
      </w:r>
      <w:r w:rsidR="00F705D3">
        <w:t xml:space="preserve">Ministerstvem spravedlnosti ČR, resp. </w:t>
      </w:r>
      <w:r w:rsidRPr="009B40D1">
        <w:t>Ústav</w:t>
      </w:r>
      <w:r w:rsidR="00B312FD">
        <w:t>em</w:t>
      </w:r>
      <w:r w:rsidRPr="009B40D1">
        <w:t xml:space="preserve"> zdravotnických informací a statistiky ČR.</w:t>
      </w:r>
    </w:p>
    <w:p w:rsidR="00913DF9" w:rsidRPr="00BB0398" w:rsidRDefault="00913DF9" w:rsidP="00913DF9">
      <w:pPr>
        <w:pStyle w:val="Poznmky"/>
        <w:spacing w:before="0" w:line="276" w:lineRule="auto"/>
        <w:jc w:val="both"/>
        <w:rPr>
          <w:i/>
        </w:rPr>
      </w:pPr>
    </w:p>
    <w:p w:rsidR="00913DF9" w:rsidRPr="00BB0398" w:rsidRDefault="00913DF9" w:rsidP="00913DF9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 w:rsidR="00CA1B47">
        <w:rPr>
          <w:i/>
        </w:rPr>
        <w:t>Mgr. 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1</w:t>
      </w:r>
      <w:r w:rsidR="00CA1B47">
        <w:rPr>
          <w:i/>
        </w:rPr>
        <w:t>60</w:t>
      </w:r>
      <w:r w:rsidRPr="00BB0398">
        <w:rPr>
          <w:i/>
        </w:rPr>
        <w:t xml:space="preserve">, e-mail: </w:t>
      </w:r>
      <w:r w:rsidR="00CA1B47">
        <w:rPr>
          <w:i/>
        </w:rPr>
        <w:t>robert</w:t>
      </w:r>
      <w:r w:rsidRPr="00BB0398">
        <w:rPr>
          <w:i/>
        </w:rPr>
        <w:t>.s</w:t>
      </w:r>
      <w:r w:rsidR="00CA1B47">
        <w:rPr>
          <w:i/>
        </w:rPr>
        <w:t>and</w:t>
      </w:r>
      <w:r w:rsidRPr="00BB0398">
        <w:rPr>
          <w:i/>
        </w:rPr>
        <w:t>a@czso.cz</w:t>
      </w:r>
    </w:p>
    <w:p w:rsidR="00913DF9" w:rsidRPr="00BB0398" w:rsidRDefault="00913DF9" w:rsidP="00913DF9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913DF9" w:rsidRPr="00BB0398" w:rsidRDefault="00913DF9" w:rsidP="00913DF9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913DF9" w:rsidRPr="00BB0398" w:rsidRDefault="00913DF9" w:rsidP="00913DF9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913DF9" w:rsidRPr="00BB0398" w:rsidRDefault="00913DF9" w:rsidP="00913DF9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913DF9" w:rsidRPr="00BB0398" w:rsidRDefault="00913DF9" w:rsidP="00913DF9">
      <w:pPr>
        <w:pStyle w:val="Poznamkytexty"/>
        <w:ind w:left="3289"/>
        <w:jc w:val="left"/>
      </w:pPr>
      <w:r w:rsidRPr="009B40D1">
        <w:t>Potraty – Ústav zdravotnických informací a statistiky ČR</w:t>
      </w:r>
    </w:p>
    <w:p w:rsidR="00913DF9" w:rsidRPr="00BB0398" w:rsidRDefault="00913DF9" w:rsidP="00913DF9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="00FA60B1">
        <w:t>1</w:t>
      </w:r>
      <w:r w:rsidR="0094283A">
        <w:t>1</w:t>
      </w:r>
      <w:r w:rsidRPr="00A505DE">
        <w:t>.</w:t>
      </w:r>
      <w:r w:rsidR="004319C7">
        <w:t> </w:t>
      </w:r>
      <w:r w:rsidR="00FA60B1">
        <w:t>března</w:t>
      </w:r>
      <w:r w:rsidRPr="00A505DE">
        <w:t xml:space="preserve"> 201</w:t>
      </w:r>
      <w:r w:rsidR="00FA60B1">
        <w:t>9</w:t>
      </w:r>
    </w:p>
    <w:p w:rsidR="00913DF9" w:rsidRPr="00BC542A" w:rsidRDefault="00913DF9" w:rsidP="00913DF9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 w:rsidR="00CA1B47">
        <w:rPr>
          <w:spacing w:val="-4"/>
        </w:rPr>
        <w:t>8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 xml:space="preserve">- </w:t>
      </w:r>
      <w:r w:rsidR="00FA60B1">
        <w:rPr>
          <w:spacing w:val="-4"/>
        </w:rPr>
        <w:t>rok</w:t>
      </w:r>
      <w:r w:rsidRPr="00BC542A">
        <w:rPr>
          <w:spacing w:val="-4"/>
        </w:rPr>
        <w:t xml:space="preserve"> 201</w:t>
      </w:r>
      <w:r w:rsidR="00CA1B47">
        <w:rPr>
          <w:spacing w:val="-4"/>
        </w:rPr>
        <w:t>8</w:t>
      </w:r>
    </w:p>
    <w:p w:rsidR="00913DF9" w:rsidRPr="0020682E" w:rsidRDefault="00913DF9" w:rsidP="00913DF9">
      <w:pPr>
        <w:pStyle w:val="Poznamkytexty"/>
        <w:ind w:left="3289" w:hanging="3289"/>
        <w:rPr>
          <w:color w:val="auto"/>
        </w:rPr>
      </w:pPr>
      <w:r w:rsidRPr="00BC542A">
        <w:tab/>
      </w:r>
      <w:r w:rsidRPr="009B40D1">
        <w:rPr>
          <w:rFonts w:cs="Arial"/>
          <w:color w:val="auto"/>
        </w:rPr>
        <w:t>https://www.czso.cz/aktualni-produkt/41180</w:t>
      </w:r>
    </w:p>
    <w:p w:rsidR="00913DF9" w:rsidRPr="00BB0398" w:rsidRDefault="00913DF9" w:rsidP="00913DF9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 w:rsidR="00FA60B1">
        <w:t>12</w:t>
      </w:r>
      <w:r w:rsidR="00B30996">
        <w:t>. </w:t>
      </w:r>
      <w:r w:rsidR="00FA60B1">
        <w:t>červn</w:t>
      </w:r>
      <w:r w:rsidR="00B30996">
        <w:t>a</w:t>
      </w:r>
      <w:r w:rsidRPr="00BB0398">
        <w:t xml:space="preserve"> 201</w:t>
      </w:r>
      <w:r w:rsidR="00B30996">
        <w:t>9</w:t>
      </w:r>
    </w:p>
    <w:p w:rsidR="00913DF9" w:rsidRDefault="00913DF9" w:rsidP="00913DF9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913DF9" w:rsidRDefault="00913DF9" w:rsidP="00913DF9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913DF9" w:rsidRPr="00913DF9" w:rsidRDefault="00913DF9" w:rsidP="00FA60B1">
      <w:pPr>
        <w:pStyle w:val="Zpat"/>
        <w:spacing w:line="276" w:lineRule="auto"/>
      </w:pPr>
      <w:r w:rsidRPr="00A06E06">
        <w:t>Tab. 1 Obyvatelstvo (absolutně, relativně, meziroční změny)</w:t>
      </w:r>
    </w:p>
    <w:sectPr w:rsidR="00913DF9" w:rsidRPr="00913DF9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78" w:rsidRDefault="00870F78" w:rsidP="00BA6370">
      <w:r>
        <w:separator/>
      </w:r>
    </w:p>
  </w:endnote>
  <w:endnote w:type="continuationSeparator" w:id="0">
    <w:p w:rsidR="00870F78" w:rsidRDefault="00870F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B53B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0773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0773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78" w:rsidRDefault="00870F78" w:rsidP="00BA6370">
      <w:r>
        <w:separator/>
      </w:r>
    </w:p>
  </w:footnote>
  <w:footnote w:type="continuationSeparator" w:id="0">
    <w:p w:rsidR="00870F78" w:rsidRDefault="00870F7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B53B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A"/>
    <w:rsid w:val="00002E06"/>
    <w:rsid w:val="00016465"/>
    <w:rsid w:val="00043BF4"/>
    <w:rsid w:val="0005769F"/>
    <w:rsid w:val="000843A5"/>
    <w:rsid w:val="000910DA"/>
    <w:rsid w:val="00096D6C"/>
    <w:rsid w:val="000B6F63"/>
    <w:rsid w:val="000D093F"/>
    <w:rsid w:val="000E43CC"/>
    <w:rsid w:val="001134B4"/>
    <w:rsid w:val="00115212"/>
    <w:rsid w:val="00130D28"/>
    <w:rsid w:val="001404AB"/>
    <w:rsid w:val="00170D10"/>
    <w:rsid w:val="0017231D"/>
    <w:rsid w:val="001810DC"/>
    <w:rsid w:val="001B122E"/>
    <w:rsid w:val="001B35EE"/>
    <w:rsid w:val="001B53BA"/>
    <w:rsid w:val="001B607F"/>
    <w:rsid w:val="001D28AE"/>
    <w:rsid w:val="001D369A"/>
    <w:rsid w:val="001F08B3"/>
    <w:rsid w:val="001F2FE0"/>
    <w:rsid w:val="00200854"/>
    <w:rsid w:val="002045E2"/>
    <w:rsid w:val="002070FB"/>
    <w:rsid w:val="002100B2"/>
    <w:rsid w:val="00213729"/>
    <w:rsid w:val="00225121"/>
    <w:rsid w:val="002406FA"/>
    <w:rsid w:val="002449BC"/>
    <w:rsid w:val="0026107B"/>
    <w:rsid w:val="00284367"/>
    <w:rsid w:val="002B2E47"/>
    <w:rsid w:val="002D5B8E"/>
    <w:rsid w:val="002D6772"/>
    <w:rsid w:val="002E691C"/>
    <w:rsid w:val="002F2481"/>
    <w:rsid w:val="00317749"/>
    <w:rsid w:val="003301A3"/>
    <w:rsid w:val="0036777B"/>
    <w:rsid w:val="0038013D"/>
    <w:rsid w:val="0038282A"/>
    <w:rsid w:val="003848CC"/>
    <w:rsid w:val="00397580"/>
    <w:rsid w:val="003A3363"/>
    <w:rsid w:val="003A45C8"/>
    <w:rsid w:val="003C2DCF"/>
    <w:rsid w:val="003C7FE7"/>
    <w:rsid w:val="003D0499"/>
    <w:rsid w:val="003D3576"/>
    <w:rsid w:val="003F526A"/>
    <w:rsid w:val="00403FDD"/>
    <w:rsid w:val="00405244"/>
    <w:rsid w:val="004154C7"/>
    <w:rsid w:val="004319C7"/>
    <w:rsid w:val="00443029"/>
    <w:rsid w:val="004436EE"/>
    <w:rsid w:val="0045547F"/>
    <w:rsid w:val="00471DEF"/>
    <w:rsid w:val="00483462"/>
    <w:rsid w:val="00486BDC"/>
    <w:rsid w:val="004920AD"/>
    <w:rsid w:val="004B2745"/>
    <w:rsid w:val="004D05B3"/>
    <w:rsid w:val="004E479E"/>
    <w:rsid w:val="004F686C"/>
    <w:rsid w:val="004F78E6"/>
    <w:rsid w:val="0050420E"/>
    <w:rsid w:val="00512D99"/>
    <w:rsid w:val="00531DBB"/>
    <w:rsid w:val="005368AD"/>
    <w:rsid w:val="00545046"/>
    <w:rsid w:val="00573994"/>
    <w:rsid w:val="0057652B"/>
    <w:rsid w:val="00592408"/>
    <w:rsid w:val="005E4E8F"/>
    <w:rsid w:val="005E582C"/>
    <w:rsid w:val="005E5BA0"/>
    <w:rsid w:val="005F79FB"/>
    <w:rsid w:val="00604406"/>
    <w:rsid w:val="00605F4A"/>
    <w:rsid w:val="00607822"/>
    <w:rsid w:val="006103AA"/>
    <w:rsid w:val="0061170B"/>
    <w:rsid w:val="00613BBF"/>
    <w:rsid w:val="00615F19"/>
    <w:rsid w:val="00622B80"/>
    <w:rsid w:val="0064139A"/>
    <w:rsid w:val="00677963"/>
    <w:rsid w:val="006931CF"/>
    <w:rsid w:val="00696346"/>
    <w:rsid w:val="006C28E7"/>
    <w:rsid w:val="006D61E2"/>
    <w:rsid w:val="006D6C82"/>
    <w:rsid w:val="006E024F"/>
    <w:rsid w:val="006E453E"/>
    <w:rsid w:val="006E4E81"/>
    <w:rsid w:val="00707734"/>
    <w:rsid w:val="00707F7D"/>
    <w:rsid w:val="00717EC5"/>
    <w:rsid w:val="00721760"/>
    <w:rsid w:val="007267E8"/>
    <w:rsid w:val="00754C20"/>
    <w:rsid w:val="00771CE0"/>
    <w:rsid w:val="00775503"/>
    <w:rsid w:val="0079564A"/>
    <w:rsid w:val="007A2048"/>
    <w:rsid w:val="007A31BE"/>
    <w:rsid w:val="007A57F2"/>
    <w:rsid w:val="007B1333"/>
    <w:rsid w:val="007B4D7A"/>
    <w:rsid w:val="007F41E9"/>
    <w:rsid w:val="007F4AEB"/>
    <w:rsid w:val="007F75B2"/>
    <w:rsid w:val="00803993"/>
    <w:rsid w:val="008043C4"/>
    <w:rsid w:val="008172A0"/>
    <w:rsid w:val="00831B1B"/>
    <w:rsid w:val="00855FB3"/>
    <w:rsid w:val="00861D0E"/>
    <w:rsid w:val="008662BB"/>
    <w:rsid w:val="00867569"/>
    <w:rsid w:val="00870F78"/>
    <w:rsid w:val="008863B5"/>
    <w:rsid w:val="0089248A"/>
    <w:rsid w:val="008A634A"/>
    <w:rsid w:val="008A750A"/>
    <w:rsid w:val="008B3970"/>
    <w:rsid w:val="008C0012"/>
    <w:rsid w:val="008C05A2"/>
    <w:rsid w:val="008C384C"/>
    <w:rsid w:val="008D0F11"/>
    <w:rsid w:val="008D2CD9"/>
    <w:rsid w:val="008E1036"/>
    <w:rsid w:val="008F73B4"/>
    <w:rsid w:val="00913DF9"/>
    <w:rsid w:val="009425B8"/>
    <w:rsid w:val="0094283A"/>
    <w:rsid w:val="009541F9"/>
    <w:rsid w:val="00986DD7"/>
    <w:rsid w:val="009B55B1"/>
    <w:rsid w:val="009D7761"/>
    <w:rsid w:val="00A0762A"/>
    <w:rsid w:val="00A16051"/>
    <w:rsid w:val="00A27A0E"/>
    <w:rsid w:val="00A31028"/>
    <w:rsid w:val="00A33704"/>
    <w:rsid w:val="00A421F0"/>
    <w:rsid w:val="00A4280B"/>
    <w:rsid w:val="00A4343D"/>
    <w:rsid w:val="00A502F1"/>
    <w:rsid w:val="00A70A83"/>
    <w:rsid w:val="00A81EB3"/>
    <w:rsid w:val="00A83E68"/>
    <w:rsid w:val="00A8680A"/>
    <w:rsid w:val="00AB3410"/>
    <w:rsid w:val="00AC5088"/>
    <w:rsid w:val="00AE4DF0"/>
    <w:rsid w:val="00B00C1D"/>
    <w:rsid w:val="00B16E35"/>
    <w:rsid w:val="00B30996"/>
    <w:rsid w:val="00B312FD"/>
    <w:rsid w:val="00B51FAD"/>
    <w:rsid w:val="00B55375"/>
    <w:rsid w:val="00B632CC"/>
    <w:rsid w:val="00B64F8B"/>
    <w:rsid w:val="00B66549"/>
    <w:rsid w:val="00B736A4"/>
    <w:rsid w:val="00B90F37"/>
    <w:rsid w:val="00BA1249"/>
    <w:rsid w:val="00BA12F1"/>
    <w:rsid w:val="00BA439F"/>
    <w:rsid w:val="00BA6370"/>
    <w:rsid w:val="00C036A5"/>
    <w:rsid w:val="00C1487F"/>
    <w:rsid w:val="00C1699D"/>
    <w:rsid w:val="00C24A4E"/>
    <w:rsid w:val="00C269D4"/>
    <w:rsid w:val="00C37ADB"/>
    <w:rsid w:val="00C4160D"/>
    <w:rsid w:val="00C8406E"/>
    <w:rsid w:val="00C96E63"/>
    <w:rsid w:val="00CA1B47"/>
    <w:rsid w:val="00CA53BA"/>
    <w:rsid w:val="00CB25D7"/>
    <w:rsid w:val="00CB2709"/>
    <w:rsid w:val="00CB6F89"/>
    <w:rsid w:val="00CC0AE9"/>
    <w:rsid w:val="00CE228C"/>
    <w:rsid w:val="00CE363A"/>
    <w:rsid w:val="00CE71D9"/>
    <w:rsid w:val="00CF545B"/>
    <w:rsid w:val="00D106E3"/>
    <w:rsid w:val="00D209A7"/>
    <w:rsid w:val="00D26D3B"/>
    <w:rsid w:val="00D26EA9"/>
    <w:rsid w:val="00D27D69"/>
    <w:rsid w:val="00D33658"/>
    <w:rsid w:val="00D448C2"/>
    <w:rsid w:val="00D666C3"/>
    <w:rsid w:val="00D83E74"/>
    <w:rsid w:val="00D858CD"/>
    <w:rsid w:val="00D90080"/>
    <w:rsid w:val="00D9189F"/>
    <w:rsid w:val="00D95BD5"/>
    <w:rsid w:val="00DE7A14"/>
    <w:rsid w:val="00DF47FE"/>
    <w:rsid w:val="00E0156A"/>
    <w:rsid w:val="00E03F8C"/>
    <w:rsid w:val="00E26704"/>
    <w:rsid w:val="00E31980"/>
    <w:rsid w:val="00E6423C"/>
    <w:rsid w:val="00E6616E"/>
    <w:rsid w:val="00E67933"/>
    <w:rsid w:val="00E75655"/>
    <w:rsid w:val="00E93830"/>
    <w:rsid w:val="00E93E0E"/>
    <w:rsid w:val="00EB1ED3"/>
    <w:rsid w:val="00EC080C"/>
    <w:rsid w:val="00EC3059"/>
    <w:rsid w:val="00EC45E2"/>
    <w:rsid w:val="00EC79F0"/>
    <w:rsid w:val="00EE1B60"/>
    <w:rsid w:val="00EF4BA2"/>
    <w:rsid w:val="00F27466"/>
    <w:rsid w:val="00F705D3"/>
    <w:rsid w:val="00F75F2A"/>
    <w:rsid w:val="00FA60B1"/>
    <w:rsid w:val="00FB3A03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13DF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13DF9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F68C-7611-46C5-BB06-1681083D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302</TotalTime>
  <Pages>2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17</cp:revision>
  <cp:lastPrinted>2019-03-18T11:29:00Z</cp:lastPrinted>
  <dcterms:created xsi:type="dcterms:W3CDTF">2019-03-15T15:38:00Z</dcterms:created>
  <dcterms:modified xsi:type="dcterms:W3CDTF">2019-03-20T09:00:00Z</dcterms:modified>
</cp:coreProperties>
</file>