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1E990" w14:textId="430B2F29" w:rsidR="0012446D" w:rsidRDefault="00DE2436" w:rsidP="0012446D">
      <w:pPr>
        <w:pStyle w:val="Nadpis1"/>
      </w:pPr>
      <w:r>
        <w:t>Počasí ovlivnilo výnosy, letošní sklizeň je podprůměrná</w:t>
      </w:r>
    </w:p>
    <w:p w14:paraId="729BFAC1" w14:textId="0642864B" w:rsidR="00F21B6A" w:rsidRDefault="00000000" w:rsidP="00200551">
      <w:pPr>
        <w:jc w:val="left"/>
      </w:pPr>
      <w:sdt>
        <w:sdtPr>
          <w:id w:val="902409853"/>
          <w:placeholder>
            <w:docPart w:val="7122E457ABDB4858B293D5231C54EF4E"/>
          </w:placeholder>
          <w:date w:fullDate="2026-10-23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504B3B">
            <w:t>23. 10. 2026</w:t>
          </w:r>
        </w:sdtContent>
      </w:sdt>
      <w:r w:rsidR="00C744B6" w:rsidRPr="00C744B6">
        <w:t xml:space="preserve"> </w:t>
      </w:r>
    </w:p>
    <w:p w14:paraId="64EFBCE4" w14:textId="42BC4F20" w:rsidR="00773B0B" w:rsidRDefault="006A495D" w:rsidP="00773B0B">
      <w:pPr>
        <w:pStyle w:val="Nadpis2"/>
      </w:pPr>
      <w:r>
        <w:t xml:space="preserve">Doplňující informace k RI Odhady sklizní – </w:t>
      </w:r>
      <w:r w:rsidR="006372D5">
        <w:t>září</w:t>
      </w:r>
      <w:r>
        <w:t xml:space="preserve"> 2026</w:t>
      </w:r>
    </w:p>
    <w:p w14:paraId="582BF81F" w14:textId="0629ADC2" w:rsidR="004725D7" w:rsidRPr="004725D7" w:rsidRDefault="004725D7" w:rsidP="004725D7">
      <w:pPr>
        <w:pStyle w:val="Perex"/>
      </w:pPr>
      <w:r w:rsidRPr="00B10682">
        <w:t xml:space="preserve">Podle posledního letošního odhadu sklizní k 30. září se očekává nižší úroda většiny zemědělských plodin. Jarní mrazy, nedostatek srážek a vysoké teploty během vegetace snížily hektarové výnosy. To se promítlo do poklesu sklizně obilovin, řepky i plodin s pozdějším termínem sklizně. Brambor se podle odhadu sklidilo o 20,8 % méně, odhad sklizně řepy cukrové je </w:t>
      </w:r>
      <w:r w:rsidR="002A6EAE" w:rsidRPr="00B10682">
        <w:t xml:space="preserve">nižší </w:t>
      </w:r>
      <w:r w:rsidRPr="00B10682">
        <w:t>o 17,4 %, sóji o 13,0 %, kukuřice na zeleno o 19,3 % a kukuřice na zrno o</w:t>
      </w:r>
      <w:r w:rsidR="002A6EAE" w:rsidRPr="00B10682">
        <w:t> </w:t>
      </w:r>
      <w:r w:rsidRPr="00B10682">
        <w:t>33,0</w:t>
      </w:r>
      <w:r w:rsidR="002A6EAE" w:rsidRPr="00B10682">
        <w:t> </w:t>
      </w:r>
      <w:r w:rsidRPr="00B10682">
        <w:t xml:space="preserve">%. Odhad zároveň potvrdil pokles sklizně řepky o 21,4 %, základních obilovin o 16,0 % a máku o 13,5 %. Celková úroda obilovin včetně kukuřice na zrno je meziročně </w:t>
      </w:r>
      <w:r w:rsidR="002A6EAE" w:rsidRPr="00B10682">
        <w:t xml:space="preserve">o 17,6 % </w:t>
      </w:r>
      <w:r w:rsidRPr="00B10682">
        <w:t xml:space="preserve">nižší. </w:t>
      </w:r>
      <w:r w:rsidR="002A6EAE" w:rsidRPr="00B10682">
        <w:t xml:space="preserve">Naopak </w:t>
      </w:r>
      <w:r w:rsidRPr="00B10682">
        <w:t>nárůst sklizně se očekává u slunečnice na semeno (+30,9 %), a to díky</w:t>
      </w:r>
      <w:r w:rsidR="002A6EAE" w:rsidRPr="00B10682">
        <w:t xml:space="preserve"> výraznému </w:t>
      </w:r>
      <w:r w:rsidRPr="00B10682">
        <w:t>rozšíření osevní ploch</w:t>
      </w:r>
      <w:r w:rsidR="002A6EAE" w:rsidRPr="00B10682">
        <w:t>y</w:t>
      </w:r>
      <w:r w:rsidRPr="00B10682">
        <w:t>.</w:t>
      </w:r>
    </w:p>
    <w:p w14:paraId="511A08B8" w14:textId="77777777" w:rsidR="00504B3B" w:rsidRPr="00B10682" w:rsidRDefault="00504B3B" w:rsidP="00504B3B">
      <w:pPr>
        <w:pStyle w:val="Nadpis6"/>
      </w:pPr>
      <w:r w:rsidRPr="00B10682">
        <w:t>Okopaniny</w:t>
      </w:r>
    </w:p>
    <w:p w14:paraId="6ECD6EAE" w14:textId="3F03D21F" w:rsidR="00504B3B" w:rsidRPr="00B10682" w:rsidRDefault="00504B3B" w:rsidP="00504B3B">
      <w:pPr>
        <w:jc w:val="left"/>
      </w:pPr>
      <w:r w:rsidRPr="00B10682">
        <w:t xml:space="preserve">Odhad sklizně </w:t>
      </w:r>
      <w:r w:rsidRPr="00B10682">
        <w:rPr>
          <w:b/>
          <w:bCs/>
        </w:rPr>
        <w:t>brambor</w:t>
      </w:r>
      <w:r w:rsidRPr="00B10682">
        <w:t xml:space="preserve"> </w:t>
      </w:r>
      <w:r w:rsidR="0012446D" w:rsidRPr="00B10682">
        <w:t>58</w:t>
      </w:r>
      <w:r w:rsidR="00373F4F" w:rsidRPr="00B10682">
        <w:t>2</w:t>
      </w:r>
      <w:r w:rsidRPr="00B10682">
        <w:t xml:space="preserve"> tis. tun je meziročně o </w:t>
      </w:r>
      <w:r w:rsidR="0012446D" w:rsidRPr="00B10682">
        <w:t>20,8</w:t>
      </w:r>
      <w:r w:rsidRPr="00B10682">
        <w:t xml:space="preserve"> % </w:t>
      </w:r>
      <w:r w:rsidR="0012446D" w:rsidRPr="00B10682">
        <w:t>nižší</w:t>
      </w:r>
      <w:r w:rsidRPr="00B10682">
        <w:t xml:space="preserve">, a to především </w:t>
      </w:r>
      <w:r w:rsidR="00AB6588" w:rsidRPr="00B10682">
        <w:t xml:space="preserve">kvůli </w:t>
      </w:r>
      <w:r w:rsidR="00792C0E" w:rsidRPr="00B10682">
        <w:t>poklesu</w:t>
      </w:r>
      <w:r w:rsidR="00AB6588" w:rsidRPr="00B10682">
        <w:t xml:space="preserve"> hektarové</w:t>
      </w:r>
      <w:r w:rsidR="00792C0E" w:rsidRPr="00B10682">
        <w:t>ho</w:t>
      </w:r>
      <w:r w:rsidR="00AB6588" w:rsidRPr="00B10682">
        <w:t xml:space="preserve"> výnosu</w:t>
      </w:r>
      <w:r w:rsidR="00792C0E" w:rsidRPr="00B10682">
        <w:t xml:space="preserve"> o 18,6 % na </w:t>
      </w:r>
      <w:r w:rsidR="00AB6588" w:rsidRPr="00B10682">
        <w:t>24,73</w:t>
      </w:r>
      <w:r w:rsidRPr="00B10682">
        <w:t xml:space="preserve"> t</w:t>
      </w:r>
      <w:r w:rsidR="00792C0E" w:rsidRPr="00B10682">
        <w:t>/ha</w:t>
      </w:r>
      <w:r w:rsidRPr="00B10682">
        <w:t xml:space="preserve">. </w:t>
      </w:r>
      <w:r w:rsidR="009D6DB8" w:rsidRPr="00B10682">
        <w:t xml:space="preserve">Osázená plocha </w:t>
      </w:r>
      <w:r w:rsidR="00792C0E" w:rsidRPr="00B10682">
        <w:t xml:space="preserve">poklesla </w:t>
      </w:r>
      <w:r w:rsidR="009D6DB8" w:rsidRPr="00B10682">
        <w:t xml:space="preserve">o 660 hektarů na 24 tis. ha (−2,7 %). </w:t>
      </w:r>
      <w:r w:rsidRPr="00B10682">
        <w:t>Ve srovnání s pětiletým průměrem je letošní odhadovaná úroda o 1</w:t>
      </w:r>
      <w:r w:rsidR="00AB6588" w:rsidRPr="00B10682">
        <w:t>1,6</w:t>
      </w:r>
      <w:r w:rsidRPr="00B10682">
        <w:t xml:space="preserve"> % </w:t>
      </w:r>
      <w:r w:rsidR="00AB6588" w:rsidRPr="00B10682">
        <w:t>nižší</w:t>
      </w:r>
      <w:r w:rsidRPr="00B10682">
        <w:t xml:space="preserve"> (osázená plocha </w:t>
      </w:r>
      <w:r w:rsidR="00315768" w:rsidRPr="00B10682">
        <w:t>+4,6</w:t>
      </w:r>
      <w:r w:rsidRPr="00B10682">
        <w:t xml:space="preserve"> %; hektarový výnos </w:t>
      </w:r>
      <w:r w:rsidR="00F94F04" w:rsidRPr="00B10682">
        <w:t>−</w:t>
      </w:r>
      <w:r w:rsidR="00AB6588" w:rsidRPr="00B10682">
        <w:t>15,5</w:t>
      </w:r>
      <w:r w:rsidRPr="00B10682">
        <w:t xml:space="preserve"> %). </w:t>
      </w:r>
    </w:p>
    <w:p w14:paraId="7F93C568" w14:textId="26E0494C" w:rsidR="00504B3B" w:rsidRPr="00B10682" w:rsidRDefault="009D6DB8" w:rsidP="00504B3B">
      <w:pPr>
        <w:jc w:val="left"/>
      </w:pPr>
      <w:r w:rsidRPr="00B10682">
        <w:t xml:space="preserve">Sklizeň </w:t>
      </w:r>
      <w:r w:rsidRPr="00B10682">
        <w:rPr>
          <w:b/>
          <w:bCs/>
        </w:rPr>
        <w:t>řepy cukrové</w:t>
      </w:r>
      <w:r w:rsidRPr="00B10682">
        <w:t xml:space="preserve"> je teprve na začátku. </w:t>
      </w:r>
      <w:r w:rsidR="00504B3B" w:rsidRPr="00B10682">
        <w:t xml:space="preserve">Předpokládaná </w:t>
      </w:r>
      <w:r w:rsidRPr="00B10682">
        <w:t xml:space="preserve">úroda </w:t>
      </w:r>
      <w:r w:rsidR="00504B3B" w:rsidRPr="00B10682">
        <w:t>3</w:t>
      </w:r>
      <w:r w:rsidR="00AB6588" w:rsidRPr="00B10682">
        <w:t>,260</w:t>
      </w:r>
      <w:r w:rsidR="00504B3B" w:rsidRPr="00B10682">
        <w:t xml:space="preserve"> </w:t>
      </w:r>
      <w:r w:rsidR="00AB6588" w:rsidRPr="00B10682">
        <w:t>mil</w:t>
      </w:r>
      <w:r w:rsidR="00504B3B" w:rsidRPr="00B10682">
        <w:t>. tun je</w:t>
      </w:r>
      <w:r w:rsidRPr="00B10682">
        <w:t xml:space="preserve"> zatím</w:t>
      </w:r>
      <w:r w:rsidR="00504B3B" w:rsidRPr="00B10682">
        <w:t xml:space="preserve"> meziročně o</w:t>
      </w:r>
      <w:r w:rsidRPr="00B10682">
        <w:t> </w:t>
      </w:r>
      <w:r w:rsidR="00504B3B" w:rsidRPr="00B10682">
        <w:t>1</w:t>
      </w:r>
      <w:r w:rsidR="00AB6588" w:rsidRPr="00B10682">
        <w:t>7,4</w:t>
      </w:r>
      <w:r w:rsidR="00504B3B" w:rsidRPr="00B10682">
        <w:t xml:space="preserve"> % nižší</w:t>
      </w:r>
      <w:r w:rsidR="00315768" w:rsidRPr="00B10682">
        <w:t>. O</w:t>
      </w:r>
      <w:r w:rsidR="00504B3B" w:rsidRPr="00B10682">
        <w:t>sevní ploch</w:t>
      </w:r>
      <w:r w:rsidR="00315768" w:rsidRPr="00B10682">
        <w:t>a</w:t>
      </w:r>
      <w:r w:rsidR="003A5A42" w:rsidRPr="00B10682">
        <w:t xml:space="preserve"> </w:t>
      </w:r>
      <w:r w:rsidR="00504B3B" w:rsidRPr="00B10682">
        <w:t>53</w:t>
      </w:r>
      <w:r w:rsidR="003A5A42" w:rsidRPr="00B10682">
        <w:t> </w:t>
      </w:r>
      <w:r w:rsidR="00504B3B" w:rsidRPr="00B10682">
        <w:t>tis.</w:t>
      </w:r>
      <w:r w:rsidR="003A5A42" w:rsidRPr="00B10682">
        <w:t> </w:t>
      </w:r>
      <w:r w:rsidR="00504B3B" w:rsidRPr="00B10682">
        <w:t>ha</w:t>
      </w:r>
      <w:r w:rsidR="00315768" w:rsidRPr="00B10682">
        <w:t xml:space="preserve"> je téměř stejná jako v loňském roce</w:t>
      </w:r>
      <w:r w:rsidR="00504B3B" w:rsidRPr="00B10682">
        <w:t xml:space="preserve"> (−</w:t>
      </w:r>
      <w:r w:rsidR="00315768" w:rsidRPr="00B10682">
        <w:t>0,9</w:t>
      </w:r>
      <w:r w:rsidR="00504B3B" w:rsidRPr="00B10682">
        <w:t xml:space="preserve"> %)</w:t>
      </w:r>
      <w:r w:rsidRPr="00B10682">
        <w:t xml:space="preserve"> a o</w:t>
      </w:r>
      <w:r w:rsidR="00504B3B" w:rsidRPr="00B10682">
        <w:t>dhadovaný hektarový výnos 6</w:t>
      </w:r>
      <w:r w:rsidR="00AB6588" w:rsidRPr="00B10682">
        <w:t>1,72</w:t>
      </w:r>
      <w:r w:rsidR="00504B3B" w:rsidRPr="00B10682">
        <w:t xml:space="preserve"> t/ha je </w:t>
      </w:r>
      <w:r w:rsidR="00AB6588" w:rsidRPr="00B10682">
        <w:t>o</w:t>
      </w:r>
      <w:r w:rsidRPr="00B10682">
        <w:t> </w:t>
      </w:r>
      <w:r w:rsidR="00AB6588" w:rsidRPr="00B10682">
        <w:t>16,7 % nižší</w:t>
      </w:r>
      <w:r w:rsidR="00504B3B" w:rsidRPr="00B10682">
        <w:t>. Ve srovnání s rokem 2017, kdy skončil systém produkčních kvót na cukr, je letošní osevní plocha řepy cukrové o 13 tisíc hektarů menší (−</w:t>
      </w:r>
      <w:r w:rsidR="00315768" w:rsidRPr="00B10682">
        <w:t>2</w:t>
      </w:r>
      <w:r w:rsidR="00861E29" w:rsidRPr="00B10682">
        <w:t>0</w:t>
      </w:r>
      <w:r w:rsidR="00315768" w:rsidRPr="00B10682">
        <w:t>,1</w:t>
      </w:r>
      <w:r w:rsidR="00504B3B" w:rsidRPr="00B10682">
        <w:t xml:space="preserve"> %). </w:t>
      </w:r>
      <w:r w:rsidRPr="00B10682">
        <w:t xml:space="preserve">Odhad </w:t>
      </w:r>
      <w:r w:rsidR="00504B3B" w:rsidRPr="00B10682">
        <w:t>skliz</w:t>
      </w:r>
      <w:r w:rsidRPr="00B10682">
        <w:t>ně</w:t>
      </w:r>
      <w:r w:rsidR="00504B3B" w:rsidRPr="00B10682">
        <w:t xml:space="preserve"> řepy cukrové </w:t>
      </w:r>
      <w:r w:rsidR="00E30DB4" w:rsidRPr="00B10682">
        <w:t xml:space="preserve">je </w:t>
      </w:r>
      <w:r w:rsidRPr="00B10682">
        <w:t>o</w:t>
      </w:r>
      <w:r w:rsidR="00504B3B" w:rsidRPr="00B10682">
        <w:t xml:space="preserve"> </w:t>
      </w:r>
      <w:r w:rsidR="00AB6588" w:rsidRPr="00B10682">
        <w:t>20,7</w:t>
      </w:r>
      <w:r w:rsidR="00504B3B" w:rsidRPr="00B10682">
        <w:t xml:space="preserve"> % nižší</w:t>
      </w:r>
      <w:r w:rsidR="00E30DB4" w:rsidRPr="00B10682">
        <w:t xml:space="preserve"> než pětiletý průměr</w:t>
      </w:r>
      <w:r w:rsidR="00504B3B" w:rsidRPr="00B10682">
        <w:t xml:space="preserve"> (osevní plocha −1</w:t>
      </w:r>
      <w:r w:rsidR="00315768" w:rsidRPr="00B10682">
        <w:t>1,2</w:t>
      </w:r>
      <w:r w:rsidR="00504B3B" w:rsidRPr="00B10682">
        <w:t xml:space="preserve"> %; hektarový výnos </w:t>
      </w:r>
      <w:r w:rsidR="003A5A42" w:rsidRPr="00B10682">
        <w:t>−</w:t>
      </w:r>
      <w:r w:rsidR="00AB6588" w:rsidRPr="00B10682">
        <w:t>10,7</w:t>
      </w:r>
      <w:r w:rsidR="00504B3B" w:rsidRPr="00B10682">
        <w:t xml:space="preserve"> %).</w:t>
      </w:r>
    </w:p>
    <w:p w14:paraId="72B33180" w14:textId="77777777" w:rsidR="00504B3B" w:rsidRPr="00B10682" w:rsidRDefault="00504B3B" w:rsidP="00504B3B">
      <w:pPr>
        <w:pStyle w:val="Nadpis6"/>
      </w:pPr>
      <w:r w:rsidRPr="00B10682">
        <w:t>Olejniny</w:t>
      </w:r>
    </w:p>
    <w:p w14:paraId="21E3F1B5" w14:textId="7183D693" w:rsidR="003A5A42" w:rsidRPr="00B10682" w:rsidRDefault="003A5A42" w:rsidP="003A5A42">
      <w:pPr>
        <w:jc w:val="left"/>
      </w:pPr>
      <w:r w:rsidRPr="00B10682">
        <w:t xml:space="preserve">Zářijový odhad potvrdil pokles produkce </w:t>
      </w:r>
      <w:r w:rsidRPr="00B10682">
        <w:rPr>
          <w:b/>
          <w:bCs/>
        </w:rPr>
        <w:t xml:space="preserve">řepky </w:t>
      </w:r>
      <w:r w:rsidRPr="00B10682">
        <w:t>na 803 tis. tun</w:t>
      </w:r>
      <w:r w:rsidR="00750671" w:rsidRPr="00B10682">
        <w:t>. V</w:t>
      </w:r>
      <w:r w:rsidRPr="00B10682">
        <w:t>e srovnání s loňským rokem je</w:t>
      </w:r>
      <w:r w:rsidR="00750671" w:rsidRPr="00B10682">
        <w:t xml:space="preserve"> předpokládaná sklizeň</w:t>
      </w:r>
      <w:r w:rsidRPr="00B10682">
        <w:t xml:space="preserve"> o</w:t>
      </w:r>
      <w:r w:rsidR="00E30DB4" w:rsidRPr="00B10682">
        <w:t> </w:t>
      </w:r>
      <w:r w:rsidRPr="00B10682">
        <w:t>21,4</w:t>
      </w:r>
      <w:r w:rsidR="00E30DB4" w:rsidRPr="00B10682">
        <w:t> </w:t>
      </w:r>
      <w:r w:rsidRPr="00B10682">
        <w:t>% nižší. Osevní plocha poklesla o 8,6 % na 307 tis. ha a hektarový výnos 2,62 t/ha je o 14,0 % nižší. Ve srovnání s pětiletým průměrem je letošní odhad sklizně řepky o</w:t>
      </w:r>
      <w:r w:rsidR="003A5E13" w:rsidRPr="00B10682">
        <w:t> </w:t>
      </w:r>
      <w:r w:rsidRPr="00B10682">
        <w:t>26,6 % nižší (osevní plocha −12,0 %; hektarový výnos −16,5 %)</w:t>
      </w:r>
      <w:r w:rsidR="00072C66" w:rsidRPr="00B10682">
        <w:t xml:space="preserve"> a je </w:t>
      </w:r>
      <w:r w:rsidRPr="00B10682">
        <w:t>nejnižší od roku 2005.</w:t>
      </w:r>
    </w:p>
    <w:p w14:paraId="29C30587" w14:textId="002A4230" w:rsidR="003A5A42" w:rsidRPr="00B10682" w:rsidRDefault="003A5A42" w:rsidP="003A5A42">
      <w:pPr>
        <w:jc w:val="left"/>
      </w:pPr>
      <w:r w:rsidRPr="00B10682">
        <w:t xml:space="preserve">Odhad sklizně </w:t>
      </w:r>
      <w:r w:rsidRPr="00B10682">
        <w:rPr>
          <w:b/>
          <w:bCs/>
        </w:rPr>
        <w:t>slunečnice na semeno</w:t>
      </w:r>
      <w:r w:rsidRPr="00B10682">
        <w:t xml:space="preserve"> 77 tis. tun je </w:t>
      </w:r>
      <w:r w:rsidR="00750671" w:rsidRPr="00B10682">
        <w:t xml:space="preserve">meziročně </w:t>
      </w:r>
      <w:r w:rsidRPr="00B10682">
        <w:t>o 30,9 % vyšší díky nárůstu osevní plochy na 33</w:t>
      </w:r>
      <w:r w:rsidR="00792C0E" w:rsidRPr="00B10682">
        <w:t> </w:t>
      </w:r>
      <w:r w:rsidRPr="00B10682">
        <w:t>tis. ha (+59,7 %). Hektarový výnos poklesl o 18,0 % na 2,34 t/ha. Odhadovaná sklizeň slunečnice téměř o polovinu překonala pětiletý průměr (sklizeň +47,8 %; osevní plocha +69,6 %; hektarový výnos −12,8 %).</w:t>
      </w:r>
    </w:p>
    <w:p w14:paraId="331587BA" w14:textId="1E878DA1" w:rsidR="00504B3B" w:rsidRPr="00B10682" w:rsidRDefault="00504B3B" w:rsidP="00504B3B">
      <w:pPr>
        <w:jc w:val="left"/>
      </w:pPr>
      <w:r w:rsidRPr="00B10682">
        <w:t>Podle odhadu se sklid</w:t>
      </w:r>
      <w:r w:rsidR="003A5E13" w:rsidRPr="00B10682">
        <w:t>ilo</w:t>
      </w:r>
      <w:r w:rsidRPr="00B10682">
        <w:t xml:space="preserve"> </w:t>
      </w:r>
      <w:r w:rsidR="0097777C" w:rsidRPr="00B10682">
        <w:t>70</w:t>
      </w:r>
      <w:r w:rsidRPr="00B10682">
        <w:t xml:space="preserve"> tis. tun </w:t>
      </w:r>
      <w:r w:rsidRPr="00B10682">
        <w:rPr>
          <w:b/>
          <w:bCs/>
        </w:rPr>
        <w:t>sóji</w:t>
      </w:r>
      <w:r w:rsidR="00792C0E" w:rsidRPr="00B10682">
        <w:t>, to je o</w:t>
      </w:r>
      <w:r w:rsidR="00792C0E" w:rsidRPr="00B10682">
        <w:rPr>
          <w:b/>
          <w:bCs/>
        </w:rPr>
        <w:t xml:space="preserve"> </w:t>
      </w:r>
      <w:r w:rsidR="0097777C" w:rsidRPr="00B10682">
        <w:t>13,0</w:t>
      </w:r>
      <w:r w:rsidRPr="00B10682">
        <w:t xml:space="preserve"> %</w:t>
      </w:r>
      <w:r w:rsidR="00792C0E" w:rsidRPr="00B10682">
        <w:t xml:space="preserve"> méně než v loňském roce</w:t>
      </w:r>
      <w:r w:rsidRPr="00B10682">
        <w:t xml:space="preserve">. </w:t>
      </w:r>
      <w:r w:rsidR="0097777C" w:rsidRPr="00B10682">
        <w:t>H</w:t>
      </w:r>
      <w:r w:rsidRPr="00B10682">
        <w:t xml:space="preserve">ektarový výnos </w:t>
      </w:r>
      <w:r w:rsidR="00072C66" w:rsidRPr="00B10682">
        <w:t xml:space="preserve">poklesl </w:t>
      </w:r>
      <w:r w:rsidRPr="00B10682">
        <w:t xml:space="preserve">o </w:t>
      </w:r>
      <w:r w:rsidR="0097777C" w:rsidRPr="00B10682">
        <w:t>13,1</w:t>
      </w:r>
      <w:r w:rsidRPr="00B10682">
        <w:t xml:space="preserve"> %</w:t>
      </w:r>
      <w:r w:rsidR="00D31995" w:rsidRPr="00B10682">
        <w:t xml:space="preserve"> na</w:t>
      </w:r>
      <w:r w:rsidR="00792C0E" w:rsidRPr="00B10682">
        <w:t xml:space="preserve"> 2,04 t/ha</w:t>
      </w:r>
      <w:r w:rsidR="00D31995" w:rsidRPr="00B10682">
        <w:t xml:space="preserve"> a osevní plocha 34 tis. ha </w:t>
      </w:r>
      <w:r w:rsidR="007D492B" w:rsidRPr="00B10682">
        <w:t>byla</w:t>
      </w:r>
      <w:r w:rsidR="00D31995" w:rsidRPr="00B10682">
        <w:t xml:space="preserve"> téměř na stejné úrovni jako v minulém roce (+0,1 %).</w:t>
      </w:r>
      <w:r w:rsidRPr="00B10682">
        <w:t xml:space="preserve"> Ve srovnání s pětiletým průměrem je odhadovaná sklizeň sóji díky </w:t>
      </w:r>
      <w:r w:rsidR="00216F9B" w:rsidRPr="00B10682">
        <w:t xml:space="preserve">čtvrtinovému </w:t>
      </w:r>
      <w:r w:rsidRPr="00B10682">
        <w:t>nárůstu osevní plochy</w:t>
      </w:r>
      <w:r w:rsidR="0097777C" w:rsidRPr="00B10682">
        <w:t xml:space="preserve"> o 4,3 % </w:t>
      </w:r>
      <w:r w:rsidRPr="00B10682">
        <w:t>vyšší (osevní plocha +</w:t>
      </w:r>
      <w:r w:rsidR="007D174C" w:rsidRPr="00B10682">
        <w:t>2</w:t>
      </w:r>
      <w:r w:rsidRPr="00B10682">
        <w:t>4,</w:t>
      </w:r>
      <w:r w:rsidR="007D174C" w:rsidRPr="00B10682">
        <w:t>6</w:t>
      </w:r>
      <w:r w:rsidRPr="00B10682">
        <w:t xml:space="preserve"> %; hektarový výnos </w:t>
      </w:r>
      <w:r w:rsidR="0097777C" w:rsidRPr="00B10682">
        <w:t>−16,3</w:t>
      </w:r>
      <w:r w:rsidRPr="00B10682">
        <w:t xml:space="preserve"> %).</w:t>
      </w:r>
    </w:p>
    <w:p w14:paraId="5A96F357" w14:textId="21DCBE0E" w:rsidR="003A5A42" w:rsidRPr="00B10682" w:rsidRDefault="003A5A42" w:rsidP="003A5A42">
      <w:pPr>
        <w:jc w:val="left"/>
      </w:pPr>
      <w:r w:rsidRPr="00B10682">
        <w:lastRenderedPageBreak/>
        <w:t xml:space="preserve">Očekávaná produkce </w:t>
      </w:r>
      <w:r w:rsidRPr="00B10682">
        <w:rPr>
          <w:b/>
          <w:bCs/>
        </w:rPr>
        <w:t>máku</w:t>
      </w:r>
      <w:r w:rsidRPr="00B10682">
        <w:t xml:space="preserve"> 25 tis. tun je meziročně o 13,5 % nižší. Osevní plocha se </w:t>
      </w:r>
      <w:r w:rsidR="00072C66" w:rsidRPr="00B10682">
        <w:t xml:space="preserve">sice </w:t>
      </w:r>
      <w:r w:rsidRPr="00B10682">
        <w:t>rozšířila o</w:t>
      </w:r>
      <w:r w:rsidR="00D31995" w:rsidRPr="00B10682">
        <w:t> </w:t>
      </w:r>
      <w:r w:rsidRPr="00B10682">
        <w:t>6,4 % na 40 tis. ha</w:t>
      </w:r>
      <w:r w:rsidR="00072C66" w:rsidRPr="00B10682">
        <w:t xml:space="preserve">, ale </w:t>
      </w:r>
      <w:r w:rsidRPr="00B10682">
        <w:t>hektarový výnos poklesl o 18,7 % na 0,63 t/ha. Letošní odhad sklizně máku je srovnatelný s pětiletým průměrem. Nárůst osevní plochy kompenz</w:t>
      </w:r>
      <w:r w:rsidR="00D31995" w:rsidRPr="00B10682">
        <w:t>oval</w:t>
      </w:r>
      <w:r w:rsidRPr="00B10682">
        <w:t xml:space="preserve"> nižší</w:t>
      </w:r>
      <w:r w:rsidR="00072C66" w:rsidRPr="00B10682">
        <w:t xml:space="preserve"> průměrný</w:t>
      </w:r>
      <w:r w:rsidRPr="00B10682">
        <w:t xml:space="preserve"> hektarový výnos (sklizeň +0,3 %; osevní plocha +18,3 %; hektarový výnos −15,2 %).</w:t>
      </w:r>
    </w:p>
    <w:p w14:paraId="059F77E3" w14:textId="77777777" w:rsidR="00504B3B" w:rsidRPr="00B10682" w:rsidRDefault="00504B3B" w:rsidP="00504B3B">
      <w:pPr>
        <w:pStyle w:val="Nadpis6"/>
      </w:pPr>
      <w:r w:rsidRPr="00B10682">
        <w:t>Obiloviny na zrno</w:t>
      </w:r>
    </w:p>
    <w:p w14:paraId="4313C848" w14:textId="77777777" w:rsidR="00072C66" w:rsidRPr="00B10682" w:rsidRDefault="00072C66" w:rsidP="00504B3B">
      <w:pPr>
        <w:jc w:val="left"/>
      </w:pPr>
      <w:r w:rsidRPr="00B10682">
        <w:t xml:space="preserve">Zářijový odhad potvrdil meziroční pokles sklizně </w:t>
      </w:r>
      <w:r w:rsidRPr="00B10682">
        <w:rPr>
          <w:b/>
          <w:bCs/>
        </w:rPr>
        <w:t>základních obilovin</w:t>
      </w:r>
      <w:r w:rsidRPr="00B10682">
        <w:t xml:space="preserve"> o 16,0 % na 6,459 mil. tun. Základní obiloviny zahrnují pšenici, ječmen, žito, oves a tritikale. </w:t>
      </w:r>
    </w:p>
    <w:p w14:paraId="51C6F9D5" w14:textId="32976146" w:rsidR="00504B3B" w:rsidRPr="00B10682" w:rsidRDefault="00504B3B" w:rsidP="00504B3B">
      <w:pPr>
        <w:jc w:val="left"/>
      </w:pPr>
      <w:r w:rsidRPr="00B10682">
        <w:t xml:space="preserve">Podle odhadu se sklidí </w:t>
      </w:r>
      <w:r w:rsidR="00DE69CE" w:rsidRPr="00B10682">
        <w:t>538</w:t>
      </w:r>
      <w:r w:rsidRPr="00B10682">
        <w:t xml:space="preserve"> tis. tun </w:t>
      </w:r>
      <w:r w:rsidRPr="00B10682">
        <w:rPr>
          <w:b/>
          <w:bCs/>
        </w:rPr>
        <w:t>kukuřice na zrno</w:t>
      </w:r>
      <w:r w:rsidRPr="00B10682">
        <w:t xml:space="preserve">, to je o </w:t>
      </w:r>
      <w:r w:rsidR="00DE69CE" w:rsidRPr="00B10682">
        <w:t>33,0</w:t>
      </w:r>
      <w:r w:rsidRPr="00B10682">
        <w:t xml:space="preserve"> % méně než v loňském roce. </w:t>
      </w:r>
      <w:r w:rsidR="00B97ED9" w:rsidRPr="00B10682">
        <w:t xml:space="preserve">Příčinou poklesu je nižší hektarový výnos 5,83 t/ha (−34,2 %). </w:t>
      </w:r>
      <w:r w:rsidRPr="00B10682">
        <w:t xml:space="preserve">Osevní plocha </w:t>
      </w:r>
      <w:r w:rsidR="00B97ED9" w:rsidRPr="00B10682">
        <w:t xml:space="preserve">se mírně zvýšila na </w:t>
      </w:r>
      <w:r w:rsidR="008C1626" w:rsidRPr="00B10682">
        <w:t>9</w:t>
      </w:r>
      <w:r w:rsidRPr="00B10682">
        <w:t>2</w:t>
      </w:r>
      <w:r w:rsidR="00B97ED9" w:rsidRPr="00B10682">
        <w:t> </w:t>
      </w:r>
      <w:r w:rsidRPr="00B10682">
        <w:t xml:space="preserve">tis. ha </w:t>
      </w:r>
      <w:r w:rsidR="00B97ED9" w:rsidRPr="00B10682">
        <w:t>(+</w:t>
      </w:r>
      <w:r w:rsidR="00DE69CE" w:rsidRPr="00B10682">
        <w:t>1</w:t>
      </w:r>
      <w:r w:rsidR="008C1626" w:rsidRPr="00B10682">
        <w:t>,8</w:t>
      </w:r>
      <w:r w:rsidRPr="00B10682">
        <w:t xml:space="preserve"> % proti loňské sklizňové ploše</w:t>
      </w:r>
      <w:r w:rsidR="00B97ED9" w:rsidRPr="00B10682">
        <w:t>)</w:t>
      </w:r>
      <w:r w:rsidR="00DE69CE" w:rsidRPr="00B10682">
        <w:t xml:space="preserve">. </w:t>
      </w:r>
    </w:p>
    <w:p w14:paraId="0482470B" w14:textId="58E6B7CA" w:rsidR="00504B3B" w:rsidRPr="00B10682" w:rsidRDefault="00504B3B" w:rsidP="00504B3B">
      <w:pPr>
        <w:jc w:val="left"/>
      </w:pPr>
      <w:r w:rsidRPr="00B10682">
        <w:t xml:space="preserve">Odhadovaná celková </w:t>
      </w:r>
      <w:r w:rsidRPr="00B10682">
        <w:rPr>
          <w:b/>
          <w:bCs/>
        </w:rPr>
        <w:t>sklizeň obilovin včetně kukuřice</w:t>
      </w:r>
      <w:r w:rsidR="00072C66" w:rsidRPr="00B10682">
        <w:rPr>
          <w:b/>
          <w:bCs/>
        </w:rPr>
        <w:t xml:space="preserve"> na zrno</w:t>
      </w:r>
      <w:r w:rsidRPr="00B10682">
        <w:t xml:space="preserve"> tak dosáhla úrovně </w:t>
      </w:r>
      <w:r w:rsidR="00DE69CE" w:rsidRPr="00B10682">
        <w:t>6,997 mil.</w:t>
      </w:r>
      <w:r w:rsidRPr="00B10682">
        <w:t xml:space="preserve"> tun a je</w:t>
      </w:r>
      <w:r w:rsidR="00DE69CE" w:rsidRPr="00B10682">
        <w:t xml:space="preserve"> nižší</w:t>
      </w:r>
      <w:r w:rsidRPr="00B10682">
        <w:t xml:space="preserve"> ve srovnání s loňskou produkcí (</w:t>
      </w:r>
      <w:r w:rsidR="003B00F1" w:rsidRPr="00B10682">
        <w:t>−</w:t>
      </w:r>
      <w:r w:rsidR="00DE69CE" w:rsidRPr="00B10682">
        <w:t>17,6</w:t>
      </w:r>
      <w:r w:rsidRPr="00B10682">
        <w:t xml:space="preserve"> %) i pětiletým průměrem (</w:t>
      </w:r>
      <w:r w:rsidR="003B00F1" w:rsidRPr="00B10682">
        <w:t>−</w:t>
      </w:r>
      <w:r w:rsidR="00DE69CE" w:rsidRPr="00B10682">
        <w:t>13,4</w:t>
      </w:r>
      <w:r w:rsidRPr="00B10682">
        <w:t xml:space="preserve"> %).</w:t>
      </w:r>
      <w:r w:rsidR="00B97ED9" w:rsidRPr="00B10682">
        <w:t xml:space="preserve"> </w:t>
      </w:r>
      <w:r w:rsidR="00750671" w:rsidRPr="00B10682">
        <w:t>Předpokládaná s</w:t>
      </w:r>
      <w:r w:rsidR="00B97ED9" w:rsidRPr="00B10682">
        <w:t xml:space="preserve">klizeň obilovin je druhá nejnižší </w:t>
      </w:r>
      <w:r w:rsidR="00072C66" w:rsidRPr="00B10682">
        <w:t xml:space="preserve">v posledním desetiletí, nižší byla </w:t>
      </w:r>
      <w:r w:rsidR="000207F5" w:rsidRPr="00B10682">
        <w:t xml:space="preserve">jen </w:t>
      </w:r>
      <w:r w:rsidR="00072C66" w:rsidRPr="00B10682">
        <w:t>v roce 2018.</w:t>
      </w:r>
    </w:p>
    <w:p w14:paraId="3FED0266" w14:textId="77777777" w:rsidR="00504B3B" w:rsidRPr="00B10682" w:rsidRDefault="00504B3B" w:rsidP="00504B3B">
      <w:pPr>
        <w:pStyle w:val="Nadpis6"/>
      </w:pPr>
      <w:r w:rsidRPr="00B10682">
        <w:t>Pícniny</w:t>
      </w:r>
    </w:p>
    <w:p w14:paraId="0281E584" w14:textId="747EEF80" w:rsidR="00504B3B" w:rsidRPr="00B10682" w:rsidRDefault="00504B3B" w:rsidP="00504B3B">
      <w:pPr>
        <w:jc w:val="left"/>
      </w:pPr>
      <w:r w:rsidRPr="00B10682">
        <w:t xml:space="preserve">Očekávaná sklizeň </w:t>
      </w:r>
      <w:r w:rsidRPr="00B10682">
        <w:rPr>
          <w:b/>
          <w:bCs/>
        </w:rPr>
        <w:t>kukuřice na zeleno</w:t>
      </w:r>
      <w:r w:rsidRPr="00B10682">
        <w:t xml:space="preserve"> </w:t>
      </w:r>
      <w:r w:rsidR="00DE69CE" w:rsidRPr="00B10682">
        <w:t xml:space="preserve">6,447 </w:t>
      </w:r>
      <w:r w:rsidR="001D2FAF" w:rsidRPr="00B10682">
        <w:t>mil.</w:t>
      </w:r>
      <w:r w:rsidRPr="00B10682">
        <w:t xml:space="preserve"> tun je meziročně o </w:t>
      </w:r>
      <w:r w:rsidR="003B00F1" w:rsidRPr="00B10682">
        <w:t>19,3</w:t>
      </w:r>
      <w:r w:rsidRPr="00B10682">
        <w:t xml:space="preserve"> % </w:t>
      </w:r>
      <w:r w:rsidR="003B00F1" w:rsidRPr="00B10682">
        <w:t>nižší kvůli poklesu</w:t>
      </w:r>
      <w:r w:rsidRPr="00B10682">
        <w:t xml:space="preserve"> hektarového výnosu na </w:t>
      </w:r>
      <w:r w:rsidR="003B00F1" w:rsidRPr="00B10682">
        <w:t>27,63 t/h</w:t>
      </w:r>
      <w:r w:rsidRPr="00B10682">
        <w:t>a (</w:t>
      </w:r>
      <w:r w:rsidR="001D2FAF" w:rsidRPr="00B10682">
        <w:t>−</w:t>
      </w:r>
      <w:r w:rsidR="003B00F1" w:rsidRPr="00B10682">
        <w:t>21,7</w:t>
      </w:r>
      <w:r w:rsidRPr="00B10682">
        <w:t xml:space="preserve"> %)</w:t>
      </w:r>
      <w:r w:rsidR="003B00F1" w:rsidRPr="00B10682">
        <w:t>. O</w:t>
      </w:r>
      <w:r w:rsidRPr="00B10682">
        <w:t>sevní ploch</w:t>
      </w:r>
      <w:r w:rsidR="003B00F1" w:rsidRPr="00B10682">
        <w:t>a</w:t>
      </w:r>
      <w:r w:rsidRPr="00B10682">
        <w:t xml:space="preserve"> </w:t>
      </w:r>
      <w:r w:rsidR="007D492B" w:rsidRPr="00B10682">
        <w:t xml:space="preserve">se ve srovnání s loňskou sklizňovou plochou rozšířila o 3,1 % na </w:t>
      </w:r>
      <w:r w:rsidRPr="00B10682">
        <w:t>23</w:t>
      </w:r>
      <w:r w:rsidR="008C1626" w:rsidRPr="00B10682">
        <w:t>3</w:t>
      </w:r>
      <w:r w:rsidRPr="00B10682">
        <w:t xml:space="preserve"> tis. ha</w:t>
      </w:r>
      <w:r w:rsidR="007D492B" w:rsidRPr="00B10682">
        <w:t>.</w:t>
      </w:r>
      <w:r w:rsidRPr="00B10682">
        <w:t xml:space="preserve"> Letošní odhadovaná sklizeň kukuřice na zeleno</w:t>
      </w:r>
      <w:r w:rsidR="001D2FAF" w:rsidRPr="00B10682">
        <w:t xml:space="preserve"> je</w:t>
      </w:r>
      <w:r w:rsidRPr="00B10682">
        <w:t xml:space="preserve"> o </w:t>
      </w:r>
      <w:r w:rsidR="003B00F1" w:rsidRPr="00B10682">
        <w:t>16,0</w:t>
      </w:r>
      <w:r w:rsidRPr="00B10682">
        <w:t xml:space="preserve"> % </w:t>
      </w:r>
      <w:r w:rsidR="003B00F1" w:rsidRPr="00B10682">
        <w:t xml:space="preserve">nižší než pětiletý průměr (plocha </w:t>
      </w:r>
      <w:r w:rsidR="001D2FAF" w:rsidRPr="00B10682">
        <w:t>+</w:t>
      </w:r>
      <w:r w:rsidR="003B00F1" w:rsidRPr="00B10682">
        <w:t>5,9 %; hektarový výnos −20,6 %)</w:t>
      </w:r>
      <w:r w:rsidRPr="00B10682">
        <w:t>.</w:t>
      </w:r>
    </w:p>
    <w:p w14:paraId="7F5C9F1A" w14:textId="330EE98C" w:rsidR="00504B3B" w:rsidRPr="00B10682" w:rsidRDefault="00504B3B" w:rsidP="00504B3B">
      <w:pPr>
        <w:jc w:val="left"/>
      </w:pPr>
      <w:r w:rsidRPr="00B10682">
        <w:rPr>
          <w:b/>
          <w:bCs/>
        </w:rPr>
        <w:t>Vojtěšky</w:t>
      </w:r>
      <w:r w:rsidRPr="00B10682">
        <w:t xml:space="preserve"> se podle odhadu sklidilo 3</w:t>
      </w:r>
      <w:r w:rsidR="003B00F1" w:rsidRPr="00B10682">
        <w:t>21</w:t>
      </w:r>
      <w:r w:rsidRPr="00B10682">
        <w:t xml:space="preserve"> tis. tun (−</w:t>
      </w:r>
      <w:r w:rsidR="003B00F1" w:rsidRPr="00B10682">
        <w:t>1</w:t>
      </w:r>
      <w:r w:rsidRPr="00B10682">
        <w:t>7,</w:t>
      </w:r>
      <w:r w:rsidR="003B00F1" w:rsidRPr="00B10682">
        <w:t>3</w:t>
      </w:r>
      <w:r w:rsidRPr="00B10682">
        <w:t xml:space="preserve"> %) a </w:t>
      </w:r>
      <w:r w:rsidRPr="00B10682">
        <w:rPr>
          <w:b/>
          <w:bCs/>
        </w:rPr>
        <w:t>jetele</w:t>
      </w:r>
      <w:r w:rsidRPr="00B10682">
        <w:t xml:space="preserve"> </w:t>
      </w:r>
      <w:r w:rsidR="003B00F1" w:rsidRPr="00B10682">
        <w:t>237</w:t>
      </w:r>
      <w:r w:rsidRPr="00B10682">
        <w:t xml:space="preserve"> tis. tun (−</w:t>
      </w:r>
      <w:r w:rsidR="003B00F1" w:rsidRPr="00B10682">
        <w:t>24,8</w:t>
      </w:r>
      <w:r w:rsidRPr="00B10682">
        <w:t xml:space="preserve"> %). Odhadovaná sklizeň těchto pícnin je výrazně nižší než pětiletý průměr, vojtěšky o </w:t>
      </w:r>
      <w:r w:rsidR="003B00F1" w:rsidRPr="00B10682">
        <w:t>32,</w:t>
      </w:r>
      <w:r w:rsidR="001D2FAF" w:rsidRPr="00B10682">
        <w:t>1</w:t>
      </w:r>
      <w:r w:rsidRPr="00B10682">
        <w:t xml:space="preserve"> % a jetele o </w:t>
      </w:r>
      <w:r w:rsidR="003B00F1" w:rsidRPr="00B10682">
        <w:t>33,4</w:t>
      </w:r>
      <w:r w:rsidRPr="00B10682">
        <w:t xml:space="preserve"> %.</w:t>
      </w:r>
    </w:p>
    <w:p w14:paraId="710D0089" w14:textId="77777777" w:rsidR="00504B3B" w:rsidRPr="00B10682" w:rsidRDefault="00504B3B" w:rsidP="00504B3B">
      <w:pPr>
        <w:pStyle w:val="Nadpis6"/>
      </w:pPr>
      <w:r w:rsidRPr="00B10682">
        <w:t>Luskoviny a bílkovinné plodiny na zrno</w:t>
      </w:r>
    </w:p>
    <w:p w14:paraId="1ADA6B6D" w14:textId="7233ADA4" w:rsidR="00504B3B" w:rsidRPr="00B10682" w:rsidRDefault="00504B3B" w:rsidP="00504B3B">
      <w:pPr>
        <w:jc w:val="left"/>
      </w:pPr>
      <w:r w:rsidRPr="00B10682">
        <w:t xml:space="preserve">Produkce </w:t>
      </w:r>
      <w:r w:rsidRPr="00B10682">
        <w:rPr>
          <w:b/>
          <w:bCs/>
        </w:rPr>
        <w:t>hrachu polního na zrno</w:t>
      </w:r>
      <w:r w:rsidRPr="00B10682">
        <w:t xml:space="preserve"> je </w:t>
      </w:r>
      <w:r w:rsidR="003B00F1" w:rsidRPr="00B10682">
        <w:t xml:space="preserve">téměř na stejné úrovni </w:t>
      </w:r>
      <w:r w:rsidR="00750671" w:rsidRPr="00B10682">
        <w:t xml:space="preserve">jako v loňském roce </w:t>
      </w:r>
      <w:r w:rsidRPr="00B10682">
        <w:t xml:space="preserve">a odhaduje se na </w:t>
      </w:r>
      <w:r w:rsidR="003B00F1" w:rsidRPr="00B10682">
        <w:t>104</w:t>
      </w:r>
      <w:r w:rsidRPr="00B10682">
        <w:t xml:space="preserve"> tis. tun (+</w:t>
      </w:r>
      <w:r w:rsidR="003B00F1" w:rsidRPr="00B10682">
        <w:t>0,8</w:t>
      </w:r>
      <w:r w:rsidRPr="00B10682">
        <w:t xml:space="preserve"> %). Osevní plocha klesla o 1,</w:t>
      </w:r>
      <w:r w:rsidR="008C1626" w:rsidRPr="00B10682">
        <w:t>9</w:t>
      </w:r>
      <w:r w:rsidRPr="00B10682">
        <w:t xml:space="preserve"> % na 4</w:t>
      </w:r>
      <w:r w:rsidR="008C1626" w:rsidRPr="00B10682">
        <w:t>4</w:t>
      </w:r>
      <w:r w:rsidRPr="00B10682">
        <w:t xml:space="preserve"> tis. ha, ale hektarový výnos se zvýšil o </w:t>
      </w:r>
      <w:r w:rsidR="003B00F1" w:rsidRPr="00B10682">
        <w:t>2,8</w:t>
      </w:r>
      <w:r w:rsidRPr="00B10682">
        <w:t xml:space="preserve"> % na 2,</w:t>
      </w:r>
      <w:r w:rsidR="003B00F1" w:rsidRPr="00B10682">
        <w:t>33</w:t>
      </w:r>
      <w:r w:rsidR="001D2FAF" w:rsidRPr="00B10682">
        <w:t> </w:t>
      </w:r>
      <w:r w:rsidRPr="00B10682">
        <w:t xml:space="preserve">t/ha. </w:t>
      </w:r>
      <w:r w:rsidR="00F94F04" w:rsidRPr="00B10682">
        <w:t>O</w:t>
      </w:r>
      <w:r w:rsidRPr="00B10682">
        <w:t xml:space="preserve">dhad sklizně hrachu </w:t>
      </w:r>
      <w:r w:rsidR="00F870C7" w:rsidRPr="00B10682">
        <w:t xml:space="preserve">na zrno </w:t>
      </w:r>
      <w:r w:rsidR="00F94F04" w:rsidRPr="00B10682">
        <w:t>je srovnatelný s pětiletým průměrem (sklizeň +0,4</w:t>
      </w:r>
      <w:r w:rsidRPr="00B10682">
        <w:t xml:space="preserve"> %</w:t>
      </w:r>
      <w:r w:rsidR="00F94F04" w:rsidRPr="00B10682">
        <w:t xml:space="preserve">; </w:t>
      </w:r>
      <w:r w:rsidRPr="00B10682">
        <w:t xml:space="preserve">osevní plocha </w:t>
      </w:r>
      <w:r w:rsidR="008C1626" w:rsidRPr="00B10682">
        <w:t>−0,9</w:t>
      </w:r>
      <w:r w:rsidRPr="00B10682">
        <w:t xml:space="preserve"> %; hektarový výnos +</w:t>
      </w:r>
      <w:r w:rsidR="00F94F04" w:rsidRPr="00B10682">
        <w:t>1,3</w:t>
      </w:r>
      <w:r w:rsidRPr="00B10682">
        <w:t xml:space="preserve"> %). </w:t>
      </w:r>
    </w:p>
    <w:p w14:paraId="6FC8003E" w14:textId="14EFD05D" w:rsidR="00AD6BDF" w:rsidRPr="00B10682" w:rsidRDefault="00AD6BDF" w:rsidP="00AD6BDF">
      <w:pPr>
        <w:jc w:val="left"/>
      </w:pPr>
      <w:r w:rsidRPr="00B10682">
        <w:t xml:space="preserve">Odhadovaná úroda </w:t>
      </w:r>
      <w:r w:rsidRPr="00B10682">
        <w:rPr>
          <w:b/>
          <w:bCs/>
        </w:rPr>
        <w:t>lupiny na zrno</w:t>
      </w:r>
      <w:r w:rsidRPr="00B10682">
        <w:t xml:space="preserve"> </w:t>
      </w:r>
      <w:r w:rsidR="00D31995" w:rsidRPr="00B10682">
        <w:t xml:space="preserve">meziročně poklesla o 28,7 % na </w:t>
      </w:r>
      <w:r w:rsidRPr="00B10682">
        <w:t>1 456 tun</w:t>
      </w:r>
      <w:r w:rsidR="00D31995" w:rsidRPr="00B10682">
        <w:t xml:space="preserve">. Také </w:t>
      </w:r>
      <w:r w:rsidRPr="00B10682">
        <w:rPr>
          <w:b/>
          <w:bCs/>
        </w:rPr>
        <w:t>bobu polního na zrno</w:t>
      </w:r>
      <w:r w:rsidRPr="00B10682">
        <w:t xml:space="preserve"> se </w:t>
      </w:r>
      <w:r w:rsidR="00D31995" w:rsidRPr="00B10682">
        <w:t xml:space="preserve">podle odhadu sklidilo méně, a to </w:t>
      </w:r>
      <w:r w:rsidRPr="00B10682">
        <w:t>3 365 tun</w:t>
      </w:r>
      <w:r w:rsidR="00D31995" w:rsidRPr="00B10682">
        <w:t xml:space="preserve">. To představuje pokles </w:t>
      </w:r>
      <w:r w:rsidRPr="00B10682">
        <w:t>o 25,5 %</w:t>
      </w:r>
      <w:r w:rsidR="00D31995" w:rsidRPr="00B10682">
        <w:t>.</w:t>
      </w:r>
    </w:p>
    <w:p w14:paraId="7B5765DB" w14:textId="5473B18A" w:rsidR="00504B3B" w:rsidRPr="00B10682" w:rsidRDefault="00504B3B" w:rsidP="00504B3B">
      <w:pPr>
        <w:jc w:val="left"/>
        <w:rPr>
          <w:strike/>
        </w:rPr>
      </w:pPr>
      <w:r w:rsidRPr="00B10682">
        <w:t>Definitivní údaje o sklizni za rok 202</w:t>
      </w:r>
      <w:r w:rsidR="009A0570">
        <w:t>6</w:t>
      </w:r>
      <w:r w:rsidRPr="00B10682">
        <w:t xml:space="preserve"> v rozsahu všech sledovaných zemědělských plodin zveřejní Český statistický úřad 2</w:t>
      </w:r>
      <w:r w:rsidR="00AC47A6" w:rsidRPr="00B10682">
        <w:t>6</w:t>
      </w:r>
      <w:r w:rsidRPr="00B10682">
        <w:t>. února 2027.</w:t>
      </w:r>
    </w:p>
    <w:p w14:paraId="71AB9310" w14:textId="77777777" w:rsidR="00CF5F7D" w:rsidRPr="00B10682" w:rsidRDefault="00CF5F7D" w:rsidP="00EA2702">
      <w:pPr>
        <w:jc w:val="left"/>
      </w:pPr>
    </w:p>
    <w:p w14:paraId="624D7672" w14:textId="77777777" w:rsidR="00A7786D" w:rsidRPr="00B10682" w:rsidRDefault="002C4C20" w:rsidP="00A7786D">
      <w:pPr>
        <w:pStyle w:val="Poznmky"/>
      </w:pPr>
      <w:r w:rsidRPr="00B10682">
        <w:t xml:space="preserve">Poznámky: </w:t>
      </w:r>
    </w:p>
    <w:p w14:paraId="48695FC4" w14:textId="77777777" w:rsidR="008F5192" w:rsidRPr="00B10682" w:rsidRDefault="008F5192" w:rsidP="00A7786D">
      <w:pPr>
        <w:pStyle w:val="Poznmky"/>
      </w:pPr>
    </w:p>
    <w:p w14:paraId="02F825F5" w14:textId="2A2B88BC" w:rsidR="00B424AF" w:rsidRPr="00B10682" w:rsidRDefault="00B424AF" w:rsidP="00B424AF">
      <w:pPr>
        <w:rPr>
          <w:i/>
          <w:sz w:val="18"/>
          <w:szCs w:val="18"/>
        </w:rPr>
      </w:pPr>
      <w:r w:rsidRPr="00B10682">
        <w:rPr>
          <w:i/>
          <w:sz w:val="18"/>
          <w:szCs w:val="18"/>
        </w:rPr>
        <w:t xml:space="preserve">Sklizeň je uvedena ve standardní vlhkosti a čistotě. Další informace o metodice statistiky rostlinné výroby jsou uvedeny zde: </w:t>
      </w:r>
      <w:hyperlink r:id="rId11" w:history="1">
        <w:r w:rsidRPr="00B10682">
          <w:rPr>
            <w:rStyle w:val="Hypertextovodkaz"/>
            <w:i/>
            <w:sz w:val="18"/>
            <w:szCs w:val="18"/>
          </w:rPr>
          <w:t>Metodika statistiky rostlinné výroby | Statistika (gov.cz)</w:t>
        </w:r>
      </w:hyperlink>
    </w:p>
    <w:p w14:paraId="38249A12" w14:textId="4B6E18B0" w:rsidR="00B10682" w:rsidRDefault="00B424AF" w:rsidP="00EE791D">
      <w:r w:rsidRPr="00B10682">
        <w:rPr>
          <w:i/>
          <w:sz w:val="18"/>
          <w:szCs w:val="18"/>
        </w:rPr>
        <w:t xml:space="preserve">Kontaktní osoba: Ing. Renata Vodičková, vedoucí oddělení statistiky zemědělství a lesnictví, tel. 703 824 173, e-mail: </w:t>
      </w:r>
      <w:hyperlink r:id="rId12" w:history="1">
        <w:r w:rsidRPr="00B10682">
          <w:rPr>
            <w:rStyle w:val="Hypertextovodkaz"/>
            <w:i/>
            <w:sz w:val="18"/>
            <w:szCs w:val="18"/>
          </w:rPr>
          <w:t>renata.vodickova@csu.gov.cz</w:t>
        </w:r>
      </w:hyperlink>
    </w:p>
    <w:sectPr w:rsidR="00B10682" w:rsidSect="00BE2E0B">
      <w:headerReference w:type="default" r:id="rId13"/>
      <w:footerReference w:type="default" r:id="rId14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0494F" w14:textId="77777777" w:rsidR="00550AC1" w:rsidRDefault="00550AC1" w:rsidP="004A01A7">
      <w:pPr>
        <w:spacing w:after="0" w:line="240" w:lineRule="auto"/>
      </w:pPr>
      <w:r>
        <w:separator/>
      </w:r>
    </w:p>
  </w:endnote>
  <w:endnote w:type="continuationSeparator" w:id="0">
    <w:p w14:paraId="0F2D042C" w14:textId="77777777" w:rsidR="00550AC1" w:rsidRDefault="00550AC1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5A518" w14:textId="77777777" w:rsidR="006A57CC" w:rsidRDefault="006A57CC" w:rsidP="00F21B6A">
    <w:pPr>
      <w:pStyle w:val="Zpat"/>
    </w:pPr>
    <w:r w:rsidRPr="006A57CC">
      <w:t>Český statistický úřad</w:t>
    </w:r>
  </w:p>
  <w:p w14:paraId="657B6E58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4B4523FF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3682DB68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ADB93" w14:textId="77777777" w:rsidR="00550AC1" w:rsidRDefault="00550AC1" w:rsidP="004A01A7">
      <w:pPr>
        <w:spacing w:after="0" w:line="240" w:lineRule="auto"/>
      </w:pPr>
    </w:p>
  </w:footnote>
  <w:footnote w:type="continuationSeparator" w:id="0">
    <w:p w14:paraId="51F2AD0B" w14:textId="77777777" w:rsidR="00550AC1" w:rsidRDefault="00550AC1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44E555BE" w14:textId="77777777" w:rsidTr="00F21B6A">
      <w:trPr>
        <w:jc w:val="right"/>
      </w:trPr>
      <w:tc>
        <w:tcPr>
          <w:tcW w:w="4253" w:type="dxa"/>
        </w:tcPr>
        <w:p w14:paraId="4AFC1CAF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2D1730A4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attachedTemplate r:id="rId1"/>
  <w:styleLockQFSet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1BD"/>
    <w:rsid w:val="000106FE"/>
    <w:rsid w:val="000120B4"/>
    <w:rsid w:val="000207F5"/>
    <w:rsid w:val="000248D8"/>
    <w:rsid w:val="0002560E"/>
    <w:rsid w:val="000270D1"/>
    <w:rsid w:val="00027D78"/>
    <w:rsid w:val="00031F93"/>
    <w:rsid w:val="00032CCE"/>
    <w:rsid w:val="00035016"/>
    <w:rsid w:val="00035F16"/>
    <w:rsid w:val="00040CCB"/>
    <w:rsid w:val="00043335"/>
    <w:rsid w:val="0004699E"/>
    <w:rsid w:val="00047ED6"/>
    <w:rsid w:val="00054392"/>
    <w:rsid w:val="0005510C"/>
    <w:rsid w:val="000617FF"/>
    <w:rsid w:val="00062565"/>
    <w:rsid w:val="00070445"/>
    <w:rsid w:val="00071F0F"/>
    <w:rsid w:val="00072C66"/>
    <w:rsid w:val="000821A1"/>
    <w:rsid w:val="00083A55"/>
    <w:rsid w:val="00085436"/>
    <w:rsid w:val="00090546"/>
    <w:rsid w:val="00094293"/>
    <w:rsid w:val="000968A9"/>
    <w:rsid w:val="000B00EC"/>
    <w:rsid w:val="000B1254"/>
    <w:rsid w:val="000B4F0B"/>
    <w:rsid w:val="000B79CD"/>
    <w:rsid w:val="000C11F2"/>
    <w:rsid w:val="000C2452"/>
    <w:rsid w:val="000C5EDC"/>
    <w:rsid w:val="000C67FA"/>
    <w:rsid w:val="000C68F4"/>
    <w:rsid w:val="000D2954"/>
    <w:rsid w:val="000D5C58"/>
    <w:rsid w:val="000E00C3"/>
    <w:rsid w:val="000E08C2"/>
    <w:rsid w:val="000E2BF3"/>
    <w:rsid w:val="000E3099"/>
    <w:rsid w:val="000E4AA0"/>
    <w:rsid w:val="000F141D"/>
    <w:rsid w:val="000F5A54"/>
    <w:rsid w:val="00102994"/>
    <w:rsid w:val="0010606B"/>
    <w:rsid w:val="001137D1"/>
    <w:rsid w:val="00114C01"/>
    <w:rsid w:val="00122FF2"/>
    <w:rsid w:val="0012446D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60FEB"/>
    <w:rsid w:val="00163436"/>
    <w:rsid w:val="00164790"/>
    <w:rsid w:val="00165085"/>
    <w:rsid w:val="001712FE"/>
    <w:rsid w:val="00171B3E"/>
    <w:rsid w:val="00173714"/>
    <w:rsid w:val="0017380A"/>
    <w:rsid w:val="00175680"/>
    <w:rsid w:val="00176AFE"/>
    <w:rsid w:val="00180F68"/>
    <w:rsid w:val="001909FA"/>
    <w:rsid w:val="0019514E"/>
    <w:rsid w:val="00197916"/>
    <w:rsid w:val="001B54E1"/>
    <w:rsid w:val="001C343C"/>
    <w:rsid w:val="001C5C67"/>
    <w:rsid w:val="001D2FAF"/>
    <w:rsid w:val="001D4EF7"/>
    <w:rsid w:val="001D52C5"/>
    <w:rsid w:val="001D719A"/>
    <w:rsid w:val="001D7BF0"/>
    <w:rsid w:val="001E0520"/>
    <w:rsid w:val="001E1B82"/>
    <w:rsid w:val="001E417F"/>
    <w:rsid w:val="001E513B"/>
    <w:rsid w:val="001E60E6"/>
    <w:rsid w:val="001E691A"/>
    <w:rsid w:val="001F493F"/>
    <w:rsid w:val="002000F6"/>
    <w:rsid w:val="00200551"/>
    <w:rsid w:val="002013B0"/>
    <w:rsid w:val="002034F3"/>
    <w:rsid w:val="002058C8"/>
    <w:rsid w:val="0020716F"/>
    <w:rsid w:val="00211925"/>
    <w:rsid w:val="00216463"/>
    <w:rsid w:val="00216F9B"/>
    <w:rsid w:val="00222610"/>
    <w:rsid w:val="002234D1"/>
    <w:rsid w:val="002264E1"/>
    <w:rsid w:val="002363CA"/>
    <w:rsid w:val="0024676C"/>
    <w:rsid w:val="002500BE"/>
    <w:rsid w:val="00250DF6"/>
    <w:rsid w:val="00260DCA"/>
    <w:rsid w:val="002640DF"/>
    <w:rsid w:val="00264918"/>
    <w:rsid w:val="00266AFB"/>
    <w:rsid w:val="0027312C"/>
    <w:rsid w:val="002731B2"/>
    <w:rsid w:val="0027346C"/>
    <w:rsid w:val="00275B42"/>
    <w:rsid w:val="00280346"/>
    <w:rsid w:val="00280D21"/>
    <w:rsid w:val="0028101B"/>
    <w:rsid w:val="002826B4"/>
    <w:rsid w:val="00291F57"/>
    <w:rsid w:val="002922F4"/>
    <w:rsid w:val="00293F29"/>
    <w:rsid w:val="00297C33"/>
    <w:rsid w:val="002A2DC6"/>
    <w:rsid w:val="002A6EAE"/>
    <w:rsid w:val="002C4C20"/>
    <w:rsid w:val="002C5158"/>
    <w:rsid w:val="002D11B9"/>
    <w:rsid w:val="002D796B"/>
    <w:rsid w:val="002F7004"/>
    <w:rsid w:val="0030061B"/>
    <w:rsid w:val="0030387A"/>
    <w:rsid w:val="00303A0E"/>
    <w:rsid w:val="00307360"/>
    <w:rsid w:val="0031120E"/>
    <w:rsid w:val="00312145"/>
    <w:rsid w:val="00315768"/>
    <w:rsid w:val="00316C5B"/>
    <w:rsid w:val="003206E7"/>
    <w:rsid w:val="003208E6"/>
    <w:rsid w:val="00320EA4"/>
    <w:rsid w:val="00321A04"/>
    <w:rsid w:val="0032285E"/>
    <w:rsid w:val="003351B8"/>
    <w:rsid w:val="00342733"/>
    <w:rsid w:val="00342E5E"/>
    <w:rsid w:val="003540FA"/>
    <w:rsid w:val="003555C0"/>
    <w:rsid w:val="00356332"/>
    <w:rsid w:val="003574B4"/>
    <w:rsid w:val="00363815"/>
    <w:rsid w:val="003654CD"/>
    <w:rsid w:val="00367BEC"/>
    <w:rsid w:val="00370110"/>
    <w:rsid w:val="00372598"/>
    <w:rsid w:val="00373F4F"/>
    <w:rsid w:val="00380422"/>
    <w:rsid w:val="00392F53"/>
    <w:rsid w:val="00393EC0"/>
    <w:rsid w:val="003A2A49"/>
    <w:rsid w:val="003A3966"/>
    <w:rsid w:val="003A5A42"/>
    <w:rsid w:val="003A5E13"/>
    <w:rsid w:val="003A7E6A"/>
    <w:rsid w:val="003B00F1"/>
    <w:rsid w:val="003B0ABB"/>
    <w:rsid w:val="003B1961"/>
    <w:rsid w:val="003C027F"/>
    <w:rsid w:val="003C3F6A"/>
    <w:rsid w:val="003C7ABD"/>
    <w:rsid w:val="003D2BE1"/>
    <w:rsid w:val="003D5D97"/>
    <w:rsid w:val="003D639F"/>
    <w:rsid w:val="003E0572"/>
    <w:rsid w:val="003E3352"/>
    <w:rsid w:val="003E3910"/>
    <w:rsid w:val="003E6369"/>
    <w:rsid w:val="003F36C7"/>
    <w:rsid w:val="003F54C8"/>
    <w:rsid w:val="003F5C5D"/>
    <w:rsid w:val="003F69B1"/>
    <w:rsid w:val="004025A1"/>
    <w:rsid w:val="004027D2"/>
    <w:rsid w:val="0040303E"/>
    <w:rsid w:val="00407B47"/>
    <w:rsid w:val="004136C9"/>
    <w:rsid w:val="00420F82"/>
    <w:rsid w:val="00421717"/>
    <w:rsid w:val="004253BC"/>
    <w:rsid w:val="00426C60"/>
    <w:rsid w:val="00427375"/>
    <w:rsid w:val="00430BB6"/>
    <w:rsid w:val="0043208D"/>
    <w:rsid w:val="0043243E"/>
    <w:rsid w:val="00433E54"/>
    <w:rsid w:val="00436EC2"/>
    <w:rsid w:val="00450156"/>
    <w:rsid w:val="00454DC7"/>
    <w:rsid w:val="00455A64"/>
    <w:rsid w:val="004573FA"/>
    <w:rsid w:val="00457746"/>
    <w:rsid w:val="004607B2"/>
    <w:rsid w:val="00463047"/>
    <w:rsid w:val="0046727D"/>
    <w:rsid w:val="00471973"/>
    <w:rsid w:val="004723B2"/>
    <w:rsid w:val="004725D7"/>
    <w:rsid w:val="00486107"/>
    <w:rsid w:val="00493ED9"/>
    <w:rsid w:val="00497500"/>
    <w:rsid w:val="004977D7"/>
    <w:rsid w:val="004A01A7"/>
    <w:rsid w:val="004A09C5"/>
    <w:rsid w:val="004A38DD"/>
    <w:rsid w:val="004A4E23"/>
    <w:rsid w:val="004B192A"/>
    <w:rsid w:val="004B4A94"/>
    <w:rsid w:val="004C0945"/>
    <w:rsid w:val="004C1263"/>
    <w:rsid w:val="004C474B"/>
    <w:rsid w:val="004C7DCA"/>
    <w:rsid w:val="004D4F7C"/>
    <w:rsid w:val="004E5434"/>
    <w:rsid w:val="004E7E0E"/>
    <w:rsid w:val="004F07B1"/>
    <w:rsid w:val="004F1675"/>
    <w:rsid w:val="004F32C0"/>
    <w:rsid w:val="004F6C73"/>
    <w:rsid w:val="00500A63"/>
    <w:rsid w:val="00504B3B"/>
    <w:rsid w:val="00505961"/>
    <w:rsid w:val="00510CF5"/>
    <w:rsid w:val="00521746"/>
    <w:rsid w:val="005245DA"/>
    <w:rsid w:val="00532A83"/>
    <w:rsid w:val="00534403"/>
    <w:rsid w:val="00534B02"/>
    <w:rsid w:val="00542A56"/>
    <w:rsid w:val="00542CA8"/>
    <w:rsid w:val="00542CFA"/>
    <w:rsid w:val="00550AC1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72791"/>
    <w:rsid w:val="005741EE"/>
    <w:rsid w:val="00576BB9"/>
    <w:rsid w:val="005801BB"/>
    <w:rsid w:val="005865A4"/>
    <w:rsid w:val="00586756"/>
    <w:rsid w:val="0058729F"/>
    <w:rsid w:val="00593FA2"/>
    <w:rsid w:val="005970F5"/>
    <w:rsid w:val="005A012C"/>
    <w:rsid w:val="005A1F15"/>
    <w:rsid w:val="005A4EC9"/>
    <w:rsid w:val="005A60C3"/>
    <w:rsid w:val="005A7F75"/>
    <w:rsid w:val="005B073E"/>
    <w:rsid w:val="005B7B9C"/>
    <w:rsid w:val="005C14EB"/>
    <w:rsid w:val="005C29C9"/>
    <w:rsid w:val="005C5247"/>
    <w:rsid w:val="005C6C7B"/>
    <w:rsid w:val="005C781E"/>
    <w:rsid w:val="005F1574"/>
    <w:rsid w:val="005F6DDC"/>
    <w:rsid w:val="00601C8A"/>
    <w:rsid w:val="00601DFE"/>
    <w:rsid w:val="006051FE"/>
    <w:rsid w:val="00606CF5"/>
    <w:rsid w:val="00607675"/>
    <w:rsid w:val="006120D2"/>
    <w:rsid w:val="006210CB"/>
    <w:rsid w:val="00624EB1"/>
    <w:rsid w:val="00626A46"/>
    <w:rsid w:val="00626A74"/>
    <w:rsid w:val="0062750B"/>
    <w:rsid w:val="00633B52"/>
    <w:rsid w:val="006372D5"/>
    <w:rsid w:val="00637E8B"/>
    <w:rsid w:val="00640E73"/>
    <w:rsid w:val="0064237D"/>
    <w:rsid w:val="00647757"/>
    <w:rsid w:val="00650D3D"/>
    <w:rsid w:val="00657350"/>
    <w:rsid w:val="0067042F"/>
    <w:rsid w:val="006925ED"/>
    <w:rsid w:val="006950C1"/>
    <w:rsid w:val="0069631F"/>
    <w:rsid w:val="006A4940"/>
    <w:rsid w:val="006A495D"/>
    <w:rsid w:val="006A57CC"/>
    <w:rsid w:val="006B00A4"/>
    <w:rsid w:val="006C0860"/>
    <w:rsid w:val="006C0D7E"/>
    <w:rsid w:val="006E62E0"/>
    <w:rsid w:val="006E7273"/>
    <w:rsid w:val="006F4755"/>
    <w:rsid w:val="006F51DB"/>
    <w:rsid w:val="00702BED"/>
    <w:rsid w:val="00702BF7"/>
    <w:rsid w:val="007049E6"/>
    <w:rsid w:val="00705CAB"/>
    <w:rsid w:val="00713213"/>
    <w:rsid w:val="007141CA"/>
    <w:rsid w:val="0071455E"/>
    <w:rsid w:val="00716F0E"/>
    <w:rsid w:val="00717ACB"/>
    <w:rsid w:val="0072409E"/>
    <w:rsid w:val="00724E67"/>
    <w:rsid w:val="0073040F"/>
    <w:rsid w:val="007344E0"/>
    <w:rsid w:val="007371E0"/>
    <w:rsid w:val="007374CD"/>
    <w:rsid w:val="00750671"/>
    <w:rsid w:val="00752620"/>
    <w:rsid w:val="00765263"/>
    <w:rsid w:val="00773B0B"/>
    <w:rsid w:val="00775F15"/>
    <w:rsid w:val="007765E5"/>
    <w:rsid w:val="007767EE"/>
    <w:rsid w:val="00782250"/>
    <w:rsid w:val="00784AC3"/>
    <w:rsid w:val="00787190"/>
    <w:rsid w:val="0078729D"/>
    <w:rsid w:val="00792C0E"/>
    <w:rsid w:val="007A18FF"/>
    <w:rsid w:val="007A58E0"/>
    <w:rsid w:val="007A7A28"/>
    <w:rsid w:val="007B1865"/>
    <w:rsid w:val="007B1BA8"/>
    <w:rsid w:val="007B44BF"/>
    <w:rsid w:val="007B512B"/>
    <w:rsid w:val="007D174C"/>
    <w:rsid w:val="007D492B"/>
    <w:rsid w:val="007D6A0E"/>
    <w:rsid w:val="007D6F07"/>
    <w:rsid w:val="007E38EA"/>
    <w:rsid w:val="007E7110"/>
    <w:rsid w:val="007F0473"/>
    <w:rsid w:val="007F2F3E"/>
    <w:rsid w:val="00801CDD"/>
    <w:rsid w:val="008020BD"/>
    <w:rsid w:val="00806832"/>
    <w:rsid w:val="008068C4"/>
    <w:rsid w:val="008106B5"/>
    <w:rsid w:val="00811964"/>
    <w:rsid w:val="008340C9"/>
    <w:rsid w:val="00834A49"/>
    <w:rsid w:val="00837E45"/>
    <w:rsid w:val="008422DF"/>
    <w:rsid w:val="0084277E"/>
    <w:rsid w:val="00850023"/>
    <w:rsid w:val="00851074"/>
    <w:rsid w:val="008541DA"/>
    <w:rsid w:val="00860185"/>
    <w:rsid w:val="00861E29"/>
    <w:rsid w:val="00870D3E"/>
    <w:rsid w:val="00877CF1"/>
    <w:rsid w:val="00881BA3"/>
    <w:rsid w:val="00884306"/>
    <w:rsid w:val="008A4895"/>
    <w:rsid w:val="008B0E87"/>
    <w:rsid w:val="008C0157"/>
    <w:rsid w:val="008C1626"/>
    <w:rsid w:val="008C4A49"/>
    <w:rsid w:val="008D405D"/>
    <w:rsid w:val="008D5575"/>
    <w:rsid w:val="008F125B"/>
    <w:rsid w:val="008F5192"/>
    <w:rsid w:val="008F533C"/>
    <w:rsid w:val="008F7BFC"/>
    <w:rsid w:val="00904D40"/>
    <w:rsid w:val="009149E6"/>
    <w:rsid w:val="00916E60"/>
    <w:rsid w:val="00917C90"/>
    <w:rsid w:val="009442A0"/>
    <w:rsid w:val="00945FB9"/>
    <w:rsid w:val="009475A7"/>
    <w:rsid w:val="00951930"/>
    <w:rsid w:val="009610E2"/>
    <w:rsid w:val="00963212"/>
    <w:rsid w:val="0096469E"/>
    <w:rsid w:val="00966638"/>
    <w:rsid w:val="0097303D"/>
    <w:rsid w:val="0097777C"/>
    <w:rsid w:val="00981136"/>
    <w:rsid w:val="00982E16"/>
    <w:rsid w:val="00983393"/>
    <w:rsid w:val="00984352"/>
    <w:rsid w:val="00985819"/>
    <w:rsid w:val="00985E6B"/>
    <w:rsid w:val="009873AE"/>
    <w:rsid w:val="00990F89"/>
    <w:rsid w:val="00991FC3"/>
    <w:rsid w:val="009A0570"/>
    <w:rsid w:val="009A0C09"/>
    <w:rsid w:val="009A389D"/>
    <w:rsid w:val="009A73D9"/>
    <w:rsid w:val="009B032C"/>
    <w:rsid w:val="009B0804"/>
    <w:rsid w:val="009B3019"/>
    <w:rsid w:val="009B3673"/>
    <w:rsid w:val="009C081A"/>
    <w:rsid w:val="009C0BC3"/>
    <w:rsid w:val="009C2B21"/>
    <w:rsid w:val="009C31A6"/>
    <w:rsid w:val="009D6DB8"/>
    <w:rsid w:val="009D72AA"/>
    <w:rsid w:val="009E0474"/>
    <w:rsid w:val="009E4B81"/>
    <w:rsid w:val="009E7671"/>
    <w:rsid w:val="009F3113"/>
    <w:rsid w:val="009F35DB"/>
    <w:rsid w:val="009F3E9D"/>
    <w:rsid w:val="00A051D7"/>
    <w:rsid w:val="00A054F1"/>
    <w:rsid w:val="00A15A28"/>
    <w:rsid w:val="00A16B63"/>
    <w:rsid w:val="00A274A1"/>
    <w:rsid w:val="00A3283F"/>
    <w:rsid w:val="00A42A20"/>
    <w:rsid w:val="00A47859"/>
    <w:rsid w:val="00A529BE"/>
    <w:rsid w:val="00A55A71"/>
    <w:rsid w:val="00A668A8"/>
    <w:rsid w:val="00A73149"/>
    <w:rsid w:val="00A7786D"/>
    <w:rsid w:val="00A77CA5"/>
    <w:rsid w:val="00A851CE"/>
    <w:rsid w:val="00A90B78"/>
    <w:rsid w:val="00A91166"/>
    <w:rsid w:val="00A91452"/>
    <w:rsid w:val="00A95D0B"/>
    <w:rsid w:val="00AA0282"/>
    <w:rsid w:val="00AA0C58"/>
    <w:rsid w:val="00AA1D72"/>
    <w:rsid w:val="00AA2430"/>
    <w:rsid w:val="00AB2DD3"/>
    <w:rsid w:val="00AB4BE7"/>
    <w:rsid w:val="00AB4CA1"/>
    <w:rsid w:val="00AB5479"/>
    <w:rsid w:val="00AB6588"/>
    <w:rsid w:val="00AB7649"/>
    <w:rsid w:val="00AC0BF4"/>
    <w:rsid w:val="00AC430B"/>
    <w:rsid w:val="00AC47A6"/>
    <w:rsid w:val="00AD40DD"/>
    <w:rsid w:val="00AD6BDF"/>
    <w:rsid w:val="00AE1317"/>
    <w:rsid w:val="00AE6440"/>
    <w:rsid w:val="00AF06B0"/>
    <w:rsid w:val="00AF2EF6"/>
    <w:rsid w:val="00AF3319"/>
    <w:rsid w:val="00AF39AC"/>
    <w:rsid w:val="00AF6E9E"/>
    <w:rsid w:val="00B017CB"/>
    <w:rsid w:val="00B0330A"/>
    <w:rsid w:val="00B05B93"/>
    <w:rsid w:val="00B07208"/>
    <w:rsid w:val="00B10682"/>
    <w:rsid w:val="00B13575"/>
    <w:rsid w:val="00B2195A"/>
    <w:rsid w:val="00B31BB1"/>
    <w:rsid w:val="00B32AB8"/>
    <w:rsid w:val="00B40D87"/>
    <w:rsid w:val="00B424AF"/>
    <w:rsid w:val="00B43D9B"/>
    <w:rsid w:val="00B45D08"/>
    <w:rsid w:val="00B47092"/>
    <w:rsid w:val="00B51C8F"/>
    <w:rsid w:val="00B554A3"/>
    <w:rsid w:val="00B602D0"/>
    <w:rsid w:val="00B6217E"/>
    <w:rsid w:val="00B62344"/>
    <w:rsid w:val="00B62F17"/>
    <w:rsid w:val="00B6660F"/>
    <w:rsid w:val="00B70022"/>
    <w:rsid w:val="00B70A6E"/>
    <w:rsid w:val="00B7165F"/>
    <w:rsid w:val="00B733E5"/>
    <w:rsid w:val="00B73486"/>
    <w:rsid w:val="00B757CF"/>
    <w:rsid w:val="00B759AD"/>
    <w:rsid w:val="00B80FD9"/>
    <w:rsid w:val="00B8724F"/>
    <w:rsid w:val="00B90BD8"/>
    <w:rsid w:val="00B93754"/>
    <w:rsid w:val="00B96F18"/>
    <w:rsid w:val="00B97A79"/>
    <w:rsid w:val="00B97ED9"/>
    <w:rsid w:val="00BA64C3"/>
    <w:rsid w:val="00BA67A0"/>
    <w:rsid w:val="00BA6934"/>
    <w:rsid w:val="00BB2466"/>
    <w:rsid w:val="00BB2B9A"/>
    <w:rsid w:val="00BB4071"/>
    <w:rsid w:val="00BB6195"/>
    <w:rsid w:val="00BB6635"/>
    <w:rsid w:val="00BC23FF"/>
    <w:rsid w:val="00BC5C99"/>
    <w:rsid w:val="00BD0D9B"/>
    <w:rsid w:val="00BD27B2"/>
    <w:rsid w:val="00BD3FC1"/>
    <w:rsid w:val="00BE2E0B"/>
    <w:rsid w:val="00BE3BE4"/>
    <w:rsid w:val="00BE5550"/>
    <w:rsid w:val="00BE5E2C"/>
    <w:rsid w:val="00BE62B2"/>
    <w:rsid w:val="00BF58C9"/>
    <w:rsid w:val="00C044C1"/>
    <w:rsid w:val="00C063DD"/>
    <w:rsid w:val="00C12B28"/>
    <w:rsid w:val="00C15C5E"/>
    <w:rsid w:val="00C206E5"/>
    <w:rsid w:val="00C21594"/>
    <w:rsid w:val="00C22D47"/>
    <w:rsid w:val="00C240F6"/>
    <w:rsid w:val="00C27B17"/>
    <w:rsid w:val="00C30639"/>
    <w:rsid w:val="00C311A5"/>
    <w:rsid w:val="00C35E9B"/>
    <w:rsid w:val="00C40258"/>
    <w:rsid w:val="00C4391D"/>
    <w:rsid w:val="00C467CF"/>
    <w:rsid w:val="00C46839"/>
    <w:rsid w:val="00C47D31"/>
    <w:rsid w:val="00C5077B"/>
    <w:rsid w:val="00C559EC"/>
    <w:rsid w:val="00C5725B"/>
    <w:rsid w:val="00C612C8"/>
    <w:rsid w:val="00C61C26"/>
    <w:rsid w:val="00C622ED"/>
    <w:rsid w:val="00C678BE"/>
    <w:rsid w:val="00C7344F"/>
    <w:rsid w:val="00C744B6"/>
    <w:rsid w:val="00C744B7"/>
    <w:rsid w:val="00C74A09"/>
    <w:rsid w:val="00C77F08"/>
    <w:rsid w:val="00C8770B"/>
    <w:rsid w:val="00CA3ABB"/>
    <w:rsid w:val="00CA74F6"/>
    <w:rsid w:val="00CB1B52"/>
    <w:rsid w:val="00CB1E4F"/>
    <w:rsid w:val="00CB3B51"/>
    <w:rsid w:val="00CB51BD"/>
    <w:rsid w:val="00CB5768"/>
    <w:rsid w:val="00CB6B2A"/>
    <w:rsid w:val="00CC0409"/>
    <w:rsid w:val="00CC309B"/>
    <w:rsid w:val="00CC35A2"/>
    <w:rsid w:val="00CC5BF0"/>
    <w:rsid w:val="00CC7927"/>
    <w:rsid w:val="00CD0052"/>
    <w:rsid w:val="00CD0543"/>
    <w:rsid w:val="00CD0856"/>
    <w:rsid w:val="00CD1DEE"/>
    <w:rsid w:val="00CD7266"/>
    <w:rsid w:val="00CD784B"/>
    <w:rsid w:val="00CE0BC6"/>
    <w:rsid w:val="00CF5F7D"/>
    <w:rsid w:val="00CF6697"/>
    <w:rsid w:val="00CF6759"/>
    <w:rsid w:val="00D03095"/>
    <w:rsid w:val="00D066AA"/>
    <w:rsid w:val="00D12AC4"/>
    <w:rsid w:val="00D136AF"/>
    <w:rsid w:val="00D14910"/>
    <w:rsid w:val="00D15562"/>
    <w:rsid w:val="00D15B3B"/>
    <w:rsid w:val="00D20AC3"/>
    <w:rsid w:val="00D2337A"/>
    <w:rsid w:val="00D31995"/>
    <w:rsid w:val="00D40EF2"/>
    <w:rsid w:val="00D50FAD"/>
    <w:rsid w:val="00D548AC"/>
    <w:rsid w:val="00D54B8C"/>
    <w:rsid w:val="00D63056"/>
    <w:rsid w:val="00D63121"/>
    <w:rsid w:val="00D70040"/>
    <w:rsid w:val="00D70523"/>
    <w:rsid w:val="00D7143F"/>
    <w:rsid w:val="00D8062D"/>
    <w:rsid w:val="00D903B1"/>
    <w:rsid w:val="00D91A93"/>
    <w:rsid w:val="00DA10DB"/>
    <w:rsid w:val="00DD2D5C"/>
    <w:rsid w:val="00DD3D93"/>
    <w:rsid w:val="00DD4E3E"/>
    <w:rsid w:val="00DD6689"/>
    <w:rsid w:val="00DE2436"/>
    <w:rsid w:val="00DE69CE"/>
    <w:rsid w:val="00DF1826"/>
    <w:rsid w:val="00DF3F66"/>
    <w:rsid w:val="00DF493F"/>
    <w:rsid w:val="00E07487"/>
    <w:rsid w:val="00E1150C"/>
    <w:rsid w:val="00E12747"/>
    <w:rsid w:val="00E1348A"/>
    <w:rsid w:val="00E14659"/>
    <w:rsid w:val="00E14862"/>
    <w:rsid w:val="00E17C41"/>
    <w:rsid w:val="00E239B6"/>
    <w:rsid w:val="00E24FEA"/>
    <w:rsid w:val="00E30B2B"/>
    <w:rsid w:val="00E30DB4"/>
    <w:rsid w:val="00E34849"/>
    <w:rsid w:val="00E414DB"/>
    <w:rsid w:val="00E456D4"/>
    <w:rsid w:val="00E47767"/>
    <w:rsid w:val="00E62893"/>
    <w:rsid w:val="00E63950"/>
    <w:rsid w:val="00E67257"/>
    <w:rsid w:val="00E704CC"/>
    <w:rsid w:val="00E7107D"/>
    <w:rsid w:val="00E721D1"/>
    <w:rsid w:val="00E72CDB"/>
    <w:rsid w:val="00E8506F"/>
    <w:rsid w:val="00E8736C"/>
    <w:rsid w:val="00E94437"/>
    <w:rsid w:val="00E9571D"/>
    <w:rsid w:val="00E97FB6"/>
    <w:rsid w:val="00EA2702"/>
    <w:rsid w:val="00EB5DA8"/>
    <w:rsid w:val="00EC2292"/>
    <w:rsid w:val="00EE791D"/>
    <w:rsid w:val="00EF1981"/>
    <w:rsid w:val="00EF215F"/>
    <w:rsid w:val="00EF4611"/>
    <w:rsid w:val="00F0418D"/>
    <w:rsid w:val="00F049CC"/>
    <w:rsid w:val="00F04EC6"/>
    <w:rsid w:val="00F12A1B"/>
    <w:rsid w:val="00F152C4"/>
    <w:rsid w:val="00F20DC1"/>
    <w:rsid w:val="00F21784"/>
    <w:rsid w:val="00F21B6A"/>
    <w:rsid w:val="00F26AB3"/>
    <w:rsid w:val="00F30E1E"/>
    <w:rsid w:val="00F32C40"/>
    <w:rsid w:val="00F34410"/>
    <w:rsid w:val="00F36BB8"/>
    <w:rsid w:val="00F376AC"/>
    <w:rsid w:val="00F40A01"/>
    <w:rsid w:val="00F47E26"/>
    <w:rsid w:val="00F53433"/>
    <w:rsid w:val="00F562EF"/>
    <w:rsid w:val="00F668A6"/>
    <w:rsid w:val="00F707C6"/>
    <w:rsid w:val="00F70F49"/>
    <w:rsid w:val="00F749B7"/>
    <w:rsid w:val="00F837DE"/>
    <w:rsid w:val="00F870C7"/>
    <w:rsid w:val="00F94F04"/>
    <w:rsid w:val="00F96631"/>
    <w:rsid w:val="00FA0FB3"/>
    <w:rsid w:val="00FA208F"/>
    <w:rsid w:val="00FA634C"/>
    <w:rsid w:val="00FA79CC"/>
    <w:rsid w:val="00FA7B77"/>
    <w:rsid w:val="00FB11FD"/>
    <w:rsid w:val="00FB4EC6"/>
    <w:rsid w:val="00FB4F1B"/>
    <w:rsid w:val="00FB57B9"/>
    <w:rsid w:val="00FC186E"/>
    <w:rsid w:val="00FC34B9"/>
    <w:rsid w:val="00FC450B"/>
    <w:rsid w:val="00FD2013"/>
    <w:rsid w:val="00FD5283"/>
    <w:rsid w:val="00FD5BC4"/>
    <w:rsid w:val="00FD5BEC"/>
    <w:rsid w:val="00FD5E47"/>
    <w:rsid w:val="00FD70D7"/>
    <w:rsid w:val="00FD7332"/>
    <w:rsid w:val="00FE19FD"/>
    <w:rsid w:val="00FE29F4"/>
    <w:rsid w:val="00FE7E23"/>
    <w:rsid w:val="00FF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B079A"/>
  <w15:chartTrackingRefBased/>
  <w15:docId w15:val="{1AAF8DA5-4D3A-402C-90E1-89AC1035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styleId="Revize">
    <w:name w:val="Revision"/>
    <w:hidden/>
    <w:uiPriority w:val="99"/>
    <w:semiHidden/>
    <w:rsid w:val="00BA67A0"/>
    <w:pPr>
      <w:spacing w:after="0" w:line="240" w:lineRule="auto"/>
      <w:jc w:val="left"/>
    </w:pPr>
  </w:style>
  <w:style w:type="paragraph" w:styleId="Zkladntext">
    <w:name w:val="Body Text"/>
    <w:basedOn w:val="Normln"/>
    <w:link w:val="ZkladntextChar"/>
    <w:semiHidden/>
    <w:rsid w:val="00EA2702"/>
    <w:pPr>
      <w:spacing w:after="0" w:line="240" w:lineRule="auto"/>
    </w:pPr>
    <w:rPr>
      <w:rFonts w:ascii="Arial" w:eastAsia="Times New Roman" w:hAnsi="Arial" w:cs="Times New Roman"/>
      <w:i/>
      <w:iCs/>
      <w:kern w:val="0"/>
      <w:sz w:val="18"/>
      <w:szCs w:val="24"/>
      <w14:ligatures w14:val="none"/>
    </w:rPr>
  </w:style>
  <w:style w:type="character" w:customStyle="1" w:styleId="ZkladntextChar">
    <w:name w:val="Základní text Char"/>
    <w:basedOn w:val="Standardnpsmoodstavce"/>
    <w:link w:val="Zkladntext"/>
    <w:semiHidden/>
    <w:rsid w:val="00EA2702"/>
    <w:rPr>
      <w:rFonts w:ascii="Arial" w:eastAsia="Times New Roman" w:hAnsi="Arial" w:cs="Times New Roman"/>
      <w:i/>
      <w:iCs/>
      <w:kern w:val="0"/>
      <w:sz w:val="1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nata.vodickova@csu.gov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u.gov.cz/metodika-statistiky-rostlinne-vyroby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spisilova4724\AppData\Local\Temp\MicrosoftEdgeDownloads\2fa3edb0-8ac0-48ff-b838-01bbc3c0e72b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122E457ABDB4858B293D5231C54EF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E527BE-EBC1-460F-A906-32B36582EC5C}"/>
      </w:docPartPr>
      <w:docPartBody>
        <w:p w:rsidR="001826B6" w:rsidRDefault="00000000">
          <w:pPr>
            <w:pStyle w:val="7122E457ABDB4858B293D5231C54EF4E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14"/>
    <w:rsid w:val="00040CCB"/>
    <w:rsid w:val="00057196"/>
    <w:rsid w:val="000617FF"/>
    <w:rsid w:val="000659EA"/>
    <w:rsid w:val="000B00EC"/>
    <w:rsid w:val="000C7A1D"/>
    <w:rsid w:val="000E02DA"/>
    <w:rsid w:val="000E4AA0"/>
    <w:rsid w:val="001410BB"/>
    <w:rsid w:val="001548F1"/>
    <w:rsid w:val="00165085"/>
    <w:rsid w:val="001661E9"/>
    <w:rsid w:val="00173714"/>
    <w:rsid w:val="001826B6"/>
    <w:rsid w:val="001B133C"/>
    <w:rsid w:val="001B54E1"/>
    <w:rsid w:val="002058C8"/>
    <w:rsid w:val="00257AE3"/>
    <w:rsid w:val="00262338"/>
    <w:rsid w:val="0026334C"/>
    <w:rsid w:val="002731B2"/>
    <w:rsid w:val="00290813"/>
    <w:rsid w:val="00291F57"/>
    <w:rsid w:val="003145D3"/>
    <w:rsid w:val="003B1BAC"/>
    <w:rsid w:val="003E10E7"/>
    <w:rsid w:val="004222E5"/>
    <w:rsid w:val="00423BC7"/>
    <w:rsid w:val="0042507C"/>
    <w:rsid w:val="004426BA"/>
    <w:rsid w:val="00471973"/>
    <w:rsid w:val="004722A9"/>
    <w:rsid w:val="00481C6D"/>
    <w:rsid w:val="00485322"/>
    <w:rsid w:val="004C1129"/>
    <w:rsid w:val="004D21AF"/>
    <w:rsid w:val="004F07B1"/>
    <w:rsid w:val="004F32C0"/>
    <w:rsid w:val="00511C36"/>
    <w:rsid w:val="00557CC5"/>
    <w:rsid w:val="00564554"/>
    <w:rsid w:val="00571BDC"/>
    <w:rsid w:val="005840A3"/>
    <w:rsid w:val="005A1F15"/>
    <w:rsid w:val="005F1574"/>
    <w:rsid w:val="005F6DDC"/>
    <w:rsid w:val="00636857"/>
    <w:rsid w:val="0069200E"/>
    <w:rsid w:val="006925ED"/>
    <w:rsid w:val="006B00A4"/>
    <w:rsid w:val="006C3B39"/>
    <w:rsid w:val="006C76B3"/>
    <w:rsid w:val="006E62E0"/>
    <w:rsid w:val="0070671F"/>
    <w:rsid w:val="00747D87"/>
    <w:rsid w:val="00754DA1"/>
    <w:rsid w:val="0076599C"/>
    <w:rsid w:val="0077390F"/>
    <w:rsid w:val="00775F15"/>
    <w:rsid w:val="00784AC3"/>
    <w:rsid w:val="00786BF1"/>
    <w:rsid w:val="007A18FF"/>
    <w:rsid w:val="007A58E0"/>
    <w:rsid w:val="007B512B"/>
    <w:rsid w:val="007C315B"/>
    <w:rsid w:val="007E4614"/>
    <w:rsid w:val="008106B5"/>
    <w:rsid w:val="008422DF"/>
    <w:rsid w:val="00860185"/>
    <w:rsid w:val="008626E8"/>
    <w:rsid w:val="00876EB2"/>
    <w:rsid w:val="008F389B"/>
    <w:rsid w:val="009438D0"/>
    <w:rsid w:val="00974392"/>
    <w:rsid w:val="00982E16"/>
    <w:rsid w:val="00990F89"/>
    <w:rsid w:val="009A4794"/>
    <w:rsid w:val="009A73D9"/>
    <w:rsid w:val="009B141C"/>
    <w:rsid w:val="009B3673"/>
    <w:rsid w:val="009C2B21"/>
    <w:rsid w:val="00A051D7"/>
    <w:rsid w:val="00A16B63"/>
    <w:rsid w:val="00AA2430"/>
    <w:rsid w:val="00AB2DD3"/>
    <w:rsid w:val="00AB4CA1"/>
    <w:rsid w:val="00AC430B"/>
    <w:rsid w:val="00AF2EF6"/>
    <w:rsid w:val="00B017CB"/>
    <w:rsid w:val="00B21406"/>
    <w:rsid w:val="00B3685A"/>
    <w:rsid w:val="00B554A3"/>
    <w:rsid w:val="00B6217E"/>
    <w:rsid w:val="00B62F17"/>
    <w:rsid w:val="00B97594"/>
    <w:rsid w:val="00BF2341"/>
    <w:rsid w:val="00BF55D8"/>
    <w:rsid w:val="00C35E9B"/>
    <w:rsid w:val="00C368D5"/>
    <w:rsid w:val="00C467CF"/>
    <w:rsid w:val="00C842A8"/>
    <w:rsid w:val="00CC5BF0"/>
    <w:rsid w:val="00CD1DEE"/>
    <w:rsid w:val="00D11016"/>
    <w:rsid w:val="00D136AF"/>
    <w:rsid w:val="00D53122"/>
    <w:rsid w:val="00D824A0"/>
    <w:rsid w:val="00D91A93"/>
    <w:rsid w:val="00DF1826"/>
    <w:rsid w:val="00E02C66"/>
    <w:rsid w:val="00E21499"/>
    <w:rsid w:val="00E3221D"/>
    <w:rsid w:val="00E63950"/>
    <w:rsid w:val="00EF215F"/>
    <w:rsid w:val="00F20DC1"/>
    <w:rsid w:val="00F55690"/>
    <w:rsid w:val="00FB4EC6"/>
    <w:rsid w:val="00FC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7122E457ABDB4858B293D5231C54EF4E">
    <w:name w:val="7122E457ABDB4858B293D5231C54EF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BF2D39-DA0F-4DE2-8880-16DC65CF4360}"/>
</file>

<file path=customXml/itemProps3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4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101</TotalTime>
  <Pages>1</Pages>
  <Words>808</Words>
  <Characters>4770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>Rychlá informace CZ</vt:lpstr>
      <vt:lpstr>Sklizeň zemědělských plodin bude kvůli suchu slabší</vt:lpstr>
      <vt:lpstr>    Doplňující informace k RI Odhady sklizní – září 2026</vt:lpstr>
    </vt:vector>
  </TitlesOfParts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Rychlá informace CZ</dc:title>
  <dc:subject/>
  <dc:creator>Pospíšilová Dagmar</dc:creator>
  <cp:keywords/>
  <dc:description/>
  <cp:lastModifiedBy>Pospíšilová Dagmar</cp:lastModifiedBy>
  <cp:revision>13</cp:revision>
  <cp:lastPrinted>2026-10-20T14:53:00Z</cp:lastPrinted>
  <dcterms:created xsi:type="dcterms:W3CDTF">2026-10-20T14:14:00Z</dcterms:created>
  <dcterms:modified xsi:type="dcterms:W3CDTF">2026-10-21T11:03:00Z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