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2-06-06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6FB202AF" w:rsidR="00A50440" w:rsidRDefault="00A50440" w:rsidP="00A50440">
          <w:pPr>
            <w:pStyle w:val="Datum"/>
          </w:pPr>
          <w:r>
            <w:t>0</w:t>
          </w:r>
          <w:r w:rsidR="00EF7FA2">
            <w:t>6</w:t>
          </w:r>
          <w:r>
            <w:t>. 0</w:t>
          </w:r>
          <w:r w:rsidR="00EF7FA2">
            <w:t>6</w:t>
          </w:r>
          <w:r>
            <w:t>. 2022</w:t>
          </w:r>
        </w:p>
      </w:sdtContent>
    </w:sdt>
    <w:p w14:paraId="224538C2" w14:textId="720C78E1" w:rsidR="00A50440" w:rsidRPr="001121C8" w:rsidRDefault="005517A2" w:rsidP="001121C8">
      <w:pPr>
        <w:pStyle w:val="Nzev"/>
      </w:pPr>
      <w:r>
        <w:t>D</w:t>
      </w:r>
      <w:r w:rsidR="00F92E16">
        <w:t>ovoz fosilních paliv</w:t>
      </w:r>
      <w:r w:rsidR="00557B3C">
        <w:t xml:space="preserve"> </w:t>
      </w:r>
      <w:r w:rsidR="00BC65AC">
        <w:t>nepříznivě ovlivnil bilanci</w:t>
      </w:r>
    </w:p>
    <w:p w14:paraId="549F3EB2" w14:textId="690203A1" w:rsidR="00A50440" w:rsidRPr="001167EB" w:rsidRDefault="00752A85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2-04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180344">
            <w:rPr>
              <w:rStyle w:val="Podtitulek0"/>
              <w:szCs w:val="28"/>
            </w:rPr>
            <w:t>duben</w:t>
          </w:r>
          <w:r w:rsidR="00A50440" w:rsidRPr="001167EB">
            <w:rPr>
              <w:rStyle w:val="Podtitulek0"/>
              <w:szCs w:val="28"/>
            </w:rPr>
            <w:t xml:space="preserve"> 2022</w:t>
          </w:r>
        </w:sdtContent>
      </w:sdt>
    </w:p>
    <w:p w14:paraId="7C3512CB" w14:textId="75AE2D91" w:rsidR="00A50440" w:rsidRPr="008D3263" w:rsidRDefault="00752A85" w:rsidP="008D3263">
      <w:pPr>
        <w:spacing w:after="280"/>
        <w:rPr>
          <w:b/>
        </w:rPr>
      </w:pPr>
      <w:sdt>
        <w:sdtPr>
          <w:rPr>
            <w:b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B4101C" w:rsidRPr="00A50440">
            <w:rPr>
              <w:b/>
            </w:rPr>
            <w:t xml:space="preserve">Podle předběžných údajů skončila v </w:t>
          </w:r>
          <w:r w:rsidR="00180344">
            <w:rPr>
              <w:b/>
            </w:rPr>
            <w:t>dubnu</w:t>
          </w:r>
          <w:r w:rsidR="00B4101C" w:rsidRPr="00A50440">
            <w:rPr>
              <w:b/>
            </w:rPr>
            <w:t xml:space="preserve"> bilance zahraničního obchodu se zbožím v běžných cenách </w:t>
          </w:r>
          <w:r w:rsidR="00B4101C">
            <w:rPr>
              <w:b/>
            </w:rPr>
            <w:t>schodkem</w:t>
          </w:r>
          <w:r w:rsidR="00B4101C" w:rsidRPr="00A50440">
            <w:rPr>
              <w:b/>
            </w:rPr>
            <w:t xml:space="preserve"> </w:t>
          </w:r>
          <w:r w:rsidR="00F40289">
            <w:rPr>
              <w:b/>
            </w:rPr>
            <w:t>28,4</w:t>
          </w:r>
          <w:r w:rsidR="00B4101C" w:rsidRPr="00A50440">
            <w:rPr>
              <w:b/>
            </w:rPr>
            <w:t xml:space="preserve"> mld. Kč, </w:t>
          </w:r>
          <w:r w:rsidR="00B4101C">
            <w:rPr>
              <w:b/>
            </w:rPr>
            <w:t xml:space="preserve">což byl </w:t>
          </w:r>
          <w:r w:rsidR="00B4101C" w:rsidRPr="00A50440">
            <w:rPr>
              <w:b/>
            </w:rPr>
            <w:t>meziročně o </w:t>
          </w:r>
          <w:r w:rsidR="00F40289">
            <w:rPr>
              <w:b/>
            </w:rPr>
            <w:t>48,0</w:t>
          </w:r>
          <w:r w:rsidR="00B4101C">
            <w:rPr>
              <w:b/>
            </w:rPr>
            <w:t xml:space="preserve"> </w:t>
          </w:r>
          <w:r w:rsidR="00B4101C" w:rsidRPr="00A50440">
            <w:rPr>
              <w:b/>
            </w:rPr>
            <w:t xml:space="preserve">mld. Kč </w:t>
          </w:r>
          <w:r w:rsidR="00B4101C">
            <w:rPr>
              <w:b/>
            </w:rPr>
            <w:t>horší výsledek.</w:t>
          </w:r>
        </w:sdtContent>
      </w:sdt>
    </w:p>
    <w:sdt>
      <w:sdtPr>
        <w:alias w:val="Text RI"/>
        <w:tag w:val="Text RI"/>
        <w:id w:val="1900171952"/>
        <w:placeholder>
          <w:docPart w:val="EF6E87DB82E54A08926BA9C86F85D6B2"/>
        </w:placeholder>
      </w:sdtPr>
      <w:sdtEndPr/>
      <w:sdtContent>
        <w:p w14:paraId="1B1EF7AD" w14:textId="455B6457" w:rsidR="00A50440" w:rsidRDefault="00A50440" w:rsidP="0007117E">
          <w:pPr>
            <w:keepNext/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0368E">
            <w:rPr>
              <w:vertAlign w:val="superscript"/>
            </w:rPr>
            <w:t xml:space="preserve"> </w:t>
          </w:r>
          <w:r w:rsidR="0010368E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</w:t>
          </w:r>
          <w:r w:rsidR="004312CF" w:rsidRPr="00FB0CEA">
            <w:t xml:space="preserve">především </w:t>
          </w:r>
          <w:r w:rsidR="004312CF">
            <w:t>meziročně větší deficit obchodu s ropou a zemním plynem o </w:t>
          </w:r>
          <w:r w:rsidR="002B66AC">
            <w:t>24,5</w:t>
          </w:r>
          <w:r w:rsidR="004312CF">
            <w:t> mld. Kč v důsledku růstu cen na světových trzích</w:t>
          </w:r>
          <w:r w:rsidR="00563762">
            <w:t xml:space="preserve"> a v případě zemního plynu i vyššího dovezeného množství této komodity</w:t>
          </w:r>
          <w:r w:rsidR="004312CF">
            <w:t xml:space="preserve">. Dále se snížil přebytek obchodu s motorovými vozidly o </w:t>
          </w:r>
          <w:r w:rsidR="00104CE4">
            <w:t>11,4</w:t>
          </w:r>
          <w:r w:rsidR="004312CF">
            <w:t xml:space="preserve"> mld. K</w:t>
          </w:r>
          <w:r w:rsidR="008067AB">
            <w:t>č a prohloubil se </w:t>
          </w:r>
          <w:r w:rsidR="004312CF">
            <w:t xml:space="preserve">deficit obchodu se základními kovy o </w:t>
          </w:r>
          <w:r w:rsidR="00104CE4">
            <w:t>5,4</w:t>
          </w:r>
          <w:r w:rsidR="004312CF">
            <w:t xml:space="preserve"> mld. K</w:t>
          </w:r>
          <w:r w:rsidR="008067AB">
            <w:t>č</w:t>
          </w:r>
          <w:r w:rsidR="00104CE4">
            <w:t xml:space="preserve"> a rafinovanými ropnými produkty o 4,3 mld. Kč</w:t>
          </w:r>
          <w:r w:rsidR="00AA6C36">
            <w:t>.</w:t>
          </w:r>
          <w:r w:rsidR="00715F9B">
            <w:t xml:space="preserve"> </w:t>
          </w:r>
          <w:r w:rsidR="00715F9B">
            <w:rPr>
              <w:b/>
            </w:rPr>
            <w:t>P</w:t>
          </w:r>
          <w:r w:rsidR="00715F9B" w:rsidRPr="009A6B68">
            <w:rPr>
              <w:b/>
            </w:rPr>
            <w:t>říznivý vliv</w:t>
          </w:r>
          <w:r w:rsidR="00715F9B" w:rsidRPr="00FB0CEA">
            <w:t xml:space="preserve"> na celkové saldo měl zejména</w:t>
          </w:r>
          <w:r w:rsidR="00715F9B">
            <w:t xml:space="preserve"> vyšší přebytek</w:t>
          </w:r>
          <w:r w:rsidR="00715F9B" w:rsidRPr="00FB0CEA">
            <w:t xml:space="preserve"> </w:t>
          </w:r>
          <w:r w:rsidR="00715F9B">
            <w:t>obchodu s elektřinou o </w:t>
          </w:r>
          <w:r w:rsidR="00104CE4">
            <w:t xml:space="preserve">1,7 </w:t>
          </w:r>
          <w:r w:rsidR="00715F9B">
            <w:t>mld. Kč</w:t>
          </w:r>
          <w:r w:rsidR="00104CE4">
            <w:t>.</w:t>
          </w:r>
        </w:p>
      </w:sdtContent>
    </w:sdt>
    <w:p w14:paraId="0E105A21" w14:textId="77777777" w:rsidR="00A50440" w:rsidRDefault="00A50440" w:rsidP="00043BF4"/>
    <w:sdt>
      <w:sdtPr>
        <w:alias w:val="Text RI"/>
        <w:tag w:val="Text RI"/>
        <w:id w:val="2116788633"/>
        <w:placeholder>
          <w:docPart w:val="1975BCA7ABA04FB6B7BA2298037F179A"/>
        </w:placeholder>
      </w:sdtPr>
      <w:sdtEndPr/>
      <w:sdtContent>
        <w:sdt>
          <w:sdt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/>
          <w:sdtContent>
            <w:p w14:paraId="245E52E5" w14:textId="54AD0A3C" w:rsidR="00A50440" w:rsidRPr="00FB0CEA" w:rsidRDefault="00A50440" w:rsidP="00A50440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</w:t>
              </w:r>
              <w:r w:rsidR="00180344">
                <w:t>dubnu</w:t>
              </w:r>
              <w:r>
                <w:t xml:space="preserve"> meziročně </w:t>
              </w:r>
              <w:r w:rsidR="00A41B20">
                <w:t>zhoršila</w:t>
              </w:r>
              <w:r>
                <w:t xml:space="preserve"> o</w:t>
              </w:r>
              <w:r w:rsidR="00003D63">
                <w:t> </w:t>
              </w:r>
              <w:r w:rsidR="00F92E16">
                <w:t>8,3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>Kč.</w:t>
              </w:r>
              <w:r w:rsidR="00A44EA4">
                <w:t xml:space="preserve"> </w:t>
              </w:r>
              <w:r w:rsidR="00CE6520">
                <w:br/>
              </w:r>
              <w:r>
                <w:t xml:space="preserve">Deficit obchodu se státy </w:t>
              </w:r>
              <w:r w:rsidRPr="00F71419">
                <w:rPr>
                  <w:b/>
                </w:rPr>
                <w:t>mimo EU</w:t>
              </w:r>
              <w:r>
                <w:t xml:space="preserve"> se prohloubil o</w:t>
              </w:r>
              <w:r w:rsidR="00003D63">
                <w:t> </w:t>
              </w:r>
              <w:r w:rsidR="00F92E16">
                <w:t>39,7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alias w:val="Text RI"/>
        <w:tag w:val="Text RI"/>
        <w:id w:val="1320162330"/>
        <w:placeholder>
          <w:docPart w:val="6F086549FAF44A1EA1BA0C00193E7990"/>
        </w:placeholder>
      </w:sdtPr>
      <w:sdtEndPr/>
      <w:sdtContent>
        <w:p w14:paraId="587BD8FA" w14:textId="4BF90EF0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414C47">
            <w:rPr>
              <w:rFonts w:cs="Arial"/>
              <w:szCs w:val="18"/>
            </w:rPr>
            <w:t>klesl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414C47">
            <w:rPr>
              <w:rFonts w:cs="Arial"/>
              <w:szCs w:val="18"/>
            </w:rPr>
            <w:t>1,3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414C47">
            <w:rPr>
              <w:rFonts w:cs="Arial"/>
              <w:szCs w:val="18"/>
            </w:rPr>
            <w:t>341,8</w:t>
          </w:r>
          <w:r w:rsidRPr="00FB0CEA">
            <w:rPr>
              <w:rFonts w:cs="Arial"/>
              <w:szCs w:val="18"/>
            </w:rPr>
            <w:t xml:space="preserve"> mld. Kč</w:t>
          </w:r>
          <w:r w:rsidR="00414C47">
            <w:rPr>
              <w:rFonts w:cs="Arial"/>
              <w:szCs w:val="18"/>
            </w:rPr>
            <w:t>, zatímco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</w:t>
          </w:r>
          <w:r w:rsidR="00414C47"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 xml:space="preserve">o </w:t>
          </w:r>
          <w:r w:rsidR="00414C47">
            <w:rPr>
              <w:rFonts w:cs="Arial"/>
              <w:szCs w:val="18"/>
            </w:rPr>
            <w:t>13,3</w:t>
          </w:r>
          <w:r w:rsidRPr="00FB0CEA">
            <w:rPr>
              <w:rFonts w:cs="Arial"/>
              <w:szCs w:val="18"/>
            </w:rPr>
            <w:t xml:space="preserve"> % na</w:t>
          </w:r>
          <w:r>
            <w:rPr>
              <w:rFonts w:cs="Arial"/>
              <w:szCs w:val="18"/>
            </w:rPr>
            <w:t> </w:t>
          </w:r>
          <w:r w:rsidR="00414C47">
            <w:rPr>
              <w:rFonts w:cs="Arial"/>
              <w:szCs w:val="18"/>
            </w:rPr>
            <w:t>370,3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Pr="00FB0CEA">
            <w:t xml:space="preserve"> </w:t>
          </w:r>
          <w:r w:rsidR="00EF7FA2">
            <w:rPr>
              <w:rFonts w:cs="Arial"/>
              <w:szCs w:val="18"/>
            </w:rPr>
            <w:t>Duben</w:t>
          </w:r>
          <w:r w:rsidRPr="00FB0CEA">
            <w:rPr>
              <w:rFonts w:cs="Arial"/>
              <w:szCs w:val="18"/>
            </w:rPr>
            <w:t xml:space="preserve"> 202</w:t>
          </w:r>
          <w:r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EF7FA2">
            <w:rPr>
              <w:rFonts w:cs="Arial"/>
              <w:szCs w:val="18"/>
            </w:rPr>
            <w:t>o jeden pracovní den méně než</w:t>
          </w:r>
          <w:r>
            <w:rPr>
              <w:rFonts w:cs="Arial"/>
              <w:szCs w:val="18"/>
            </w:rPr>
            <w:t xml:space="preserve"> </w:t>
          </w:r>
          <w:r w:rsidR="00EF7FA2">
            <w:rPr>
              <w:rFonts w:cs="Arial"/>
              <w:szCs w:val="18"/>
            </w:rPr>
            <w:t>duben</w:t>
          </w:r>
          <w:r w:rsidR="00235395">
            <w:rPr>
              <w:rFonts w:cs="Arial"/>
              <w:szCs w:val="18"/>
            </w:rPr>
            <w:t xml:space="preserve"> 2</w:t>
          </w:r>
          <w:r w:rsidRPr="00FB0CEA">
            <w:rPr>
              <w:rFonts w:cs="Arial"/>
              <w:szCs w:val="18"/>
            </w:rPr>
            <w:t>02</w:t>
          </w:r>
          <w:r>
            <w:rPr>
              <w:rFonts w:cs="Arial"/>
              <w:szCs w:val="18"/>
            </w:rPr>
            <w:t>1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61E9E0DC" w14:textId="79CF83B0" w:rsidR="004C6FE2" w:rsidRDefault="004C6FE2" w:rsidP="00AD7A1B">
      <w:pPr>
        <w:rPr>
          <w:rFonts w:cs="Arial"/>
          <w:szCs w:val="20"/>
          <w:lang w:eastAsia="cs-CZ"/>
        </w:rPr>
      </w:pPr>
    </w:p>
    <w:p w14:paraId="3EFC743D" w14:textId="33829F8A" w:rsidR="004C6FE2" w:rsidRDefault="0091142B" w:rsidP="004C6FE2">
      <w:r w:rsidRPr="0057506D">
        <w:rPr>
          <w:i/>
        </w:rPr>
        <w:t>„</w:t>
      </w:r>
      <w:r w:rsidR="00ED7BF1" w:rsidRPr="00ED7BF1">
        <w:rPr>
          <w:i/>
        </w:rPr>
        <w:t xml:space="preserve">Zahraničnímu obchodu se v dubnu </w:t>
      </w:r>
      <w:bookmarkStart w:id="0" w:name="_GoBack"/>
      <w:bookmarkEnd w:id="0"/>
      <w:r w:rsidR="00ED7BF1" w:rsidRPr="00ED7BF1">
        <w:rPr>
          <w:i/>
        </w:rPr>
        <w:t>nedařilo</w:t>
      </w:r>
      <w:r w:rsidR="002A18A2">
        <w:rPr>
          <w:i/>
        </w:rPr>
        <w:t>. O 48 mld. Kč meziročně nižší o</w:t>
      </w:r>
      <w:r w:rsidR="002A18A2" w:rsidRPr="00ED7BF1">
        <w:rPr>
          <w:i/>
        </w:rPr>
        <w:t>bchodní bilanci</w:t>
      </w:r>
      <w:r w:rsidR="002A18A2">
        <w:rPr>
          <w:i/>
        </w:rPr>
        <w:t xml:space="preserve"> </w:t>
      </w:r>
      <w:r w:rsidR="008E2E7A">
        <w:rPr>
          <w:i/>
        </w:rPr>
        <w:t>ovlivnily</w:t>
      </w:r>
      <w:r w:rsidR="00ED7BF1" w:rsidRPr="00ED7BF1">
        <w:rPr>
          <w:i/>
        </w:rPr>
        <w:t xml:space="preserve"> zejména vyšší ceny ropy a zemního plynu</w:t>
      </w:r>
      <w:r w:rsidR="00ED7BF1">
        <w:rPr>
          <w:i/>
        </w:rPr>
        <w:t>,</w:t>
      </w:r>
      <w:r w:rsidR="00ED7BF1" w:rsidRPr="00ED7BF1">
        <w:rPr>
          <w:i/>
        </w:rPr>
        <w:t xml:space="preserve"> u kterého </w:t>
      </w:r>
      <w:r w:rsidR="008E2E7A">
        <w:rPr>
          <w:i/>
        </w:rPr>
        <w:t xml:space="preserve">byla </w:t>
      </w:r>
      <w:r w:rsidR="00ED7BF1" w:rsidRPr="00ED7BF1">
        <w:rPr>
          <w:i/>
        </w:rPr>
        <w:t>i větší snah</w:t>
      </w:r>
      <w:r w:rsidR="008E2E7A">
        <w:rPr>
          <w:i/>
        </w:rPr>
        <w:t>a</w:t>
      </w:r>
      <w:r w:rsidR="00ED7BF1" w:rsidRPr="00ED7BF1">
        <w:rPr>
          <w:i/>
        </w:rPr>
        <w:t xml:space="preserve"> o předzásobení. Přebytek obchodu s motorovými vozidly tak</w:t>
      </w:r>
      <w:r w:rsidR="00472E1C">
        <w:rPr>
          <w:i/>
        </w:rPr>
        <w:t xml:space="preserve"> byl </w:t>
      </w:r>
      <w:r w:rsidR="00ED7BF1" w:rsidRPr="00ED7BF1">
        <w:rPr>
          <w:i/>
        </w:rPr>
        <w:t>prakticky pohl</w:t>
      </w:r>
      <w:r w:rsidR="00472E1C">
        <w:rPr>
          <w:i/>
        </w:rPr>
        <w:t>cen</w:t>
      </w:r>
      <w:r w:rsidR="00ED7BF1" w:rsidRPr="00ED7BF1">
        <w:rPr>
          <w:i/>
        </w:rPr>
        <w:t xml:space="preserve"> schodk</w:t>
      </w:r>
      <w:r w:rsidR="00472E1C">
        <w:rPr>
          <w:i/>
        </w:rPr>
        <w:t>em</w:t>
      </w:r>
      <w:r w:rsidR="00ED7BF1" w:rsidRPr="00ED7BF1">
        <w:rPr>
          <w:i/>
        </w:rPr>
        <w:t xml:space="preserve"> obchodu s fosilními palivy</w:t>
      </w:r>
      <w:r w:rsidR="0090522C" w:rsidRPr="0057506D">
        <w:rPr>
          <w:i/>
        </w:rPr>
        <w:t>,</w:t>
      </w:r>
      <w:r w:rsidRPr="0057506D">
        <w:rPr>
          <w:i/>
        </w:rPr>
        <w:t>“</w:t>
      </w:r>
      <w:r w:rsidR="000E7831" w:rsidRPr="0057506D">
        <w:t xml:space="preserve"> </w:t>
      </w:r>
      <w:r w:rsidR="00ED7BF1" w:rsidRPr="00ED7BF1">
        <w:t>říká Stanislav Konvička, vedoucí oddělení obchodní bilance</w:t>
      </w:r>
      <w:r w:rsidR="004C6FE2" w:rsidRPr="0057506D">
        <w:t>.</w:t>
      </w:r>
    </w:p>
    <w:p w14:paraId="6DB25F86" w14:textId="0FD7AA19" w:rsidR="00D45755" w:rsidRDefault="00D45755" w:rsidP="004C6FE2"/>
    <w:sdt>
      <w:sdtPr>
        <w:alias w:val="Text RI"/>
        <w:tag w:val="Text RI"/>
        <w:id w:val="2060819702"/>
        <w:placeholder>
          <w:docPart w:val="B4D63C86DC8D420DB7C0E47F11D9973E"/>
        </w:placeholder>
      </w:sdtPr>
      <w:sdtEndPr/>
      <w:sdtContent>
        <w:p w14:paraId="04974658" w14:textId="4FA18CF3" w:rsidR="00A50440" w:rsidRPr="00FB0CEA" w:rsidRDefault="00A50440" w:rsidP="00A50440">
          <w:pPr>
            <w:outlineLvl w:val="0"/>
          </w:pPr>
          <w:r w:rsidRPr="0057506D">
            <w:rPr>
              <w:rFonts w:cs="Arial"/>
              <w:b/>
              <w:szCs w:val="18"/>
            </w:rPr>
            <w:t>Meziměsíčně</w:t>
          </w:r>
          <w:r w:rsidRPr="0057506D">
            <w:rPr>
              <w:rFonts w:cs="Arial"/>
              <w:szCs w:val="18"/>
            </w:rPr>
            <w:t xml:space="preserve"> se po sezónním očištění </w:t>
          </w:r>
          <w:r w:rsidR="0093151C" w:rsidRPr="0057506D">
            <w:rPr>
              <w:rFonts w:cs="Arial"/>
              <w:szCs w:val="18"/>
            </w:rPr>
            <w:t xml:space="preserve">zvýšil </w:t>
          </w:r>
          <w:r w:rsidRPr="0057506D">
            <w:rPr>
              <w:rFonts w:cs="Arial"/>
              <w:b/>
              <w:szCs w:val="18"/>
            </w:rPr>
            <w:t>vývoz</w:t>
          </w:r>
          <w:r w:rsidRPr="0057506D">
            <w:rPr>
              <w:rFonts w:cs="Arial"/>
              <w:szCs w:val="18"/>
            </w:rPr>
            <w:t xml:space="preserve"> o</w:t>
          </w:r>
          <w:r w:rsidR="00003D63" w:rsidRPr="0057506D">
            <w:rPr>
              <w:rFonts w:cs="Arial"/>
              <w:szCs w:val="18"/>
            </w:rPr>
            <w:t> </w:t>
          </w:r>
          <w:r w:rsidR="0057506D">
            <w:rPr>
              <w:rFonts w:cs="Arial"/>
              <w:szCs w:val="18"/>
            </w:rPr>
            <w:t>1,3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 xml:space="preserve">% a </w:t>
          </w:r>
          <w:r w:rsidRPr="0057506D">
            <w:rPr>
              <w:rFonts w:cs="Arial"/>
              <w:b/>
              <w:szCs w:val="18"/>
            </w:rPr>
            <w:t xml:space="preserve">dovoz </w:t>
          </w:r>
          <w:r w:rsidRPr="0057506D">
            <w:rPr>
              <w:rFonts w:cs="Arial"/>
              <w:szCs w:val="18"/>
            </w:rPr>
            <w:t xml:space="preserve">o </w:t>
          </w:r>
          <w:r w:rsidR="0057506D">
            <w:rPr>
              <w:rFonts w:cs="Arial"/>
              <w:szCs w:val="18"/>
            </w:rPr>
            <w:t>5,3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 xml:space="preserve">%. </w:t>
          </w:r>
        </w:p>
      </w:sdtContent>
    </w:sdt>
    <w:p w14:paraId="62FFF4C2" w14:textId="77777777" w:rsidR="002F349B" w:rsidRDefault="002F349B">
      <w:pPr>
        <w:spacing w:line="240" w:lineRule="auto"/>
        <w:jc w:val="left"/>
        <w:rPr>
          <w:color w:val="000000"/>
        </w:rPr>
      </w:pPr>
    </w:p>
    <w:sdt>
      <w:sdtPr>
        <w:alias w:val="Text RI"/>
        <w:tag w:val="Text RI"/>
        <w:id w:val="-195619777"/>
        <w:placeholder>
          <w:docPart w:val="0EC194BF81234C9AA4BDF954F4746B3A"/>
        </w:placeholder>
      </w:sdtPr>
      <w:sdtEndPr/>
      <w:sdtContent>
        <w:p w14:paraId="5A6EDEDB" w14:textId="43DA4EAD" w:rsidR="00C97F20" w:rsidRDefault="002F349B" w:rsidP="00C97F20">
          <w:pPr>
            <w:spacing w:after="240"/>
          </w:pPr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EF7FA2">
            <w:rPr>
              <w:rFonts w:cs="Arial"/>
              <w:b/>
              <w:szCs w:val="18"/>
            </w:rPr>
            <w:t>dubnu</w:t>
          </w:r>
          <w:r w:rsidRPr="00FB0CEA">
            <w:rPr>
              <w:rFonts w:cs="Arial"/>
              <w:b/>
              <w:szCs w:val="18"/>
            </w:rPr>
            <w:t xml:space="preserve"> 202</w:t>
          </w:r>
          <w:r w:rsidR="00FD3676">
            <w:rPr>
              <w:rFonts w:cs="Arial"/>
              <w:b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 w:rsidR="006E055A">
            <w:rPr>
              <w:rFonts w:cs="Arial"/>
              <w:szCs w:val="18"/>
            </w:rPr>
            <w:t xml:space="preserve">vykázala </w:t>
          </w:r>
          <w:r w:rsidRPr="00FB0CEA">
            <w:rPr>
              <w:rFonts w:cs="Arial"/>
              <w:szCs w:val="18"/>
            </w:rPr>
            <w:t>obchodní bilance</w:t>
          </w:r>
          <w:r w:rsidR="006E055A">
            <w:rPr>
              <w:rFonts w:cs="Arial"/>
              <w:szCs w:val="18"/>
            </w:rPr>
            <w:t xml:space="preserve"> schodek</w:t>
          </w:r>
          <w:r w:rsidRPr="00FB0CEA">
            <w:rPr>
              <w:rFonts w:cs="Arial"/>
              <w:szCs w:val="18"/>
            </w:rPr>
            <w:t xml:space="preserve"> </w:t>
          </w:r>
          <w:r w:rsidR="0048208F">
            <w:rPr>
              <w:rFonts w:cs="Arial"/>
              <w:szCs w:val="18"/>
            </w:rPr>
            <w:t>37,9</w:t>
          </w:r>
          <w:r w:rsidRPr="00FB0CEA">
            <w:rPr>
              <w:rFonts w:cs="Arial"/>
              <w:szCs w:val="18"/>
            </w:rPr>
            <w:t xml:space="preserve"> mld. Kč</w:t>
          </w:r>
          <w:r w:rsidR="006E055A">
            <w:rPr>
              <w:rFonts w:cs="Arial"/>
              <w:szCs w:val="18"/>
            </w:rPr>
            <w:t>, zatímco ve stejném období roku 2021 skončila přebytkem</w:t>
          </w:r>
          <w:r w:rsidR="00C65ECE">
            <w:rPr>
              <w:rFonts w:cs="Arial"/>
              <w:szCs w:val="18"/>
            </w:rPr>
            <w:t xml:space="preserve"> </w:t>
          </w:r>
          <w:r w:rsidR="0048208F">
            <w:rPr>
              <w:rFonts w:cs="Arial"/>
              <w:szCs w:val="18"/>
            </w:rPr>
            <w:t>81,9</w:t>
          </w:r>
          <w:r w:rsidRPr="00FB0CEA">
            <w:rPr>
              <w:rFonts w:cs="Arial"/>
              <w:szCs w:val="18"/>
            </w:rPr>
            <w:t xml:space="preserve"> </w:t>
          </w:r>
          <w:r w:rsidR="00C65ECE">
            <w:rPr>
              <w:rFonts w:cs="Arial"/>
              <w:szCs w:val="18"/>
            </w:rPr>
            <w:t>mld. Kč</w:t>
          </w:r>
          <w:r w:rsidR="00A17345">
            <w:rPr>
              <w:rFonts w:cs="Arial"/>
              <w:szCs w:val="18"/>
            </w:rPr>
            <w:t>.</w:t>
          </w:r>
          <w:r w:rsidR="00C65ECE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Od začátku roku </w:t>
          </w:r>
          <w:r w:rsidR="006E055A"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>meziročně vývoz o </w:t>
          </w:r>
          <w:r w:rsidR="0048208F">
            <w:rPr>
              <w:rFonts w:cs="Arial"/>
              <w:szCs w:val="18"/>
            </w:rPr>
            <w:t>5,5</w:t>
          </w:r>
          <w:r w:rsidRPr="00FB0CEA">
            <w:rPr>
              <w:rFonts w:cs="Arial"/>
              <w:szCs w:val="18"/>
            </w:rPr>
            <w:t> % a dovoz o </w:t>
          </w:r>
          <w:r w:rsidR="0048208F">
            <w:rPr>
              <w:rFonts w:cs="Arial"/>
              <w:szCs w:val="18"/>
            </w:rPr>
            <w:t>15,4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>
            <w:rPr>
              <w:rFonts w:cs="Arial"/>
              <w:szCs w:val="18"/>
            </w:rPr>
            <w:t>.</w:t>
          </w:r>
        </w:p>
      </w:sdtContent>
    </w:sdt>
    <w:p w14:paraId="669EEF1C" w14:textId="77777777" w:rsidR="00C97F20" w:rsidRDefault="00C97F20">
      <w:pPr>
        <w:spacing w:line="240" w:lineRule="auto"/>
        <w:jc w:val="left"/>
      </w:pPr>
      <w:r>
        <w:br w:type="page"/>
      </w:r>
    </w:p>
    <w:sdt>
      <w:sdtPr>
        <w:rPr>
          <w:rFonts w:cs="Times New Roman"/>
          <w:i w:val="0"/>
          <w:color w:val="000000"/>
          <w:sz w:val="20"/>
          <w:szCs w:val="22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14:paraId="6040F41A" w14:textId="77777777" w:rsidR="00005488" w:rsidRDefault="00005488" w:rsidP="00005488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14:paraId="144A6E9C" w14:textId="2FE98404" w:rsidR="00247ED9" w:rsidRPr="00C24438" w:rsidRDefault="00377C9B" w:rsidP="00247ED9">
          <w:pPr>
            <w:rPr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 xml:space="preserve">Z bezpečnostních důvodů jsou v souladu s metodikou </w:t>
          </w:r>
          <w:proofErr w:type="spellStart"/>
          <w:r w:rsidRPr="00C24438">
            <w:rPr>
              <w:rStyle w:val="Zdraznn"/>
              <w:rFonts w:cs="Arial"/>
              <w:sz w:val="18"/>
              <w:szCs w:val="18"/>
            </w:rPr>
            <w:t>Eurostatu</w:t>
          </w:r>
          <w:proofErr w:type="spellEnd"/>
          <w:r w:rsidRPr="00C24438">
            <w:rPr>
              <w:rStyle w:val="Zdraznn"/>
              <w:rFonts w:cs="Arial"/>
              <w:sz w:val="18"/>
              <w:szCs w:val="18"/>
            </w:rPr>
            <w:t xml:space="preserve">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14:paraId="4C64C213" w14:textId="77777777" w:rsidR="00C24438" w:rsidRDefault="00C24438" w:rsidP="00247ED9">
          <w:pPr>
            <w:rPr>
              <w:i/>
              <w:sz w:val="18"/>
              <w:szCs w:val="18"/>
            </w:rPr>
          </w:pPr>
        </w:p>
        <w:p w14:paraId="76AA5834" w14:textId="21BB7B55" w:rsidR="00247ED9" w:rsidRDefault="00247ED9" w:rsidP="00247ED9">
          <w:pPr>
            <w:rPr>
              <w:i/>
              <w:sz w:val="18"/>
              <w:szCs w:val="18"/>
            </w:rPr>
          </w:pPr>
          <w:r w:rsidRPr="004312CF">
            <w:rPr>
              <w:i/>
              <w:sz w:val="18"/>
              <w:szCs w:val="18"/>
            </w:rPr>
            <w:t>Pod pojmem</w:t>
          </w:r>
          <w:r>
            <w:rPr>
              <w:i/>
              <w:sz w:val="18"/>
              <w:szCs w:val="18"/>
            </w:rPr>
            <w:t xml:space="preserve"> zahraniční obchod České republiky jsou </w:t>
          </w:r>
          <w:r w:rsidR="00346E41">
            <w:rPr>
              <w:i/>
              <w:sz w:val="18"/>
              <w:szCs w:val="18"/>
            </w:rPr>
            <w:t xml:space="preserve">od </w:t>
          </w:r>
          <w:r>
            <w:rPr>
              <w:i/>
              <w:sz w:val="18"/>
              <w:szCs w:val="18"/>
            </w:rPr>
            <w:t>roku 2020 prezentovány údaje, které jsou založeny na změně vlastnictví mezi rezidenty a nerezidenty (dříve tzv. národní pojetí zahraničního obchodu). Přeshraniční pojetí zahraničního obchodu je prezentováno pod pojmem pohyb zboží přes hranice.</w:t>
          </w:r>
        </w:p>
        <w:p w14:paraId="7CC6EA44" w14:textId="0D363DD0" w:rsidR="00B632CC" w:rsidRPr="00247ED9" w:rsidRDefault="00247ED9" w:rsidP="00247ED9">
          <w:r>
            <w:rPr>
              <w:i/>
              <w:sz w:val="18"/>
              <w:szCs w:val="18"/>
            </w:rPr>
            <w:t xml:space="preserve">Bližší informace: </w:t>
          </w:r>
          <w:hyperlink r:id="rId7" w:history="1">
            <w:r w:rsidRPr="003E5D6F">
              <w:rPr>
                <w:rStyle w:val="Hypertextovodkaz"/>
                <w:i/>
                <w:sz w:val="18"/>
                <w:szCs w:val="18"/>
              </w:rPr>
              <w:t>https://www.czso.cz/csu/czso/zmeny-ve-statistice-zahranicniho-obchodu</w:t>
            </w:r>
          </w:hyperlink>
          <w:r w:rsidR="00005488">
            <w:rPr>
              <w:i/>
              <w:sz w:val="18"/>
              <w:szCs w:val="18"/>
            </w:rPr>
            <w:t>.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A50440">
          <w:pPr>
            <w:pStyle w:val="Poznmky0"/>
          </w:pPr>
          <w:r>
            <w:t>Poznámky:</w:t>
          </w:r>
        </w:p>
        <w:p w14:paraId="5E0DF76B" w14:textId="265ECB9E" w:rsidR="00A50440" w:rsidRPr="00ED40C7" w:rsidRDefault="00A50440" w:rsidP="004312CF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3D487637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a 2022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12F5F595" w14:textId="54C60D7B" w:rsidR="00A50440" w:rsidRDefault="00C930FA" w:rsidP="00EF7FA2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="00A50440">
            <w:rPr>
              <w:rFonts w:eastAsia="Arial" w:cs="Arial"/>
              <w:i/>
              <w:iCs/>
              <w:sz w:val="18"/>
              <w:szCs w:val="18"/>
            </w:rPr>
            <w:tab/>
          </w:r>
          <w:r w:rsidR="00A50440"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00DB0EFA" w14:textId="0B516277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2-07-07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EF7FA2">
                <w:rPr>
                  <w:rFonts w:eastAsia="Arial"/>
                  <w:b w:val="0"/>
                  <w:i/>
                  <w:iCs/>
                  <w:szCs w:val="18"/>
                </w:rPr>
                <w:t>7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0</w:t>
              </w:r>
              <w:r w:rsidR="00EF7FA2">
                <w:rPr>
                  <w:rFonts w:eastAsia="Arial"/>
                  <w:b w:val="0"/>
                  <w:i/>
                  <w:iCs/>
                  <w:szCs w:val="18"/>
                </w:rPr>
                <w:t>7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2022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19EE0B1" w14:textId="26AB324F" w:rsidR="00A50440" w:rsidRPr="005D32FF" w:rsidRDefault="00A50440" w:rsidP="005D32F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="00A50440" w:rsidRPr="005D32F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9F8E5" w14:textId="77777777" w:rsidR="005F761B" w:rsidRDefault="005F761B" w:rsidP="00BA6370">
      <w:r>
        <w:separator/>
      </w:r>
    </w:p>
  </w:endnote>
  <w:endnote w:type="continuationSeparator" w:id="0">
    <w:p w14:paraId="534C3426" w14:textId="77777777" w:rsidR="005F761B" w:rsidRDefault="005F761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60069F4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52A8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60069F4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52A8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E67F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DD47" w14:textId="77777777" w:rsidR="005F761B" w:rsidRDefault="005F761B" w:rsidP="00BA6370">
      <w:r>
        <w:separator/>
      </w:r>
    </w:p>
  </w:footnote>
  <w:footnote w:type="continuationSeparator" w:id="0">
    <w:p w14:paraId="33AA5333" w14:textId="77777777" w:rsidR="005F761B" w:rsidRDefault="005F761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2C20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457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43BF4"/>
    <w:rsid w:val="00064123"/>
    <w:rsid w:val="0006746F"/>
    <w:rsid w:val="0007117E"/>
    <w:rsid w:val="000746A9"/>
    <w:rsid w:val="000843A5"/>
    <w:rsid w:val="000910DA"/>
    <w:rsid w:val="000924EF"/>
    <w:rsid w:val="00096D6C"/>
    <w:rsid w:val="000A3F0F"/>
    <w:rsid w:val="000B017B"/>
    <w:rsid w:val="000B6F63"/>
    <w:rsid w:val="000D093F"/>
    <w:rsid w:val="000E43CC"/>
    <w:rsid w:val="000E7831"/>
    <w:rsid w:val="000F18DE"/>
    <w:rsid w:val="00101539"/>
    <w:rsid w:val="0010368E"/>
    <w:rsid w:val="00104CE4"/>
    <w:rsid w:val="001121C8"/>
    <w:rsid w:val="00112D5B"/>
    <w:rsid w:val="001167EB"/>
    <w:rsid w:val="00121DB3"/>
    <w:rsid w:val="00136A4C"/>
    <w:rsid w:val="001404AB"/>
    <w:rsid w:val="001424B3"/>
    <w:rsid w:val="001511B3"/>
    <w:rsid w:val="001569E9"/>
    <w:rsid w:val="0017231D"/>
    <w:rsid w:val="001756A8"/>
    <w:rsid w:val="00180344"/>
    <w:rsid w:val="001810DC"/>
    <w:rsid w:val="00182762"/>
    <w:rsid w:val="0018408B"/>
    <w:rsid w:val="001849B8"/>
    <w:rsid w:val="00190CAF"/>
    <w:rsid w:val="00191288"/>
    <w:rsid w:val="001B2E40"/>
    <w:rsid w:val="001B607F"/>
    <w:rsid w:val="001D369A"/>
    <w:rsid w:val="001D4F4D"/>
    <w:rsid w:val="001E5BFA"/>
    <w:rsid w:val="001F08B3"/>
    <w:rsid w:val="001F2FE0"/>
    <w:rsid w:val="00200854"/>
    <w:rsid w:val="002070FB"/>
    <w:rsid w:val="002102BC"/>
    <w:rsid w:val="00213729"/>
    <w:rsid w:val="00223013"/>
    <w:rsid w:val="00235395"/>
    <w:rsid w:val="002406FA"/>
    <w:rsid w:val="00242662"/>
    <w:rsid w:val="00246452"/>
    <w:rsid w:val="00247ED9"/>
    <w:rsid w:val="0026107B"/>
    <w:rsid w:val="00273288"/>
    <w:rsid w:val="00275DF8"/>
    <w:rsid w:val="00284728"/>
    <w:rsid w:val="002A18A2"/>
    <w:rsid w:val="002B2E47"/>
    <w:rsid w:val="002B66AC"/>
    <w:rsid w:val="002D7F4F"/>
    <w:rsid w:val="002F349B"/>
    <w:rsid w:val="00305D32"/>
    <w:rsid w:val="00310FFD"/>
    <w:rsid w:val="00327B7D"/>
    <w:rsid w:val="003301A3"/>
    <w:rsid w:val="00346E41"/>
    <w:rsid w:val="0036777B"/>
    <w:rsid w:val="003718F8"/>
    <w:rsid w:val="00377C9B"/>
    <w:rsid w:val="0038282A"/>
    <w:rsid w:val="00386702"/>
    <w:rsid w:val="0039631B"/>
    <w:rsid w:val="00397580"/>
    <w:rsid w:val="003A45C8"/>
    <w:rsid w:val="003C2AA6"/>
    <w:rsid w:val="003C2DCF"/>
    <w:rsid w:val="003C4F7B"/>
    <w:rsid w:val="003C732A"/>
    <w:rsid w:val="003C7FE7"/>
    <w:rsid w:val="003D0499"/>
    <w:rsid w:val="003D3576"/>
    <w:rsid w:val="003E7981"/>
    <w:rsid w:val="003F1E9E"/>
    <w:rsid w:val="003F526A"/>
    <w:rsid w:val="00405244"/>
    <w:rsid w:val="00414C47"/>
    <w:rsid w:val="004154C7"/>
    <w:rsid w:val="004312CF"/>
    <w:rsid w:val="0044214D"/>
    <w:rsid w:val="004436EE"/>
    <w:rsid w:val="0045547F"/>
    <w:rsid w:val="00471DEF"/>
    <w:rsid w:val="00472310"/>
    <w:rsid w:val="00472E1C"/>
    <w:rsid w:val="00473A3B"/>
    <w:rsid w:val="00481034"/>
    <w:rsid w:val="0048208F"/>
    <w:rsid w:val="00482238"/>
    <w:rsid w:val="004920AD"/>
    <w:rsid w:val="004B3327"/>
    <w:rsid w:val="004C1484"/>
    <w:rsid w:val="004C6FE2"/>
    <w:rsid w:val="004D05B3"/>
    <w:rsid w:val="004E479E"/>
    <w:rsid w:val="004E5761"/>
    <w:rsid w:val="004F686C"/>
    <w:rsid w:val="004F78E6"/>
    <w:rsid w:val="0050420E"/>
    <w:rsid w:val="0050496E"/>
    <w:rsid w:val="00512D99"/>
    <w:rsid w:val="00531DBB"/>
    <w:rsid w:val="005414A9"/>
    <w:rsid w:val="005517A2"/>
    <w:rsid w:val="00557B3C"/>
    <w:rsid w:val="00563762"/>
    <w:rsid w:val="00573994"/>
    <w:rsid w:val="0057506D"/>
    <w:rsid w:val="00587FED"/>
    <w:rsid w:val="005B039C"/>
    <w:rsid w:val="005D2B2F"/>
    <w:rsid w:val="005D32FF"/>
    <w:rsid w:val="005D6CA1"/>
    <w:rsid w:val="005F046E"/>
    <w:rsid w:val="005F761B"/>
    <w:rsid w:val="005F79FB"/>
    <w:rsid w:val="00604406"/>
    <w:rsid w:val="00605F4A"/>
    <w:rsid w:val="00607822"/>
    <w:rsid w:val="006103AA"/>
    <w:rsid w:val="00613BBF"/>
    <w:rsid w:val="00622B80"/>
    <w:rsid w:val="006342BE"/>
    <w:rsid w:val="0064139A"/>
    <w:rsid w:val="0065597D"/>
    <w:rsid w:val="00692211"/>
    <w:rsid w:val="006931CF"/>
    <w:rsid w:val="006D21EB"/>
    <w:rsid w:val="006E024F"/>
    <w:rsid w:val="006E055A"/>
    <w:rsid w:val="006E1F9C"/>
    <w:rsid w:val="006E4E81"/>
    <w:rsid w:val="00702114"/>
    <w:rsid w:val="00707F7D"/>
    <w:rsid w:val="00715F9B"/>
    <w:rsid w:val="00717EC5"/>
    <w:rsid w:val="007255B0"/>
    <w:rsid w:val="00752A85"/>
    <w:rsid w:val="00754C20"/>
    <w:rsid w:val="007A140C"/>
    <w:rsid w:val="007A2048"/>
    <w:rsid w:val="007A57F2"/>
    <w:rsid w:val="007B1333"/>
    <w:rsid w:val="007C6682"/>
    <w:rsid w:val="007C67FD"/>
    <w:rsid w:val="007D1CF1"/>
    <w:rsid w:val="007D3F14"/>
    <w:rsid w:val="007D73FF"/>
    <w:rsid w:val="007E3A20"/>
    <w:rsid w:val="007F4AEB"/>
    <w:rsid w:val="007F75B2"/>
    <w:rsid w:val="00803993"/>
    <w:rsid w:val="008043C4"/>
    <w:rsid w:val="008067AB"/>
    <w:rsid w:val="00817131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D3263"/>
    <w:rsid w:val="008D5833"/>
    <w:rsid w:val="008E2E7A"/>
    <w:rsid w:val="008E3875"/>
    <w:rsid w:val="008F73B4"/>
    <w:rsid w:val="0090522C"/>
    <w:rsid w:val="0091142B"/>
    <w:rsid w:val="009125F8"/>
    <w:rsid w:val="0093151C"/>
    <w:rsid w:val="00956BB1"/>
    <w:rsid w:val="00970B48"/>
    <w:rsid w:val="00970D45"/>
    <w:rsid w:val="0098089B"/>
    <w:rsid w:val="00986DD7"/>
    <w:rsid w:val="00991D32"/>
    <w:rsid w:val="009B55B1"/>
    <w:rsid w:val="009B62A7"/>
    <w:rsid w:val="009C39F0"/>
    <w:rsid w:val="009D4AE9"/>
    <w:rsid w:val="009E6A98"/>
    <w:rsid w:val="00A0762A"/>
    <w:rsid w:val="00A1095E"/>
    <w:rsid w:val="00A13255"/>
    <w:rsid w:val="00A17345"/>
    <w:rsid w:val="00A367F8"/>
    <w:rsid w:val="00A400C9"/>
    <w:rsid w:val="00A41B20"/>
    <w:rsid w:val="00A4343D"/>
    <w:rsid w:val="00A44EA4"/>
    <w:rsid w:val="00A502F1"/>
    <w:rsid w:val="00A50440"/>
    <w:rsid w:val="00A52819"/>
    <w:rsid w:val="00A70A83"/>
    <w:rsid w:val="00A81EB3"/>
    <w:rsid w:val="00A955BC"/>
    <w:rsid w:val="00AA6C36"/>
    <w:rsid w:val="00AB3410"/>
    <w:rsid w:val="00AC6DDD"/>
    <w:rsid w:val="00AD7A1B"/>
    <w:rsid w:val="00B00C1D"/>
    <w:rsid w:val="00B02929"/>
    <w:rsid w:val="00B16B6C"/>
    <w:rsid w:val="00B3426E"/>
    <w:rsid w:val="00B4101C"/>
    <w:rsid w:val="00B46E3D"/>
    <w:rsid w:val="00B55375"/>
    <w:rsid w:val="00B632CC"/>
    <w:rsid w:val="00BA12F1"/>
    <w:rsid w:val="00BA22EA"/>
    <w:rsid w:val="00BA439F"/>
    <w:rsid w:val="00BA6370"/>
    <w:rsid w:val="00BA77F5"/>
    <w:rsid w:val="00BC65AC"/>
    <w:rsid w:val="00BC66D6"/>
    <w:rsid w:val="00BD2091"/>
    <w:rsid w:val="00BD20C0"/>
    <w:rsid w:val="00BD2740"/>
    <w:rsid w:val="00BD7854"/>
    <w:rsid w:val="00BF1B72"/>
    <w:rsid w:val="00C210C8"/>
    <w:rsid w:val="00C23623"/>
    <w:rsid w:val="00C24438"/>
    <w:rsid w:val="00C269D4"/>
    <w:rsid w:val="00C35900"/>
    <w:rsid w:val="00C37ADB"/>
    <w:rsid w:val="00C4160D"/>
    <w:rsid w:val="00C523B6"/>
    <w:rsid w:val="00C65ECE"/>
    <w:rsid w:val="00C74786"/>
    <w:rsid w:val="00C80303"/>
    <w:rsid w:val="00C8406E"/>
    <w:rsid w:val="00C930FA"/>
    <w:rsid w:val="00C97F20"/>
    <w:rsid w:val="00CA0458"/>
    <w:rsid w:val="00CA14E1"/>
    <w:rsid w:val="00CB2709"/>
    <w:rsid w:val="00CB6F89"/>
    <w:rsid w:val="00CC0AE9"/>
    <w:rsid w:val="00CD4EF4"/>
    <w:rsid w:val="00CD618A"/>
    <w:rsid w:val="00CE0A1A"/>
    <w:rsid w:val="00CE13A2"/>
    <w:rsid w:val="00CE228C"/>
    <w:rsid w:val="00CE6520"/>
    <w:rsid w:val="00CE71D9"/>
    <w:rsid w:val="00CF14B3"/>
    <w:rsid w:val="00CF2DEE"/>
    <w:rsid w:val="00CF545B"/>
    <w:rsid w:val="00CF5F5E"/>
    <w:rsid w:val="00D2076A"/>
    <w:rsid w:val="00D209A7"/>
    <w:rsid w:val="00D215E5"/>
    <w:rsid w:val="00D27D69"/>
    <w:rsid w:val="00D33243"/>
    <w:rsid w:val="00D33658"/>
    <w:rsid w:val="00D3597A"/>
    <w:rsid w:val="00D41014"/>
    <w:rsid w:val="00D448C2"/>
    <w:rsid w:val="00D45755"/>
    <w:rsid w:val="00D666C3"/>
    <w:rsid w:val="00D67AAE"/>
    <w:rsid w:val="00D9189F"/>
    <w:rsid w:val="00D92833"/>
    <w:rsid w:val="00D93EE1"/>
    <w:rsid w:val="00D94D96"/>
    <w:rsid w:val="00DE12C7"/>
    <w:rsid w:val="00DE628F"/>
    <w:rsid w:val="00DF47FE"/>
    <w:rsid w:val="00E0156A"/>
    <w:rsid w:val="00E25FE3"/>
    <w:rsid w:val="00E26704"/>
    <w:rsid w:val="00E31980"/>
    <w:rsid w:val="00E350D6"/>
    <w:rsid w:val="00E6423C"/>
    <w:rsid w:val="00E6440F"/>
    <w:rsid w:val="00E67709"/>
    <w:rsid w:val="00E74976"/>
    <w:rsid w:val="00E80876"/>
    <w:rsid w:val="00E93830"/>
    <w:rsid w:val="00E93E0E"/>
    <w:rsid w:val="00E95AD1"/>
    <w:rsid w:val="00E9607A"/>
    <w:rsid w:val="00EA5226"/>
    <w:rsid w:val="00EB1ED3"/>
    <w:rsid w:val="00EB3B7D"/>
    <w:rsid w:val="00ED7BF1"/>
    <w:rsid w:val="00EE5946"/>
    <w:rsid w:val="00EF662F"/>
    <w:rsid w:val="00EF7FA2"/>
    <w:rsid w:val="00F320A9"/>
    <w:rsid w:val="00F40289"/>
    <w:rsid w:val="00F549B8"/>
    <w:rsid w:val="00F737AB"/>
    <w:rsid w:val="00F75F2A"/>
    <w:rsid w:val="00F92E16"/>
    <w:rsid w:val="00FA6612"/>
    <w:rsid w:val="00FA7842"/>
    <w:rsid w:val="00FB687C"/>
    <w:rsid w:val="00FD14D9"/>
    <w:rsid w:val="00FD14E3"/>
    <w:rsid w:val="00FD3676"/>
    <w:rsid w:val="00FE71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.kave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meny-ve-statistice-zahranicniho-obcho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vzonu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konvicka@czso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C194BF81234C9AA4BDF954F4746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DF5FB-C35E-4B80-8C03-8606BF4CC963}"/>
      </w:docPartPr>
      <w:docPartBody>
        <w:p w:rsidR="00686314" w:rsidRDefault="00D65C36" w:rsidP="00D65C36">
          <w:pPr>
            <w:pStyle w:val="0EC194BF81234C9AA4BDF954F4746B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718F9"/>
    <w:rsid w:val="0008441F"/>
    <w:rsid w:val="000B4AA9"/>
    <w:rsid w:val="001555ED"/>
    <w:rsid w:val="001A0403"/>
    <w:rsid w:val="00220D51"/>
    <w:rsid w:val="00222144"/>
    <w:rsid w:val="00275D00"/>
    <w:rsid w:val="00294791"/>
    <w:rsid w:val="002C47B5"/>
    <w:rsid w:val="0032754F"/>
    <w:rsid w:val="00337AE4"/>
    <w:rsid w:val="003C6279"/>
    <w:rsid w:val="00430371"/>
    <w:rsid w:val="004E01DB"/>
    <w:rsid w:val="004F77C3"/>
    <w:rsid w:val="005E4999"/>
    <w:rsid w:val="00686314"/>
    <w:rsid w:val="00713A2C"/>
    <w:rsid w:val="00785BBB"/>
    <w:rsid w:val="009A341A"/>
    <w:rsid w:val="009B3260"/>
    <w:rsid w:val="00A47CB0"/>
    <w:rsid w:val="00A7406A"/>
    <w:rsid w:val="00C873B5"/>
    <w:rsid w:val="00D40E25"/>
    <w:rsid w:val="00D45AD2"/>
    <w:rsid w:val="00D65C36"/>
    <w:rsid w:val="00D745C1"/>
    <w:rsid w:val="00DB7E37"/>
    <w:rsid w:val="00DE6806"/>
    <w:rsid w:val="00ED1229"/>
    <w:rsid w:val="00F3758E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5C36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A5F4-FF1A-4F06-AE8F-9D1EC61E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21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Konvička Stanislav</cp:lastModifiedBy>
  <cp:revision>7</cp:revision>
  <cp:lastPrinted>2022-06-02T12:18:00Z</cp:lastPrinted>
  <dcterms:created xsi:type="dcterms:W3CDTF">2022-06-02T05:55:00Z</dcterms:created>
  <dcterms:modified xsi:type="dcterms:W3CDTF">2022-06-03T07:59:00Z</dcterms:modified>
</cp:coreProperties>
</file>