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7C1C8A" w:rsidRDefault="00EE1D62" w:rsidP="00867569">
      <w:pPr>
        <w:pStyle w:val="Datum"/>
        <w:rPr>
          <w:lang w:val="en-GB"/>
        </w:rPr>
      </w:pPr>
      <w:r w:rsidRPr="007C1C8A">
        <w:rPr>
          <w:lang w:val="en-GB"/>
        </w:rPr>
        <w:t>13</w:t>
      </w:r>
      <w:r w:rsidR="00723501" w:rsidRPr="007C1C8A">
        <w:rPr>
          <w:lang w:val="en-GB"/>
        </w:rPr>
        <w:t xml:space="preserve"> February</w:t>
      </w:r>
      <w:r w:rsidR="00F340B2" w:rsidRPr="007C1C8A">
        <w:rPr>
          <w:lang w:val="en-GB"/>
        </w:rPr>
        <w:t xml:space="preserve"> 201</w:t>
      </w:r>
      <w:r w:rsidRPr="007C1C8A">
        <w:rPr>
          <w:lang w:val="en-GB"/>
        </w:rPr>
        <w:t>5</w:t>
      </w:r>
    </w:p>
    <w:p w:rsidR="008B3970" w:rsidRPr="007C1C8A" w:rsidRDefault="002E2FDF" w:rsidP="00EE1D62">
      <w:pPr>
        <w:pStyle w:val="Nzev"/>
        <w:spacing w:after="360"/>
        <w:rPr>
          <w:lang w:val="en-GB"/>
        </w:rPr>
      </w:pPr>
      <w:r>
        <w:rPr>
          <w:lang w:val="en-GB"/>
        </w:rPr>
        <w:t>G</w:t>
      </w:r>
      <w:bookmarkStart w:id="0" w:name="_GoBack"/>
      <w:bookmarkEnd w:id="0"/>
      <w:r w:rsidR="00EE1D62" w:rsidRPr="007C1C8A">
        <w:rPr>
          <w:lang w:val="en-GB"/>
        </w:rPr>
        <w:t xml:space="preserve">DP </w:t>
      </w:r>
      <w:r w:rsidR="00723501" w:rsidRPr="007C1C8A">
        <w:rPr>
          <w:lang w:val="en-GB"/>
        </w:rPr>
        <w:t>Grew by 2.0% in</w:t>
      </w:r>
      <w:r w:rsidR="00EE1D62" w:rsidRPr="007C1C8A">
        <w:rPr>
          <w:lang w:val="en-GB"/>
        </w:rPr>
        <w:t xml:space="preserve"> 2014 </w:t>
      </w:r>
    </w:p>
    <w:p w:rsidR="008B3970" w:rsidRPr="007C1C8A" w:rsidRDefault="00723501" w:rsidP="008B3970">
      <w:pPr>
        <w:pStyle w:val="Podtitulek"/>
        <w:rPr>
          <w:lang w:val="en-GB"/>
        </w:rPr>
      </w:pPr>
      <w:r w:rsidRPr="007C1C8A">
        <w:rPr>
          <w:lang w:val="en-GB"/>
        </w:rPr>
        <w:t>G</w:t>
      </w:r>
      <w:r w:rsidR="00F340B2" w:rsidRPr="007C1C8A">
        <w:rPr>
          <w:lang w:val="en-GB"/>
        </w:rPr>
        <w:t xml:space="preserve">DP </w:t>
      </w:r>
      <w:r w:rsidRPr="007C1C8A">
        <w:rPr>
          <w:lang w:val="en-GB"/>
        </w:rPr>
        <w:t>Preliminary Estimate –</w:t>
      </w:r>
      <w:r w:rsidR="00F340B2" w:rsidRPr="007C1C8A">
        <w:rPr>
          <w:lang w:val="en-GB"/>
        </w:rPr>
        <w:t xml:space="preserve"> </w:t>
      </w:r>
      <w:r w:rsidR="00EE1D62" w:rsidRPr="007C1C8A">
        <w:rPr>
          <w:lang w:val="en-GB"/>
        </w:rPr>
        <w:t>4</w:t>
      </w:r>
      <w:r w:rsidRPr="007C1C8A">
        <w:rPr>
          <w:vertAlign w:val="superscript"/>
          <w:lang w:val="en-GB"/>
        </w:rPr>
        <w:t>th</w:t>
      </w:r>
      <w:r w:rsidRPr="007C1C8A">
        <w:rPr>
          <w:lang w:val="en-GB"/>
        </w:rPr>
        <w:t xml:space="preserve"> Quarter of </w:t>
      </w:r>
      <w:r w:rsidR="00F4725F" w:rsidRPr="007C1C8A">
        <w:rPr>
          <w:lang w:val="en-GB"/>
        </w:rPr>
        <w:t>201</w:t>
      </w:r>
      <w:r w:rsidR="00210BFE" w:rsidRPr="007C1C8A">
        <w:rPr>
          <w:lang w:val="en-GB"/>
        </w:rPr>
        <w:t>4</w:t>
      </w:r>
    </w:p>
    <w:p w:rsidR="00723501" w:rsidRPr="007C1C8A" w:rsidRDefault="00723501" w:rsidP="00723501">
      <w:pPr>
        <w:rPr>
          <w:b/>
          <w:bCs/>
          <w:lang w:val="en-GB"/>
        </w:rPr>
      </w:pPr>
      <w:r w:rsidRPr="007C1C8A">
        <w:rPr>
          <w:b/>
          <w:bCs/>
          <w:lang w:val="en-GB"/>
        </w:rPr>
        <w:t>According to the preliminary estimate the gross domestic product increased in the Q4 2014 by 1.3%, year-on-year</w:t>
      </w:r>
      <w:r w:rsidR="00F34ECD" w:rsidRPr="007C1C8A">
        <w:rPr>
          <w:b/>
          <w:bCs/>
          <w:lang w:val="en-GB"/>
        </w:rPr>
        <w:t xml:space="preserve"> (y-o-y)</w:t>
      </w:r>
      <w:r w:rsidRPr="007C1C8A">
        <w:rPr>
          <w:b/>
          <w:bCs/>
          <w:lang w:val="en-GB"/>
        </w:rPr>
        <w:t xml:space="preserve"> and by 0.2% if compared quarter-on-quarter. In 2014 the GDP grew by 2.0%. </w:t>
      </w:r>
    </w:p>
    <w:p w:rsidR="00603EDD" w:rsidRPr="007C1C8A" w:rsidRDefault="00723501" w:rsidP="003B0298">
      <w:pPr>
        <w:spacing w:before="240"/>
        <w:rPr>
          <w:b/>
          <w:bCs/>
          <w:lang w:val="en-GB"/>
        </w:rPr>
      </w:pPr>
      <w:r w:rsidRPr="007C1C8A">
        <w:rPr>
          <w:lang w:val="en-GB"/>
        </w:rPr>
        <w:t>According to the preliminary estimate</w:t>
      </w:r>
      <w:r w:rsidR="00F34ECD" w:rsidRPr="007C1C8A">
        <w:rPr>
          <w:lang w:val="en-GB"/>
        </w:rPr>
        <w:t>,</w:t>
      </w:r>
      <w:r w:rsidRPr="007C1C8A">
        <w:rPr>
          <w:lang w:val="en-GB"/>
        </w:rPr>
        <w:t xml:space="preserve"> in the </w:t>
      </w:r>
      <w:r w:rsidRPr="007C1C8A">
        <w:rPr>
          <w:b/>
          <w:bCs/>
          <w:lang w:val="en-GB"/>
        </w:rPr>
        <w:t>Q4 2014</w:t>
      </w:r>
      <w:r w:rsidRPr="007C1C8A">
        <w:rPr>
          <w:lang w:val="en-GB"/>
        </w:rPr>
        <w:t xml:space="preserve"> the </w:t>
      </w:r>
      <w:r w:rsidRPr="007C1C8A">
        <w:rPr>
          <w:b/>
          <w:bCs/>
          <w:lang w:val="en-GB"/>
        </w:rPr>
        <w:t xml:space="preserve">gross domestic product </w:t>
      </w:r>
      <w:r w:rsidRPr="007C1C8A">
        <w:rPr>
          <w:lang w:val="en-GB"/>
        </w:rPr>
        <w:t>(GDP), adjusted for price effects and seasonally adjusted</w:t>
      </w:r>
      <w:r w:rsidR="003B0298" w:rsidRPr="007C1C8A">
        <w:rPr>
          <w:rStyle w:val="Znakapoznpodarou"/>
          <w:lang w:val="en-GB"/>
        </w:rPr>
        <w:footnoteReference w:id="1"/>
      </w:r>
      <w:r w:rsidRPr="007C1C8A">
        <w:rPr>
          <w:lang w:val="en-GB"/>
        </w:rPr>
        <w:t xml:space="preserve">, </w:t>
      </w:r>
      <w:r w:rsidRPr="007C1C8A">
        <w:rPr>
          <w:b/>
          <w:bCs/>
          <w:lang w:val="en-GB"/>
        </w:rPr>
        <w:t>increased by 1.3%, year-on-year; compared to that in the Q3 2014 it grew by 0.2</w:t>
      </w:r>
      <w:r w:rsidR="004418C3" w:rsidRPr="007C1C8A">
        <w:rPr>
          <w:b/>
          <w:bCs/>
          <w:lang w:val="en-GB"/>
        </w:rPr>
        <w:t>%</w:t>
      </w:r>
      <w:r w:rsidRPr="007C1C8A">
        <w:rPr>
          <w:b/>
          <w:bCs/>
          <w:lang w:val="en-GB"/>
        </w:rPr>
        <w:t>.</w:t>
      </w:r>
    </w:p>
    <w:p w:rsidR="00723501" w:rsidRPr="007C1C8A" w:rsidRDefault="00603EDD" w:rsidP="003B0298">
      <w:pPr>
        <w:spacing w:after="240"/>
        <w:rPr>
          <w:b/>
          <w:bCs/>
          <w:lang w:val="en-GB"/>
        </w:rPr>
      </w:pPr>
      <w:r w:rsidRPr="007C1C8A">
        <w:rPr>
          <w:bCs/>
          <w:lang w:val="en-GB"/>
        </w:rPr>
        <w:t>The</w:t>
      </w:r>
      <w:r w:rsidRPr="007C1C8A">
        <w:rPr>
          <w:b/>
          <w:bCs/>
          <w:lang w:val="en-GB"/>
        </w:rPr>
        <w:t xml:space="preserve"> gross value added </w:t>
      </w:r>
      <w:r w:rsidRPr="007C1C8A">
        <w:rPr>
          <w:bCs/>
          <w:lang w:val="en-GB"/>
        </w:rPr>
        <w:t xml:space="preserve">increased </w:t>
      </w:r>
      <w:r w:rsidRPr="007C1C8A">
        <w:rPr>
          <w:b/>
          <w:bCs/>
          <w:lang w:val="en-GB"/>
        </w:rPr>
        <w:t>by 2.4%, y-o-y</w:t>
      </w:r>
      <w:r w:rsidRPr="007C1C8A">
        <w:rPr>
          <w:bCs/>
          <w:lang w:val="en-GB"/>
        </w:rPr>
        <w:t xml:space="preserve">; in the quarter-on-quarter comparison the growth pace was comparable to that of the previous quarter. The growth was driven in a significant manner by manufacturing, namely </w:t>
      </w:r>
      <w:r w:rsidR="00B910D1" w:rsidRPr="007C1C8A">
        <w:rPr>
          <w:lang w:val="en-GB"/>
        </w:rPr>
        <w:t>manufacture of motor vehicles, trailers and semi-trailers and manufacture of machinery and equipment. The year-on-year slowdown of the GDP growth was caused by a higher comparison basis and</w:t>
      </w:r>
      <w:r w:rsidR="004418C3" w:rsidRPr="007C1C8A">
        <w:rPr>
          <w:lang w:val="en-GB"/>
        </w:rPr>
        <w:t>,</w:t>
      </w:r>
      <w:r w:rsidR="00B910D1" w:rsidRPr="007C1C8A">
        <w:rPr>
          <w:lang w:val="en-GB"/>
        </w:rPr>
        <w:t xml:space="preserve"> mainly</w:t>
      </w:r>
      <w:r w:rsidR="004418C3" w:rsidRPr="007C1C8A">
        <w:rPr>
          <w:lang w:val="en-GB"/>
        </w:rPr>
        <w:t>,</w:t>
      </w:r>
      <w:r w:rsidR="00B910D1" w:rsidRPr="007C1C8A">
        <w:rPr>
          <w:lang w:val="en-GB"/>
        </w:rPr>
        <w:t xml:space="preserve"> by high revenues from the excise tax on tobacco products collected at the end of 2013 due to pre-stocking</w:t>
      </w:r>
      <w:r w:rsidR="004418C3" w:rsidRPr="007C1C8A">
        <w:rPr>
          <w:lang w:val="en-GB"/>
        </w:rPr>
        <w:t>,</w:t>
      </w:r>
      <w:r w:rsidR="00B910D1" w:rsidRPr="007C1C8A">
        <w:rPr>
          <w:lang w:val="en-GB"/>
        </w:rPr>
        <w:t xml:space="preserve"> which did not happen again in 2014. </w:t>
      </w:r>
    </w:p>
    <w:p w:rsidR="00375FF4" w:rsidRPr="007C1C8A" w:rsidRDefault="00723501" w:rsidP="000E3F14">
      <w:pPr>
        <w:spacing w:before="240" w:after="240"/>
        <w:rPr>
          <w:lang w:val="en-GB"/>
        </w:rPr>
      </w:pPr>
      <w:r w:rsidRPr="007C1C8A">
        <w:rPr>
          <w:b/>
          <w:lang w:val="en-GB"/>
        </w:rPr>
        <w:t xml:space="preserve">The year-on-year growth of the GDP by 2.0% in </w:t>
      </w:r>
      <w:r w:rsidR="00375FF4" w:rsidRPr="007C1C8A">
        <w:rPr>
          <w:b/>
          <w:lang w:val="en-GB"/>
        </w:rPr>
        <w:t>2014</w:t>
      </w:r>
      <w:r w:rsidR="00375FF4" w:rsidRPr="007C1C8A">
        <w:rPr>
          <w:lang w:val="en-GB"/>
        </w:rPr>
        <w:t xml:space="preserve"> </w:t>
      </w:r>
      <w:r w:rsidRPr="007C1C8A">
        <w:rPr>
          <w:lang w:val="en-GB"/>
        </w:rPr>
        <w:t>was driven namely by foreign demand</w:t>
      </w:r>
      <w:r w:rsidR="002D3236" w:rsidRPr="007C1C8A">
        <w:rPr>
          <w:lang w:val="en-GB"/>
        </w:rPr>
        <w:t xml:space="preserve">. </w:t>
      </w:r>
      <w:r w:rsidRPr="007C1C8A">
        <w:rPr>
          <w:lang w:val="en-GB"/>
        </w:rPr>
        <w:t xml:space="preserve">The growth was also contributed in a significant manner by domestic demand for investment goods and final consumption of households. </w:t>
      </w:r>
    </w:p>
    <w:p w:rsidR="002D3236" w:rsidRPr="007C1C8A" w:rsidRDefault="00F34ECD" w:rsidP="002D3236">
      <w:pPr>
        <w:rPr>
          <w:lang w:val="en-GB"/>
        </w:rPr>
      </w:pPr>
      <w:r w:rsidRPr="007C1C8A">
        <w:rPr>
          <w:bCs/>
          <w:lang w:val="en-GB"/>
        </w:rPr>
        <w:t xml:space="preserve">In the Q4 2014 </w:t>
      </w:r>
      <w:r w:rsidRPr="007C1C8A">
        <w:rPr>
          <w:b/>
          <w:bCs/>
          <w:lang w:val="en-GB"/>
        </w:rPr>
        <w:t>employment</w:t>
      </w:r>
      <w:r w:rsidR="00603EDD" w:rsidRPr="007C1C8A">
        <w:rPr>
          <w:b/>
          <w:bCs/>
          <w:lang w:val="en-GB"/>
        </w:rPr>
        <w:t>,</w:t>
      </w:r>
      <w:r w:rsidRPr="007C1C8A">
        <w:rPr>
          <w:lang w:val="en-GB"/>
        </w:rPr>
        <w:t xml:space="preserve"> in the view of national accounts</w:t>
      </w:r>
      <w:r w:rsidR="00603EDD" w:rsidRPr="007C1C8A">
        <w:rPr>
          <w:lang w:val="en-GB"/>
        </w:rPr>
        <w:t>,</w:t>
      </w:r>
      <w:r w:rsidRPr="007C1C8A">
        <w:rPr>
          <w:lang w:val="en-GB"/>
        </w:rPr>
        <w:t xml:space="preserve"> </w:t>
      </w:r>
      <w:r w:rsidRPr="007C1C8A">
        <w:rPr>
          <w:b/>
          <w:lang w:val="en-GB"/>
        </w:rPr>
        <w:t xml:space="preserve">increased </w:t>
      </w:r>
      <w:r w:rsidRPr="007C1C8A">
        <w:rPr>
          <w:b/>
          <w:bCs/>
          <w:lang w:val="en-GB"/>
        </w:rPr>
        <w:t xml:space="preserve">by </w:t>
      </w:r>
      <w:r w:rsidR="002D3236" w:rsidRPr="007C1C8A">
        <w:rPr>
          <w:b/>
          <w:bCs/>
          <w:lang w:val="en-GB"/>
        </w:rPr>
        <w:t>0</w:t>
      </w:r>
      <w:r w:rsidRPr="007C1C8A">
        <w:rPr>
          <w:b/>
          <w:bCs/>
          <w:lang w:val="en-GB"/>
        </w:rPr>
        <w:t>.</w:t>
      </w:r>
      <w:r w:rsidR="002D3236" w:rsidRPr="007C1C8A">
        <w:rPr>
          <w:b/>
          <w:bCs/>
          <w:lang w:val="en-GB"/>
        </w:rPr>
        <w:t>8</w:t>
      </w:r>
      <w:r w:rsidR="00A235BD" w:rsidRPr="007C1C8A">
        <w:rPr>
          <w:b/>
          <w:bCs/>
          <w:lang w:val="en-GB"/>
        </w:rPr>
        <w:t>%</w:t>
      </w:r>
      <w:r w:rsidRPr="007C1C8A">
        <w:rPr>
          <w:b/>
          <w:bCs/>
          <w:lang w:val="en-GB"/>
        </w:rPr>
        <w:t>, y-o-y</w:t>
      </w:r>
      <w:r w:rsidR="00A235BD" w:rsidRPr="007C1C8A">
        <w:rPr>
          <w:b/>
          <w:bCs/>
          <w:lang w:val="en-GB"/>
        </w:rPr>
        <w:t xml:space="preserve"> a</w:t>
      </w:r>
      <w:r w:rsidRPr="007C1C8A">
        <w:rPr>
          <w:b/>
          <w:bCs/>
          <w:lang w:val="en-GB"/>
        </w:rPr>
        <w:t xml:space="preserve">nd by </w:t>
      </w:r>
      <w:r w:rsidR="002D3236" w:rsidRPr="007C1C8A">
        <w:rPr>
          <w:b/>
          <w:bCs/>
          <w:lang w:val="en-GB"/>
        </w:rPr>
        <w:t>0</w:t>
      </w:r>
      <w:r w:rsidRPr="007C1C8A">
        <w:rPr>
          <w:b/>
          <w:bCs/>
          <w:lang w:val="en-GB"/>
        </w:rPr>
        <w:t>.</w:t>
      </w:r>
      <w:r w:rsidR="002D3236" w:rsidRPr="007C1C8A">
        <w:rPr>
          <w:b/>
          <w:bCs/>
          <w:lang w:val="en-GB"/>
        </w:rPr>
        <w:t>4%</w:t>
      </w:r>
      <w:r w:rsidRPr="007C1C8A">
        <w:rPr>
          <w:b/>
          <w:bCs/>
          <w:lang w:val="en-GB"/>
        </w:rPr>
        <w:t>, quarter-on-quarter</w:t>
      </w:r>
      <w:r w:rsidR="002D3236" w:rsidRPr="007C1C8A">
        <w:rPr>
          <w:bCs/>
          <w:lang w:val="en-GB"/>
        </w:rPr>
        <w:t>.</w:t>
      </w:r>
      <w:r w:rsidR="002D3236" w:rsidRPr="007C1C8A">
        <w:rPr>
          <w:lang w:val="en-GB"/>
        </w:rPr>
        <w:t xml:space="preserve"> </w:t>
      </w:r>
      <w:r w:rsidRPr="007C1C8A">
        <w:rPr>
          <w:lang w:val="en-GB"/>
        </w:rPr>
        <w:t xml:space="preserve">Compared to that of the previous year employment in </w:t>
      </w:r>
      <w:r w:rsidR="005E7AB9" w:rsidRPr="007C1C8A">
        <w:rPr>
          <w:lang w:val="en-GB"/>
        </w:rPr>
        <w:t xml:space="preserve">2014 </w:t>
      </w:r>
      <w:r w:rsidRPr="007C1C8A">
        <w:rPr>
          <w:lang w:val="en-GB"/>
        </w:rPr>
        <w:t xml:space="preserve">was by </w:t>
      </w:r>
      <w:r w:rsidR="005E7AB9" w:rsidRPr="007C1C8A">
        <w:rPr>
          <w:lang w:val="en-GB"/>
        </w:rPr>
        <w:t>0</w:t>
      </w:r>
      <w:r w:rsidRPr="007C1C8A">
        <w:rPr>
          <w:lang w:val="en-GB"/>
        </w:rPr>
        <w:t>.</w:t>
      </w:r>
      <w:r w:rsidR="005E7AB9" w:rsidRPr="007C1C8A">
        <w:rPr>
          <w:lang w:val="en-GB"/>
        </w:rPr>
        <w:t>4%</w:t>
      </w:r>
      <w:r w:rsidRPr="007C1C8A">
        <w:rPr>
          <w:lang w:val="en-GB"/>
        </w:rPr>
        <w:t xml:space="preserve"> higher</w:t>
      </w:r>
      <w:r w:rsidR="005E7AB9" w:rsidRPr="007C1C8A">
        <w:rPr>
          <w:lang w:val="en-GB"/>
        </w:rPr>
        <w:t>.</w:t>
      </w:r>
    </w:p>
    <w:p w:rsidR="00F34ECD" w:rsidRDefault="00F34ECD" w:rsidP="002D3236">
      <w:pPr>
        <w:rPr>
          <w:lang w:val="en-GB"/>
        </w:rPr>
      </w:pPr>
    </w:p>
    <w:p w:rsidR="007C1C8A" w:rsidRDefault="007C1C8A" w:rsidP="002D3236">
      <w:pPr>
        <w:rPr>
          <w:lang w:val="en-GB"/>
        </w:rPr>
      </w:pPr>
    </w:p>
    <w:p w:rsidR="007C1C8A" w:rsidRPr="007C1C8A" w:rsidRDefault="007C1C8A" w:rsidP="002D3236">
      <w:pPr>
        <w:rPr>
          <w:lang w:val="en-GB"/>
        </w:rPr>
      </w:pPr>
    </w:p>
    <w:p w:rsidR="003B0298" w:rsidRPr="007C1C8A" w:rsidRDefault="003B0298" w:rsidP="003B0298">
      <w:pPr>
        <w:pBdr>
          <w:bottom w:val="single" w:sz="4" w:space="1" w:color="auto"/>
        </w:pBdr>
        <w:rPr>
          <w:i/>
          <w:iCs/>
          <w:lang w:val="en-GB"/>
        </w:rPr>
      </w:pPr>
    </w:p>
    <w:p w:rsidR="003B0298" w:rsidRPr="007C1C8A" w:rsidRDefault="00723501" w:rsidP="003B0298">
      <w:pPr>
        <w:spacing w:before="120"/>
        <w:ind w:left="4111" w:hanging="4111"/>
        <w:rPr>
          <w:i/>
          <w:iCs/>
          <w:lang w:val="en-GB"/>
        </w:rPr>
      </w:pPr>
      <w:r w:rsidRPr="007C1C8A">
        <w:rPr>
          <w:i/>
          <w:iCs/>
          <w:lang w:val="en-GB"/>
        </w:rPr>
        <w:t xml:space="preserve">Contact person: </w:t>
      </w:r>
      <w:r w:rsidR="003B0298" w:rsidRPr="007C1C8A">
        <w:rPr>
          <w:i/>
          <w:iCs/>
          <w:lang w:val="en-GB"/>
        </w:rPr>
        <w:tab/>
      </w:r>
      <w:r w:rsidR="003B0298" w:rsidRPr="007C1C8A">
        <w:rPr>
          <w:i/>
          <w:lang w:val="en-GB"/>
        </w:rPr>
        <w:t>Vladimír Kermiet</w:t>
      </w:r>
      <w:r w:rsidRPr="007C1C8A">
        <w:rPr>
          <w:i/>
          <w:iCs/>
          <w:lang w:val="en-GB"/>
        </w:rPr>
        <w:t>, Director of the National Accounts Department, phone number: (+420) 274 05</w:t>
      </w:r>
      <w:r w:rsidR="003B0298" w:rsidRPr="007C1C8A">
        <w:rPr>
          <w:i/>
          <w:iCs/>
          <w:lang w:val="en-GB"/>
        </w:rPr>
        <w:t>4</w:t>
      </w:r>
      <w:r w:rsidRPr="007C1C8A">
        <w:rPr>
          <w:i/>
          <w:iCs/>
          <w:lang w:val="en-GB"/>
        </w:rPr>
        <w:t xml:space="preserve"> </w:t>
      </w:r>
      <w:r w:rsidR="003B0298" w:rsidRPr="007C1C8A">
        <w:rPr>
          <w:i/>
          <w:iCs/>
          <w:lang w:val="en-GB"/>
        </w:rPr>
        <w:t>274</w:t>
      </w:r>
      <w:r w:rsidRPr="007C1C8A">
        <w:rPr>
          <w:i/>
          <w:iCs/>
          <w:lang w:val="en-GB"/>
        </w:rPr>
        <w:t xml:space="preserve">, e-mail: </w:t>
      </w:r>
      <w:hyperlink r:id="rId8" w:history="1">
        <w:r w:rsidR="003B0298" w:rsidRPr="007C1C8A">
          <w:rPr>
            <w:i/>
            <w:lang w:val="en-GB"/>
          </w:rPr>
          <w:t>vladimir.kermiet@czso.cz</w:t>
        </w:r>
      </w:hyperlink>
    </w:p>
    <w:p w:rsidR="003B0298" w:rsidRPr="007C1C8A" w:rsidRDefault="00723501" w:rsidP="003B0298">
      <w:pPr>
        <w:ind w:left="4111" w:hanging="4111"/>
        <w:rPr>
          <w:i/>
          <w:iCs/>
          <w:lang w:val="en-GB"/>
        </w:rPr>
      </w:pPr>
      <w:r w:rsidRPr="007C1C8A">
        <w:rPr>
          <w:i/>
          <w:iCs/>
          <w:lang w:val="en-GB"/>
        </w:rPr>
        <w:t xml:space="preserve">Used data sources updated as at: </w:t>
      </w:r>
      <w:r w:rsidR="003B0298" w:rsidRPr="007C1C8A">
        <w:rPr>
          <w:i/>
          <w:iCs/>
          <w:lang w:val="en-GB"/>
        </w:rPr>
        <w:tab/>
        <w:t>10 February</w:t>
      </w:r>
      <w:r w:rsidRPr="007C1C8A">
        <w:rPr>
          <w:i/>
          <w:iCs/>
          <w:lang w:val="en-GB"/>
        </w:rPr>
        <w:t xml:space="preserve"> 201</w:t>
      </w:r>
      <w:r w:rsidR="003B0298" w:rsidRPr="007C1C8A">
        <w:rPr>
          <w:i/>
          <w:iCs/>
          <w:lang w:val="en-GB"/>
        </w:rPr>
        <w:t>5</w:t>
      </w:r>
    </w:p>
    <w:p w:rsidR="003B0298" w:rsidRPr="007C1C8A" w:rsidRDefault="00723501" w:rsidP="003B0298">
      <w:pPr>
        <w:ind w:left="4111" w:hanging="4111"/>
        <w:rPr>
          <w:i/>
          <w:iCs/>
          <w:lang w:val="en-GB"/>
        </w:rPr>
      </w:pPr>
      <w:r w:rsidRPr="007C1C8A">
        <w:rPr>
          <w:i/>
          <w:iCs/>
          <w:lang w:val="en-GB"/>
        </w:rPr>
        <w:t xml:space="preserve">Related CZSO web page: </w:t>
      </w:r>
      <w:r w:rsidR="003B0298" w:rsidRPr="007C1C8A">
        <w:rPr>
          <w:i/>
          <w:iCs/>
          <w:lang w:val="en-GB"/>
        </w:rPr>
        <w:tab/>
      </w:r>
      <w:hyperlink r:id="rId9" w:history="1">
        <w:r w:rsidRPr="007C1C8A">
          <w:rPr>
            <w:i/>
            <w:lang w:val="en-GB"/>
          </w:rPr>
          <w:t>www.czso.cz/csu/csu.nsf/engkalendar/aktual-hdp</w:t>
        </w:r>
      </w:hyperlink>
      <w:r w:rsidRPr="007C1C8A">
        <w:rPr>
          <w:i/>
          <w:iCs/>
          <w:lang w:val="en-GB"/>
        </w:rPr>
        <w:t xml:space="preserve"> </w:t>
      </w:r>
    </w:p>
    <w:p w:rsidR="00723501" w:rsidRPr="007C1C8A" w:rsidRDefault="00723501" w:rsidP="003B0298">
      <w:pPr>
        <w:ind w:left="4111" w:hanging="4111"/>
        <w:rPr>
          <w:i/>
          <w:iCs/>
          <w:lang w:val="en-GB"/>
        </w:rPr>
      </w:pPr>
      <w:r w:rsidRPr="007C1C8A">
        <w:rPr>
          <w:i/>
          <w:iCs/>
          <w:lang w:val="en-GB"/>
        </w:rPr>
        <w:t xml:space="preserve">Next News Release will be published on: </w:t>
      </w:r>
      <w:r w:rsidR="003B0298" w:rsidRPr="007C1C8A">
        <w:rPr>
          <w:i/>
          <w:iCs/>
          <w:lang w:val="en-GB"/>
        </w:rPr>
        <w:tab/>
        <w:t>27</w:t>
      </w:r>
      <w:r w:rsidRPr="007C1C8A">
        <w:rPr>
          <w:i/>
          <w:iCs/>
          <w:lang w:val="en-GB"/>
        </w:rPr>
        <w:t xml:space="preserve"> </w:t>
      </w:r>
      <w:r w:rsidR="003B0298" w:rsidRPr="007C1C8A">
        <w:rPr>
          <w:i/>
          <w:iCs/>
          <w:lang w:val="en-GB"/>
        </w:rPr>
        <w:t>February</w:t>
      </w:r>
      <w:r w:rsidRPr="007C1C8A">
        <w:rPr>
          <w:i/>
          <w:iCs/>
          <w:lang w:val="en-GB"/>
        </w:rPr>
        <w:t xml:space="preserve"> 201</w:t>
      </w:r>
      <w:r w:rsidR="003B0298" w:rsidRPr="007C1C8A">
        <w:rPr>
          <w:i/>
          <w:iCs/>
          <w:lang w:val="en-GB"/>
        </w:rPr>
        <w:t>5</w:t>
      </w:r>
      <w:r w:rsidRPr="007C1C8A">
        <w:rPr>
          <w:i/>
          <w:iCs/>
          <w:lang w:val="en-GB"/>
        </w:rPr>
        <w:t xml:space="preserve"> (GDP </w:t>
      </w:r>
      <w:r w:rsidR="003B0298" w:rsidRPr="007C1C8A">
        <w:rPr>
          <w:i/>
          <w:iCs/>
          <w:lang w:val="en-GB"/>
        </w:rPr>
        <w:t xml:space="preserve">Resources </w:t>
      </w:r>
      <w:r w:rsidRPr="007C1C8A">
        <w:rPr>
          <w:i/>
          <w:iCs/>
          <w:lang w:val="en-GB"/>
        </w:rPr>
        <w:t xml:space="preserve">and </w:t>
      </w:r>
      <w:r w:rsidR="003B0298" w:rsidRPr="007C1C8A">
        <w:rPr>
          <w:i/>
          <w:iCs/>
          <w:lang w:val="en-GB"/>
        </w:rPr>
        <w:t xml:space="preserve">Uses </w:t>
      </w:r>
      <w:r w:rsidRPr="007C1C8A">
        <w:rPr>
          <w:i/>
          <w:iCs/>
          <w:lang w:val="en-GB"/>
        </w:rPr>
        <w:t>for the Q</w:t>
      </w:r>
      <w:r w:rsidR="003B0298" w:rsidRPr="007C1C8A">
        <w:rPr>
          <w:i/>
          <w:iCs/>
          <w:lang w:val="en-GB"/>
        </w:rPr>
        <w:t>4 </w:t>
      </w:r>
      <w:r w:rsidRPr="007C1C8A">
        <w:rPr>
          <w:i/>
          <w:iCs/>
          <w:lang w:val="en-GB"/>
        </w:rPr>
        <w:t>201</w:t>
      </w:r>
      <w:r w:rsidR="003B0298" w:rsidRPr="007C1C8A">
        <w:rPr>
          <w:i/>
          <w:iCs/>
          <w:lang w:val="en-GB"/>
        </w:rPr>
        <w:t>4</w:t>
      </w:r>
      <w:r w:rsidRPr="007C1C8A">
        <w:rPr>
          <w:i/>
          <w:iCs/>
          <w:lang w:val="en-GB"/>
        </w:rPr>
        <w:t>)</w:t>
      </w:r>
    </w:p>
    <w:sectPr w:rsidR="00723501" w:rsidRPr="007C1C8A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8A" w:rsidRDefault="007C1C8A" w:rsidP="00BA6370">
      <w:r>
        <w:separator/>
      </w:r>
    </w:p>
  </w:endnote>
  <w:endnote w:type="continuationSeparator" w:id="0">
    <w:p w:rsidR="007C1C8A" w:rsidRDefault="007C1C8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8A" w:rsidRDefault="002E2FD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left:0;text-align:left;margin-left:99.3pt;margin-top:763.2pt;width:426.2pt;height:45.9pt;z-index:25166080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C1C8A" w:rsidRPr="00950030" w:rsidRDefault="007C1C8A" w:rsidP="00B910D1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  <w:t>Information Services Unit – Headquarters</w:t>
                </w:r>
              </w:p>
              <w:p w:rsidR="007C1C8A" w:rsidRPr="00950030" w:rsidRDefault="007C1C8A" w:rsidP="00B910D1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Are you interested in the latest data connected with inflation, GDP, population, wages and much more? </w:t>
                </w:r>
              </w:p>
              <w:p w:rsidR="007C1C8A" w:rsidRPr="00950030" w:rsidRDefault="007C1C8A" w:rsidP="00B910D1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You can find them on pages of the Czech Statistical Office on the Internet: </w:t>
                </w:r>
                <w:r w:rsidRPr="00950030">
                  <w:rPr>
                    <w:rFonts w:cs="Arial"/>
                    <w:b/>
                    <w:color w:val="BD1B21"/>
                    <w:sz w:val="15"/>
                    <w:szCs w:val="15"/>
                    <w:lang w:val="en-GB"/>
                  </w:rPr>
                  <w:t>www.czso.cz</w:t>
                </w:r>
                <w:r w:rsidRPr="00950030">
                  <w:rPr>
                    <w:rFonts w:cs="Arial"/>
                    <w:color w:val="BD1B21"/>
                    <w:sz w:val="15"/>
                    <w:szCs w:val="15"/>
                    <w:lang w:val="en-GB"/>
                  </w:rPr>
                  <w:t xml:space="preserve"> </w:t>
                </w:r>
              </w:p>
              <w:p w:rsidR="007C1C8A" w:rsidRPr="000172E7" w:rsidRDefault="007C1C8A" w:rsidP="00B910D1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tel: +420 274 052 304, +420 274 052 425, e-mail: </w:t>
                </w:r>
                <w:hyperlink r:id="rId1" w:history="1">
                  <w:r w:rsidRPr="00950030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en-GB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2E2FDF">
                  <w:rPr>
                    <w:rFonts w:cs="Arial"/>
                    <w:noProof/>
                    <w:szCs w:val="15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8A" w:rsidRDefault="002E2FDF" w:rsidP="00BA6370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91" type="#_x0000_t202" style="position:absolute;left:0;text-align:left;margin-left:99.3pt;margin-top:763.2pt;width:426.2pt;height:45.9pt;z-index:25165977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  <v:textbox inset="0,0,0,0">
              <w:txbxContent>
                <w:p w:rsidR="007C1C8A" w:rsidRPr="00950030" w:rsidRDefault="007C1C8A" w:rsidP="00B910D1">
                  <w:pPr>
                    <w:spacing w:line="220" w:lineRule="atLeast"/>
                    <w:rPr>
                      <w:rFonts w:cs="Arial"/>
                      <w:b/>
                      <w:bCs/>
                      <w:sz w:val="15"/>
                      <w:szCs w:val="15"/>
                      <w:lang w:val="en-GB"/>
                    </w:rPr>
                  </w:pPr>
                  <w:r w:rsidRPr="00950030">
                    <w:rPr>
                      <w:rFonts w:cs="Arial"/>
                      <w:b/>
                      <w:bCs/>
                      <w:sz w:val="15"/>
                      <w:szCs w:val="15"/>
                      <w:lang w:val="en-GB"/>
                    </w:rPr>
                    <w:t>Information Services Unit – Headquarters</w:t>
                  </w:r>
                </w:p>
                <w:p w:rsidR="007C1C8A" w:rsidRPr="00950030" w:rsidRDefault="007C1C8A" w:rsidP="00B910D1">
                  <w:pPr>
                    <w:spacing w:line="220" w:lineRule="atLeast"/>
                    <w:rPr>
                      <w:rFonts w:cs="Arial"/>
                      <w:sz w:val="15"/>
                      <w:szCs w:val="15"/>
                      <w:lang w:val="en-GB"/>
                    </w:rPr>
                  </w:pPr>
                  <w:r w:rsidRPr="00950030">
                    <w:rPr>
                      <w:rFonts w:cs="Arial"/>
                      <w:sz w:val="15"/>
                      <w:szCs w:val="15"/>
                      <w:lang w:val="en-GB"/>
                    </w:rPr>
                    <w:t xml:space="preserve">Are you interested in the latest data connected with inflation, GDP, population, wages and much more? </w:t>
                  </w:r>
                </w:p>
                <w:p w:rsidR="007C1C8A" w:rsidRPr="00950030" w:rsidRDefault="007C1C8A" w:rsidP="00B910D1">
                  <w:pPr>
                    <w:spacing w:line="220" w:lineRule="atLeast"/>
                    <w:rPr>
                      <w:rFonts w:cs="Arial"/>
                      <w:sz w:val="15"/>
                      <w:szCs w:val="15"/>
                      <w:lang w:val="en-GB"/>
                    </w:rPr>
                  </w:pPr>
                  <w:r w:rsidRPr="00950030">
                    <w:rPr>
                      <w:rFonts w:cs="Arial"/>
                      <w:sz w:val="15"/>
                      <w:szCs w:val="15"/>
                      <w:lang w:val="en-GB"/>
                    </w:rPr>
                    <w:t xml:space="preserve">You can find them on pages of the Czech Statistical Office on the Internet: </w:t>
                  </w:r>
                  <w:r w:rsidRPr="00950030">
                    <w:rPr>
                      <w:rFonts w:cs="Arial"/>
                      <w:b/>
                      <w:color w:val="BD1B21"/>
                      <w:sz w:val="15"/>
                      <w:szCs w:val="15"/>
                      <w:lang w:val="en-GB"/>
                    </w:rPr>
                    <w:t>www.czso.cz</w:t>
                  </w:r>
                  <w:r w:rsidRPr="00950030">
                    <w:rPr>
                      <w:rFonts w:cs="Arial"/>
                      <w:color w:val="BD1B21"/>
                      <w:sz w:val="15"/>
                      <w:szCs w:val="15"/>
                      <w:lang w:val="en-GB"/>
                    </w:rPr>
                    <w:t xml:space="preserve"> </w:t>
                  </w:r>
                </w:p>
                <w:p w:rsidR="007C1C8A" w:rsidRPr="000172E7" w:rsidRDefault="007C1C8A" w:rsidP="00B910D1">
                  <w:pPr>
                    <w:tabs>
                      <w:tab w:val="right" w:pos="8505"/>
                    </w:tabs>
                    <w:spacing w:line="220" w:lineRule="atLeast"/>
                    <w:rPr>
                      <w:rFonts w:cs="Arial"/>
                    </w:rPr>
                  </w:pPr>
                  <w:r w:rsidRPr="00950030">
                    <w:rPr>
                      <w:rFonts w:cs="Arial"/>
                      <w:sz w:val="15"/>
                      <w:szCs w:val="15"/>
                      <w:lang w:val="en-GB"/>
                    </w:rPr>
                    <w:t xml:space="preserve">tel: +420 274 052 304, +420 274 052 425, e-mail: </w:t>
                  </w:r>
                  <w:hyperlink r:id="rId1" w:history="1">
                    <w:r w:rsidRPr="00950030">
                      <w:rPr>
                        <w:rStyle w:val="Hypertextovodkaz"/>
                        <w:rFonts w:cs="Arial"/>
                        <w:color w:val="0071BC"/>
                        <w:sz w:val="15"/>
                        <w:szCs w:val="15"/>
                        <w:lang w:val="en-GB"/>
                      </w:rPr>
                      <w:t>infoservis@czso.cz</w:t>
                    </w:r>
                  </w:hyperlink>
                  <w:r>
                    <w:rPr>
                      <w:rFonts w:cs="Arial"/>
                      <w:sz w:val="15"/>
                      <w:szCs w:val="15"/>
                    </w:rPr>
                    <w:tab/>
                  </w:r>
                  <w:r w:rsidRPr="007E75DE">
                    <w:rPr>
                      <w:rFonts w:cs="Arial"/>
                      <w:szCs w:val="15"/>
                    </w:rPr>
                    <w:fldChar w:fldCharType="begin"/>
                  </w:r>
                  <w:r w:rsidRPr="007E75DE">
                    <w:rPr>
                      <w:rFonts w:cs="Arial"/>
                      <w:szCs w:val="15"/>
                    </w:rPr>
                    <w:instrText xml:space="preserve"> PAGE   \* MERGEFORMAT </w:instrText>
                  </w:r>
                  <w:r w:rsidRPr="007E75DE">
                    <w:rPr>
                      <w:rFonts w:cs="Arial"/>
                      <w:szCs w:val="15"/>
                    </w:rPr>
                    <w:fldChar w:fldCharType="separate"/>
                  </w:r>
                  <w:r w:rsidR="002E2FDF">
                    <w:rPr>
                      <w:rFonts w:cs="Arial"/>
                      <w:noProof/>
                      <w:szCs w:val="15"/>
                    </w:rPr>
                    <w:t>1</w:t>
                  </w:r>
                  <w:r w:rsidRPr="007E75DE">
                    <w:rPr>
                      <w:rFonts w:cs="Arial"/>
                      <w:szCs w:val="15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7C1C8A">
        <w:separator/>
      </w:r>
    </w:p>
  </w:footnote>
  <w:footnote w:type="continuationSeparator" w:id="0">
    <w:p w:rsidR="007C1C8A" w:rsidRDefault="007C1C8A" w:rsidP="00BA6370">
      <w:r>
        <w:continuationSeparator/>
      </w:r>
    </w:p>
  </w:footnote>
  <w:footnote w:id="1">
    <w:p w:rsidR="007C1C8A" w:rsidRPr="003B0298" w:rsidRDefault="007C1C8A">
      <w:pPr>
        <w:pStyle w:val="Textpoznpodarou"/>
        <w:rPr>
          <w:rFonts w:ascii="Arial" w:hAnsi="Arial" w:cs="Arial"/>
        </w:rPr>
      </w:pPr>
      <w:r w:rsidRPr="003B0298">
        <w:rPr>
          <w:rStyle w:val="Znakapoznpodarou"/>
          <w:rFonts w:ascii="Arial" w:hAnsi="Arial" w:cs="Arial"/>
        </w:rPr>
        <w:footnoteRef/>
      </w:r>
      <w:r w:rsidRPr="003B0298">
        <w:rPr>
          <w:rFonts w:ascii="Arial" w:hAnsi="Arial" w:cs="Arial"/>
        </w:rPr>
        <w:t xml:space="preserve"> </w:t>
      </w:r>
      <w:r w:rsidRPr="003B0298">
        <w:rPr>
          <w:rFonts w:ascii="Arial" w:hAnsi="Arial" w:cs="Arial"/>
          <w:i/>
          <w:iCs/>
          <w:lang w:val="en-GB"/>
        </w:rPr>
        <w:t>Unless otherwise stated, all data presented in this News Release are adjusted for price, seasonal, and calendar effects.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8A" w:rsidRDefault="002E2FDF">
    <w:pPr>
      <w:pStyle w:val="Zhlav"/>
    </w:pPr>
    <w:r>
      <w:rPr>
        <w:noProof/>
        <w:lang w:eastAsia="cs-CZ"/>
      </w:rPr>
      <w:pict>
        <v:group id="_x0000_s2081" style="position:absolute;left:0;text-align:left;margin-left:-69.5pt;margin-top:7.95pt;width:496.95pt;height:80.05pt;z-index:251658752" coordorigin="595,879" coordsize="9939,1601">
          <v:rect id="_x0000_s2082" style="position:absolute;left:1956;top:1911;width:8578;height:569;mso-position-horizontal-relative:page;mso-position-vertical-relative:page" fillcolor="#0071bc" stroked="f"/>
          <v:shape id="_x0000_s208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4" style="position:absolute;left:1217;top:882;width:660;height:153" fillcolor="#0071bc" stroked="f"/>
          <v:rect id="_x0000_s2085" style="position:absolute;left:595;top:1111;width:1282;height:153" fillcolor="#0071bc" stroked="f"/>
          <v:rect id="_x0000_s2086" style="position:absolute;left:1158;top:1340;width:719;height:153" fillcolor="#0071bc" stroked="f"/>
          <v:shape id="_x0000_s208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9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63D"/>
    <w:rsid w:val="00014E06"/>
    <w:rsid w:val="00034D8B"/>
    <w:rsid w:val="00043BEE"/>
    <w:rsid w:val="00043BF4"/>
    <w:rsid w:val="00061A0B"/>
    <w:rsid w:val="000722FC"/>
    <w:rsid w:val="0007579E"/>
    <w:rsid w:val="000843A5"/>
    <w:rsid w:val="00085DB0"/>
    <w:rsid w:val="00096D6C"/>
    <w:rsid w:val="000A017A"/>
    <w:rsid w:val="000A049D"/>
    <w:rsid w:val="000B6F63"/>
    <w:rsid w:val="000D093F"/>
    <w:rsid w:val="000D474E"/>
    <w:rsid w:val="000E3F14"/>
    <w:rsid w:val="000F3C03"/>
    <w:rsid w:val="000F40A2"/>
    <w:rsid w:val="001404AB"/>
    <w:rsid w:val="00141E19"/>
    <w:rsid w:val="00155461"/>
    <w:rsid w:val="0017231D"/>
    <w:rsid w:val="00174B0F"/>
    <w:rsid w:val="001810DC"/>
    <w:rsid w:val="001A081C"/>
    <w:rsid w:val="001B0D74"/>
    <w:rsid w:val="001B607F"/>
    <w:rsid w:val="001D369A"/>
    <w:rsid w:val="001D5D32"/>
    <w:rsid w:val="001F08B3"/>
    <w:rsid w:val="001F2FE0"/>
    <w:rsid w:val="001F3E65"/>
    <w:rsid w:val="002070FB"/>
    <w:rsid w:val="002108BA"/>
    <w:rsid w:val="00210BFE"/>
    <w:rsid w:val="00213729"/>
    <w:rsid w:val="002257E4"/>
    <w:rsid w:val="002406FA"/>
    <w:rsid w:val="0024621D"/>
    <w:rsid w:val="002B2E47"/>
    <w:rsid w:val="002B5F5F"/>
    <w:rsid w:val="002C4028"/>
    <w:rsid w:val="002C4AB2"/>
    <w:rsid w:val="002D3236"/>
    <w:rsid w:val="002E2FDF"/>
    <w:rsid w:val="00304ECA"/>
    <w:rsid w:val="003301A3"/>
    <w:rsid w:val="00353C42"/>
    <w:rsid w:val="0036777B"/>
    <w:rsid w:val="00375FF4"/>
    <w:rsid w:val="0038282A"/>
    <w:rsid w:val="00397580"/>
    <w:rsid w:val="003A45C8"/>
    <w:rsid w:val="003B0298"/>
    <w:rsid w:val="003B663D"/>
    <w:rsid w:val="003B7A62"/>
    <w:rsid w:val="003C145E"/>
    <w:rsid w:val="003C28A5"/>
    <w:rsid w:val="003C2DCF"/>
    <w:rsid w:val="003C7FE7"/>
    <w:rsid w:val="003D0499"/>
    <w:rsid w:val="003D1E34"/>
    <w:rsid w:val="003D3576"/>
    <w:rsid w:val="003E00CA"/>
    <w:rsid w:val="003F526A"/>
    <w:rsid w:val="0040018A"/>
    <w:rsid w:val="0040070C"/>
    <w:rsid w:val="00405244"/>
    <w:rsid w:val="004115BC"/>
    <w:rsid w:val="00415085"/>
    <w:rsid w:val="004418C3"/>
    <w:rsid w:val="004436EE"/>
    <w:rsid w:val="004477AB"/>
    <w:rsid w:val="0045547F"/>
    <w:rsid w:val="00456129"/>
    <w:rsid w:val="0047105F"/>
    <w:rsid w:val="00473746"/>
    <w:rsid w:val="004920AD"/>
    <w:rsid w:val="00497D8A"/>
    <w:rsid w:val="004D05B3"/>
    <w:rsid w:val="004E2343"/>
    <w:rsid w:val="004E479E"/>
    <w:rsid w:val="004F1187"/>
    <w:rsid w:val="004F78E6"/>
    <w:rsid w:val="0050420E"/>
    <w:rsid w:val="005050E4"/>
    <w:rsid w:val="00512D99"/>
    <w:rsid w:val="0053065D"/>
    <w:rsid w:val="00531DBB"/>
    <w:rsid w:val="005413D3"/>
    <w:rsid w:val="00562CF9"/>
    <w:rsid w:val="005B1ABE"/>
    <w:rsid w:val="005E67B8"/>
    <w:rsid w:val="005E7AB9"/>
    <w:rsid w:val="005F79FB"/>
    <w:rsid w:val="00601187"/>
    <w:rsid w:val="00603390"/>
    <w:rsid w:val="00603EDD"/>
    <w:rsid w:val="00604406"/>
    <w:rsid w:val="00605F4A"/>
    <w:rsid w:val="00607822"/>
    <w:rsid w:val="006103AA"/>
    <w:rsid w:val="00613BBF"/>
    <w:rsid w:val="006220FD"/>
    <w:rsid w:val="00622B80"/>
    <w:rsid w:val="0064139A"/>
    <w:rsid w:val="00642D05"/>
    <w:rsid w:val="0064672C"/>
    <w:rsid w:val="00651A74"/>
    <w:rsid w:val="006668BE"/>
    <w:rsid w:val="0068097B"/>
    <w:rsid w:val="006914A9"/>
    <w:rsid w:val="006917B5"/>
    <w:rsid w:val="006931CF"/>
    <w:rsid w:val="006A3542"/>
    <w:rsid w:val="006B4921"/>
    <w:rsid w:val="006B6B2B"/>
    <w:rsid w:val="006E024F"/>
    <w:rsid w:val="006E4E81"/>
    <w:rsid w:val="006F5C43"/>
    <w:rsid w:val="00705CE8"/>
    <w:rsid w:val="00707F7D"/>
    <w:rsid w:val="00711051"/>
    <w:rsid w:val="00715877"/>
    <w:rsid w:val="00717EC5"/>
    <w:rsid w:val="00723501"/>
    <w:rsid w:val="007435E2"/>
    <w:rsid w:val="00754C20"/>
    <w:rsid w:val="007569B0"/>
    <w:rsid w:val="007769BE"/>
    <w:rsid w:val="007A57F2"/>
    <w:rsid w:val="007B1333"/>
    <w:rsid w:val="007B5025"/>
    <w:rsid w:val="007C1C8A"/>
    <w:rsid w:val="007E7469"/>
    <w:rsid w:val="007F4AEB"/>
    <w:rsid w:val="007F75B2"/>
    <w:rsid w:val="00803993"/>
    <w:rsid w:val="008043C4"/>
    <w:rsid w:val="00831B1B"/>
    <w:rsid w:val="008330DD"/>
    <w:rsid w:val="00833B6C"/>
    <w:rsid w:val="00855FB3"/>
    <w:rsid w:val="00861D0E"/>
    <w:rsid w:val="008662BB"/>
    <w:rsid w:val="008664AD"/>
    <w:rsid w:val="00867569"/>
    <w:rsid w:val="008716ED"/>
    <w:rsid w:val="00875050"/>
    <w:rsid w:val="00886379"/>
    <w:rsid w:val="008A750A"/>
    <w:rsid w:val="008B3970"/>
    <w:rsid w:val="008C384C"/>
    <w:rsid w:val="008C60F2"/>
    <w:rsid w:val="008D0F11"/>
    <w:rsid w:val="008E5263"/>
    <w:rsid w:val="008E7C78"/>
    <w:rsid w:val="008F73B4"/>
    <w:rsid w:val="00924378"/>
    <w:rsid w:val="00965A28"/>
    <w:rsid w:val="00981B8B"/>
    <w:rsid w:val="009A1852"/>
    <w:rsid w:val="009B55B1"/>
    <w:rsid w:val="009C29D7"/>
    <w:rsid w:val="009C491B"/>
    <w:rsid w:val="009E08F2"/>
    <w:rsid w:val="009E424F"/>
    <w:rsid w:val="009E7F60"/>
    <w:rsid w:val="00A21DE9"/>
    <w:rsid w:val="00A235BD"/>
    <w:rsid w:val="00A32542"/>
    <w:rsid w:val="00A4343D"/>
    <w:rsid w:val="00A46C29"/>
    <w:rsid w:val="00A502F1"/>
    <w:rsid w:val="00A50BDA"/>
    <w:rsid w:val="00A56CDF"/>
    <w:rsid w:val="00A602E4"/>
    <w:rsid w:val="00A6212A"/>
    <w:rsid w:val="00A70A83"/>
    <w:rsid w:val="00A81EB3"/>
    <w:rsid w:val="00AA0EB5"/>
    <w:rsid w:val="00AB1F19"/>
    <w:rsid w:val="00AB2EC1"/>
    <w:rsid w:val="00AB3410"/>
    <w:rsid w:val="00AB7D0D"/>
    <w:rsid w:val="00AE57C1"/>
    <w:rsid w:val="00AF2F48"/>
    <w:rsid w:val="00B00C1D"/>
    <w:rsid w:val="00B11886"/>
    <w:rsid w:val="00B3768E"/>
    <w:rsid w:val="00B54EFC"/>
    <w:rsid w:val="00B55375"/>
    <w:rsid w:val="00B632CC"/>
    <w:rsid w:val="00B6391C"/>
    <w:rsid w:val="00B67880"/>
    <w:rsid w:val="00B71B0D"/>
    <w:rsid w:val="00B910D1"/>
    <w:rsid w:val="00BA12F1"/>
    <w:rsid w:val="00BA29A0"/>
    <w:rsid w:val="00BA439F"/>
    <w:rsid w:val="00BA6370"/>
    <w:rsid w:val="00C04EE7"/>
    <w:rsid w:val="00C1793B"/>
    <w:rsid w:val="00C25C7A"/>
    <w:rsid w:val="00C25E7E"/>
    <w:rsid w:val="00C269D4"/>
    <w:rsid w:val="00C26F50"/>
    <w:rsid w:val="00C4160D"/>
    <w:rsid w:val="00C74EF0"/>
    <w:rsid w:val="00C8406E"/>
    <w:rsid w:val="00C85661"/>
    <w:rsid w:val="00C93A36"/>
    <w:rsid w:val="00CA4877"/>
    <w:rsid w:val="00CB2709"/>
    <w:rsid w:val="00CB6F89"/>
    <w:rsid w:val="00CE228C"/>
    <w:rsid w:val="00CE71D9"/>
    <w:rsid w:val="00CF545B"/>
    <w:rsid w:val="00D05B81"/>
    <w:rsid w:val="00D209A7"/>
    <w:rsid w:val="00D20C3F"/>
    <w:rsid w:val="00D27D69"/>
    <w:rsid w:val="00D448C2"/>
    <w:rsid w:val="00D54ECF"/>
    <w:rsid w:val="00D666C3"/>
    <w:rsid w:val="00D7632F"/>
    <w:rsid w:val="00D9189F"/>
    <w:rsid w:val="00DB5FD4"/>
    <w:rsid w:val="00DB6231"/>
    <w:rsid w:val="00DE6098"/>
    <w:rsid w:val="00DF47FE"/>
    <w:rsid w:val="00DF5340"/>
    <w:rsid w:val="00E0156A"/>
    <w:rsid w:val="00E26704"/>
    <w:rsid w:val="00E31980"/>
    <w:rsid w:val="00E34CE0"/>
    <w:rsid w:val="00E45511"/>
    <w:rsid w:val="00E55634"/>
    <w:rsid w:val="00E612E7"/>
    <w:rsid w:val="00E6423C"/>
    <w:rsid w:val="00E93830"/>
    <w:rsid w:val="00E93E0E"/>
    <w:rsid w:val="00EA6510"/>
    <w:rsid w:val="00EB1ED3"/>
    <w:rsid w:val="00ED4013"/>
    <w:rsid w:val="00ED6C63"/>
    <w:rsid w:val="00EE1D62"/>
    <w:rsid w:val="00F170B0"/>
    <w:rsid w:val="00F31E08"/>
    <w:rsid w:val="00F340B2"/>
    <w:rsid w:val="00F34ECD"/>
    <w:rsid w:val="00F35D70"/>
    <w:rsid w:val="00F454E4"/>
    <w:rsid w:val="00F4725F"/>
    <w:rsid w:val="00F513E2"/>
    <w:rsid w:val="00F52572"/>
    <w:rsid w:val="00F75F2A"/>
    <w:rsid w:val="00F86A31"/>
    <w:rsid w:val="00F90957"/>
    <w:rsid w:val="00FA0FA1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04ECA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304EC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304EC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04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zso.cz/csu/csu.nsf/engkalendar/aktual-hdp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VYS\RI\&#352;ablony\&#345;&#237;jen_2013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81C6-CB52-489A-8984-20044672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25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</dc:creator>
  <cp:lastModifiedBy>benedikt</cp:lastModifiedBy>
  <cp:revision>6</cp:revision>
  <cp:lastPrinted>2014-11-13T07:47:00Z</cp:lastPrinted>
  <dcterms:created xsi:type="dcterms:W3CDTF">2015-02-12T12:58:00Z</dcterms:created>
  <dcterms:modified xsi:type="dcterms:W3CDTF">2015-02-12T13:50:00Z</dcterms:modified>
</cp:coreProperties>
</file>