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A4B" w14:textId="1973493C" w:rsidR="00F21B6A" w:rsidRPr="00883211" w:rsidRDefault="0091495A" w:rsidP="00F21B6A">
      <w:pPr>
        <w:pStyle w:val="Nadpis1"/>
      </w:pPr>
      <w:r w:rsidRPr="00883211">
        <w:t>Dubnový přebytek obchodní bilance</w:t>
      </w:r>
      <w:r w:rsidR="00072644" w:rsidRPr="00883211">
        <w:t xml:space="preserve"> se</w:t>
      </w:r>
      <w:r w:rsidRPr="00883211">
        <w:t xml:space="preserve"> meziročně </w:t>
      </w:r>
      <w:r w:rsidR="00072644" w:rsidRPr="00883211">
        <w:t>snížil</w:t>
      </w:r>
      <w:r w:rsidR="00C744B6" w:rsidRPr="00883211">
        <w:t xml:space="preserve"> </w:t>
      </w:r>
    </w:p>
    <w:p w14:paraId="13992083" w14:textId="54D797CD" w:rsidR="00F21B6A" w:rsidRPr="00883211" w:rsidRDefault="0094051B" w:rsidP="00200551">
      <w:pPr>
        <w:jc w:val="left"/>
      </w:pPr>
      <w:sdt>
        <w:sdtPr>
          <w:id w:val="902409853"/>
          <w:placeholder>
            <w:docPart w:val="70F048E0149A42E3A58EE17C09C8DA5E"/>
          </w:placeholder>
          <w:date w:fullDate="2026-06-0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D1BB3" w:rsidRPr="00883211">
            <w:t>08. 06. 2026</w:t>
          </w:r>
        </w:sdtContent>
      </w:sdt>
      <w:r w:rsidR="00C744B6" w:rsidRPr="00883211">
        <w:t xml:space="preserve"> </w:t>
      </w:r>
    </w:p>
    <w:p w14:paraId="7480FD14" w14:textId="48006DD0" w:rsidR="00773B0B" w:rsidRPr="00883211" w:rsidRDefault="00AD1BB3" w:rsidP="00773B0B">
      <w:pPr>
        <w:pStyle w:val="Nadpis2"/>
      </w:pPr>
      <w:r w:rsidRPr="00883211">
        <w:t>Zahraniční obchod se zbožím</w:t>
      </w:r>
      <w:r w:rsidR="00773B0B" w:rsidRPr="00883211">
        <w:t xml:space="preserve"> </w:t>
      </w:r>
      <w:r w:rsidRPr="00883211">
        <w:t>– duben 2026</w:t>
      </w:r>
    </w:p>
    <w:p w14:paraId="1379F103" w14:textId="2F94663D" w:rsidR="006A57CC" w:rsidRPr="00883211" w:rsidRDefault="00AD1BB3" w:rsidP="006A57CC">
      <w:pPr>
        <w:pStyle w:val="Perex"/>
      </w:pPr>
      <w:r w:rsidRPr="00883211">
        <w:t xml:space="preserve">Podle </w:t>
      </w:r>
      <w:r w:rsidRPr="00883211">
        <w:rPr>
          <w:bCs/>
        </w:rPr>
        <w:t xml:space="preserve">předběžných údajů skončila v dubnu bilance zahraničního obchodu se zbožím v běžných cenách přebytkem </w:t>
      </w:r>
      <w:r w:rsidR="00072644" w:rsidRPr="00883211">
        <w:rPr>
          <w:bCs/>
        </w:rPr>
        <w:t>6</w:t>
      </w:r>
      <w:r w:rsidRPr="00883211">
        <w:rPr>
          <w:bCs/>
        </w:rPr>
        <w:t>,</w:t>
      </w:r>
      <w:r w:rsidR="00072644" w:rsidRPr="00883211">
        <w:rPr>
          <w:bCs/>
        </w:rPr>
        <w:t>8</w:t>
      </w:r>
      <w:r w:rsidRPr="00883211">
        <w:rPr>
          <w:bCs/>
        </w:rPr>
        <w:t> mld. Kč, který byl meziročně o </w:t>
      </w:r>
      <w:r w:rsidR="00072644" w:rsidRPr="00883211">
        <w:rPr>
          <w:bCs/>
        </w:rPr>
        <w:t>11</w:t>
      </w:r>
      <w:r w:rsidRPr="00883211">
        <w:rPr>
          <w:bCs/>
        </w:rPr>
        <w:t>,</w:t>
      </w:r>
      <w:r w:rsidR="00072644" w:rsidRPr="00883211">
        <w:rPr>
          <w:bCs/>
        </w:rPr>
        <w:t>5</w:t>
      </w:r>
      <w:r w:rsidRPr="00883211">
        <w:rPr>
          <w:bCs/>
        </w:rPr>
        <w:t xml:space="preserve"> mld. Kč </w:t>
      </w:r>
      <w:r w:rsidR="00072644" w:rsidRPr="00883211">
        <w:rPr>
          <w:bCs/>
        </w:rPr>
        <w:t>nižší</w:t>
      </w:r>
      <w:r w:rsidRPr="00883211">
        <w:rPr>
          <w:bCs/>
        </w:rPr>
        <w:t>.</w:t>
      </w:r>
      <w:r w:rsidRPr="00883211">
        <w:t xml:space="preserve"> </w:t>
      </w:r>
    </w:p>
    <w:p w14:paraId="54C62CA7" w14:textId="75871D44" w:rsidR="00551817" w:rsidRPr="00883211" w:rsidRDefault="00551817" w:rsidP="008813A7">
      <w:pPr>
        <w:keepNext/>
        <w:jc w:val="left"/>
        <w:outlineLvl w:val="0"/>
      </w:pPr>
      <w:r w:rsidRPr="00883211">
        <w:t>Celkové saldo zahraničního obchodu</w:t>
      </w:r>
      <w:r w:rsidRPr="00883211">
        <w:rPr>
          <w:vertAlign w:val="superscript"/>
        </w:rPr>
        <w:t>1)</w:t>
      </w:r>
      <w:r w:rsidRPr="00883211">
        <w:t xml:space="preserve"> se zbožím</w:t>
      </w:r>
      <w:r w:rsidRPr="00883211">
        <w:rPr>
          <w:vertAlign w:val="superscript"/>
        </w:rPr>
        <w:t xml:space="preserve">2) </w:t>
      </w:r>
      <w:r w:rsidRPr="00883211">
        <w:rPr>
          <w:b/>
          <w:bCs/>
        </w:rPr>
        <w:t>příznivě ovlivnil</w:t>
      </w:r>
      <w:r w:rsidRPr="00883211">
        <w:t xml:space="preserve"> zejména meziročně vyšší přebytek obchodu s</w:t>
      </w:r>
      <w:r w:rsidR="00072644" w:rsidRPr="00883211">
        <w:t>e stroji a zařízeními</w:t>
      </w:r>
      <w:r w:rsidRPr="00883211">
        <w:t xml:space="preserve"> o 3,</w:t>
      </w:r>
      <w:r w:rsidR="00072644" w:rsidRPr="00883211">
        <w:t>6</w:t>
      </w:r>
      <w:r w:rsidRPr="00883211">
        <w:t xml:space="preserve"> mld. Kč a </w:t>
      </w:r>
      <w:r w:rsidR="00072644" w:rsidRPr="00883211">
        <w:t>nižší deficit obchodu s ropou a zemním plynem</w:t>
      </w:r>
      <w:r w:rsidRPr="00883211">
        <w:t xml:space="preserve"> o 1,</w:t>
      </w:r>
      <w:r w:rsidR="00072644" w:rsidRPr="00883211">
        <w:t>8</w:t>
      </w:r>
      <w:r w:rsidRPr="00883211">
        <w:t xml:space="preserve"> mld. Kč</w:t>
      </w:r>
      <w:r w:rsidR="008813A7">
        <w:t>, který byl způsoben poklesem dovezeného množství</w:t>
      </w:r>
      <w:r w:rsidRPr="00883211">
        <w:t xml:space="preserve">. </w:t>
      </w:r>
      <w:r w:rsidR="00447D5E">
        <w:t xml:space="preserve">Snížil </w:t>
      </w:r>
      <w:r w:rsidRPr="00883211">
        <w:t xml:space="preserve">se též </w:t>
      </w:r>
      <w:r w:rsidR="00447D5E">
        <w:t>deficit</w:t>
      </w:r>
      <w:r w:rsidRPr="00883211">
        <w:t xml:space="preserve"> obchodu s</w:t>
      </w:r>
      <w:r w:rsidR="00072644" w:rsidRPr="00883211">
        <w:t> elektrickými zařízeními</w:t>
      </w:r>
      <w:r w:rsidRPr="00883211">
        <w:t xml:space="preserve"> o </w:t>
      </w:r>
      <w:r w:rsidR="00072644" w:rsidRPr="00883211">
        <w:t>1</w:t>
      </w:r>
      <w:r w:rsidRPr="00883211">
        <w:t>,</w:t>
      </w:r>
      <w:r w:rsidR="00072644" w:rsidRPr="00883211">
        <w:t xml:space="preserve">1 </w:t>
      </w:r>
      <w:r w:rsidRPr="00883211">
        <w:t xml:space="preserve">mld. Kč.  </w:t>
      </w:r>
    </w:p>
    <w:p w14:paraId="51ABF109" w14:textId="06F58430" w:rsidR="00551817" w:rsidRPr="00883211" w:rsidRDefault="00551817" w:rsidP="008813A7">
      <w:pPr>
        <w:keepNext/>
        <w:jc w:val="left"/>
        <w:outlineLvl w:val="0"/>
      </w:pPr>
      <w:r w:rsidRPr="00883211">
        <w:rPr>
          <w:b/>
          <w:bCs/>
        </w:rPr>
        <w:t>Nepříznivý vliv</w:t>
      </w:r>
      <w:r w:rsidRPr="00883211">
        <w:t xml:space="preserve"> na celkovou bilanci mělo hlavně prohloubení deficitu obchodu s koksem a rafinovanými ropnými produkty o </w:t>
      </w:r>
      <w:r w:rsidR="00072644" w:rsidRPr="00883211">
        <w:t>7</w:t>
      </w:r>
      <w:r w:rsidRPr="00883211">
        <w:t>,</w:t>
      </w:r>
      <w:r w:rsidR="004E6B32">
        <w:t>3</w:t>
      </w:r>
      <w:r w:rsidRPr="00883211">
        <w:t xml:space="preserve"> mld. Kč,</w:t>
      </w:r>
      <w:r w:rsidR="00072644" w:rsidRPr="00883211">
        <w:t xml:space="preserve"> zhoršení salda obchodu s</w:t>
      </w:r>
      <w:r w:rsidR="00446198">
        <w:t xml:space="preserve"> kovodělnými výrobky </w:t>
      </w:r>
      <w:r w:rsidRPr="00883211">
        <w:t xml:space="preserve">o </w:t>
      </w:r>
      <w:r w:rsidR="00072644" w:rsidRPr="00883211">
        <w:t>2</w:t>
      </w:r>
      <w:r w:rsidRPr="00883211">
        <w:t>,</w:t>
      </w:r>
      <w:r w:rsidR="00072644" w:rsidRPr="00883211">
        <w:t>6</w:t>
      </w:r>
      <w:r w:rsidRPr="00883211">
        <w:t xml:space="preserve"> mld. Kč a</w:t>
      </w:r>
      <w:r w:rsidR="00072644" w:rsidRPr="00883211">
        <w:t xml:space="preserve"> snížení přebytku obchodu s motorovými vozidly o 2,4 mld. Kč.</w:t>
      </w:r>
      <w:r w:rsidRPr="00883211">
        <w:t xml:space="preserve"> </w:t>
      </w:r>
    </w:p>
    <w:p w14:paraId="6DEBFEFC" w14:textId="30033E66" w:rsidR="00551817" w:rsidRPr="00883211" w:rsidRDefault="00551817" w:rsidP="008813A7">
      <w:pPr>
        <w:keepNext/>
        <w:jc w:val="left"/>
        <w:outlineLvl w:val="0"/>
      </w:pPr>
      <w:r w:rsidRPr="00883211">
        <w:t>Přebytek bilance zahraničního obchodu</w:t>
      </w:r>
      <w:r w:rsidRPr="00883211">
        <w:rPr>
          <w:b/>
        </w:rPr>
        <w:t xml:space="preserve"> se státy EU </w:t>
      </w:r>
      <w:r w:rsidRPr="00883211">
        <w:t>se</w:t>
      </w:r>
      <w:r w:rsidRPr="00883211">
        <w:rPr>
          <w:b/>
        </w:rPr>
        <w:t xml:space="preserve"> </w:t>
      </w:r>
      <w:r w:rsidRPr="00883211">
        <w:t>v </w:t>
      </w:r>
      <w:r w:rsidR="00072644" w:rsidRPr="00883211">
        <w:t>dubnu</w:t>
      </w:r>
      <w:r w:rsidRPr="00883211">
        <w:t xml:space="preserve"> meziročně</w:t>
      </w:r>
      <w:r w:rsidR="00072644" w:rsidRPr="00883211">
        <w:t xml:space="preserve"> snížil</w:t>
      </w:r>
      <w:r w:rsidRPr="00883211">
        <w:t xml:space="preserve"> o 6,</w:t>
      </w:r>
      <w:r w:rsidR="004E516F">
        <w:t>6</w:t>
      </w:r>
      <w:r w:rsidRPr="00883211">
        <w:t xml:space="preserve"> mld. Kč. Deficit obchodu se státy </w:t>
      </w:r>
      <w:r w:rsidRPr="00883211">
        <w:rPr>
          <w:b/>
        </w:rPr>
        <w:t>mimo EU</w:t>
      </w:r>
      <w:r w:rsidRPr="00883211">
        <w:t xml:space="preserve"> se prohloubil o </w:t>
      </w:r>
      <w:r w:rsidR="00072644" w:rsidRPr="00883211">
        <w:t>5</w:t>
      </w:r>
      <w:r w:rsidRPr="00883211">
        <w:t>,</w:t>
      </w:r>
      <w:r w:rsidR="00072644" w:rsidRPr="00883211">
        <w:t>1</w:t>
      </w:r>
      <w:r w:rsidRPr="00883211">
        <w:t xml:space="preserve"> mld. Kč. </w:t>
      </w:r>
    </w:p>
    <w:p w14:paraId="0CC22617" w14:textId="07AC060B" w:rsidR="00551817" w:rsidRDefault="00551817" w:rsidP="008813A7">
      <w:pPr>
        <w:jc w:val="left"/>
      </w:pPr>
      <w:r w:rsidRPr="00883211">
        <w:rPr>
          <w:rFonts w:cs="Arial"/>
          <w:b/>
          <w:szCs w:val="18"/>
        </w:rPr>
        <w:t>Meziročně</w:t>
      </w:r>
      <w:r w:rsidRPr="00883211">
        <w:rPr>
          <w:rFonts w:cs="Arial"/>
          <w:szCs w:val="18"/>
        </w:rPr>
        <w:t xml:space="preserve"> vzrostl </w:t>
      </w:r>
      <w:r w:rsidRPr="00883211">
        <w:rPr>
          <w:rFonts w:cs="Arial"/>
          <w:b/>
          <w:szCs w:val="18"/>
        </w:rPr>
        <w:t>vývoz</w:t>
      </w:r>
      <w:r w:rsidRPr="00883211">
        <w:rPr>
          <w:rFonts w:cs="Arial"/>
          <w:szCs w:val="18"/>
        </w:rPr>
        <w:t xml:space="preserve"> o </w:t>
      </w:r>
      <w:r w:rsidR="00883211" w:rsidRPr="00883211">
        <w:rPr>
          <w:rFonts w:cs="Arial"/>
          <w:szCs w:val="18"/>
        </w:rPr>
        <w:t>5</w:t>
      </w:r>
      <w:r w:rsidRPr="00883211">
        <w:rPr>
          <w:rFonts w:cs="Arial"/>
          <w:szCs w:val="18"/>
        </w:rPr>
        <w:t>,</w:t>
      </w:r>
      <w:r w:rsidR="00883211" w:rsidRPr="00883211">
        <w:rPr>
          <w:rFonts w:cs="Arial"/>
          <w:szCs w:val="18"/>
        </w:rPr>
        <w:t>7</w:t>
      </w:r>
      <w:r w:rsidRPr="00883211">
        <w:rPr>
          <w:rFonts w:cs="Arial"/>
          <w:szCs w:val="18"/>
        </w:rPr>
        <w:t xml:space="preserve"> % na 4</w:t>
      </w:r>
      <w:r w:rsidR="00883211" w:rsidRPr="00883211">
        <w:rPr>
          <w:rFonts w:cs="Arial"/>
          <w:szCs w:val="18"/>
        </w:rPr>
        <w:t>34</w:t>
      </w:r>
      <w:r w:rsidRPr="00883211">
        <w:rPr>
          <w:rFonts w:cs="Arial"/>
          <w:szCs w:val="18"/>
        </w:rPr>
        <w:t xml:space="preserve">,1 mld. Kč a </w:t>
      </w:r>
      <w:r w:rsidRPr="00883211">
        <w:rPr>
          <w:rFonts w:cs="Arial"/>
          <w:b/>
          <w:szCs w:val="18"/>
        </w:rPr>
        <w:t xml:space="preserve">dovoz </w:t>
      </w:r>
      <w:r w:rsidRPr="00883211">
        <w:rPr>
          <w:rFonts w:cs="Arial"/>
          <w:szCs w:val="18"/>
        </w:rPr>
        <w:t xml:space="preserve">o </w:t>
      </w:r>
      <w:r w:rsidR="00883211" w:rsidRPr="00883211">
        <w:rPr>
          <w:rFonts w:cs="Arial"/>
          <w:szCs w:val="18"/>
        </w:rPr>
        <w:t>8</w:t>
      </w:r>
      <w:r w:rsidRPr="00883211">
        <w:rPr>
          <w:rFonts w:cs="Arial"/>
          <w:szCs w:val="18"/>
        </w:rPr>
        <w:t>,</w:t>
      </w:r>
      <w:r w:rsidR="00883211" w:rsidRPr="00883211">
        <w:rPr>
          <w:rFonts w:cs="Arial"/>
          <w:szCs w:val="18"/>
        </w:rPr>
        <w:t>9</w:t>
      </w:r>
      <w:r w:rsidRPr="00883211">
        <w:rPr>
          <w:rFonts w:cs="Arial"/>
          <w:szCs w:val="18"/>
        </w:rPr>
        <w:t xml:space="preserve"> % na 427,</w:t>
      </w:r>
      <w:r w:rsidR="00883211" w:rsidRPr="00883211">
        <w:rPr>
          <w:rFonts w:cs="Arial"/>
          <w:szCs w:val="18"/>
        </w:rPr>
        <w:t>3</w:t>
      </w:r>
      <w:r w:rsidRPr="00883211">
        <w:rPr>
          <w:rFonts w:cs="Arial"/>
          <w:szCs w:val="18"/>
        </w:rPr>
        <w:t xml:space="preserve"> mld. Kč. </w:t>
      </w:r>
      <w:r w:rsidR="00883211" w:rsidRPr="00883211">
        <w:rPr>
          <w:rFonts w:cs="Arial"/>
          <w:szCs w:val="18"/>
        </w:rPr>
        <w:t>Duben</w:t>
      </w:r>
      <w:r w:rsidRPr="00883211">
        <w:rPr>
          <w:rFonts w:cs="Arial"/>
          <w:szCs w:val="18"/>
        </w:rPr>
        <w:t xml:space="preserve"> 2026 měl </w:t>
      </w:r>
      <w:r w:rsidR="00883211" w:rsidRPr="00883211">
        <w:rPr>
          <w:rFonts w:cs="Arial"/>
          <w:szCs w:val="18"/>
        </w:rPr>
        <w:t>stejný počet</w:t>
      </w:r>
      <w:r w:rsidRPr="00883211">
        <w:rPr>
          <w:rFonts w:cs="Arial"/>
          <w:szCs w:val="18"/>
        </w:rPr>
        <w:t xml:space="preserve"> pracovní</w:t>
      </w:r>
      <w:r w:rsidR="00883211" w:rsidRPr="00883211">
        <w:rPr>
          <w:rFonts w:cs="Arial"/>
          <w:szCs w:val="18"/>
        </w:rPr>
        <w:t>ch dnů jako</w:t>
      </w:r>
      <w:r w:rsidRPr="00883211">
        <w:rPr>
          <w:rFonts w:cs="Arial"/>
          <w:szCs w:val="18"/>
        </w:rPr>
        <w:t xml:space="preserve"> </w:t>
      </w:r>
      <w:r w:rsidR="00883211" w:rsidRPr="00883211">
        <w:rPr>
          <w:rFonts w:cs="Arial"/>
          <w:szCs w:val="18"/>
        </w:rPr>
        <w:t>duben</w:t>
      </w:r>
      <w:r w:rsidRPr="00883211">
        <w:rPr>
          <w:rFonts w:cs="Arial"/>
          <w:szCs w:val="18"/>
        </w:rPr>
        <w:t xml:space="preserve"> 2025.</w:t>
      </w:r>
      <w:r w:rsidRPr="007527B2">
        <w:t xml:space="preserve"> </w:t>
      </w:r>
    </w:p>
    <w:p w14:paraId="0911AF0C" w14:textId="503D4099" w:rsidR="00551817" w:rsidRPr="001E6B0E" w:rsidRDefault="00551817" w:rsidP="008813A7">
      <w:pPr>
        <w:jc w:val="left"/>
      </w:pPr>
      <w:r w:rsidRPr="00E61CB3">
        <w:rPr>
          <w:i/>
          <w:iCs/>
        </w:rPr>
        <w:t>„</w:t>
      </w:r>
      <w:r w:rsidR="00702B78">
        <w:rPr>
          <w:i/>
          <w:iCs/>
        </w:rPr>
        <w:t>Jelikož v</w:t>
      </w:r>
      <w:r w:rsidR="009413D0" w:rsidRPr="00E61CB3">
        <w:rPr>
          <w:i/>
          <w:iCs/>
        </w:rPr>
        <w:t xml:space="preserve"> dubnu vzrostla meziroční hodnota dovozu </w:t>
      </w:r>
      <w:r w:rsidR="00142359">
        <w:rPr>
          <w:i/>
          <w:iCs/>
        </w:rPr>
        <w:t>více</w:t>
      </w:r>
      <w:r w:rsidR="009413D0" w:rsidRPr="00E61CB3">
        <w:rPr>
          <w:i/>
          <w:iCs/>
        </w:rPr>
        <w:t xml:space="preserve"> než u vývozu, přebytek obchodní bilance</w:t>
      </w:r>
      <w:r w:rsidR="00BA2FE4">
        <w:rPr>
          <w:i/>
          <w:iCs/>
        </w:rPr>
        <w:t xml:space="preserve"> se</w:t>
      </w:r>
      <w:r w:rsidR="009413D0" w:rsidRPr="00E61CB3">
        <w:rPr>
          <w:i/>
          <w:iCs/>
        </w:rPr>
        <w:t xml:space="preserve"> snížil. </w:t>
      </w:r>
      <w:r w:rsidR="005B52A2">
        <w:rPr>
          <w:i/>
          <w:iCs/>
        </w:rPr>
        <w:t>Meziročně jsme zaznamenali n</w:t>
      </w:r>
      <w:r w:rsidR="009413D0" w:rsidRPr="00E61CB3">
        <w:rPr>
          <w:i/>
          <w:iCs/>
        </w:rPr>
        <w:t>ejvyšší</w:t>
      </w:r>
      <w:r w:rsidR="00E61CB3" w:rsidRPr="00E61CB3">
        <w:rPr>
          <w:i/>
          <w:iCs/>
        </w:rPr>
        <w:t xml:space="preserve"> nárůsty </w:t>
      </w:r>
      <w:r w:rsidR="00142359">
        <w:rPr>
          <w:i/>
          <w:iCs/>
        </w:rPr>
        <w:t>hodnoty dovozu</w:t>
      </w:r>
      <w:r w:rsidR="00E61CB3" w:rsidRPr="00E61CB3">
        <w:rPr>
          <w:i/>
          <w:iCs/>
        </w:rPr>
        <w:t xml:space="preserve"> </w:t>
      </w:r>
      <w:r w:rsidR="005B52A2">
        <w:rPr>
          <w:i/>
          <w:iCs/>
        </w:rPr>
        <w:t xml:space="preserve">u </w:t>
      </w:r>
      <w:r w:rsidR="00E61CB3" w:rsidRPr="00E61CB3">
        <w:rPr>
          <w:i/>
          <w:iCs/>
        </w:rPr>
        <w:t>koksu a rafinovaných ropných produktů o 6,9 mld. Kč a počítačů, elektronických a optických přístrojů o 5,1 mld. Kč</w:t>
      </w:r>
      <w:r w:rsidRPr="00E61CB3">
        <w:t xml:space="preserve">,“ </w:t>
      </w:r>
      <w:r w:rsidRPr="009413D0">
        <w:t>říká Miluše Kavěnová, ředitelka odboru statistiky zahraničního obchodu ČSÚ.</w:t>
      </w:r>
      <w:r w:rsidRPr="001E6B0E">
        <w:t xml:space="preserve">  </w:t>
      </w:r>
    </w:p>
    <w:p w14:paraId="550FC586" w14:textId="2074C165" w:rsidR="00551817" w:rsidRPr="00883211" w:rsidRDefault="00551817" w:rsidP="008813A7">
      <w:pPr>
        <w:spacing w:after="240"/>
        <w:jc w:val="left"/>
      </w:pPr>
      <w:r w:rsidRPr="00883211">
        <w:rPr>
          <w:rFonts w:cs="Arial"/>
          <w:b/>
          <w:szCs w:val="18"/>
        </w:rPr>
        <w:t>V</w:t>
      </w:r>
      <w:r w:rsidRPr="00883211">
        <w:rPr>
          <w:rFonts w:cs="Arial"/>
          <w:szCs w:val="18"/>
        </w:rPr>
        <w:t> </w:t>
      </w:r>
      <w:r w:rsidRPr="00883211">
        <w:rPr>
          <w:rFonts w:cs="Arial"/>
          <w:b/>
          <w:szCs w:val="18"/>
        </w:rPr>
        <w:t xml:space="preserve">lednu až </w:t>
      </w:r>
      <w:r w:rsidR="00883211" w:rsidRPr="00883211">
        <w:rPr>
          <w:rFonts w:cs="Arial"/>
          <w:b/>
          <w:szCs w:val="18"/>
        </w:rPr>
        <w:t>dubnu</w:t>
      </w:r>
      <w:r w:rsidRPr="00883211">
        <w:rPr>
          <w:rFonts w:cs="Arial"/>
          <w:b/>
          <w:szCs w:val="18"/>
        </w:rPr>
        <w:t xml:space="preserve"> 2026</w:t>
      </w:r>
      <w:r w:rsidRPr="00883211">
        <w:rPr>
          <w:rFonts w:cs="Arial"/>
          <w:szCs w:val="18"/>
        </w:rPr>
        <w:t xml:space="preserve"> dosáhl přebytek obchodní bilance 7</w:t>
      </w:r>
      <w:r w:rsidR="00883211" w:rsidRPr="00883211">
        <w:rPr>
          <w:rFonts w:cs="Arial"/>
          <w:szCs w:val="18"/>
        </w:rPr>
        <w:t>7</w:t>
      </w:r>
      <w:r w:rsidRPr="00883211">
        <w:rPr>
          <w:rFonts w:cs="Arial"/>
          <w:szCs w:val="18"/>
        </w:rPr>
        <w:t>,</w:t>
      </w:r>
      <w:r w:rsidR="00883211" w:rsidRPr="00883211">
        <w:rPr>
          <w:rFonts w:cs="Arial"/>
          <w:szCs w:val="18"/>
        </w:rPr>
        <w:t>3</w:t>
      </w:r>
      <w:r w:rsidRPr="00883211">
        <w:rPr>
          <w:rFonts w:cs="Arial"/>
          <w:szCs w:val="18"/>
        </w:rPr>
        <w:t xml:space="preserve"> mld. Kč, což představovalo meziroční pokles o </w:t>
      </w:r>
      <w:r w:rsidR="00883211" w:rsidRPr="00883211">
        <w:rPr>
          <w:rFonts w:cs="Arial"/>
          <w:szCs w:val="18"/>
        </w:rPr>
        <w:t>17</w:t>
      </w:r>
      <w:r w:rsidRPr="00883211">
        <w:rPr>
          <w:rFonts w:cs="Arial"/>
          <w:szCs w:val="18"/>
        </w:rPr>
        <w:t>,4 mld. Kč. Od začátku roku stoupl vývoz o </w:t>
      </w:r>
      <w:r w:rsidR="00883211" w:rsidRPr="00883211">
        <w:rPr>
          <w:rFonts w:cs="Arial"/>
          <w:szCs w:val="18"/>
        </w:rPr>
        <w:t>3</w:t>
      </w:r>
      <w:r w:rsidRPr="00883211">
        <w:rPr>
          <w:rFonts w:cs="Arial"/>
          <w:szCs w:val="18"/>
        </w:rPr>
        <w:t>,4 % a dovoz o </w:t>
      </w:r>
      <w:r w:rsidR="00883211" w:rsidRPr="00883211">
        <w:rPr>
          <w:rFonts w:cs="Arial"/>
          <w:szCs w:val="18"/>
        </w:rPr>
        <w:t>4</w:t>
      </w:r>
      <w:r w:rsidRPr="00883211">
        <w:rPr>
          <w:rFonts w:cs="Arial"/>
          <w:szCs w:val="18"/>
        </w:rPr>
        <w:t>,</w:t>
      </w:r>
      <w:r w:rsidR="00883211" w:rsidRPr="00883211">
        <w:rPr>
          <w:rFonts w:cs="Arial"/>
          <w:szCs w:val="18"/>
        </w:rPr>
        <w:t>8</w:t>
      </w:r>
      <w:r w:rsidRPr="00883211">
        <w:rPr>
          <w:rFonts w:cs="Arial"/>
          <w:szCs w:val="18"/>
        </w:rPr>
        <w:t> %.</w:t>
      </w:r>
    </w:p>
    <w:p w14:paraId="5919903A" w14:textId="3BF03D79" w:rsidR="00AF19AC" w:rsidRDefault="00551817" w:rsidP="008813A7">
      <w:pPr>
        <w:jc w:val="left"/>
        <w:outlineLvl w:val="0"/>
        <w:rPr>
          <w:rFonts w:cs="Arial"/>
          <w:szCs w:val="18"/>
        </w:rPr>
      </w:pPr>
      <w:r w:rsidRPr="00883211">
        <w:rPr>
          <w:rFonts w:cs="Arial"/>
          <w:b/>
          <w:szCs w:val="18"/>
        </w:rPr>
        <w:t>Meziměsíčně</w:t>
      </w:r>
      <w:r w:rsidRPr="00883211">
        <w:rPr>
          <w:rFonts w:cs="Arial"/>
          <w:szCs w:val="18"/>
        </w:rPr>
        <w:t xml:space="preserve"> po sezónním očištění se zvýšil </w:t>
      </w:r>
      <w:r w:rsidRPr="00883211">
        <w:rPr>
          <w:rFonts w:cs="Arial"/>
          <w:b/>
          <w:szCs w:val="18"/>
        </w:rPr>
        <w:t xml:space="preserve">vývoz </w:t>
      </w:r>
      <w:r w:rsidRPr="00883211">
        <w:rPr>
          <w:rFonts w:cs="Arial"/>
          <w:szCs w:val="18"/>
        </w:rPr>
        <w:t xml:space="preserve">o </w:t>
      </w:r>
      <w:r w:rsidR="00072644" w:rsidRPr="00883211">
        <w:rPr>
          <w:rFonts w:cs="Arial"/>
          <w:szCs w:val="18"/>
        </w:rPr>
        <w:t>1</w:t>
      </w:r>
      <w:r w:rsidRPr="00883211">
        <w:rPr>
          <w:rFonts w:cs="Arial"/>
          <w:szCs w:val="18"/>
        </w:rPr>
        <w:t>,</w:t>
      </w:r>
      <w:r w:rsidR="00072644" w:rsidRPr="00883211">
        <w:rPr>
          <w:rFonts w:cs="Arial"/>
          <w:szCs w:val="18"/>
        </w:rPr>
        <w:t>2</w:t>
      </w:r>
      <w:r w:rsidRPr="00883211">
        <w:rPr>
          <w:rFonts w:cs="Arial"/>
          <w:szCs w:val="18"/>
        </w:rPr>
        <w:t xml:space="preserve"> %, </w:t>
      </w:r>
      <w:r w:rsidRPr="00883211">
        <w:rPr>
          <w:rFonts w:cs="Arial"/>
          <w:b/>
          <w:szCs w:val="18"/>
        </w:rPr>
        <w:t xml:space="preserve">dovoz </w:t>
      </w:r>
      <w:r w:rsidRPr="00883211">
        <w:rPr>
          <w:rFonts w:cs="Arial"/>
          <w:szCs w:val="18"/>
        </w:rPr>
        <w:t xml:space="preserve">o </w:t>
      </w:r>
      <w:r w:rsidR="00072644" w:rsidRPr="00883211">
        <w:rPr>
          <w:rFonts w:cs="Arial"/>
          <w:szCs w:val="18"/>
        </w:rPr>
        <w:t>4</w:t>
      </w:r>
      <w:r w:rsidRPr="00883211">
        <w:rPr>
          <w:rFonts w:cs="Arial"/>
          <w:szCs w:val="18"/>
        </w:rPr>
        <w:t>,</w:t>
      </w:r>
      <w:r w:rsidR="00072644" w:rsidRPr="00883211">
        <w:rPr>
          <w:rFonts w:cs="Arial"/>
          <w:szCs w:val="18"/>
        </w:rPr>
        <w:t>3</w:t>
      </w:r>
      <w:r w:rsidRPr="00883211">
        <w:rPr>
          <w:rFonts w:cs="Arial"/>
          <w:szCs w:val="18"/>
        </w:rPr>
        <w:t xml:space="preserve"> %.</w:t>
      </w:r>
    </w:p>
    <w:p w14:paraId="0A731FEE" w14:textId="77777777" w:rsidR="00AF19AC" w:rsidRDefault="00AF19AC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3809FCF3" w14:textId="77777777" w:rsidR="00551817" w:rsidRDefault="00551817" w:rsidP="008813A7">
      <w:pPr>
        <w:pStyle w:val="Poznmky0"/>
        <w:spacing w:before="0"/>
        <w:jc w:val="left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7239D3A3" w14:textId="77777777" w:rsidR="00551817" w:rsidRPr="00551817" w:rsidRDefault="00551817" w:rsidP="008813A7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Údaje za zahraniční obchod se zbožím od roku 2020 jsou přepočítávány aktualizovanou metodou založenou na vyšší míře detailu, viz </w:t>
      </w:r>
      <w:hyperlink r:id="rId11" w:history="1">
        <w:r w:rsidRPr="00551817">
          <w:rPr>
            <w:rStyle w:val="Hypertextovodkaz"/>
            <w:rFonts w:cs="Arial"/>
            <w:sz w:val="18"/>
            <w:szCs w:val="18"/>
            <w:u w:val="none"/>
          </w:rPr>
          <w:t xml:space="preserve">Aktualizace metody </w:t>
        </w:r>
        <w:proofErr w:type="gramStart"/>
        <w:r w:rsidRPr="00551817">
          <w:rPr>
            <w:rStyle w:val="Hypertextovodkaz"/>
            <w:rFonts w:cs="Arial"/>
            <w:sz w:val="18"/>
            <w:szCs w:val="18"/>
            <w:u w:val="none"/>
          </w:rPr>
          <w:t>propočtu - Zahraniční</w:t>
        </w:r>
        <w:proofErr w:type="gramEnd"/>
        <w:r w:rsidRPr="00551817">
          <w:rPr>
            <w:rStyle w:val="Hypertextovodkaz"/>
            <w:rFonts w:cs="Arial"/>
            <w:sz w:val="18"/>
            <w:szCs w:val="18"/>
            <w:u w:val="none"/>
          </w:rPr>
          <w:t xml:space="preserve"> obchod se zbožím</w:t>
        </w:r>
      </w:hyperlink>
      <w:r w:rsidRPr="00551817">
        <w:rPr>
          <w:rStyle w:val="Zdraznn"/>
          <w:rFonts w:cs="Arial"/>
          <w:sz w:val="18"/>
          <w:szCs w:val="18"/>
          <w:u w:val="none"/>
        </w:rPr>
        <w:t>.</w:t>
      </w:r>
    </w:p>
    <w:p w14:paraId="4F2E8B5D" w14:textId="77777777" w:rsidR="00551817" w:rsidRPr="00551817" w:rsidRDefault="00551817" w:rsidP="008813A7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Z bezpečnostních důvodů jsou v souladu s metodikou </w:t>
      </w:r>
      <w:proofErr w:type="spellStart"/>
      <w:r w:rsidRPr="00551817">
        <w:rPr>
          <w:rStyle w:val="Zdraznn"/>
          <w:rFonts w:cs="Arial"/>
          <w:sz w:val="18"/>
          <w:szCs w:val="18"/>
          <w:u w:val="none"/>
        </w:rPr>
        <w:t>Eurostatu</w:t>
      </w:r>
      <w:proofErr w:type="spellEnd"/>
      <w:r w:rsidRPr="00551817">
        <w:rPr>
          <w:rStyle w:val="Zdraznn"/>
          <w:rFonts w:cs="Arial"/>
          <w:sz w:val="18"/>
          <w:szCs w:val="18"/>
          <w:u w:val="none"/>
        </w:rPr>
        <w:t xml:space="preserve"> vybrané údaje za vývoz a dovoz vojenského materiálu a zbraní od března 2022 zahrnuty do jiných zbožových kódů a v jiné teritoriální struktuře tak, aby nebyl ovlivněn makroekonomický celek zahraničního obchodu se zbožím.</w:t>
      </w:r>
    </w:p>
    <w:p w14:paraId="43737A2D" w14:textId="77777777" w:rsidR="00551817" w:rsidRDefault="00551817" w:rsidP="008813A7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Dovoz zemního plynu ve statistice zahraničního obchodu se zbožím: </w:t>
      </w:r>
      <w:hyperlink r:id="rId12" w:history="1">
        <w:r w:rsidRPr="00551817">
          <w:rPr>
            <w:rStyle w:val="Hypertextovodkaz"/>
            <w:rFonts w:cs="Arial"/>
            <w:i/>
            <w:sz w:val="18"/>
            <w:szCs w:val="18"/>
            <w:u w:val="none"/>
          </w:rPr>
          <w:t>metodický komentář</w:t>
        </w:r>
      </w:hyperlink>
      <w:r w:rsidRPr="00551817">
        <w:rPr>
          <w:rStyle w:val="Zdraznn"/>
          <w:rFonts w:cs="Arial"/>
          <w:sz w:val="18"/>
          <w:szCs w:val="18"/>
          <w:u w:val="none"/>
        </w:rPr>
        <w:t xml:space="preserve">. </w:t>
      </w:r>
    </w:p>
    <w:p w14:paraId="68DA34FF" w14:textId="1799B979" w:rsidR="00551817" w:rsidRPr="00551817" w:rsidRDefault="00551817" w:rsidP="008813A7">
      <w:pPr>
        <w:pStyle w:val="Poznmky"/>
      </w:pPr>
      <w:r w:rsidRPr="00551817">
        <w:t xml:space="preserve">Poznámky: </w:t>
      </w:r>
    </w:p>
    <w:p w14:paraId="7396D9CD" w14:textId="167385A1" w:rsidR="00551817" w:rsidRPr="00ED40C7" w:rsidRDefault="00551817" w:rsidP="008813A7">
      <w:pPr>
        <w:pStyle w:val="Poznmky"/>
        <w:ind w:left="142" w:hanging="142"/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  <w:vertAlign w:val="superscript"/>
        </w:rPr>
        <w:t>1)</w:t>
      </w:r>
      <w:r>
        <w:rPr>
          <w:rFonts w:eastAsia="Arial" w:cs="Arial"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Cs/>
        </w:rPr>
        <w:t>Bilance zahraničního obchodu (saldo)</w:t>
      </w:r>
      <w:r w:rsidRPr="6A06770D">
        <w:rPr>
          <w:rFonts w:eastAsia="Arial" w:cs="Arial"/>
          <w:iCs/>
        </w:rPr>
        <w:t xml:space="preserve"> je rozdíl mezi vývozem (exportem) z České republiky a dovozem (importem) do České republiky.</w:t>
      </w:r>
    </w:p>
    <w:p w14:paraId="7D2E843B" w14:textId="77777777" w:rsidR="00551817" w:rsidRDefault="00551817" w:rsidP="008813A7">
      <w:pPr>
        <w:pStyle w:val="Poznmky"/>
        <w:ind w:left="142" w:hanging="142"/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  <w:vertAlign w:val="superscript"/>
        </w:rPr>
        <w:t>2)</w:t>
      </w:r>
      <w:r w:rsidRPr="6A06770D">
        <w:rPr>
          <w:rFonts w:eastAsia="Arial" w:cs="Arial"/>
          <w:b/>
          <w:bCs/>
          <w:iCs/>
        </w:rPr>
        <w:t xml:space="preserve">Zahraniční obchod se zbožím </w:t>
      </w:r>
      <w:r w:rsidRPr="6A06770D">
        <w:rPr>
          <w:rFonts w:eastAsia="Arial" w:cs="Arial"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Cs/>
        </w:rPr>
        <w:t>dovozní výkonnosti Č</w:t>
      </w:r>
      <w:r w:rsidRPr="6A06770D">
        <w:rPr>
          <w:rFonts w:eastAsia="Arial" w:cs="Arial"/>
          <w:iCs/>
        </w:rPr>
        <w:t xml:space="preserve">eské </w:t>
      </w:r>
      <w:r>
        <w:rPr>
          <w:rFonts w:eastAsia="Arial" w:cs="Arial"/>
          <w:iCs/>
        </w:rPr>
        <w:t>republiky</w:t>
      </w:r>
      <w:r w:rsidRPr="6A06770D">
        <w:rPr>
          <w:rFonts w:eastAsia="Arial" w:cs="Arial"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7C93C7E3" w14:textId="77777777" w:rsidR="00551817" w:rsidRPr="007A30A2" w:rsidRDefault="00551817" w:rsidP="008813A7">
      <w:pPr>
        <w:pStyle w:val="Poznmky"/>
        <w:rPr>
          <w:rFonts w:eastAsia="Arial" w:cs="Arial"/>
          <w:i w:val="0"/>
          <w:iCs/>
        </w:rPr>
      </w:pPr>
    </w:p>
    <w:p w14:paraId="4C68446D" w14:textId="77777777" w:rsidR="00551817" w:rsidRDefault="00551817" w:rsidP="008813A7">
      <w:pPr>
        <w:pStyle w:val="Poznmky"/>
        <w:pBdr>
          <w:top w:val="none" w:sz="0" w:space="0" w:color="auto"/>
        </w:pBdr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Cs/>
        </w:rPr>
        <w:t xml:space="preserve">vývozu </w:t>
      </w:r>
      <w:r w:rsidRPr="6A06770D">
        <w:rPr>
          <w:rFonts w:eastAsia="Arial" w:cs="Arial"/>
          <w:iCs/>
        </w:rPr>
        <w:t>či </w:t>
      </w:r>
      <w:r>
        <w:rPr>
          <w:rFonts w:eastAsia="Arial" w:cs="Arial"/>
          <w:iCs/>
        </w:rPr>
        <w:t>dovozu</w:t>
      </w:r>
      <w:r w:rsidRPr="6A06770D">
        <w:rPr>
          <w:rFonts w:eastAsia="Arial" w:cs="Arial"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5715F844" w14:textId="77777777" w:rsidR="00551817" w:rsidRDefault="00551817" w:rsidP="008813A7">
      <w:pPr>
        <w:pStyle w:val="Poznmky"/>
        <w:pBdr>
          <w:top w:val="none" w:sz="0" w:space="0" w:color="auto"/>
        </w:pBdr>
        <w:rPr>
          <w:rFonts w:eastAsia="Arial" w:cs="Arial"/>
          <w:i w:val="0"/>
          <w:iCs/>
        </w:rPr>
      </w:pPr>
    </w:p>
    <w:p w14:paraId="00E22D69" w14:textId="77777777" w:rsidR="00551817" w:rsidRPr="007B2840" w:rsidRDefault="00551817" w:rsidP="008813A7">
      <w:pPr>
        <w:pStyle w:val="Poznmky"/>
        <w:pBdr>
          <w:top w:val="none" w:sz="0" w:space="0" w:color="auto"/>
        </w:pBdr>
        <w:rPr>
          <w:rFonts w:eastAsia="Arial" w:cs="Arial"/>
          <w:b/>
          <w:bCs/>
          <w:i w:val="0"/>
          <w:iCs/>
        </w:rPr>
      </w:pPr>
      <w:r>
        <w:rPr>
          <w:rFonts w:eastAsia="Arial" w:cs="Arial"/>
          <w:b/>
          <w:bCs/>
          <w:iCs/>
        </w:rPr>
        <w:t>Ú</w:t>
      </w:r>
      <w:r w:rsidRPr="6A06770D">
        <w:rPr>
          <w:rFonts w:eastAsia="Arial" w:cs="Arial"/>
          <w:b/>
          <w:bCs/>
          <w:iCs/>
        </w:rPr>
        <w:t xml:space="preserve">daje za jednotlivé měsíce roku </w:t>
      </w:r>
      <w:r>
        <w:rPr>
          <w:rFonts w:eastAsia="Arial" w:cs="Arial"/>
          <w:b/>
          <w:bCs/>
          <w:iCs/>
        </w:rPr>
        <w:t xml:space="preserve">2025 a 2026 </w:t>
      </w:r>
      <w:r w:rsidRPr="6A06770D">
        <w:rPr>
          <w:rFonts w:eastAsia="Arial" w:cs="Arial"/>
          <w:b/>
          <w:bCs/>
          <w:iCs/>
        </w:rPr>
        <w:t>jsou předběžné</w:t>
      </w:r>
      <w:r>
        <w:rPr>
          <w:rFonts w:eastAsia="Arial" w:cs="Arial"/>
          <w:b/>
          <w:bCs/>
          <w:iCs/>
        </w:rPr>
        <w:t xml:space="preserve">, za předchozí období </w:t>
      </w:r>
      <w:r w:rsidRPr="6A06770D">
        <w:rPr>
          <w:rFonts w:eastAsia="Arial" w:cs="Arial"/>
          <w:b/>
          <w:bCs/>
          <w:iCs/>
        </w:rPr>
        <w:t xml:space="preserve">jsou definitivní. </w:t>
      </w:r>
    </w:p>
    <w:p w14:paraId="7FF4CD69" w14:textId="77777777" w:rsidR="00551817" w:rsidRDefault="00551817" w:rsidP="008813A7">
      <w:pPr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6D794528" w14:textId="77777777" w:rsidR="00551817" w:rsidRPr="00CF2F0A" w:rsidRDefault="00551817" w:rsidP="00551817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605EF941" w14:textId="77777777" w:rsidR="00551817" w:rsidRDefault="00551817" w:rsidP="008813A7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3" w:history="1">
        <w:r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5DD87C27" w14:textId="1951E8B0" w:rsidR="00551817" w:rsidRDefault="00551817" w:rsidP="008813A7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4E516F">
        <w:rPr>
          <w:rFonts w:eastAsia="Arial" w:cs="Arial"/>
          <w:i/>
          <w:iCs/>
          <w:sz w:val="18"/>
          <w:szCs w:val="18"/>
        </w:rPr>
        <w:t>Mgr</w:t>
      </w:r>
      <w:r>
        <w:rPr>
          <w:rFonts w:eastAsia="Arial" w:cs="Arial"/>
          <w:i/>
          <w:iCs/>
          <w:sz w:val="18"/>
          <w:szCs w:val="18"/>
        </w:rPr>
        <w:t xml:space="preserve">. </w:t>
      </w:r>
      <w:proofErr w:type="gramStart"/>
      <w:r>
        <w:rPr>
          <w:rFonts w:eastAsia="Arial" w:cs="Arial"/>
          <w:i/>
          <w:iCs/>
          <w:sz w:val="18"/>
          <w:szCs w:val="18"/>
        </w:rPr>
        <w:t>Zdeněk  Skalák</w:t>
      </w:r>
      <w:proofErr w:type="gramEnd"/>
      <w:r w:rsidRPr="6A06770D">
        <w:rPr>
          <w:rFonts w:eastAsia="Arial" w:cs="Arial"/>
          <w:i/>
          <w:iCs/>
          <w:sz w:val="18"/>
          <w:szCs w:val="18"/>
        </w:rPr>
        <w:t>,</w:t>
      </w:r>
      <w:r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4B4024">
        <w:rPr>
          <w:rFonts w:eastAsia="Arial" w:cs="Arial"/>
          <w:i/>
          <w:iCs/>
          <w:sz w:val="18"/>
          <w:szCs w:val="18"/>
        </w:rPr>
        <w:t xml:space="preserve">,   </w:t>
      </w:r>
      <w:proofErr w:type="gramEnd"/>
      <w:r w:rsidR="004B4024">
        <w:rPr>
          <w:rFonts w:eastAsia="Arial" w:cs="Arial"/>
          <w:i/>
          <w:iCs/>
          <w:sz w:val="18"/>
          <w:szCs w:val="18"/>
        </w:rPr>
        <w:t xml:space="preserve">    </w:t>
      </w:r>
      <w:r>
        <w:rPr>
          <w:rFonts w:eastAsia="Arial" w:cs="Arial"/>
          <w:i/>
          <w:iCs/>
          <w:sz w:val="18"/>
          <w:szCs w:val="18"/>
        </w:rPr>
        <w:t xml:space="preserve">  </w:t>
      </w:r>
      <w:r w:rsidR="00EC012F">
        <w:rPr>
          <w:rFonts w:eastAsia="Arial" w:cs="Arial"/>
          <w:i/>
          <w:iCs/>
          <w:sz w:val="18"/>
          <w:szCs w:val="18"/>
        </w:rPr>
        <w:t xml:space="preserve">     </w:t>
      </w:r>
      <w:r>
        <w:rPr>
          <w:rFonts w:eastAsia="Arial" w:cs="Arial"/>
          <w:i/>
          <w:iCs/>
          <w:sz w:val="18"/>
          <w:szCs w:val="18"/>
        </w:rPr>
        <w:t xml:space="preserve">tel. </w:t>
      </w:r>
      <w:r w:rsidR="004B4024" w:rsidRPr="004B4024">
        <w:rPr>
          <w:rFonts w:eastAsia="Arial" w:cs="Arial"/>
          <w:i/>
          <w:iCs/>
          <w:sz w:val="18"/>
          <w:szCs w:val="18"/>
        </w:rPr>
        <w:t>704659392</w:t>
      </w:r>
      <w:r w:rsidRPr="007E1B0C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4" w:history="1">
        <w:r w:rsidRPr="00C976E8">
          <w:rPr>
            <w:rStyle w:val="Hypertextovodkaz"/>
            <w:rFonts w:eastAsia="Arial" w:cs="Arial"/>
            <w:i/>
            <w:iCs/>
            <w:sz w:val="18"/>
            <w:szCs w:val="18"/>
          </w:rPr>
          <w:t>zdenek.skalak@csu.gov.cz</w:t>
        </w:r>
      </w:hyperlink>
    </w:p>
    <w:p w14:paraId="4194B8B0" w14:textId="77777777" w:rsidR="00551817" w:rsidRDefault="00551817" w:rsidP="008813A7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AA5662C" w14:textId="77777777" w:rsidR="00551817" w:rsidRDefault="00551817" w:rsidP="008813A7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39A8B6B3" w14:textId="77777777" w:rsidR="00551817" w:rsidRPr="001D7FCC" w:rsidRDefault="00551817" w:rsidP="008813A7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5">
        <w:hyperlink r:id="rId16" w:history="1">
          <w:r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1875B6DD" w14:textId="77777777" w:rsidR="00551817" w:rsidRPr="00740DCF" w:rsidRDefault="00551817" w:rsidP="008813A7">
      <w:pPr>
        <w:ind w:left="3600"/>
        <w:jc w:val="left"/>
      </w:pPr>
      <w:r w:rsidRPr="007F0018">
        <w:rPr>
          <w:rFonts w:cs="Arial"/>
          <w:i/>
          <w:iCs/>
          <w:sz w:val="18"/>
          <w:szCs w:val="18"/>
        </w:rPr>
        <w:t>242002-26</w:t>
      </w:r>
      <w:r>
        <w:rPr>
          <w:rFonts w:cs="Arial"/>
          <w:i/>
          <w:iCs/>
          <w:sz w:val="18"/>
          <w:szCs w:val="18"/>
        </w:rPr>
        <w:t xml:space="preserve"> </w:t>
      </w:r>
      <w:r w:rsidRPr="00740DCF">
        <w:rPr>
          <w:rFonts w:cs="Arial"/>
          <w:i/>
          <w:iCs/>
          <w:sz w:val="18"/>
          <w:szCs w:val="18"/>
        </w:rPr>
        <w:t xml:space="preserve">Zahraniční obchod </w:t>
      </w:r>
      <w:r>
        <w:rPr>
          <w:rFonts w:cs="Arial"/>
          <w:i/>
          <w:iCs/>
          <w:sz w:val="18"/>
          <w:szCs w:val="18"/>
        </w:rPr>
        <w:t xml:space="preserve">se zbožím </w:t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2F484A5F" w14:textId="3FB6503D" w:rsidR="00551817" w:rsidRDefault="00551817" w:rsidP="008813A7">
      <w:pPr>
        <w:pStyle w:val="Datum"/>
      </w:pPr>
      <w:r w:rsidRPr="000C48F4">
        <w:rPr>
          <w:rFonts w:eastAsia="Arial"/>
          <w:b w:val="0"/>
          <w:i/>
          <w:iCs/>
          <w:szCs w:val="18"/>
        </w:rPr>
        <w:t>Termín zveřejnění další Rychlé informace:</w:t>
      </w:r>
      <w:r w:rsidRPr="000C48F4">
        <w:rPr>
          <w:rFonts w:eastAsia="Arial"/>
          <w:b w:val="0"/>
          <w:i/>
          <w:iCs/>
          <w:szCs w:val="18"/>
        </w:rPr>
        <w:tab/>
      </w:r>
      <w:r w:rsidR="004F2997">
        <w:rPr>
          <w:rFonts w:eastAsia="Arial"/>
          <w:b w:val="0"/>
          <w:i/>
          <w:iCs/>
          <w:szCs w:val="18"/>
        </w:rPr>
        <w:t>7</w:t>
      </w:r>
      <w:r w:rsidRPr="000C48F4">
        <w:rPr>
          <w:rFonts w:eastAsia="Arial"/>
          <w:b w:val="0"/>
          <w:i/>
          <w:iCs/>
          <w:szCs w:val="18"/>
        </w:rPr>
        <w:t xml:space="preserve">. </w:t>
      </w:r>
      <w:r w:rsidR="004F2997">
        <w:rPr>
          <w:rFonts w:eastAsia="Arial"/>
          <w:b w:val="0"/>
          <w:i/>
          <w:iCs/>
          <w:szCs w:val="18"/>
        </w:rPr>
        <w:t>7</w:t>
      </w:r>
      <w:r w:rsidRPr="000C48F4">
        <w:rPr>
          <w:rFonts w:eastAsia="Arial"/>
          <w:b w:val="0"/>
          <w:i/>
          <w:iCs/>
          <w:szCs w:val="18"/>
        </w:rPr>
        <w:t>. 2026</w:t>
      </w:r>
    </w:p>
    <w:p w14:paraId="0359FBF4" w14:textId="77777777" w:rsidR="00551817" w:rsidRDefault="00551817" w:rsidP="008813A7">
      <w:pPr>
        <w:pStyle w:val="Datum"/>
      </w:pPr>
    </w:p>
    <w:p w14:paraId="2E236029" w14:textId="77777777" w:rsidR="00551817" w:rsidRPr="00ED40C7" w:rsidRDefault="00551817" w:rsidP="008813A7">
      <w:pPr>
        <w:jc w:val="left"/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E2CD84B" w14:textId="77777777" w:rsidR="00551817" w:rsidRPr="005D32FF" w:rsidRDefault="00551817" w:rsidP="008813A7">
      <w:pPr>
        <w:jc w:val="left"/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p w14:paraId="099E7033" w14:textId="77777777" w:rsidR="00070445" w:rsidRDefault="00070445" w:rsidP="00070445">
      <w:pPr>
        <w:rPr>
          <w:noProof/>
        </w:rPr>
      </w:pPr>
    </w:p>
    <w:sectPr w:rsidR="00070445" w:rsidSect="00BE2E0B">
      <w:headerReference w:type="default" r:id="rId17"/>
      <w:footerReference w:type="default" r:id="rId18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EDC4" w14:textId="77777777" w:rsidR="0094051B" w:rsidRDefault="0094051B" w:rsidP="004A01A7">
      <w:pPr>
        <w:spacing w:after="0" w:line="240" w:lineRule="auto"/>
      </w:pPr>
      <w:r>
        <w:separator/>
      </w:r>
    </w:p>
  </w:endnote>
  <w:endnote w:type="continuationSeparator" w:id="0">
    <w:p w14:paraId="23531409" w14:textId="77777777" w:rsidR="0094051B" w:rsidRDefault="0094051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BDB" w14:textId="77777777" w:rsidR="006A57CC" w:rsidRDefault="006A57CC" w:rsidP="00F21B6A">
    <w:pPr>
      <w:pStyle w:val="Zpat"/>
    </w:pPr>
    <w:r w:rsidRPr="006A57CC">
      <w:t>Český statistický úřad</w:t>
    </w:r>
  </w:p>
  <w:p w14:paraId="024D2905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52B4ABA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48DEBE54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9A93" w14:textId="77777777" w:rsidR="0094051B" w:rsidRDefault="0094051B" w:rsidP="004A01A7">
      <w:pPr>
        <w:spacing w:after="0" w:line="240" w:lineRule="auto"/>
      </w:pPr>
    </w:p>
  </w:footnote>
  <w:footnote w:type="continuationSeparator" w:id="0">
    <w:p w14:paraId="4B4F2AC5" w14:textId="77777777" w:rsidR="0094051B" w:rsidRDefault="0094051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C808034" w14:textId="77777777" w:rsidTr="00F21B6A">
      <w:trPr>
        <w:jc w:val="right"/>
      </w:trPr>
      <w:tc>
        <w:tcPr>
          <w:tcW w:w="4253" w:type="dxa"/>
        </w:tcPr>
        <w:p w14:paraId="17F3513E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18C32C1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0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2644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34FF"/>
    <w:rsid w:val="000D5C58"/>
    <w:rsid w:val="000E00C3"/>
    <w:rsid w:val="000E3099"/>
    <w:rsid w:val="000F141D"/>
    <w:rsid w:val="000F5A54"/>
    <w:rsid w:val="00102994"/>
    <w:rsid w:val="0010606B"/>
    <w:rsid w:val="00107CE4"/>
    <w:rsid w:val="00134D21"/>
    <w:rsid w:val="00134F2B"/>
    <w:rsid w:val="00135EBB"/>
    <w:rsid w:val="001363A5"/>
    <w:rsid w:val="00137B85"/>
    <w:rsid w:val="00140402"/>
    <w:rsid w:val="00141449"/>
    <w:rsid w:val="0014235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274E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F7004"/>
    <w:rsid w:val="0030061B"/>
    <w:rsid w:val="00301ED9"/>
    <w:rsid w:val="00303A0E"/>
    <w:rsid w:val="00307360"/>
    <w:rsid w:val="003206E7"/>
    <w:rsid w:val="003208E6"/>
    <w:rsid w:val="0032285E"/>
    <w:rsid w:val="003351B8"/>
    <w:rsid w:val="00342E5E"/>
    <w:rsid w:val="003534BB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6198"/>
    <w:rsid w:val="00447D5E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024"/>
    <w:rsid w:val="004B4A94"/>
    <w:rsid w:val="004C7DCA"/>
    <w:rsid w:val="004D14F6"/>
    <w:rsid w:val="004E516F"/>
    <w:rsid w:val="004E6B32"/>
    <w:rsid w:val="004E7E0E"/>
    <w:rsid w:val="004F2997"/>
    <w:rsid w:val="00500A63"/>
    <w:rsid w:val="00521746"/>
    <w:rsid w:val="00534403"/>
    <w:rsid w:val="00542A56"/>
    <w:rsid w:val="00542CA8"/>
    <w:rsid w:val="00550B36"/>
    <w:rsid w:val="00551817"/>
    <w:rsid w:val="00553ACE"/>
    <w:rsid w:val="005548CD"/>
    <w:rsid w:val="00554FC7"/>
    <w:rsid w:val="0055531A"/>
    <w:rsid w:val="005605E0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B52A2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D04EA"/>
    <w:rsid w:val="006E7273"/>
    <w:rsid w:val="006F4755"/>
    <w:rsid w:val="006F51DB"/>
    <w:rsid w:val="00702B78"/>
    <w:rsid w:val="00702BED"/>
    <w:rsid w:val="007049E6"/>
    <w:rsid w:val="00713213"/>
    <w:rsid w:val="007141CA"/>
    <w:rsid w:val="0071455E"/>
    <w:rsid w:val="00716F0E"/>
    <w:rsid w:val="00724E67"/>
    <w:rsid w:val="00727CA6"/>
    <w:rsid w:val="0073040F"/>
    <w:rsid w:val="007371E0"/>
    <w:rsid w:val="00765263"/>
    <w:rsid w:val="00773B0B"/>
    <w:rsid w:val="00787190"/>
    <w:rsid w:val="007C188D"/>
    <w:rsid w:val="007D6A0E"/>
    <w:rsid w:val="007D6F07"/>
    <w:rsid w:val="007E1B0C"/>
    <w:rsid w:val="00801CDD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3A7"/>
    <w:rsid w:val="00881BA3"/>
    <w:rsid w:val="00883211"/>
    <w:rsid w:val="00884306"/>
    <w:rsid w:val="008A4895"/>
    <w:rsid w:val="008B0E87"/>
    <w:rsid w:val="008C4A49"/>
    <w:rsid w:val="008D405D"/>
    <w:rsid w:val="008D5575"/>
    <w:rsid w:val="008F125B"/>
    <w:rsid w:val="008F533C"/>
    <w:rsid w:val="00906644"/>
    <w:rsid w:val="0091495A"/>
    <w:rsid w:val="009149E6"/>
    <w:rsid w:val="00916E60"/>
    <w:rsid w:val="00917C90"/>
    <w:rsid w:val="0094051B"/>
    <w:rsid w:val="009413D0"/>
    <w:rsid w:val="00945FB9"/>
    <w:rsid w:val="009475A7"/>
    <w:rsid w:val="00951930"/>
    <w:rsid w:val="009610E2"/>
    <w:rsid w:val="0096469E"/>
    <w:rsid w:val="00964F09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5251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86E86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1BB3"/>
    <w:rsid w:val="00AD40DD"/>
    <w:rsid w:val="00AE1317"/>
    <w:rsid w:val="00AE6440"/>
    <w:rsid w:val="00AF06B0"/>
    <w:rsid w:val="00AF19AC"/>
    <w:rsid w:val="00AF3319"/>
    <w:rsid w:val="00AF39AC"/>
    <w:rsid w:val="00AF6542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2FE4"/>
    <w:rsid w:val="00BA64C3"/>
    <w:rsid w:val="00BA6934"/>
    <w:rsid w:val="00BB2466"/>
    <w:rsid w:val="00BB2B9A"/>
    <w:rsid w:val="00BB5BE3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3426B"/>
    <w:rsid w:val="00C4391D"/>
    <w:rsid w:val="00C47D31"/>
    <w:rsid w:val="00C5077B"/>
    <w:rsid w:val="00C559EC"/>
    <w:rsid w:val="00C5725B"/>
    <w:rsid w:val="00C61C26"/>
    <w:rsid w:val="00C65242"/>
    <w:rsid w:val="00C678BE"/>
    <w:rsid w:val="00C744B6"/>
    <w:rsid w:val="00C744B7"/>
    <w:rsid w:val="00C74A09"/>
    <w:rsid w:val="00C77044"/>
    <w:rsid w:val="00CA31CB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35B66"/>
    <w:rsid w:val="00D50FAD"/>
    <w:rsid w:val="00D63056"/>
    <w:rsid w:val="00D70040"/>
    <w:rsid w:val="00D7143F"/>
    <w:rsid w:val="00DA0C21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37F2E"/>
    <w:rsid w:val="00E414DB"/>
    <w:rsid w:val="00E456D4"/>
    <w:rsid w:val="00E47767"/>
    <w:rsid w:val="00E61CB3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012F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2715"/>
    <w:rsid w:val="00FB4F1B"/>
    <w:rsid w:val="00FB57B9"/>
    <w:rsid w:val="00FC186E"/>
    <w:rsid w:val="00FD5BC4"/>
    <w:rsid w:val="00FD5BEC"/>
    <w:rsid w:val="00FD5E47"/>
    <w:rsid w:val="00FD7332"/>
    <w:rsid w:val="00FE1CC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4A6A0"/>
  <w15:chartTrackingRefBased/>
  <w15:docId w15:val="{A296673A-18A2-49FF-ADF9-90110D6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Datum">
    <w:name w:val="Datum_"/>
    <w:qFormat/>
    <w:rsid w:val="00551817"/>
    <w:pPr>
      <w:spacing w:after="0"/>
      <w:jc w:val="left"/>
    </w:pPr>
    <w:rPr>
      <w:rFonts w:ascii="Arial" w:eastAsia="Calibri" w:hAnsi="Arial" w:cs="Arial"/>
      <w:b/>
      <w:kern w:val="0"/>
      <w:sz w:val="18"/>
      <w:szCs w:val="22"/>
      <w14:ligatures w14:val="none"/>
    </w:rPr>
  </w:style>
  <w:style w:type="paragraph" w:customStyle="1" w:styleId="Poznmky0">
    <w:name w:val="Poznámky_"/>
    <w:next w:val="Normln"/>
    <w:qFormat/>
    <w:rsid w:val="00551817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E1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1B0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E1B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B0C"/>
    <w:rPr>
      <w:b/>
      <w:bCs/>
    </w:rPr>
  </w:style>
  <w:style w:type="paragraph" w:styleId="Revize">
    <w:name w:val="Revision"/>
    <w:hidden/>
    <w:uiPriority w:val="99"/>
    <w:semiHidden/>
    <w:rsid w:val="004E516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use.kave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su.gov.cz/dovoz-zemniho-plynu-ve-statistice-zahranicniho-obchodu-se-zbozi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produkty/vzonu_cr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aktualizace-metody-propoctu-zahranicni-obchod-se-zbozi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vzonu_c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denek.skalak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zsocz.sharepoint.com/sites/predpisy-formulare/Formule/Form_c463_Rychla%20informace_CZ.dotx?OR=81dd2b71-fb82-4b33-ac71-fed46bf0f87a&amp;CID=8ca517a2-503e-1001-485f-9b687d7be63e&amp;CT=177986419124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048E0149A42E3A58EE17C09C8D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33E0E-2084-49E3-9094-A22130C7E380}"/>
      </w:docPartPr>
      <w:docPartBody>
        <w:p w:rsidR="00C4719B" w:rsidRDefault="00C4719B">
          <w:pPr>
            <w:pStyle w:val="70F048E0149A42E3A58EE17C09C8DA5E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9B"/>
    <w:rsid w:val="00107CE4"/>
    <w:rsid w:val="00300390"/>
    <w:rsid w:val="00301ED9"/>
    <w:rsid w:val="003534BB"/>
    <w:rsid w:val="004530C8"/>
    <w:rsid w:val="00492528"/>
    <w:rsid w:val="005059C2"/>
    <w:rsid w:val="00590C0F"/>
    <w:rsid w:val="006D04EA"/>
    <w:rsid w:val="007034D1"/>
    <w:rsid w:val="00727CA6"/>
    <w:rsid w:val="007C188D"/>
    <w:rsid w:val="00906644"/>
    <w:rsid w:val="00964F09"/>
    <w:rsid w:val="00A86E86"/>
    <w:rsid w:val="00AB56F5"/>
    <w:rsid w:val="00C3426B"/>
    <w:rsid w:val="00C4719B"/>
    <w:rsid w:val="00C637B0"/>
    <w:rsid w:val="00CC1357"/>
    <w:rsid w:val="00D35B66"/>
    <w:rsid w:val="00D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70F048E0149A42E3A58EE17C09C8DA5E">
    <w:name w:val="70F048E0149A42E3A58EE17C09C8D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72DF-02F1-4136-B33F-383A9742DE4E}"/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Form_c463_Rychla%20informace_CZ.dotx?OR=81dd2b71-fb82-4b33-ac71-fed46bf0f87a&amp;CID=8ca517a2-503e-1001-485f-9b687d7be63e&amp;CT=1779864191242</Template>
  <TotalTime>624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Zíka Filip</dc:creator>
  <cp:keywords/>
  <dc:description/>
  <cp:lastModifiedBy>Kavěnová Miluše</cp:lastModifiedBy>
  <cp:revision>15</cp:revision>
  <cp:lastPrinted>2026-06-02T09:30:00Z</cp:lastPrinted>
  <dcterms:created xsi:type="dcterms:W3CDTF">2026-05-27T06:43:00Z</dcterms:created>
  <dcterms:modified xsi:type="dcterms:W3CDTF">2026-06-05T08:00:00Z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