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35" w:rsidRDefault="00E32AC4" w:rsidP="00AE7C35">
      <w:pPr>
        <w:pStyle w:val="Datum"/>
        <w:rPr>
          <w:szCs w:val="20"/>
        </w:rPr>
      </w:pPr>
      <w:r>
        <w:t>1</w:t>
      </w:r>
      <w:r w:rsidR="003E57C9">
        <w:t>9</w:t>
      </w:r>
      <w:r w:rsidR="00AE7C35">
        <w:t xml:space="preserve">. </w:t>
      </w:r>
      <w:r w:rsidR="003E57C9">
        <w:t>4</w:t>
      </w:r>
      <w:r w:rsidR="00AE7C35" w:rsidRPr="00CF452A">
        <w:t>. 20</w:t>
      </w:r>
      <w:r w:rsidR="00AE7C35">
        <w:t>2</w:t>
      </w:r>
      <w:r w:rsidR="00301BD1">
        <w:t>3</w:t>
      </w:r>
      <w:r w:rsidR="00AE7C35" w:rsidRPr="00CF452A">
        <w:rPr>
          <w:szCs w:val="20"/>
        </w:rPr>
        <w:t xml:space="preserve"> </w:t>
      </w:r>
    </w:p>
    <w:p w:rsidR="00633CB0" w:rsidRPr="00633CB0" w:rsidRDefault="00633CB0" w:rsidP="00B575E7">
      <w:pPr>
        <w:pStyle w:val="Nzev"/>
      </w:pPr>
      <w:r w:rsidRPr="00633CB0">
        <w:t>Ceny zemědělských a průmyslových výrobců meziročně výrazně zmírnily růst</w:t>
      </w:r>
    </w:p>
    <w:p w:rsidR="006928CF" w:rsidRPr="006928CF" w:rsidRDefault="00AE7C35" w:rsidP="006A56F9">
      <w:pPr>
        <w:pStyle w:val="Podtitulek"/>
      </w:pPr>
      <w:r w:rsidRPr="003E1E52">
        <w:rPr>
          <w:rStyle w:val="PodtitulekChar"/>
          <w:b/>
        </w:rPr>
        <w:t xml:space="preserve">Indexy cen výrobců – </w:t>
      </w:r>
      <w:r w:rsidR="003E57C9">
        <w:rPr>
          <w:rStyle w:val="PodtitulekChar"/>
          <w:b/>
        </w:rPr>
        <w:t>březen</w:t>
      </w:r>
      <w:r w:rsidR="0054514F" w:rsidRPr="003E1E52">
        <w:rPr>
          <w:rStyle w:val="PodtitulekChar"/>
          <w:b/>
        </w:rPr>
        <w:t xml:space="preserve"> </w:t>
      </w:r>
      <w:r w:rsidRPr="003E1E52">
        <w:rPr>
          <w:rStyle w:val="PodtitulekChar"/>
          <w:b/>
        </w:rPr>
        <w:t>202</w:t>
      </w:r>
      <w:r w:rsidR="00FB3380">
        <w:rPr>
          <w:rStyle w:val="PodtitulekChar"/>
          <w:b/>
        </w:rPr>
        <w:t>3</w:t>
      </w:r>
      <w:r w:rsidRPr="003E1E52">
        <w:t xml:space="preserve"> </w:t>
      </w:r>
    </w:p>
    <w:p w:rsidR="00AE7C35" w:rsidRDefault="00AE7C35" w:rsidP="00AE7C35">
      <w:pPr>
        <w:pStyle w:val="Perex"/>
        <w:contextualSpacing/>
      </w:pPr>
      <w:r w:rsidRPr="008E570E">
        <w:t>Meziměsíčně ceny zemědělských výrobců</w:t>
      </w:r>
      <w:r w:rsidRPr="008E570E">
        <w:rPr>
          <w:color w:val="FF0000"/>
        </w:rPr>
        <w:t xml:space="preserve"> </w:t>
      </w:r>
      <w:r w:rsidR="00CB5456">
        <w:t>klesly</w:t>
      </w:r>
      <w:r w:rsidRPr="008E570E">
        <w:t xml:space="preserve"> o </w:t>
      </w:r>
      <w:r w:rsidR="00C1527F">
        <w:t>3,2</w:t>
      </w:r>
      <w:r w:rsidR="00E029E2">
        <w:t> </w:t>
      </w:r>
      <w:r w:rsidRPr="008E570E">
        <w:t>%</w:t>
      </w:r>
      <w:r>
        <w:t xml:space="preserve"> a m</w:t>
      </w:r>
      <w:r w:rsidRPr="008E570E">
        <w:t xml:space="preserve">eziročně </w:t>
      </w:r>
      <w:r w:rsidR="00CB5456">
        <w:t xml:space="preserve">vzrostly </w:t>
      </w:r>
      <w:r w:rsidR="000723F0">
        <w:t>o </w:t>
      </w:r>
      <w:r w:rsidR="00841D14">
        <w:t>11,6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průmyslových </w:t>
      </w:r>
      <w:r>
        <w:t xml:space="preserve">výrobců </w:t>
      </w:r>
      <w:r w:rsidR="004F4B86">
        <w:t xml:space="preserve">se </w:t>
      </w:r>
      <w:r w:rsidR="004822FA">
        <w:t>snížily</w:t>
      </w:r>
      <w:r w:rsidR="00803E60">
        <w:t xml:space="preserve"> </w:t>
      </w:r>
      <w:r>
        <w:t>meziměsíčně o</w:t>
      </w:r>
      <w:r w:rsidR="00A12D2D">
        <w:t> </w:t>
      </w:r>
      <w:r w:rsidR="00761BB6">
        <w:t>1,0</w:t>
      </w:r>
      <w:r w:rsidR="00803E60">
        <w:t> </w:t>
      </w:r>
      <w:r>
        <w:t xml:space="preserve">% a meziročně </w:t>
      </w:r>
      <w:r w:rsidR="004F0A10">
        <w:t xml:space="preserve">byly vyšší </w:t>
      </w:r>
      <w:r>
        <w:t>o</w:t>
      </w:r>
      <w:r w:rsidR="00A12D2D">
        <w:t> </w:t>
      </w:r>
      <w:r w:rsidR="00761BB6">
        <w:t>10,2</w:t>
      </w:r>
      <w:r>
        <w:t xml:space="preserve"> %. </w:t>
      </w:r>
      <w:r w:rsidRPr="00E41DFB">
        <w:t xml:space="preserve">Ceny stavebních prací </w:t>
      </w:r>
      <w:r w:rsidR="004F4B86">
        <w:t>vzrostly</w:t>
      </w:r>
      <w:r w:rsidRPr="00E41DFB">
        <w:t xml:space="preserve"> meziměsíčně o </w:t>
      </w:r>
      <w:r w:rsidR="00EB76B0">
        <w:t>0</w:t>
      </w:r>
      <w:r w:rsidR="003314B1" w:rsidRPr="00E41DFB">
        <w:t>,</w:t>
      </w:r>
      <w:r w:rsidR="00D44D19">
        <w:t>4</w:t>
      </w:r>
      <w:r w:rsidRPr="00E41DFB">
        <w:t> % a</w:t>
      </w:r>
      <w:r w:rsidR="00A12D2D" w:rsidRPr="00E41DFB">
        <w:t> </w:t>
      </w:r>
      <w:r w:rsidRPr="00E41DFB">
        <w:t>meziročně o </w:t>
      </w:r>
      <w:r w:rsidR="00D44D19">
        <w:t>9</w:t>
      </w:r>
      <w:r w:rsidR="00EF1DB4">
        <w:t>,4</w:t>
      </w:r>
      <w:r w:rsidRPr="00E41DFB">
        <w:t> %. Ceny tržních</w:t>
      </w:r>
      <w:r w:rsidRPr="008E570E">
        <w:t xml:space="preserve"> služeb pro podniky </w:t>
      </w:r>
      <w:r w:rsidR="00103015">
        <w:t>se</w:t>
      </w:r>
      <w:r>
        <w:t xml:space="preserve"> meziměsíčně </w:t>
      </w:r>
      <w:r w:rsidR="008928C7">
        <w:t>zvýšily</w:t>
      </w:r>
      <w:r w:rsidR="001F1D8A">
        <w:t xml:space="preserve"> o</w:t>
      </w:r>
      <w:r w:rsidR="000723F0">
        <w:t> </w:t>
      </w:r>
      <w:r w:rsidR="000F4ACC">
        <w:t>1,</w:t>
      </w:r>
      <w:r w:rsidR="006F03C0">
        <w:t>5</w:t>
      </w:r>
      <w:r w:rsidR="000723F0">
        <w:t> %</w:t>
      </w:r>
      <w:r>
        <w:t xml:space="preserve"> a meziročně</w:t>
      </w:r>
      <w:r w:rsidR="00103015">
        <w:t xml:space="preserve"> </w:t>
      </w:r>
      <w:r w:rsidRPr="008E570E">
        <w:t>o </w:t>
      </w:r>
      <w:r w:rsidR="0000461A">
        <w:t>5,</w:t>
      </w:r>
      <w:r w:rsidR="006F03C0">
        <w:t>7</w:t>
      </w:r>
      <w:r w:rsidR="00B66EBE" w:rsidRPr="008E570E">
        <w:t> </w:t>
      </w:r>
      <w:r w:rsidRPr="008E570E">
        <w:t>%.</w:t>
      </w:r>
    </w:p>
    <w:p w:rsidR="00B56501" w:rsidRPr="001D37CF" w:rsidRDefault="00B56501" w:rsidP="00B56501">
      <w:r w:rsidRPr="001D37CF">
        <w:rPr>
          <w:i/>
        </w:rPr>
        <w:t>„</w:t>
      </w:r>
      <w:r w:rsidRPr="00305C4B">
        <w:rPr>
          <w:i/>
        </w:rPr>
        <w:t>Ceny zemědělských a průmyslových výrobců meziročně výrazně zmírnily růst</w:t>
      </w:r>
      <w:r>
        <w:rPr>
          <w:i/>
        </w:rPr>
        <w:t xml:space="preserve">. </w:t>
      </w:r>
      <w:r w:rsidRPr="00803316">
        <w:rPr>
          <w:i/>
        </w:rPr>
        <w:t>U cen průmyslových výrobců růst dosáhl na 10,2 %, což byla</w:t>
      </w:r>
      <w:r>
        <w:rPr>
          <w:i/>
        </w:rPr>
        <w:t xml:space="preserve"> nejnižší hodnota od října 2021. Ceny zemědělských výrobců zpomalily o více než 10 procentních bodů na 11,6 %. </w:t>
      </w:r>
      <w:r w:rsidRPr="001D37CF">
        <w:rPr>
          <w:i/>
        </w:rPr>
        <w:t xml:space="preserve">Ceny stavebních prací </w:t>
      </w:r>
      <w:r>
        <w:rPr>
          <w:i/>
        </w:rPr>
        <w:t xml:space="preserve">se </w:t>
      </w:r>
      <w:r w:rsidRPr="001D37CF">
        <w:rPr>
          <w:i/>
        </w:rPr>
        <w:t xml:space="preserve">meziročně </w:t>
      </w:r>
      <w:r>
        <w:rPr>
          <w:i/>
        </w:rPr>
        <w:t>zvýšily</w:t>
      </w:r>
      <w:r w:rsidRPr="001D37CF">
        <w:rPr>
          <w:i/>
        </w:rPr>
        <w:t xml:space="preserve"> dle odhadů </w:t>
      </w:r>
      <w:r>
        <w:rPr>
          <w:i/>
        </w:rPr>
        <w:t xml:space="preserve">o 9,4 </w:t>
      </w:r>
      <w:r w:rsidRPr="001D37CF">
        <w:rPr>
          <w:i/>
        </w:rPr>
        <w:t>% a ceny tržních služeb pro podniky</w:t>
      </w:r>
      <w:r>
        <w:rPr>
          <w:i/>
        </w:rPr>
        <w:t xml:space="preserve"> o</w:t>
      </w:r>
      <w:r w:rsidRPr="001D37CF">
        <w:rPr>
          <w:i/>
        </w:rPr>
        <w:t xml:space="preserve"> </w:t>
      </w:r>
      <w:r>
        <w:rPr>
          <w:i/>
        </w:rPr>
        <w:t>5,6 %</w:t>
      </w:r>
      <w:r w:rsidRPr="001D37CF">
        <w:rPr>
          <w:i/>
        </w:rPr>
        <w:t xml:space="preserve">,“ </w:t>
      </w:r>
      <w:r w:rsidRPr="001D37CF">
        <w:t>upozorňuje Vladimír Klimeš, vedoucí oddělení statistiky cen průmyslu a zahraničního obchodu ČSÚ.</w:t>
      </w:r>
    </w:p>
    <w:p w:rsidR="0019687D" w:rsidRPr="001D37CF" w:rsidRDefault="0019687D" w:rsidP="0019687D"/>
    <w:p w:rsidR="00A63D79" w:rsidRDefault="00AE7C35" w:rsidP="00AE7C3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066F12">
        <w:rPr>
          <w:rFonts w:cs="Arial"/>
          <w:szCs w:val="20"/>
        </w:rPr>
        <w:t>snížil</w:t>
      </w:r>
      <w:r w:rsidR="00116443">
        <w:rPr>
          <w:rFonts w:cs="Arial"/>
          <w:szCs w:val="20"/>
        </w:rPr>
        <w:t>y</w:t>
      </w:r>
      <w:r w:rsidRPr="001D75A6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="004D1F2E">
        <w:rPr>
          <w:rFonts w:cs="Arial"/>
          <w:szCs w:val="20"/>
        </w:rPr>
        <w:t>3,2</w:t>
      </w:r>
      <w:r w:rsidRPr="001D75A6">
        <w:rPr>
          <w:rFonts w:cs="Arial"/>
          <w:szCs w:val="20"/>
        </w:rPr>
        <w:t xml:space="preserve"> %. </w:t>
      </w:r>
      <w:r w:rsidR="00B97936">
        <w:rPr>
          <w:rFonts w:cs="Arial"/>
          <w:szCs w:val="20"/>
        </w:rPr>
        <w:t>Klesly</w:t>
      </w:r>
      <w:r w:rsidRPr="001D75A6">
        <w:rPr>
          <w:rFonts w:cs="Arial"/>
          <w:szCs w:val="20"/>
        </w:rPr>
        <w:t xml:space="preserve"> ceny</w:t>
      </w:r>
      <w:r w:rsidR="00481164">
        <w:rPr>
          <w:rFonts w:cs="Arial"/>
          <w:szCs w:val="20"/>
        </w:rPr>
        <w:t xml:space="preserve"> </w:t>
      </w:r>
      <w:r w:rsidR="005451F1">
        <w:rPr>
          <w:rFonts w:cs="Arial"/>
          <w:szCs w:val="20"/>
        </w:rPr>
        <w:t>olejnin o</w:t>
      </w:r>
      <w:r w:rsidR="00DB24BD">
        <w:rPr>
          <w:rFonts w:cs="Arial"/>
          <w:szCs w:val="20"/>
        </w:rPr>
        <w:t> </w:t>
      </w:r>
      <w:r w:rsidR="004D1F2E">
        <w:rPr>
          <w:rFonts w:cs="Arial"/>
          <w:szCs w:val="20"/>
        </w:rPr>
        <w:t>8,4</w:t>
      </w:r>
      <w:r w:rsidR="005451F1">
        <w:rPr>
          <w:rFonts w:cs="Arial"/>
          <w:szCs w:val="20"/>
        </w:rPr>
        <w:t> %</w:t>
      </w:r>
      <w:r w:rsidR="004D1F2E">
        <w:rPr>
          <w:rFonts w:cs="Arial"/>
          <w:szCs w:val="20"/>
        </w:rPr>
        <w:t>, brambor o 6,4 %</w:t>
      </w:r>
      <w:r w:rsidR="00E01686">
        <w:rPr>
          <w:rFonts w:cs="Arial"/>
          <w:szCs w:val="20"/>
        </w:rPr>
        <w:t>,</w:t>
      </w:r>
      <w:r w:rsidR="005451F1" w:rsidRPr="00395B43">
        <w:rPr>
          <w:rFonts w:cs="Arial"/>
          <w:szCs w:val="20"/>
        </w:rPr>
        <w:t xml:space="preserve"> </w:t>
      </w:r>
      <w:r w:rsidR="00E01686">
        <w:rPr>
          <w:rFonts w:cs="Arial"/>
          <w:szCs w:val="20"/>
        </w:rPr>
        <w:t xml:space="preserve">obilovin o 5,3 %, mléka o 3,7 % a </w:t>
      </w:r>
      <w:r w:rsidR="004D1F2E">
        <w:rPr>
          <w:rFonts w:cs="Arial"/>
          <w:szCs w:val="20"/>
        </w:rPr>
        <w:t>drůbeže o 2,0 %</w:t>
      </w:r>
      <w:r w:rsidR="00066F12">
        <w:rPr>
          <w:rFonts w:cs="Arial"/>
          <w:szCs w:val="20"/>
        </w:rPr>
        <w:t>.</w:t>
      </w:r>
      <w:r w:rsidR="005451F1">
        <w:rPr>
          <w:rFonts w:cs="Arial"/>
          <w:szCs w:val="20"/>
        </w:rPr>
        <w:t xml:space="preserve"> </w:t>
      </w:r>
      <w:r w:rsidR="00066F12">
        <w:rPr>
          <w:rFonts w:cs="Arial"/>
          <w:szCs w:val="20"/>
        </w:rPr>
        <w:t xml:space="preserve">Vzrostly ceny </w:t>
      </w:r>
      <w:r w:rsidR="002D312E">
        <w:rPr>
          <w:rFonts w:cs="Arial"/>
          <w:szCs w:val="20"/>
        </w:rPr>
        <w:t xml:space="preserve">zeleniny o 23,1 %, </w:t>
      </w:r>
      <w:r w:rsidR="00336DB2">
        <w:rPr>
          <w:rFonts w:cs="Arial"/>
          <w:szCs w:val="20"/>
        </w:rPr>
        <w:t>prasat o</w:t>
      </w:r>
      <w:r w:rsidR="002D312E">
        <w:rPr>
          <w:rFonts w:cs="Arial"/>
          <w:szCs w:val="20"/>
        </w:rPr>
        <w:t> </w:t>
      </w:r>
      <w:r w:rsidR="004D1F2E">
        <w:rPr>
          <w:rFonts w:cs="Arial"/>
          <w:szCs w:val="20"/>
        </w:rPr>
        <w:t>3,0</w:t>
      </w:r>
      <w:r w:rsidR="002D312E">
        <w:rPr>
          <w:rFonts w:cs="Arial"/>
          <w:szCs w:val="20"/>
        </w:rPr>
        <w:t> % a</w:t>
      </w:r>
      <w:r w:rsidR="00336DB2">
        <w:rPr>
          <w:rFonts w:cs="Arial"/>
          <w:szCs w:val="20"/>
        </w:rPr>
        <w:t xml:space="preserve"> </w:t>
      </w:r>
      <w:r w:rsidR="004D1F2E">
        <w:rPr>
          <w:rFonts w:cs="Arial"/>
          <w:szCs w:val="20"/>
        </w:rPr>
        <w:t>ovoce o 2,2 %</w:t>
      </w:r>
      <w:r w:rsidR="002D312E">
        <w:rPr>
          <w:rFonts w:cs="Arial"/>
          <w:szCs w:val="20"/>
        </w:rPr>
        <w:t>.</w:t>
      </w:r>
      <w:r w:rsidR="00066F12">
        <w:rPr>
          <w:rFonts w:cs="Arial"/>
          <w:szCs w:val="20"/>
        </w:rPr>
        <w:t xml:space="preserve"> </w:t>
      </w:r>
      <w:r w:rsidRPr="00FD6F79">
        <w:rPr>
          <w:rFonts w:cs="Arial"/>
          <w:b/>
          <w:szCs w:val="20"/>
        </w:rPr>
        <w:t>Meziročně</w:t>
      </w:r>
      <w:r>
        <w:rPr>
          <w:rFonts w:cs="Arial"/>
          <w:szCs w:val="20"/>
        </w:rPr>
        <w:t xml:space="preserve"> byly ceny </w:t>
      </w:r>
      <w:r w:rsidRPr="001D75A6">
        <w:rPr>
          <w:rFonts w:cs="Arial"/>
          <w:b/>
          <w:szCs w:val="20"/>
        </w:rPr>
        <w:t xml:space="preserve">zemědělských výrobců </w:t>
      </w:r>
      <w:r w:rsidRPr="001D75A6">
        <w:rPr>
          <w:rFonts w:cs="Arial"/>
          <w:bCs/>
          <w:szCs w:val="20"/>
        </w:rPr>
        <w:t>vyšší o </w:t>
      </w:r>
      <w:r w:rsidR="00301EF4">
        <w:rPr>
          <w:rFonts w:cs="Arial"/>
          <w:bCs/>
          <w:szCs w:val="20"/>
        </w:rPr>
        <w:t>11,6</w:t>
      </w:r>
      <w:r w:rsidR="00847FA4">
        <w:rPr>
          <w:rFonts w:cs="Arial"/>
          <w:bCs/>
          <w:szCs w:val="20"/>
        </w:rPr>
        <w:t> </w:t>
      </w:r>
      <w:r w:rsidRPr="001D75A6">
        <w:rPr>
          <w:rFonts w:cs="Arial"/>
          <w:bCs/>
          <w:szCs w:val="20"/>
        </w:rPr>
        <w:t>% (</w:t>
      </w:r>
      <w:r w:rsidRPr="001D75A6">
        <w:rPr>
          <w:rFonts w:cs="Arial"/>
          <w:szCs w:val="20"/>
        </w:rPr>
        <w:t>v </w:t>
      </w:r>
      <w:r w:rsidR="00861148">
        <w:rPr>
          <w:rFonts w:cs="Arial"/>
          <w:szCs w:val="20"/>
        </w:rPr>
        <w:t>únoru</w:t>
      </w:r>
      <w:r w:rsidRPr="001D75A6">
        <w:rPr>
          <w:rFonts w:cs="Arial"/>
          <w:szCs w:val="20"/>
        </w:rPr>
        <w:t xml:space="preserve"> o </w:t>
      </w:r>
      <w:r w:rsidR="00301EF4">
        <w:rPr>
          <w:rFonts w:cs="Arial"/>
          <w:bCs/>
          <w:szCs w:val="20"/>
        </w:rPr>
        <w:t>22,2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 w:rsidR="00474F91"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rostlinné výrobě ceny vzrostly o </w:t>
      </w:r>
      <w:r w:rsidR="00B60111">
        <w:rPr>
          <w:rFonts w:cs="Arial"/>
          <w:szCs w:val="20"/>
        </w:rPr>
        <w:t>1</w:t>
      </w:r>
      <w:r w:rsidR="00367F93">
        <w:rPr>
          <w:rFonts w:cs="Arial"/>
          <w:szCs w:val="20"/>
        </w:rPr>
        <w:t>,</w:t>
      </w:r>
      <w:r w:rsidR="0079670C">
        <w:rPr>
          <w:rFonts w:cs="Arial"/>
          <w:szCs w:val="20"/>
        </w:rPr>
        <w:t>4</w:t>
      </w:r>
      <w:r w:rsidRPr="001D75A6">
        <w:rPr>
          <w:rFonts w:cs="Arial"/>
          <w:szCs w:val="20"/>
        </w:rPr>
        <w:t xml:space="preserve"> %. Vyšší byly ceny </w:t>
      </w:r>
      <w:r w:rsidR="00EC501F">
        <w:rPr>
          <w:rFonts w:cs="Arial"/>
          <w:szCs w:val="20"/>
        </w:rPr>
        <w:t xml:space="preserve">zeleniny o </w:t>
      </w:r>
      <w:r w:rsidR="00947379">
        <w:rPr>
          <w:rFonts w:cs="Arial"/>
          <w:szCs w:val="20"/>
        </w:rPr>
        <w:t>77,2</w:t>
      </w:r>
      <w:r w:rsidR="00EC501F">
        <w:rPr>
          <w:rFonts w:cs="Arial"/>
          <w:szCs w:val="20"/>
        </w:rPr>
        <w:t> %</w:t>
      </w:r>
      <w:r w:rsidR="007D0BFF">
        <w:rPr>
          <w:rFonts w:cs="Arial"/>
          <w:szCs w:val="20"/>
        </w:rPr>
        <w:t>,</w:t>
      </w:r>
      <w:r w:rsidR="00B60111">
        <w:rPr>
          <w:rFonts w:cs="Arial"/>
          <w:szCs w:val="20"/>
        </w:rPr>
        <w:t xml:space="preserve"> </w:t>
      </w:r>
      <w:r w:rsidR="007D0BFF" w:rsidRPr="001D75A6">
        <w:rPr>
          <w:rFonts w:cs="Arial"/>
          <w:szCs w:val="20"/>
        </w:rPr>
        <w:t>brambor</w:t>
      </w:r>
      <w:r w:rsidR="007D0BFF">
        <w:rPr>
          <w:rFonts w:cs="Arial"/>
          <w:szCs w:val="20"/>
        </w:rPr>
        <w:t xml:space="preserve"> </w:t>
      </w:r>
      <w:r w:rsidR="007D0BFF" w:rsidRPr="001D75A6">
        <w:rPr>
          <w:rFonts w:cs="Arial"/>
          <w:szCs w:val="20"/>
        </w:rPr>
        <w:t>o </w:t>
      </w:r>
      <w:r w:rsidR="00947379">
        <w:rPr>
          <w:rFonts w:cs="Arial"/>
          <w:szCs w:val="20"/>
        </w:rPr>
        <w:t>27,3</w:t>
      </w:r>
      <w:r w:rsidR="007D0BFF">
        <w:rPr>
          <w:rFonts w:cs="Arial"/>
          <w:szCs w:val="20"/>
        </w:rPr>
        <w:t> </w:t>
      </w:r>
      <w:r w:rsidR="007D0BFF" w:rsidRPr="001D75A6">
        <w:rPr>
          <w:rFonts w:cs="Arial"/>
          <w:szCs w:val="20"/>
        </w:rPr>
        <w:t>%</w:t>
      </w:r>
      <w:r w:rsidR="007D0BFF">
        <w:rPr>
          <w:rFonts w:cs="Arial"/>
          <w:szCs w:val="20"/>
        </w:rPr>
        <w:t xml:space="preserve"> </w:t>
      </w:r>
      <w:r w:rsidR="00B60111">
        <w:rPr>
          <w:rFonts w:cs="Arial"/>
          <w:szCs w:val="20"/>
        </w:rPr>
        <w:t xml:space="preserve">a </w:t>
      </w:r>
      <w:r w:rsidR="006E04BA" w:rsidRPr="001D75A6">
        <w:rPr>
          <w:rFonts w:cs="Arial"/>
          <w:szCs w:val="20"/>
        </w:rPr>
        <w:t>obilovin o </w:t>
      </w:r>
      <w:r w:rsidR="0079670C">
        <w:rPr>
          <w:rFonts w:cs="Arial"/>
          <w:szCs w:val="20"/>
        </w:rPr>
        <w:t>4,9</w:t>
      </w:r>
      <w:r w:rsidR="006E04BA" w:rsidRPr="001D75A6">
        <w:rPr>
          <w:rFonts w:cs="Arial"/>
          <w:szCs w:val="20"/>
        </w:rPr>
        <w:t> %</w:t>
      </w:r>
      <w:r w:rsidR="00B60111">
        <w:rPr>
          <w:rFonts w:cs="Arial"/>
          <w:szCs w:val="20"/>
        </w:rPr>
        <w:t>.</w:t>
      </w:r>
      <w:r w:rsidR="006E04BA">
        <w:rPr>
          <w:rFonts w:cs="Arial"/>
          <w:szCs w:val="20"/>
        </w:rPr>
        <w:t xml:space="preserve"> </w:t>
      </w:r>
      <w:r w:rsidR="00C07139">
        <w:rPr>
          <w:rFonts w:cs="Arial"/>
          <w:szCs w:val="20"/>
        </w:rPr>
        <w:t>Ceny ovoce klesly o </w:t>
      </w:r>
      <w:r w:rsidR="001B29B8">
        <w:rPr>
          <w:rFonts w:cs="Arial"/>
          <w:szCs w:val="20"/>
        </w:rPr>
        <w:t>10,2</w:t>
      </w:r>
      <w:r w:rsidR="00C07139">
        <w:rPr>
          <w:rFonts w:cs="Arial"/>
          <w:szCs w:val="20"/>
        </w:rPr>
        <w:t> %</w:t>
      </w:r>
      <w:r w:rsidR="00B60111">
        <w:rPr>
          <w:rFonts w:cs="Arial"/>
          <w:szCs w:val="20"/>
        </w:rPr>
        <w:t xml:space="preserve"> a</w:t>
      </w:r>
      <w:r w:rsidR="00113297">
        <w:rPr>
          <w:rFonts w:cs="Arial"/>
          <w:szCs w:val="20"/>
        </w:rPr>
        <w:t> </w:t>
      </w:r>
      <w:r w:rsidR="00B60111">
        <w:rPr>
          <w:rFonts w:cs="Arial"/>
          <w:szCs w:val="20"/>
        </w:rPr>
        <w:t xml:space="preserve">olejnin o </w:t>
      </w:r>
      <w:r w:rsidR="00331E1F">
        <w:rPr>
          <w:rFonts w:cs="Arial"/>
          <w:szCs w:val="20"/>
        </w:rPr>
        <w:t>17</w:t>
      </w:r>
      <w:r w:rsidR="00657D57">
        <w:rPr>
          <w:rFonts w:cs="Arial"/>
          <w:szCs w:val="20"/>
        </w:rPr>
        <w:t>,6</w:t>
      </w:r>
      <w:r w:rsidR="00B60111">
        <w:rPr>
          <w:rFonts w:cs="Arial"/>
          <w:szCs w:val="20"/>
        </w:rPr>
        <w:t> %</w:t>
      </w:r>
      <w:r w:rsidR="00963C88">
        <w:rPr>
          <w:rFonts w:cs="Arial"/>
          <w:szCs w:val="20"/>
        </w:rPr>
        <w:t>.</w:t>
      </w:r>
      <w:r w:rsidR="00C07139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V živočišné výrobě byly ceny 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CB314B">
        <w:rPr>
          <w:rFonts w:cs="Arial"/>
          <w:szCs w:val="20"/>
        </w:rPr>
        <w:t>29,6</w:t>
      </w:r>
      <w:r w:rsidRPr="001D75A6">
        <w:rPr>
          <w:rFonts w:cs="Arial"/>
          <w:szCs w:val="20"/>
        </w:rPr>
        <w:t> </w:t>
      </w:r>
      <w:r w:rsidRPr="00220A56">
        <w:rPr>
          <w:rFonts w:cs="Arial"/>
          <w:szCs w:val="20"/>
        </w:rPr>
        <w:t xml:space="preserve">%. Vzrostly ceny </w:t>
      </w:r>
      <w:r w:rsidR="00080AC7" w:rsidRPr="00220A56">
        <w:rPr>
          <w:rFonts w:cs="Arial"/>
          <w:szCs w:val="20"/>
        </w:rPr>
        <w:t>vajec o </w:t>
      </w:r>
      <w:r w:rsidR="004D321E">
        <w:rPr>
          <w:rFonts w:cs="Arial"/>
          <w:szCs w:val="20"/>
        </w:rPr>
        <w:t>8</w:t>
      </w:r>
      <w:r w:rsidR="008B1CAB">
        <w:rPr>
          <w:rFonts w:cs="Arial"/>
          <w:szCs w:val="20"/>
        </w:rPr>
        <w:t>0,</w:t>
      </w:r>
      <w:r w:rsidR="004D321E">
        <w:rPr>
          <w:rFonts w:cs="Arial"/>
          <w:szCs w:val="20"/>
        </w:rPr>
        <w:t>5</w:t>
      </w:r>
      <w:r w:rsidR="00080AC7" w:rsidRPr="00220A56">
        <w:rPr>
          <w:rFonts w:cs="Arial"/>
          <w:szCs w:val="20"/>
        </w:rPr>
        <w:t xml:space="preserve"> %, </w:t>
      </w:r>
      <w:r w:rsidR="00FB0ABA" w:rsidRPr="00220A56">
        <w:rPr>
          <w:rFonts w:cs="Arial"/>
          <w:szCs w:val="20"/>
        </w:rPr>
        <w:t>prasat o </w:t>
      </w:r>
      <w:r w:rsidR="008B1CAB">
        <w:rPr>
          <w:rFonts w:cs="Arial"/>
          <w:szCs w:val="20"/>
        </w:rPr>
        <w:t>47,6</w:t>
      </w:r>
      <w:r w:rsidR="00FB0ABA" w:rsidRPr="00220A56">
        <w:rPr>
          <w:rFonts w:cs="Arial"/>
          <w:szCs w:val="20"/>
        </w:rPr>
        <w:t xml:space="preserve"> %, </w:t>
      </w:r>
      <w:r w:rsidR="008B1CAB" w:rsidRPr="00030300">
        <w:rPr>
          <w:rFonts w:cs="Arial"/>
          <w:szCs w:val="20"/>
        </w:rPr>
        <w:t>mléka o </w:t>
      </w:r>
      <w:r w:rsidR="008B1CAB">
        <w:rPr>
          <w:rFonts w:cs="Arial"/>
          <w:szCs w:val="20"/>
        </w:rPr>
        <w:t>25,2</w:t>
      </w:r>
      <w:r w:rsidR="008B1CAB" w:rsidRPr="00030300">
        <w:rPr>
          <w:rFonts w:cs="Arial"/>
          <w:szCs w:val="20"/>
        </w:rPr>
        <w:t> %</w:t>
      </w:r>
      <w:r w:rsidR="008B1CAB">
        <w:rPr>
          <w:rFonts w:cs="Arial"/>
          <w:szCs w:val="20"/>
        </w:rPr>
        <w:t xml:space="preserve">, </w:t>
      </w:r>
      <w:r w:rsidR="008F5959" w:rsidRPr="00220A56">
        <w:rPr>
          <w:rFonts w:cs="Arial"/>
          <w:szCs w:val="20"/>
        </w:rPr>
        <w:t>drůbe</w:t>
      </w:r>
      <w:r w:rsidR="008F5959">
        <w:rPr>
          <w:rFonts w:cs="Arial"/>
          <w:szCs w:val="20"/>
        </w:rPr>
        <w:t>že o </w:t>
      </w:r>
      <w:r w:rsidR="008B1CAB">
        <w:rPr>
          <w:rFonts w:cs="Arial"/>
          <w:szCs w:val="20"/>
        </w:rPr>
        <w:t>24,9</w:t>
      </w:r>
      <w:r w:rsidR="008F5959">
        <w:rPr>
          <w:rFonts w:cs="Arial"/>
          <w:szCs w:val="20"/>
        </w:rPr>
        <w:t xml:space="preserve"> % </w:t>
      </w:r>
      <w:r w:rsidR="00AD7B0A">
        <w:rPr>
          <w:rFonts w:cs="Arial"/>
          <w:szCs w:val="20"/>
        </w:rPr>
        <w:t>a </w:t>
      </w:r>
      <w:r w:rsidRPr="00030300">
        <w:rPr>
          <w:rFonts w:cs="Arial"/>
          <w:szCs w:val="20"/>
        </w:rPr>
        <w:t>skotu o </w:t>
      </w:r>
      <w:r w:rsidR="008B1CAB">
        <w:rPr>
          <w:rFonts w:cs="Arial"/>
          <w:szCs w:val="20"/>
        </w:rPr>
        <w:t>12,3</w:t>
      </w:r>
      <w:r w:rsidR="004D321E">
        <w:rPr>
          <w:rFonts w:cs="Arial"/>
          <w:szCs w:val="20"/>
        </w:rPr>
        <w:t> </w:t>
      </w:r>
      <w:r w:rsidRPr="00030300">
        <w:rPr>
          <w:rFonts w:cs="Arial"/>
          <w:szCs w:val="20"/>
        </w:rPr>
        <w:t>%</w:t>
      </w:r>
      <w:r w:rsidR="00AD7B0A">
        <w:rPr>
          <w:rFonts w:cs="Arial"/>
          <w:szCs w:val="20"/>
        </w:rPr>
        <w:t>.</w:t>
      </w:r>
    </w:p>
    <w:p w:rsidR="003C45EA" w:rsidRDefault="003C45EA" w:rsidP="00AE7C35">
      <w:pPr>
        <w:rPr>
          <w:rFonts w:cs="Arial"/>
          <w:szCs w:val="20"/>
        </w:rPr>
      </w:pPr>
    </w:p>
    <w:p w:rsidR="00013450" w:rsidRDefault="00013450" w:rsidP="00013450">
      <w:pPr>
        <w:rPr>
          <w:rFonts w:cs="Arial"/>
          <w:szCs w:val="20"/>
        </w:rPr>
      </w:pPr>
      <w:r w:rsidRPr="007C50DE">
        <w:rPr>
          <w:rFonts w:cs="Arial"/>
          <w:b/>
          <w:szCs w:val="20"/>
        </w:rPr>
        <w:t>Meziměsíčn</w:t>
      </w:r>
      <w:r>
        <w:rPr>
          <w:rFonts w:cs="Arial"/>
          <w:b/>
          <w:szCs w:val="20"/>
        </w:rPr>
        <w:t>ě klesly ceny</w:t>
      </w:r>
      <w:r>
        <w:rPr>
          <w:rFonts w:cs="Arial"/>
          <w:szCs w:val="20"/>
        </w:rPr>
        <w:t xml:space="preserve">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 xml:space="preserve">o 1,0 %. Ceny elektřiny, plynu, páry a klimatizovaného vzduchu byly nižší o 3,4 %, z toho ceny elektřiny, přenosu, rozvodu a obchodu s elektřinou o 4,0 %. Snížily se </w:t>
      </w:r>
      <w:r w:rsidRPr="00BA3D24">
        <w:rPr>
          <w:rFonts w:cs="Arial"/>
          <w:szCs w:val="20"/>
        </w:rPr>
        <w:t xml:space="preserve">ceny koksu a rafinovaných ropných </w:t>
      </w:r>
      <w:r>
        <w:rPr>
          <w:rFonts w:cs="Arial"/>
          <w:szCs w:val="20"/>
        </w:rPr>
        <w:t>produktů</w:t>
      </w:r>
      <w:r w:rsidRPr="00BA3D24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Ceny chemických látek a chemických přípravků klesly o 3,0 % a </w:t>
      </w:r>
      <w:r>
        <w:t>papíru a výrobků z papíru o 2,8 %. Ceny  potravinářských výrobků byly nižší o 0,3 %, z toho zejména r</w:t>
      </w:r>
      <w:r w:rsidRPr="005E2CCD">
        <w:t>ostlinn</w:t>
      </w:r>
      <w:r>
        <w:t>ých</w:t>
      </w:r>
      <w:r w:rsidRPr="005E2CCD">
        <w:t xml:space="preserve"> a živočišn</w:t>
      </w:r>
      <w:r>
        <w:t>ých</w:t>
      </w:r>
      <w:r w:rsidRPr="005E2CCD">
        <w:t xml:space="preserve"> olej</w:t>
      </w:r>
      <w:r>
        <w:t>ů</w:t>
      </w:r>
      <w:r w:rsidRPr="005E2CCD">
        <w:t xml:space="preserve"> a tuk</w:t>
      </w:r>
      <w:r>
        <w:t xml:space="preserve">ů o 4,9 %. Vzrostly ceny ostatní těžby a dobývání nerostných surovin o 5,4 %, motorových vozidel o 0,5 % a nápojů o 1,4 %. </w:t>
      </w:r>
      <w:r w:rsidRPr="00A45AF2">
        <w:rPr>
          <w:rFonts w:cs="Arial"/>
          <w:szCs w:val="20"/>
        </w:rPr>
        <w:t xml:space="preserve">Ceny </w:t>
      </w:r>
      <w:r w:rsidRPr="00A45AF2">
        <w:rPr>
          <w:rFonts w:cs="Arial"/>
          <w:b/>
          <w:bCs/>
          <w:szCs w:val="20"/>
        </w:rPr>
        <w:t>průmyslových výrobců</w:t>
      </w:r>
      <w:r>
        <w:rPr>
          <w:rFonts w:cs="Arial"/>
          <w:b/>
          <w:bCs/>
          <w:szCs w:val="20"/>
        </w:rPr>
        <w:t xml:space="preserve"> se </w:t>
      </w:r>
      <w:r w:rsidRPr="004C1023">
        <w:rPr>
          <w:rFonts w:cs="Arial"/>
          <w:b/>
          <w:bCs/>
          <w:szCs w:val="20"/>
        </w:rPr>
        <w:t>meziročně</w:t>
      </w:r>
      <w:r>
        <w:rPr>
          <w:rFonts w:cs="Arial"/>
          <w:bCs/>
          <w:szCs w:val="20"/>
        </w:rPr>
        <w:t xml:space="preserve"> </w:t>
      </w:r>
      <w:r w:rsidRPr="000D0360">
        <w:rPr>
          <w:rFonts w:cs="Arial"/>
          <w:b/>
          <w:bCs/>
          <w:szCs w:val="20"/>
        </w:rPr>
        <w:t>zvýšily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o </w:t>
      </w:r>
      <w:r>
        <w:rPr>
          <w:rFonts w:cs="Arial"/>
          <w:bCs/>
          <w:szCs w:val="20"/>
        </w:rPr>
        <w:t>10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2</w:t>
      </w:r>
      <w:r w:rsidRPr="00A45AF2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(v</w:t>
      </w:r>
      <w:r>
        <w:rPr>
          <w:rFonts w:cs="Arial"/>
          <w:bCs/>
          <w:szCs w:val="20"/>
        </w:rPr>
        <w:t xml:space="preserve"> únoru </w:t>
      </w:r>
      <w:r w:rsidRPr="00A45AF2">
        <w:rPr>
          <w:rFonts w:cs="Arial"/>
          <w:bCs/>
          <w:szCs w:val="20"/>
        </w:rPr>
        <w:t>o</w:t>
      </w:r>
      <w:r>
        <w:rPr>
          <w:rFonts w:cs="Arial"/>
          <w:bCs/>
          <w:szCs w:val="20"/>
        </w:rPr>
        <w:t> 16,0 </w:t>
      </w:r>
      <w:r w:rsidRPr="00A45AF2">
        <w:rPr>
          <w:rFonts w:cs="Arial"/>
          <w:bCs/>
          <w:szCs w:val="20"/>
        </w:rPr>
        <w:t>%)</w:t>
      </w:r>
      <w:r>
        <w:rPr>
          <w:rFonts w:cs="Arial"/>
          <w:bCs/>
          <w:szCs w:val="20"/>
        </w:rPr>
        <w:t xml:space="preserve">. </w:t>
      </w:r>
      <w:r>
        <w:rPr>
          <w:rFonts w:cs="Arial"/>
          <w:szCs w:val="20"/>
        </w:rPr>
        <w:t>Ceny elektřiny, plynu, páry a klimatizovaného vzduchu vzrostly o 21,4 </w:t>
      </w:r>
      <w:r w:rsidRPr="00BA3D2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, </w:t>
      </w:r>
      <w:r w:rsidRPr="00A45AF2">
        <w:rPr>
          <w:rFonts w:cs="Arial"/>
          <w:szCs w:val="20"/>
        </w:rPr>
        <w:t xml:space="preserve">potravinářských výrobků </w:t>
      </w:r>
      <w:r>
        <w:rPr>
          <w:rFonts w:cs="Arial"/>
          <w:szCs w:val="20"/>
        </w:rPr>
        <w:t xml:space="preserve">a </w:t>
      </w:r>
      <w:bookmarkStart w:id="0" w:name="_GoBack"/>
      <w:bookmarkEnd w:id="0"/>
      <w:r>
        <w:rPr>
          <w:rFonts w:cs="Arial"/>
          <w:szCs w:val="20"/>
        </w:rPr>
        <w:t xml:space="preserve">ostatních nekovových minerálních výrobků shodně o 23,4 % a černého a hnědého uhlí a lignitu o 80,6 %. Snížily se pouze ceny koksu a rafinovaných ropných produktů. </w:t>
      </w:r>
      <w:r w:rsidRPr="00BC6E8C">
        <w:rPr>
          <w:rFonts w:cs="Arial"/>
          <w:szCs w:val="20"/>
        </w:rPr>
        <w:t xml:space="preserve">Při hodnocení podle </w:t>
      </w:r>
      <w:r w:rsidRPr="005212FE">
        <w:rPr>
          <w:rFonts w:cs="Arial"/>
          <w:b/>
          <w:szCs w:val="20"/>
        </w:rPr>
        <w:t>hlavních průmyslových skupin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vyšší zejména ceny zboží krátkodobé spotřeby o 19,4 % a energií </w:t>
      </w:r>
      <w:r w:rsidRPr="00FA603D">
        <w:rPr>
          <w:rFonts w:cs="Arial"/>
          <w:szCs w:val="20"/>
        </w:rPr>
        <w:t>o</w:t>
      </w:r>
      <w:r>
        <w:rPr>
          <w:rFonts w:cs="Arial"/>
          <w:szCs w:val="20"/>
        </w:rPr>
        <w:t> 12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3 </w:t>
      </w:r>
      <w:r w:rsidRPr="00FA603D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Ceny </w:t>
      </w:r>
      <w:r w:rsidRPr="009654E8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bez energií</w:t>
      </w:r>
      <w:r>
        <w:rPr>
          <w:rFonts w:cs="Arial"/>
          <w:szCs w:val="20"/>
        </w:rPr>
        <w:t xml:space="preserve"> se </w:t>
      </w:r>
      <w:r w:rsidRPr="005212FE">
        <w:rPr>
          <w:rFonts w:cs="Arial"/>
          <w:b/>
          <w:szCs w:val="20"/>
        </w:rPr>
        <w:t>mezi</w:t>
      </w:r>
      <w:r>
        <w:rPr>
          <w:rFonts w:cs="Arial"/>
          <w:b/>
          <w:szCs w:val="20"/>
        </w:rPr>
        <w:t>ročně</w:t>
      </w:r>
      <w:r>
        <w:rPr>
          <w:rFonts w:cs="Arial"/>
          <w:szCs w:val="20"/>
        </w:rPr>
        <w:t xml:space="preserve"> zvýšily o 9,5 % (v únoru o 12,4 %). </w:t>
      </w:r>
    </w:p>
    <w:p w:rsidR="00665297" w:rsidRDefault="00665297" w:rsidP="00127E11">
      <w:pPr>
        <w:rPr>
          <w:rFonts w:cs="Arial"/>
          <w:szCs w:val="20"/>
        </w:rPr>
      </w:pPr>
    </w:p>
    <w:p w:rsidR="005C0B44" w:rsidRDefault="00AE7C35" w:rsidP="00530644">
      <w:pPr>
        <w:rPr>
          <w:rFonts w:cs="Arial"/>
          <w:szCs w:val="20"/>
        </w:rPr>
      </w:pPr>
      <w:r w:rsidRPr="00AE7387">
        <w:rPr>
          <w:rFonts w:cs="Arial"/>
          <w:szCs w:val="20"/>
        </w:rPr>
        <w:t xml:space="preserve">Ceny </w:t>
      </w:r>
      <w:r w:rsidRPr="00AE7387">
        <w:rPr>
          <w:rFonts w:cs="Arial"/>
          <w:b/>
          <w:szCs w:val="20"/>
        </w:rPr>
        <w:t xml:space="preserve">stavebních prací </w:t>
      </w:r>
      <w:r w:rsidRPr="00AE7387">
        <w:rPr>
          <w:rFonts w:cs="Arial"/>
          <w:szCs w:val="20"/>
        </w:rPr>
        <w:t xml:space="preserve">se </w:t>
      </w:r>
      <w:r w:rsidRPr="00AE7387">
        <w:rPr>
          <w:rFonts w:cs="Arial"/>
          <w:b/>
          <w:szCs w:val="20"/>
        </w:rPr>
        <w:t xml:space="preserve">meziměsíčně </w:t>
      </w:r>
      <w:r w:rsidRPr="00AE7387">
        <w:rPr>
          <w:rFonts w:cs="Arial"/>
          <w:bCs/>
          <w:szCs w:val="20"/>
        </w:rPr>
        <w:t>dle odhadů zvýšily o </w:t>
      </w:r>
      <w:r w:rsidR="00BA7531" w:rsidRPr="00AE7387">
        <w:rPr>
          <w:rFonts w:cs="Arial"/>
          <w:bCs/>
          <w:szCs w:val="20"/>
        </w:rPr>
        <w:t>0</w:t>
      </w:r>
      <w:r w:rsidR="00CA109F" w:rsidRPr="00AE7387">
        <w:rPr>
          <w:rFonts w:cs="Arial"/>
          <w:bCs/>
          <w:szCs w:val="20"/>
        </w:rPr>
        <w:t>,</w:t>
      </w:r>
      <w:r w:rsidR="000D3140">
        <w:rPr>
          <w:rFonts w:cs="Arial"/>
          <w:bCs/>
          <w:szCs w:val="20"/>
        </w:rPr>
        <w:t>4</w:t>
      </w:r>
      <w:r w:rsidRPr="00AE7387">
        <w:rPr>
          <w:rFonts w:cs="Arial"/>
          <w:bCs/>
          <w:szCs w:val="20"/>
        </w:rPr>
        <w:t xml:space="preserve"> %, </w:t>
      </w:r>
      <w:r w:rsidRPr="00AE7387">
        <w:rPr>
          <w:rFonts w:cs="Arial"/>
          <w:szCs w:val="20"/>
        </w:rPr>
        <w:t xml:space="preserve">ceny materiálů a výrobků spotřebovávaných ve stavebnictví </w:t>
      </w:r>
      <w:r w:rsidR="001A7E2A" w:rsidRPr="00AE7387">
        <w:rPr>
          <w:rFonts w:cs="Arial"/>
          <w:szCs w:val="20"/>
        </w:rPr>
        <w:t>o</w:t>
      </w:r>
      <w:r w:rsidRPr="00AE7387">
        <w:rPr>
          <w:rFonts w:cs="Arial"/>
          <w:szCs w:val="20"/>
        </w:rPr>
        <w:t> </w:t>
      </w:r>
      <w:r w:rsidR="000344BE" w:rsidRPr="00AE7387">
        <w:rPr>
          <w:rFonts w:cs="Arial"/>
          <w:szCs w:val="20"/>
        </w:rPr>
        <w:t>0,</w:t>
      </w:r>
      <w:r w:rsidR="00624AD4">
        <w:rPr>
          <w:rFonts w:cs="Arial"/>
          <w:szCs w:val="20"/>
        </w:rPr>
        <w:t>2</w:t>
      </w:r>
      <w:r w:rsidRPr="00AE7387">
        <w:rPr>
          <w:rFonts w:cs="Arial"/>
          <w:szCs w:val="20"/>
        </w:rPr>
        <w:t xml:space="preserve"> %. Ceny </w:t>
      </w:r>
      <w:r w:rsidRPr="00AE7387">
        <w:rPr>
          <w:rFonts w:cs="Arial"/>
          <w:b/>
          <w:szCs w:val="20"/>
        </w:rPr>
        <w:t>stavebních prací</w:t>
      </w:r>
      <w:r w:rsidRPr="00AE7387">
        <w:rPr>
          <w:rFonts w:cs="Arial"/>
          <w:szCs w:val="20"/>
        </w:rPr>
        <w:t xml:space="preserve"> se </w:t>
      </w:r>
      <w:r w:rsidRPr="00AE7387">
        <w:rPr>
          <w:rFonts w:cs="Arial"/>
          <w:b/>
          <w:szCs w:val="20"/>
        </w:rPr>
        <w:t xml:space="preserve">meziročně </w:t>
      </w:r>
      <w:r w:rsidRPr="00AE7387">
        <w:rPr>
          <w:rFonts w:cs="Arial"/>
          <w:bCs/>
          <w:szCs w:val="20"/>
        </w:rPr>
        <w:t>dle odhadů</w:t>
      </w:r>
      <w:r w:rsidRPr="00AE7387">
        <w:rPr>
          <w:rFonts w:cs="Arial"/>
          <w:szCs w:val="20"/>
        </w:rPr>
        <w:t xml:space="preserve"> </w:t>
      </w:r>
      <w:r w:rsidRPr="00AE7387">
        <w:rPr>
          <w:rFonts w:cs="Arial"/>
          <w:szCs w:val="20"/>
        </w:rPr>
        <w:lastRenderedPageBreak/>
        <w:t>zvýšily o </w:t>
      </w:r>
      <w:r w:rsidR="000D3140">
        <w:rPr>
          <w:rFonts w:cs="Arial"/>
          <w:szCs w:val="20"/>
        </w:rPr>
        <w:t>9</w:t>
      </w:r>
      <w:r w:rsidR="00B85F1B" w:rsidRPr="00AE7387">
        <w:rPr>
          <w:rFonts w:cs="Arial"/>
          <w:szCs w:val="20"/>
        </w:rPr>
        <w:t>,4</w:t>
      </w:r>
      <w:r w:rsidRPr="00AE7387">
        <w:rPr>
          <w:rFonts w:cs="Arial"/>
          <w:szCs w:val="20"/>
        </w:rPr>
        <w:t xml:space="preserve"> % </w:t>
      </w:r>
      <w:r w:rsidRPr="00AE7387">
        <w:rPr>
          <w:rFonts w:cs="Arial"/>
          <w:bCs/>
          <w:szCs w:val="20"/>
        </w:rPr>
        <w:t>(</w:t>
      </w:r>
      <w:r w:rsidRPr="00AE7387">
        <w:rPr>
          <w:rFonts w:cs="Arial"/>
          <w:szCs w:val="20"/>
        </w:rPr>
        <w:t>v </w:t>
      </w:r>
      <w:r w:rsidR="00861148" w:rsidRPr="00AE7387">
        <w:rPr>
          <w:rFonts w:cs="Arial"/>
          <w:szCs w:val="20"/>
        </w:rPr>
        <w:t>únoru</w:t>
      </w:r>
      <w:r w:rsidRPr="00AE7387">
        <w:rPr>
          <w:rFonts w:cs="Arial"/>
          <w:szCs w:val="20"/>
        </w:rPr>
        <w:t xml:space="preserve"> o </w:t>
      </w:r>
      <w:r w:rsidR="0061081B" w:rsidRPr="00AE7387">
        <w:rPr>
          <w:rFonts w:cs="Arial"/>
          <w:szCs w:val="20"/>
        </w:rPr>
        <w:t>1</w:t>
      </w:r>
      <w:r w:rsidR="000D3140">
        <w:rPr>
          <w:rFonts w:cs="Arial"/>
          <w:szCs w:val="20"/>
        </w:rPr>
        <w:t>0</w:t>
      </w:r>
      <w:r w:rsidR="0061081B" w:rsidRPr="00AE7387">
        <w:rPr>
          <w:rFonts w:cs="Arial"/>
          <w:szCs w:val="20"/>
        </w:rPr>
        <w:t>,4</w:t>
      </w:r>
      <w:r w:rsidRPr="00AE7387">
        <w:rPr>
          <w:rFonts w:cs="Arial"/>
          <w:bCs/>
          <w:szCs w:val="20"/>
        </w:rPr>
        <w:t> </w:t>
      </w:r>
      <w:r w:rsidRPr="00AE7387">
        <w:rPr>
          <w:rFonts w:cs="Arial"/>
          <w:szCs w:val="20"/>
        </w:rPr>
        <w:t>%</w:t>
      </w:r>
      <w:r w:rsidRPr="00AE7387">
        <w:rPr>
          <w:rFonts w:cs="Arial"/>
          <w:bCs/>
          <w:szCs w:val="20"/>
        </w:rPr>
        <w:t xml:space="preserve">). </w:t>
      </w:r>
      <w:r w:rsidRPr="00AE7387">
        <w:rPr>
          <w:rFonts w:cs="Arial"/>
          <w:szCs w:val="20"/>
        </w:rPr>
        <w:t>Ceny materiálů a výrobků spotřebovávaných ve stavebnictví byly vyšší o </w:t>
      </w:r>
      <w:r w:rsidR="00624AD4">
        <w:rPr>
          <w:rFonts w:cs="Arial"/>
          <w:szCs w:val="20"/>
        </w:rPr>
        <w:t>10,2</w:t>
      </w:r>
      <w:r w:rsidRPr="00AE7387">
        <w:rPr>
          <w:rFonts w:cs="Arial"/>
          <w:szCs w:val="20"/>
        </w:rPr>
        <w:t> % (v </w:t>
      </w:r>
      <w:r w:rsidR="00861148" w:rsidRPr="00AE7387">
        <w:rPr>
          <w:rFonts w:cs="Arial"/>
          <w:szCs w:val="20"/>
        </w:rPr>
        <w:t>únoru</w:t>
      </w:r>
      <w:r w:rsidRPr="00AE7387">
        <w:rPr>
          <w:rFonts w:cs="Arial"/>
          <w:szCs w:val="20"/>
        </w:rPr>
        <w:t xml:space="preserve"> o </w:t>
      </w:r>
      <w:r w:rsidR="00E850CF">
        <w:rPr>
          <w:rFonts w:cs="Arial"/>
          <w:szCs w:val="20"/>
        </w:rPr>
        <w:t>13,8</w:t>
      </w:r>
      <w:r w:rsidRPr="00AE7387">
        <w:rPr>
          <w:rFonts w:cs="Arial"/>
          <w:szCs w:val="20"/>
        </w:rPr>
        <w:t> %).</w:t>
      </w:r>
      <w:r w:rsidR="00530644">
        <w:rPr>
          <w:rFonts w:cs="Arial"/>
          <w:szCs w:val="20"/>
        </w:rPr>
        <w:t xml:space="preserve"> </w:t>
      </w:r>
    </w:p>
    <w:p w:rsidR="00AE7C35" w:rsidRPr="004E7CBC" w:rsidRDefault="00AE7C35" w:rsidP="00AE7C35">
      <w:pPr>
        <w:rPr>
          <w:rFonts w:cs="Arial"/>
          <w:szCs w:val="20"/>
        </w:rPr>
      </w:pPr>
    </w:p>
    <w:p w:rsidR="005C0B44" w:rsidRDefault="00AE7C35" w:rsidP="000B3C7F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A12797">
        <w:rPr>
          <w:rFonts w:cs="Arial"/>
          <w:bCs/>
          <w:iCs/>
          <w:szCs w:val="20"/>
        </w:rPr>
        <w:t>vzrostly</w:t>
      </w:r>
      <w:r w:rsidR="002A3688" w:rsidRPr="004E7CBC">
        <w:rPr>
          <w:rFonts w:cs="Arial"/>
          <w:bCs/>
          <w:iCs/>
          <w:szCs w:val="20"/>
        </w:rPr>
        <w:t xml:space="preserve"> o</w:t>
      </w:r>
      <w:r w:rsidR="0013261E" w:rsidRPr="004E7CBC">
        <w:rPr>
          <w:rFonts w:cs="Arial"/>
          <w:bCs/>
          <w:iCs/>
          <w:szCs w:val="20"/>
        </w:rPr>
        <w:t> </w:t>
      </w:r>
      <w:r w:rsidR="00A12797">
        <w:rPr>
          <w:rFonts w:cs="Arial"/>
          <w:bCs/>
          <w:iCs/>
          <w:szCs w:val="20"/>
        </w:rPr>
        <w:t>1,</w:t>
      </w:r>
      <w:r w:rsidR="007A586F">
        <w:rPr>
          <w:rFonts w:cs="Arial"/>
          <w:bCs/>
          <w:iCs/>
          <w:szCs w:val="20"/>
        </w:rPr>
        <w:t>5</w:t>
      </w:r>
      <w:r w:rsidR="002A3688" w:rsidRPr="004E7CBC">
        <w:rPr>
          <w:rFonts w:cs="Arial"/>
          <w:bCs/>
          <w:iCs/>
          <w:szCs w:val="20"/>
        </w:rPr>
        <w:t> %</w:t>
      </w:r>
      <w:r w:rsidR="00B8672D">
        <w:rPr>
          <w:rFonts w:cs="Arial"/>
          <w:bCs/>
          <w:iCs/>
          <w:szCs w:val="20"/>
        </w:rPr>
        <w:t xml:space="preserve"> v důsledku </w:t>
      </w:r>
      <w:r w:rsidR="00A12797">
        <w:rPr>
          <w:rFonts w:cs="Arial"/>
          <w:bCs/>
          <w:iCs/>
          <w:szCs w:val="20"/>
        </w:rPr>
        <w:t>zvýšení</w:t>
      </w:r>
      <w:r w:rsidR="00B8672D">
        <w:rPr>
          <w:rFonts w:cs="Arial"/>
          <w:bCs/>
          <w:iCs/>
          <w:szCs w:val="20"/>
        </w:rPr>
        <w:t xml:space="preserve"> cen </w:t>
      </w:r>
      <w:r w:rsidR="00B8672D" w:rsidRPr="004E7CBC">
        <w:rPr>
          <w:rFonts w:cs="Arial"/>
          <w:szCs w:val="20"/>
        </w:rPr>
        <w:t>za reklamní služby a průzkum trhu</w:t>
      </w:r>
      <w:r w:rsidR="00B8672D">
        <w:rPr>
          <w:rFonts w:cs="Arial"/>
          <w:szCs w:val="20"/>
        </w:rPr>
        <w:t xml:space="preserve"> </w:t>
      </w:r>
      <w:r w:rsidR="00B8672D" w:rsidRPr="004E7CBC">
        <w:rPr>
          <w:rFonts w:cs="Arial"/>
          <w:szCs w:val="20"/>
        </w:rPr>
        <w:t>o </w:t>
      </w:r>
      <w:r w:rsidR="00A12797">
        <w:rPr>
          <w:rFonts w:cs="Arial"/>
          <w:szCs w:val="20"/>
        </w:rPr>
        <w:t>1</w:t>
      </w:r>
      <w:r w:rsidR="007A586F">
        <w:rPr>
          <w:rFonts w:cs="Arial"/>
          <w:szCs w:val="20"/>
        </w:rPr>
        <w:t>3</w:t>
      </w:r>
      <w:r w:rsidR="00B8672D">
        <w:rPr>
          <w:rFonts w:cs="Arial"/>
          <w:szCs w:val="20"/>
        </w:rPr>
        <w:t>,</w:t>
      </w:r>
      <w:r w:rsidR="007A586F">
        <w:rPr>
          <w:rFonts w:cs="Arial"/>
          <w:szCs w:val="20"/>
        </w:rPr>
        <w:t>4</w:t>
      </w:r>
      <w:r w:rsidR="00B8672D" w:rsidRPr="004E7CBC">
        <w:rPr>
          <w:rFonts w:cs="Arial"/>
          <w:szCs w:val="20"/>
        </w:rPr>
        <w:t> %</w:t>
      </w:r>
      <w:r w:rsidR="000504B0">
        <w:rPr>
          <w:rFonts w:cs="Arial"/>
          <w:szCs w:val="20"/>
        </w:rPr>
        <w:t>.</w:t>
      </w:r>
      <w:r w:rsidR="002A3688" w:rsidRPr="004E7CBC">
        <w:rPr>
          <w:rFonts w:cs="Arial"/>
          <w:bCs/>
          <w:iCs/>
          <w:szCs w:val="20"/>
        </w:rPr>
        <w:t xml:space="preserve"> </w:t>
      </w:r>
      <w:r w:rsidR="00C243EA">
        <w:rPr>
          <w:rFonts w:cs="Arial"/>
          <w:bCs/>
          <w:iCs/>
          <w:szCs w:val="20"/>
        </w:rPr>
        <w:t>C</w:t>
      </w:r>
      <w:r w:rsidR="00FD580C">
        <w:rPr>
          <w:rFonts w:cs="Arial"/>
          <w:bCs/>
          <w:iCs/>
          <w:szCs w:val="20"/>
        </w:rPr>
        <w:t xml:space="preserve">eny </w:t>
      </w:r>
      <w:r w:rsidR="008C65B0" w:rsidRPr="004E7CBC">
        <w:rPr>
          <w:rFonts w:cs="Arial"/>
          <w:szCs w:val="20"/>
        </w:rPr>
        <w:t xml:space="preserve">za </w:t>
      </w:r>
      <w:r w:rsidR="00C243EA">
        <w:rPr>
          <w:rFonts w:cs="Arial"/>
          <w:szCs w:val="20"/>
        </w:rPr>
        <w:t xml:space="preserve">služby v pozemní </w:t>
      </w:r>
      <w:r w:rsidR="004C5BBD">
        <w:rPr>
          <w:rFonts w:cs="Arial"/>
          <w:szCs w:val="20"/>
        </w:rPr>
        <w:t>doprav</w:t>
      </w:r>
      <w:r w:rsidR="00C243EA">
        <w:rPr>
          <w:rFonts w:cs="Arial"/>
          <w:szCs w:val="20"/>
        </w:rPr>
        <w:t>ě</w:t>
      </w:r>
      <w:r w:rsidR="008C65B0">
        <w:rPr>
          <w:rFonts w:cs="Arial"/>
          <w:bCs/>
          <w:iCs/>
          <w:szCs w:val="20"/>
        </w:rPr>
        <w:t xml:space="preserve"> </w:t>
      </w:r>
      <w:r w:rsidR="00C243EA">
        <w:rPr>
          <w:rFonts w:cs="Arial"/>
          <w:bCs/>
          <w:iCs/>
          <w:szCs w:val="20"/>
        </w:rPr>
        <w:t xml:space="preserve">vzrostly </w:t>
      </w:r>
      <w:r w:rsidR="00FD580C">
        <w:rPr>
          <w:rFonts w:cs="Arial"/>
          <w:bCs/>
          <w:iCs/>
          <w:szCs w:val="20"/>
        </w:rPr>
        <w:t xml:space="preserve">o </w:t>
      </w:r>
      <w:r w:rsidR="004C5BBD">
        <w:rPr>
          <w:rFonts w:cs="Arial"/>
          <w:bCs/>
          <w:iCs/>
          <w:szCs w:val="20"/>
        </w:rPr>
        <w:t>1,0</w:t>
      </w:r>
      <w:r w:rsidR="00FD580C">
        <w:rPr>
          <w:rFonts w:cs="Arial"/>
          <w:bCs/>
          <w:iCs/>
          <w:szCs w:val="20"/>
        </w:rPr>
        <w:t> %</w:t>
      </w:r>
      <w:r w:rsidR="00C243EA">
        <w:rPr>
          <w:rFonts w:cs="Arial"/>
          <w:bCs/>
          <w:iCs/>
          <w:szCs w:val="20"/>
        </w:rPr>
        <w:t>, ceny</w:t>
      </w:r>
      <w:r w:rsidR="004C5BBD">
        <w:rPr>
          <w:rFonts w:cs="Arial"/>
          <w:bCs/>
          <w:iCs/>
          <w:szCs w:val="20"/>
        </w:rPr>
        <w:t xml:space="preserve"> </w:t>
      </w:r>
      <w:r w:rsidR="000504B0" w:rsidRPr="004E7CBC">
        <w:rPr>
          <w:rFonts w:cs="Arial"/>
          <w:szCs w:val="20"/>
        </w:rPr>
        <w:t xml:space="preserve">za </w:t>
      </w:r>
      <w:r w:rsidR="00C243EA">
        <w:rPr>
          <w:rFonts w:cs="Arial"/>
          <w:szCs w:val="20"/>
        </w:rPr>
        <w:t xml:space="preserve">skladování a podpůrné </w:t>
      </w:r>
      <w:r w:rsidR="000504B0" w:rsidRPr="004E7CBC">
        <w:rPr>
          <w:rFonts w:cs="Arial"/>
          <w:szCs w:val="20"/>
        </w:rPr>
        <w:t>služby v</w:t>
      </w:r>
      <w:r w:rsidR="00C243EA">
        <w:rPr>
          <w:rFonts w:cs="Arial"/>
          <w:szCs w:val="20"/>
        </w:rPr>
        <w:t> dopravě a za telekomunikační</w:t>
      </w:r>
      <w:r w:rsidR="000504B0">
        <w:rPr>
          <w:rFonts w:cs="Arial"/>
          <w:szCs w:val="20"/>
        </w:rPr>
        <w:t xml:space="preserve"> služby</w:t>
      </w:r>
      <w:r w:rsidR="00C243EA" w:rsidRPr="00C243EA">
        <w:rPr>
          <w:rFonts w:cs="Arial"/>
          <w:bCs/>
          <w:iCs/>
          <w:szCs w:val="20"/>
        </w:rPr>
        <w:t xml:space="preserve"> </w:t>
      </w:r>
      <w:r w:rsidR="00C243EA">
        <w:rPr>
          <w:rFonts w:cs="Arial"/>
          <w:bCs/>
          <w:iCs/>
          <w:szCs w:val="20"/>
        </w:rPr>
        <w:t>se shodně zvýšily</w:t>
      </w:r>
      <w:r w:rsidR="000504B0">
        <w:rPr>
          <w:rFonts w:cs="Arial"/>
          <w:szCs w:val="20"/>
        </w:rPr>
        <w:t xml:space="preserve"> o</w:t>
      </w:r>
      <w:r w:rsidR="00DB24BD">
        <w:rPr>
          <w:rFonts w:cs="Arial"/>
          <w:szCs w:val="20"/>
        </w:rPr>
        <w:t> </w:t>
      </w:r>
      <w:r w:rsidR="006C11C6">
        <w:rPr>
          <w:rFonts w:cs="Arial"/>
          <w:szCs w:val="20"/>
        </w:rPr>
        <w:t>0,5</w:t>
      </w:r>
      <w:r w:rsidR="000504B0">
        <w:rPr>
          <w:rFonts w:cs="Arial"/>
          <w:szCs w:val="20"/>
        </w:rPr>
        <w:t xml:space="preserve"> %. </w:t>
      </w:r>
      <w:r w:rsidRPr="004E7CBC">
        <w:rPr>
          <w:rFonts w:cs="Arial"/>
          <w:szCs w:val="20"/>
        </w:rPr>
        <w:t>Ceny</w:t>
      </w:r>
      <w:r w:rsidRPr="004E7CBC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4E7CBC">
        <w:rPr>
          <w:rFonts w:cs="Arial"/>
          <w:szCs w:val="20"/>
        </w:rPr>
        <w:t xml:space="preserve"> </w:t>
      </w:r>
      <w:r w:rsidR="009C6E8E">
        <w:rPr>
          <w:rFonts w:cs="Arial"/>
          <w:szCs w:val="20"/>
        </w:rPr>
        <w:t>vzrostly</w:t>
      </w:r>
      <w:r w:rsidRPr="004E7CBC">
        <w:rPr>
          <w:rFonts w:cs="Arial"/>
          <w:szCs w:val="20"/>
        </w:rPr>
        <w:t xml:space="preserve"> o</w:t>
      </w:r>
      <w:r w:rsidR="00797106" w:rsidRPr="004E7CBC">
        <w:rPr>
          <w:rFonts w:cs="Arial"/>
          <w:szCs w:val="20"/>
        </w:rPr>
        <w:t> </w:t>
      </w:r>
      <w:r w:rsidR="000504B0">
        <w:rPr>
          <w:rFonts w:cs="Arial"/>
          <w:szCs w:val="20"/>
        </w:rPr>
        <w:t>0</w:t>
      </w:r>
      <w:r w:rsidR="00EC1A1B">
        <w:rPr>
          <w:rFonts w:cs="Arial"/>
          <w:szCs w:val="20"/>
        </w:rPr>
        <w:t>,</w:t>
      </w:r>
      <w:r w:rsidR="007A586F">
        <w:rPr>
          <w:rFonts w:cs="Arial"/>
          <w:szCs w:val="20"/>
        </w:rPr>
        <w:t>7</w:t>
      </w:r>
      <w:r w:rsidR="00A326FC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 xml:space="preserve">%. Ceny </w:t>
      </w:r>
      <w:r w:rsidRPr="004E7CBC">
        <w:rPr>
          <w:rFonts w:cs="Arial"/>
          <w:b/>
          <w:iCs/>
          <w:szCs w:val="20"/>
        </w:rPr>
        <w:t>tržních služeb pro podniky</w:t>
      </w:r>
      <w:r w:rsidRPr="004E7CBC">
        <w:rPr>
          <w:rFonts w:cs="Arial"/>
          <w:szCs w:val="20"/>
        </w:rPr>
        <w:t xml:space="preserve"> byly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szCs w:val="20"/>
        </w:rPr>
        <w:t>vyšší o </w:t>
      </w:r>
      <w:r w:rsidR="002D46D4">
        <w:rPr>
          <w:rFonts w:cs="Arial"/>
          <w:szCs w:val="20"/>
        </w:rPr>
        <w:t>5,</w:t>
      </w:r>
      <w:r w:rsidR="00C974D7">
        <w:rPr>
          <w:rFonts w:cs="Arial"/>
          <w:szCs w:val="20"/>
        </w:rPr>
        <w:t>7</w:t>
      </w:r>
      <w:r w:rsidR="007F7D89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>% (v </w:t>
      </w:r>
      <w:r w:rsidR="00861148">
        <w:rPr>
          <w:rFonts w:cs="Arial"/>
          <w:szCs w:val="20"/>
        </w:rPr>
        <w:t>únoru</w:t>
      </w:r>
      <w:r w:rsidRPr="004E7CBC">
        <w:rPr>
          <w:rFonts w:cs="Arial"/>
          <w:szCs w:val="20"/>
        </w:rPr>
        <w:t xml:space="preserve"> o </w:t>
      </w:r>
      <w:r w:rsidR="00C974D7">
        <w:rPr>
          <w:rFonts w:cs="Arial"/>
          <w:szCs w:val="20"/>
        </w:rPr>
        <w:t>5,6</w:t>
      </w:r>
      <w:r w:rsidR="007F7D89"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 xml:space="preserve">%). Vzrostly ceny </w:t>
      </w:r>
      <w:r w:rsidR="000D6AD2" w:rsidRPr="004E7CBC">
        <w:rPr>
          <w:rFonts w:cs="Arial"/>
          <w:szCs w:val="20"/>
        </w:rPr>
        <w:t>za služby v oblasti zaměstnání o </w:t>
      </w:r>
      <w:r w:rsidR="009F6DD8">
        <w:rPr>
          <w:rFonts w:cs="Arial"/>
          <w:szCs w:val="20"/>
        </w:rPr>
        <w:t>27,1</w:t>
      </w:r>
      <w:r w:rsidR="000D6AD2" w:rsidRPr="004E7CBC">
        <w:rPr>
          <w:rFonts w:cs="Arial"/>
          <w:szCs w:val="20"/>
        </w:rPr>
        <w:t> %</w:t>
      </w:r>
      <w:r w:rsidR="000D6AD2">
        <w:rPr>
          <w:rFonts w:cs="Arial"/>
          <w:szCs w:val="20"/>
        </w:rPr>
        <w:t xml:space="preserve">, </w:t>
      </w:r>
      <w:r w:rsidR="0090082E" w:rsidRPr="004E7CBC">
        <w:rPr>
          <w:rFonts w:cs="Arial"/>
          <w:szCs w:val="20"/>
        </w:rPr>
        <w:t xml:space="preserve">za </w:t>
      </w:r>
      <w:r w:rsidR="0090082E">
        <w:rPr>
          <w:rFonts w:cs="Arial"/>
          <w:szCs w:val="20"/>
        </w:rPr>
        <w:t xml:space="preserve">poštovní a kurýrní </w:t>
      </w:r>
      <w:r w:rsidR="0090082E">
        <w:rPr>
          <w:rFonts w:cs="Arial"/>
          <w:bCs/>
          <w:iCs/>
          <w:szCs w:val="20"/>
        </w:rPr>
        <w:t>služby o 8,</w:t>
      </w:r>
      <w:r w:rsidR="009F6DD8">
        <w:rPr>
          <w:rFonts w:cs="Arial"/>
          <w:bCs/>
          <w:iCs/>
          <w:szCs w:val="20"/>
        </w:rPr>
        <w:t>0</w:t>
      </w:r>
      <w:r w:rsidR="0090082E">
        <w:rPr>
          <w:rFonts w:cs="Arial"/>
          <w:bCs/>
          <w:iCs/>
          <w:szCs w:val="20"/>
        </w:rPr>
        <w:t xml:space="preserve"> %, </w:t>
      </w:r>
      <w:r w:rsidR="003B6AF7">
        <w:rPr>
          <w:rFonts w:cs="Arial"/>
          <w:bCs/>
          <w:iCs/>
          <w:szCs w:val="20"/>
        </w:rPr>
        <w:t>za služby v oblasti programování o </w:t>
      </w:r>
      <w:r w:rsidR="009F6DD8">
        <w:rPr>
          <w:rFonts w:cs="Arial"/>
          <w:bCs/>
          <w:iCs/>
          <w:szCs w:val="20"/>
        </w:rPr>
        <w:t>7,9</w:t>
      </w:r>
      <w:r w:rsidR="003B6AF7">
        <w:rPr>
          <w:rFonts w:cs="Arial"/>
          <w:bCs/>
          <w:iCs/>
          <w:szCs w:val="20"/>
        </w:rPr>
        <w:t xml:space="preserve"> %, </w:t>
      </w:r>
      <w:r w:rsidR="00DC6A94">
        <w:rPr>
          <w:rFonts w:cs="Arial"/>
          <w:szCs w:val="20"/>
        </w:rPr>
        <w:t>za služby v oblasti nemovitostí o</w:t>
      </w:r>
      <w:r w:rsidR="00DB24BD">
        <w:rPr>
          <w:rFonts w:cs="Arial"/>
          <w:szCs w:val="20"/>
        </w:rPr>
        <w:t> </w:t>
      </w:r>
      <w:r w:rsidR="00DC6A94">
        <w:rPr>
          <w:rFonts w:cs="Arial"/>
          <w:szCs w:val="20"/>
        </w:rPr>
        <w:t>5,</w:t>
      </w:r>
      <w:r w:rsidR="009F6DD8">
        <w:rPr>
          <w:rFonts w:cs="Arial"/>
          <w:szCs w:val="20"/>
        </w:rPr>
        <w:t>9</w:t>
      </w:r>
      <w:r w:rsidR="00DC6A94">
        <w:rPr>
          <w:rFonts w:cs="Arial"/>
          <w:szCs w:val="20"/>
        </w:rPr>
        <w:t> %</w:t>
      </w:r>
      <w:r w:rsidR="009F6DD8">
        <w:rPr>
          <w:rFonts w:cs="Arial"/>
          <w:szCs w:val="20"/>
        </w:rPr>
        <w:t>,</w:t>
      </w:r>
      <w:r w:rsidR="00DC6A94">
        <w:rPr>
          <w:rFonts w:cs="Arial"/>
          <w:szCs w:val="20"/>
        </w:rPr>
        <w:t xml:space="preserve"> </w:t>
      </w:r>
      <w:r w:rsidR="009F6DD8">
        <w:rPr>
          <w:rFonts w:cs="Arial"/>
          <w:szCs w:val="20"/>
        </w:rPr>
        <w:t xml:space="preserve">za služby </w:t>
      </w:r>
      <w:r w:rsidR="00DC6A94">
        <w:rPr>
          <w:rFonts w:cs="Arial"/>
          <w:szCs w:val="20"/>
        </w:rPr>
        <w:t>v pozemní dopravě o</w:t>
      </w:r>
      <w:r w:rsidR="009F6DD8">
        <w:rPr>
          <w:rFonts w:cs="Arial"/>
          <w:szCs w:val="20"/>
        </w:rPr>
        <w:t> </w:t>
      </w:r>
      <w:r w:rsidR="00DC6A94">
        <w:rPr>
          <w:rFonts w:cs="Arial"/>
          <w:szCs w:val="20"/>
        </w:rPr>
        <w:t>4,</w:t>
      </w:r>
      <w:r w:rsidR="009F6DD8">
        <w:rPr>
          <w:rFonts w:cs="Arial"/>
          <w:szCs w:val="20"/>
        </w:rPr>
        <w:t>3</w:t>
      </w:r>
      <w:r w:rsidR="00DC6A94">
        <w:rPr>
          <w:rFonts w:cs="Arial"/>
          <w:szCs w:val="20"/>
        </w:rPr>
        <w:t> %</w:t>
      </w:r>
      <w:r w:rsidR="009F6DD8">
        <w:rPr>
          <w:rFonts w:cs="Arial"/>
          <w:szCs w:val="20"/>
        </w:rPr>
        <w:t xml:space="preserve"> a </w:t>
      </w:r>
      <w:r w:rsidR="009F6DD8" w:rsidRPr="004E7CBC">
        <w:rPr>
          <w:rFonts w:cs="Arial"/>
          <w:szCs w:val="20"/>
        </w:rPr>
        <w:t>za reklamní služby a průzkum trhu o </w:t>
      </w:r>
      <w:r w:rsidR="009F6DD8">
        <w:rPr>
          <w:rFonts w:cs="Arial"/>
          <w:szCs w:val="20"/>
        </w:rPr>
        <w:t>3,1</w:t>
      </w:r>
      <w:r w:rsidR="009F6DD8" w:rsidRPr="004E7CBC">
        <w:rPr>
          <w:rFonts w:cs="Arial"/>
          <w:szCs w:val="20"/>
        </w:rPr>
        <w:t> %</w:t>
      </w:r>
      <w:r w:rsidR="009F6DD8">
        <w:rPr>
          <w:rFonts w:cs="Arial"/>
          <w:szCs w:val="20"/>
        </w:rPr>
        <w:t xml:space="preserve">. </w:t>
      </w:r>
      <w:r w:rsidRPr="004E7CBC">
        <w:rPr>
          <w:rFonts w:cs="Arial"/>
          <w:szCs w:val="20"/>
        </w:rPr>
        <w:t xml:space="preserve">Ceny tržních služeb pro podniky </w:t>
      </w:r>
      <w:r w:rsidRPr="004E7CBC">
        <w:rPr>
          <w:rFonts w:cs="Arial"/>
          <w:bCs/>
          <w:iCs/>
          <w:szCs w:val="20"/>
        </w:rPr>
        <w:t>nezahrnující reklamní služby</w:t>
      </w:r>
      <w:r w:rsidRPr="004E7CBC">
        <w:rPr>
          <w:rFonts w:cs="Arial"/>
          <w:szCs w:val="20"/>
        </w:rPr>
        <w:t xml:space="preserve"> byly vyšší o </w:t>
      </w:r>
      <w:r w:rsidR="00DC6A94">
        <w:rPr>
          <w:rFonts w:cs="Arial"/>
          <w:szCs w:val="20"/>
        </w:rPr>
        <w:t>5,</w:t>
      </w:r>
      <w:r w:rsidR="00F15151">
        <w:rPr>
          <w:rFonts w:cs="Arial"/>
          <w:szCs w:val="20"/>
        </w:rPr>
        <w:t>9</w:t>
      </w:r>
      <w:r w:rsidR="00D310BA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>% (v </w:t>
      </w:r>
      <w:r w:rsidR="00861148">
        <w:rPr>
          <w:rFonts w:cs="Arial"/>
          <w:szCs w:val="20"/>
        </w:rPr>
        <w:t>únoru</w:t>
      </w:r>
      <w:r w:rsidRPr="004E7CBC">
        <w:rPr>
          <w:rFonts w:cs="Arial"/>
          <w:szCs w:val="20"/>
        </w:rPr>
        <w:t xml:space="preserve"> o </w:t>
      </w:r>
      <w:r w:rsidR="00F15151">
        <w:rPr>
          <w:rFonts w:cs="Arial"/>
          <w:szCs w:val="20"/>
        </w:rPr>
        <w:t>5,7</w:t>
      </w:r>
      <w:r w:rsidR="00D310BA"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  <w:r w:rsidR="000B3C7F">
        <w:rPr>
          <w:rFonts w:cs="Arial"/>
          <w:szCs w:val="20"/>
        </w:rPr>
        <w:t xml:space="preserve"> </w:t>
      </w:r>
    </w:p>
    <w:p w:rsidR="00000D19" w:rsidRDefault="00000D19" w:rsidP="000B3C7F">
      <w:pPr>
        <w:rPr>
          <w:rFonts w:cs="Arial"/>
          <w:szCs w:val="20"/>
        </w:rPr>
      </w:pPr>
    </w:p>
    <w:p w:rsidR="009858C9" w:rsidRPr="00BC6E8C" w:rsidRDefault="009858C9" w:rsidP="009858C9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 xml:space="preserve">Ceny průmyslových výrobců v EU – </w:t>
      </w:r>
      <w:r>
        <w:rPr>
          <w:rFonts w:cs="Arial"/>
        </w:rPr>
        <w:t>únor</w:t>
      </w:r>
      <w:r w:rsidRPr="00BC6E8C">
        <w:rPr>
          <w:rFonts w:cs="Arial"/>
        </w:rPr>
        <w:t xml:space="preserve"> 202</w:t>
      </w:r>
      <w:r>
        <w:rPr>
          <w:rFonts w:cs="Arial"/>
        </w:rPr>
        <w:t>3</w:t>
      </w:r>
      <w:r w:rsidRPr="00BC6E8C">
        <w:rPr>
          <w:rFonts w:cs="Arial"/>
        </w:rPr>
        <w:t xml:space="preserve"> (předběžná data) </w:t>
      </w:r>
    </w:p>
    <w:p w:rsidR="009858C9" w:rsidRPr="00BC6E8C" w:rsidRDefault="009858C9" w:rsidP="009858C9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(EU), </w:t>
      </w:r>
      <w:r>
        <w:rPr>
          <w:rFonts w:cs="Arial"/>
          <w:bCs/>
          <w:iCs/>
          <w:szCs w:val="20"/>
        </w:rPr>
        <w:t xml:space="preserve">se </w:t>
      </w:r>
      <w:r w:rsidRPr="00BC6E8C">
        <w:rPr>
          <w:rFonts w:cs="Arial"/>
          <w:bCs/>
          <w:iCs/>
          <w:szCs w:val="20"/>
        </w:rPr>
        <w:t>podle údajů zveřejněných Eurostatem, ceny průmyslových výrobců v</w:t>
      </w:r>
      <w:r>
        <w:rPr>
          <w:rFonts w:cs="Arial"/>
          <w:bCs/>
          <w:iCs/>
          <w:szCs w:val="20"/>
        </w:rPr>
        <w:t> únoru</w:t>
      </w:r>
      <w:r w:rsidRPr="006748CB">
        <w:rPr>
          <w:rFonts w:cs="Arial"/>
          <w:b/>
          <w:bCs/>
          <w:iCs/>
          <w:szCs w:val="20"/>
        </w:rPr>
        <w:t xml:space="preserve">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snížily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0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6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lednu o 2,3 %).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Nejvíce klesly ceny v Bulharsku </w:t>
      </w:r>
      <w:r w:rsidRPr="00BC6E8C">
        <w:rPr>
          <w:rFonts w:cs="Arial"/>
          <w:bCs/>
          <w:iCs/>
          <w:szCs w:val="20"/>
        </w:rPr>
        <w:t>o</w:t>
      </w:r>
      <w:r>
        <w:rPr>
          <w:rFonts w:cs="Arial"/>
          <w:bCs/>
          <w:iCs/>
          <w:szCs w:val="20"/>
        </w:rPr>
        <w:t> 7,9 </w:t>
      </w:r>
      <w:r w:rsidRPr="00BC6E8C">
        <w:rPr>
          <w:rFonts w:cs="Arial"/>
          <w:bCs/>
          <w:iCs/>
          <w:szCs w:val="20"/>
        </w:rPr>
        <w:t>%</w:t>
      </w:r>
      <w:r>
        <w:rPr>
          <w:rFonts w:cs="Arial"/>
          <w:bCs/>
          <w:iCs/>
          <w:szCs w:val="20"/>
        </w:rPr>
        <w:t xml:space="preserve">, v Řecku o 3,3 % a v Belgii o 3,2 %. V Rakousku byly ceny nižší o 2,0 %, v Polsku o 0,9 %, v Česku a v Německu shodně o 0,3 %. Nejvíce vzrostly ceny na Slovensku o 11,5 %. </w:t>
      </w:r>
      <w:r w:rsidRPr="003B1EB0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 únoru </w:t>
      </w:r>
      <w:r>
        <w:rPr>
          <w:rFonts w:cs="Arial"/>
          <w:b/>
          <w:szCs w:val="20"/>
        </w:rPr>
        <w:t>m</w:t>
      </w:r>
      <w:r w:rsidRPr="00BC6E8C">
        <w:rPr>
          <w:rFonts w:cs="Arial"/>
          <w:b/>
          <w:szCs w:val="20"/>
        </w:rPr>
        <w:t>eziročně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ceny </w:t>
      </w:r>
      <w:r w:rsidRPr="00BC6E8C">
        <w:rPr>
          <w:rFonts w:cs="Arial"/>
          <w:szCs w:val="20"/>
        </w:rPr>
        <w:t>v EU o </w:t>
      </w:r>
      <w:r>
        <w:rPr>
          <w:rFonts w:cs="Arial"/>
          <w:szCs w:val="20"/>
        </w:rPr>
        <w:t>14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lednu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16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>Ceny se zvýšily nejvíce v Maďarsku o 56,1 %, v Lotyšsku o 37,4 % a n</w:t>
      </w:r>
      <w:r>
        <w:rPr>
          <w:rFonts w:cs="Arial"/>
          <w:bCs/>
          <w:szCs w:val="20"/>
        </w:rPr>
        <w:t xml:space="preserve">a Slovensku </w:t>
      </w:r>
      <w:r>
        <w:rPr>
          <w:rFonts w:cs="Arial"/>
          <w:szCs w:val="20"/>
        </w:rPr>
        <w:t>o 33,8 %. V</w:t>
      </w:r>
      <w:r>
        <w:rPr>
          <w:rFonts w:cs="Arial"/>
          <w:bCs/>
          <w:szCs w:val="20"/>
        </w:rPr>
        <w:t xml:space="preserve"> Polsku</w:t>
      </w:r>
      <w:r>
        <w:rPr>
          <w:rFonts w:cs="Arial"/>
          <w:szCs w:val="20"/>
        </w:rPr>
        <w:t xml:space="preserve"> byly ceny vyšší o 24,1 %, v Rakousku o 17,4 %, v Německu o 16,4 % a v Česku o 16,0 %.</w:t>
      </w:r>
    </w:p>
    <w:p w:rsidR="00AE7C35" w:rsidRDefault="00AE7C35" w:rsidP="00AE7C35">
      <w:pPr>
        <w:pStyle w:val="Poznmky"/>
        <w:spacing w:line="276" w:lineRule="auto"/>
      </w:pPr>
      <w:r w:rsidRPr="004E7CBC">
        <w:t>Poznámky:</w:t>
      </w:r>
    </w:p>
    <w:p w:rsidR="00877FE7" w:rsidRPr="00877FE7" w:rsidRDefault="00877FE7" w:rsidP="00877FE7">
      <w:pPr>
        <w:rPr>
          <w:sz w:val="18"/>
          <w:szCs w:val="18"/>
        </w:rPr>
      </w:pP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E7C35" w:rsidRPr="00FF5547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E7C35" w:rsidRPr="00207BB0" w:rsidRDefault="00AE7C35" w:rsidP="00AE7C3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E7C35" w:rsidRPr="00EE7255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E7C35" w:rsidRPr="00077E4F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E7C35" w:rsidRPr="00207BB0" w:rsidRDefault="00AE7C35" w:rsidP="00AE7C35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lastRenderedPageBreak/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550A72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E7C35" w:rsidRPr="009179B3" w:rsidRDefault="00AE7C35" w:rsidP="00AE7C35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474D7F" w:rsidRPr="005838E1">
        <w:rPr>
          <w:rFonts w:cs="Arial"/>
          <w:iCs w:val="0"/>
          <w:szCs w:val="18"/>
        </w:rPr>
        <w:t>1</w:t>
      </w:r>
      <w:r w:rsidR="005838E1" w:rsidRPr="005838E1">
        <w:rPr>
          <w:rFonts w:cs="Arial"/>
          <w:iCs w:val="0"/>
          <w:szCs w:val="18"/>
        </w:rPr>
        <w:t>8</w:t>
      </w:r>
      <w:r w:rsidRPr="005838E1">
        <w:rPr>
          <w:rFonts w:cs="Arial"/>
          <w:iCs w:val="0"/>
          <w:szCs w:val="18"/>
        </w:rPr>
        <w:t xml:space="preserve">. </w:t>
      </w:r>
      <w:r w:rsidR="003E57C9" w:rsidRPr="005838E1">
        <w:rPr>
          <w:rFonts w:cs="Arial"/>
          <w:iCs w:val="0"/>
          <w:szCs w:val="18"/>
        </w:rPr>
        <w:t>5</w:t>
      </w:r>
      <w:r w:rsidRPr="005838E1">
        <w:rPr>
          <w:rFonts w:cs="Arial"/>
          <w:iCs w:val="0"/>
          <w:szCs w:val="18"/>
        </w:rPr>
        <w:t>. 202</w:t>
      </w:r>
      <w:r w:rsidR="005B1203" w:rsidRPr="005838E1">
        <w:rPr>
          <w:rFonts w:cs="Arial"/>
          <w:iCs w:val="0"/>
          <w:szCs w:val="18"/>
        </w:rPr>
        <w:t>3</w:t>
      </w:r>
      <w:r w:rsidRPr="009179B3">
        <w:rPr>
          <w:rFonts w:cs="Arial"/>
          <w:iCs w:val="0"/>
          <w:szCs w:val="18"/>
        </w:rPr>
        <w:t xml:space="preserve"> </w:t>
      </w:r>
    </w:p>
    <w:p w:rsidR="00AE7C35" w:rsidRDefault="00AE7C35" w:rsidP="00AE7C35">
      <w:pPr>
        <w:rPr>
          <w:rFonts w:cs="Arial"/>
          <w:sz w:val="18"/>
          <w:szCs w:val="18"/>
        </w:rPr>
      </w:pP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E7C35" w:rsidRPr="00B328FA" w:rsidRDefault="00AE7C35" w:rsidP="00AE7C35">
      <w:pPr>
        <w:rPr>
          <w:rFonts w:cs="Arial"/>
          <w:iCs/>
          <w:szCs w:val="20"/>
        </w:rPr>
      </w:pPr>
      <w:r w:rsidRPr="00B328FA">
        <w:rPr>
          <w:rFonts w:cs="Arial"/>
          <w:iCs/>
          <w:szCs w:val="20"/>
        </w:rPr>
        <w:t xml:space="preserve">Tab. 2 </w:t>
      </w:r>
      <w:r w:rsidRPr="00B328FA">
        <w:rPr>
          <w:rFonts w:cs="Arial"/>
          <w:iCs/>
          <w:szCs w:val="20"/>
        </w:rPr>
        <w:tab/>
        <w:t>Index cen průmyslových výrobců podle hlavních průmyslových skupin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Tab. 3 </w:t>
      </w:r>
      <w:r w:rsidRPr="001457E5">
        <w:rPr>
          <w:rFonts w:cs="Arial"/>
          <w:iCs/>
          <w:szCs w:val="20"/>
        </w:rPr>
        <w:tab/>
        <w:t>Index cen průmyslových výrobců (rozklad přírůstků meziměsíčního, meziročních)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>Graf 1</w:t>
      </w:r>
      <w:r w:rsidRPr="001457E5">
        <w:rPr>
          <w:rFonts w:cs="Arial"/>
          <w:iCs/>
          <w:szCs w:val="20"/>
        </w:rPr>
        <w:tab/>
        <w:t>Index cen průmyslových výrobců (meziroční změny, změny proti bazickému roku 2015)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2 </w:t>
      </w:r>
      <w:r w:rsidRPr="001457E5">
        <w:rPr>
          <w:rFonts w:cs="Arial"/>
          <w:iCs/>
          <w:szCs w:val="20"/>
        </w:rPr>
        <w:tab/>
        <w:t>Index cen stavebních prací (meziroční změny, změny proti bazickému roku 2015)</w:t>
      </w:r>
    </w:p>
    <w:p w:rsidR="00AE7C35" w:rsidRPr="001457E5" w:rsidRDefault="00AE7C35" w:rsidP="00AE7C35">
      <w:pPr>
        <w:ind w:left="709" w:hanging="709"/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3 </w:t>
      </w:r>
      <w:r w:rsidRPr="001457E5">
        <w:rPr>
          <w:rFonts w:cs="Arial"/>
          <w:iCs/>
          <w:szCs w:val="20"/>
        </w:rPr>
        <w:tab/>
        <w:t>Index cen tržních služeb pro podniky (meziroční změny, změny proti bazickému roku 2015)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4 </w:t>
      </w:r>
      <w:r w:rsidRPr="001457E5">
        <w:rPr>
          <w:rFonts w:cs="Arial"/>
          <w:iCs/>
          <w:szCs w:val="20"/>
        </w:rPr>
        <w:tab/>
        <w:t>Index cen zemědělských výrobců (meziroční změny, změny proti bazickému roku 20</w:t>
      </w:r>
      <w:r w:rsidR="000402D0" w:rsidRPr="001457E5">
        <w:rPr>
          <w:rFonts w:cs="Arial"/>
          <w:iCs/>
          <w:szCs w:val="20"/>
        </w:rPr>
        <w:t>20</w:t>
      </w:r>
      <w:r w:rsidRPr="001457E5">
        <w:rPr>
          <w:rFonts w:cs="Arial"/>
          <w:iCs/>
          <w:szCs w:val="20"/>
        </w:rPr>
        <w:t>)</w:t>
      </w:r>
    </w:p>
    <w:p w:rsidR="00AE7C3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5 </w:t>
      </w:r>
      <w:r w:rsidRPr="001457E5">
        <w:rPr>
          <w:rFonts w:cs="Arial"/>
          <w:iCs/>
          <w:szCs w:val="20"/>
        </w:rPr>
        <w:tab/>
        <w:t>Index cen průmyslových výrobců – mezinárodní porovnání (průměr roku 2015 = 100)</w:t>
      </w:r>
    </w:p>
    <w:p w:rsidR="00D209A7" w:rsidRPr="00AE7C35" w:rsidRDefault="00D209A7" w:rsidP="00AE7C35"/>
    <w:sectPr w:rsidR="00D209A7" w:rsidRPr="00AE7C3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7D" w:rsidRDefault="003C5D7D" w:rsidP="00BA6370">
      <w:r>
        <w:separator/>
      </w:r>
    </w:p>
  </w:endnote>
  <w:endnote w:type="continuationSeparator" w:id="0">
    <w:p w:rsidR="003C5D7D" w:rsidRDefault="003C5D7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48A658" wp14:editId="442273A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A27B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8A6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A27B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8BCC1D5" wp14:editId="7C651098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C31A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7D" w:rsidRDefault="003C5D7D" w:rsidP="00BA6370">
      <w:r>
        <w:separator/>
      </w:r>
    </w:p>
  </w:footnote>
  <w:footnote w:type="continuationSeparator" w:id="0">
    <w:p w:rsidR="003C5D7D" w:rsidRDefault="003C5D7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8B3C533" wp14:editId="73A0E39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A301F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C"/>
    <w:rsid w:val="00000D19"/>
    <w:rsid w:val="00001636"/>
    <w:rsid w:val="0000461A"/>
    <w:rsid w:val="00005678"/>
    <w:rsid w:val="00005A9C"/>
    <w:rsid w:val="00013450"/>
    <w:rsid w:val="000146E0"/>
    <w:rsid w:val="00015545"/>
    <w:rsid w:val="00020A19"/>
    <w:rsid w:val="00021581"/>
    <w:rsid w:val="00027C52"/>
    <w:rsid w:val="000344BE"/>
    <w:rsid w:val="000402D0"/>
    <w:rsid w:val="00040706"/>
    <w:rsid w:val="00043BF4"/>
    <w:rsid w:val="0004484A"/>
    <w:rsid w:val="00046619"/>
    <w:rsid w:val="00047BA0"/>
    <w:rsid w:val="000504B0"/>
    <w:rsid w:val="000534D1"/>
    <w:rsid w:val="00054A54"/>
    <w:rsid w:val="00056FFB"/>
    <w:rsid w:val="00065899"/>
    <w:rsid w:val="0006647C"/>
    <w:rsid w:val="00066F12"/>
    <w:rsid w:val="00067E23"/>
    <w:rsid w:val="00071EF6"/>
    <w:rsid w:val="000723F0"/>
    <w:rsid w:val="00075C84"/>
    <w:rsid w:val="00077E44"/>
    <w:rsid w:val="00080AC7"/>
    <w:rsid w:val="00082BFE"/>
    <w:rsid w:val="0008323A"/>
    <w:rsid w:val="000839C7"/>
    <w:rsid w:val="000843A5"/>
    <w:rsid w:val="00085500"/>
    <w:rsid w:val="000910DA"/>
    <w:rsid w:val="000943C8"/>
    <w:rsid w:val="00096D6C"/>
    <w:rsid w:val="00097012"/>
    <w:rsid w:val="00097611"/>
    <w:rsid w:val="00097867"/>
    <w:rsid w:val="000A73FE"/>
    <w:rsid w:val="000B08C5"/>
    <w:rsid w:val="000B3C7F"/>
    <w:rsid w:val="000B4184"/>
    <w:rsid w:val="000B42B0"/>
    <w:rsid w:val="000B6F63"/>
    <w:rsid w:val="000C0300"/>
    <w:rsid w:val="000C25B4"/>
    <w:rsid w:val="000D00D4"/>
    <w:rsid w:val="000D093F"/>
    <w:rsid w:val="000D2E9F"/>
    <w:rsid w:val="000D2F14"/>
    <w:rsid w:val="000D3140"/>
    <w:rsid w:val="000D6AD2"/>
    <w:rsid w:val="000E1DC5"/>
    <w:rsid w:val="000E37B8"/>
    <w:rsid w:val="000E43CC"/>
    <w:rsid w:val="000E7AB0"/>
    <w:rsid w:val="000E7DF8"/>
    <w:rsid w:val="000F4ACC"/>
    <w:rsid w:val="000F636F"/>
    <w:rsid w:val="001016B9"/>
    <w:rsid w:val="00103015"/>
    <w:rsid w:val="0010354B"/>
    <w:rsid w:val="00110B2C"/>
    <w:rsid w:val="00113297"/>
    <w:rsid w:val="001132D3"/>
    <w:rsid w:val="00113396"/>
    <w:rsid w:val="00116443"/>
    <w:rsid w:val="00123E93"/>
    <w:rsid w:val="0012785D"/>
    <w:rsid w:val="00127E11"/>
    <w:rsid w:val="0013261E"/>
    <w:rsid w:val="001404AB"/>
    <w:rsid w:val="001439E4"/>
    <w:rsid w:val="00144212"/>
    <w:rsid w:val="001457E5"/>
    <w:rsid w:val="001511B3"/>
    <w:rsid w:val="001521AF"/>
    <w:rsid w:val="001622C8"/>
    <w:rsid w:val="00167C22"/>
    <w:rsid w:val="0017231D"/>
    <w:rsid w:val="00175D9F"/>
    <w:rsid w:val="001760FC"/>
    <w:rsid w:val="001810DC"/>
    <w:rsid w:val="00182EC1"/>
    <w:rsid w:val="001861F8"/>
    <w:rsid w:val="00186A70"/>
    <w:rsid w:val="00187F40"/>
    <w:rsid w:val="0019687D"/>
    <w:rsid w:val="001A08DB"/>
    <w:rsid w:val="001A7E2A"/>
    <w:rsid w:val="001B1635"/>
    <w:rsid w:val="001B29B8"/>
    <w:rsid w:val="001B395B"/>
    <w:rsid w:val="001B50CC"/>
    <w:rsid w:val="001B5FA7"/>
    <w:rsid w:val="001B607F"/>
    <w:rsid w:val="001B6DFF"/>
    <w:rsid w:val="001C3564"/>
    <w:rsid w:val="001C4096"/>
    <w:rsid w:val="001C7937"/>
    <w:rsid w:val="001D369A"/>
    <w:rsid w:val="001E2C35"/>
    <w:rsid w:val="001E7101"/>
    <w:rsid w:val="001F08B3"/>
    <w:rsid w:val="001F1D8A"/>
    <w:rsid w:val="001F2E12"/>
    <w:rsid w:val="001F2FE0"/>
    <w:rsid w:val="001F5DB7"/>
    <w:rsid w:val="001F6554"/>
    <w:rsid w:val="00200458"/>
    <w:rsid w:val="00200854"/>
    <w:rsid w:val="00204311"/>
    <w:rsid w:val="00206EEA"/>
    <w:rsid w:val="002070FB"/>
    <w:rsid w:val="00213729"/>
    <w:rsid w:val="002160FD"/>
    <w:rsid w:val="00220A56"/>
    <w:rsid w:val="00220D2B"/>
    <w:rsid w:val="0023060E"/>
    <w:rsid w:val="0023136A"/>
    <w:rsid w:val="002406FA"/>
    <w:rsid w:val="00240C41"/>
    <w:rsid w:val="00242BA5"/>
    <w:rsid w:val="0024557C"/>
    <w:rsid w:val="002509ED"/>
    <w:rsid w:val="00255228"/>
    <w:rsid w:val="00255308"/>
    <w:rsid w:val="00255F29"/>
    <w:rsid w:val="0026107B"/>
    <w:rsid w:val="00265E2C"/>
    <w:rsid w:val="002721DA"/>
    <w:rsid w:val="00272D61"/>
    <w:rsid w:val="00273802"/>
    <w:rsid w:val="00275ABB"/>
    <w:rsid w:val="00275DF8"/>
    <w:rsid w:val="00277CE8"/>
    <w:rsid w:val="00277E6C"/>
    <w:rsid w:val="00280000"/>
    <w:rsid w:val="00280BD0"/>
    <w:rsid w:val="00284529"/>
    <w:rsid w:val="00294222"/>
    <w:rsid w:val="00295464"/>
    <w:rsid w:val="00297985"/>
    <w:rsid w:val="002A1719"/>
    <w:rsid w:val="002A2AED"/>
    <w:rsid w:val="002A3688"/>
    <w:rsid w:val="002A4977"/>
    <w:rsid w:val="002A52D2"/>
    <w:rsid w:val="002A5C60"/>
    <w:rsid w:val="002B2E47"/>
    <w:rsid w:val="002C1366"/>
    <w:rsid w:val="002C38A6"/>
    <w:rsid w:val="002C40AD"/>
    <w:rsid w:val="002C4444"/>
    <w:rsid w:val="002C4994"/>
    <w:rsid w:val="002C68C4"/>
    <w:rsid w:val="002D312E"/>
    <w:rsid w:val="002D46D4"/>
    <w:rsid w:val="002D68C8"/>
    <w:rsid w:val="002D7F4F"/>
    <w:rsid w:val="002E0921"/>
    <w:rsid w:val="002E096F"/>
    <w:rsid w:val="002E1D9D"/>
    <w:rsid w:val="002E2D5C"/>
    <w:rsid w:val="002E3428"/>
    <w:rsid w:val="002E39EB"/>
    <w:rsid w:val="002E4E60"/>
    <w:rsid w:val="00301BD1"/>
    <w:rsid w:val="00301EF4"/>
    <w:rsid w:val="00304C93"/>
    <w:rsid w:val="00310D80"/>
    <w:rsid w:val="00310EDD"/>
    <w:rsid w:val="00315EEE"/>
    <w:rsid w:val="00316C37"/>
    <w:rsid w:val="00325D8A"/>
    <w:rsid w:val="003301A3"/>
    <w:rsid w:val="003314B1"/>
    <w:rsid w:val="00331E1F"/>
    <w:rsid w:val="00336DB2"/>
    <w:rsid w:val="003455CC"/>
    <w:rsid w:val="003457C8"/>
    <w:rsid w:val="00346DE8"/>
    <w:rsid w:val="00356DC5"/>
    <w:rsid w:val="00360DD5"/>
    <w:rsid w:val="003644D9"/>
    <w:rsid w:val="0036682D"/>
    <w:rsid w:val="0036777B"/>
    <w:rsid w:val="00367F93"/>
    <w:rsid w:val="003742E9"/>
    <w:rsid w:val="003749B8"/>
    <w:rsid w:val="00374AE3"/>
    <w:rsid w:val="003756B9"/>
    <w:rsid w:val="00376032"/>
    <w:rsid w:val="00377D64"/>
    <w:rsid w:val="0038282A"/>
    <w:rsid w:val="003868F4"/>
    <w:rsid w:val="003905DF"/>
    <w:rsid w:val="003916BB"/>
    <w:rsid w:val="003919F2"/>
    <w:rsid w:val="00391E22"/>
    <w:rsid w:val="00394BA9"/>
    <w:rsid w:val="00395B43"/>
    <w:rsid w:val="0039631F"/>
    <w:rsid w:val="00397580"/>
    <w:rsid w:val="003A2F62"/>
    <w:rsid w:val="003A45C8"/>
    <w:rsid w:val="003A558F"/>
    <w:rsid w:val="003B044B"/>
    <w:rsid w:val="003B332C"/>
    <w:rsid w:val="003B4904"/>
    <w:rsid w:val="003B6AF7"/>
    <w:rsid w:val="003C2DCF"/>
    <w:rsid w:val="003C422C"/>
    <w:rsid w:val="003C45EA"/>
    <w:rsid w:val="003C4BE4"/>
    <w:rsid w:val="003C4F7B"/>
    <w:rsid w:val="003C5D7D"/>
    <w:rsid w:val="003C7FE7"/>
    <w:rsid w:val="003D0499"/>
    <w:rsid w:val="003D275F"/>
    <w:rsid w:val="003D3576"/>
    <w:rsid w:val="003D6170"/>
    <w:rsid w:val="003D7129"/>
    <w:rsid w:val="003E1E52"/>
    <w:rsid w:val="003E509B"/>
    <w:rsid w:val="003E5342"/>
    <w:rsid w:val="003E57C9"/>
    <w:rsid w:val="003E7EC5"/>
    <w:rsid w:val="003F526A"/>
    <w:rsid w:val="00404A27"/>
    <w:rsid w:val="00404A8D"/>
    <w:rsid w:val="00405244"/>
    <w:rsid w:val="0041532D"/>
    <w:rsid w:val="004153A2"/>
    <w:rsid w:val="004154C7"/>
    <w:rsid w:val="0041589B"/>
    <w:rsid w:val="0042097E"/>
    <w:rsid w:val="004223C9"/>
    <w:rsid w:val="00427205"/>
    <w:rsid w:val="004272D8"/>
    <w:rsid w:val="00433E4B"/>
    <w:rsid w:val="0043654D"/>
    <w:rsid w:val="004436EE"/>
    <w:rsid w:val="004469F1"/>
    <w:rsid w:val="00446EDD"/>
    <w:rsid w:val="00451710"/>
    <w:rsid w:val="00454F01"/>
    <w:rsid w:val="0045547F"/>
    <w:rsid w:val="00462D16"/>
    <w:rsid w:val="0046399D"/>
    <w:rsid w:val="00465919"/>
    <w:rsid w:val="00466104"/>
    <w:rsid w:val="00470EC3"/>
    <w:rsid w:val="00471DEF"/>
    <w:rsid w:val="00472310"/>
    <w:rsid w:val="0047431C"/>
    <w:rsid w:val="00474D7F"/>
    <w:rsid w:val="00474F91"/>
    <w:rsid w:val="00481164"/>
    <w:rsid w:val="00481F0B"/>
    <w:rsid w:val="004822FA"/>
    <w:rsid w:val="00483FDE"/>
    <w:rsid w:val="00486113"/>
    <w:rsid w:val="0048673C"/>
    <w:rsid w:val="0048714C"/>
    <w:rsid w:val="004920AD"/>
    <w:rsid w:val="004929C8"/>
    <w:rsid w:val="004943CF"/>
    <w:rsid w:val="00495EDF"/>
    <w:rsid w:val="004965D0"/>
    <w:rsid w:val="004A03E1"/>
    <w:rsid w:val="004A04ED"/>
    <w:rsid w:val="004A27B8"/>
    <w:rsid w:val="004A3A83"/>
    <w:rsid w:val="004A680B"/>
    <w:rsid w:val="004C5BBD"/>
    <w:rsid w:val="004C5DEF"/>
    <w:rsid w:val="004C63D8"/>
    <w:rsid w:val="004C6620"/>
    <w:rsid w:val="004D05B3"/>
    <w:rsid w:val="004D1F2E"/>
    <w:rsid w:val="004D321E"/>
    <w:rsid w:val="004D38CF"/>
    <w:rsid w:val="004D44F2"/>
    <w:rsid w:val="004D768F"/>
    <w:rsid w:val="004E479E"/>
    <w:rsid w:val="004E7CBC"/>
    <w:rsid w:val="004F0A10"/>
    <w:rsid w:val="004F490B"/>
    <w:rsid w:val="004F4B86"/>
    <w:rsid w:val="004F686C"/>
    <w:rsid w:val="004F78E6"/>
    <w:rsid w:val="0050199D"/>
    <w:rsid w:val="00502061"/>
    <w:rsid w:val="0050420E"/>
    <w:rsid w:val="00504324"/>
    <w:rsid w:val="0050677E"/>
    <w:rsid w:val="00506D67"/>
    <w:rsid w:val="00507F3A"/>
    <w:rsid w:val="005102DA"/>
    <w:rsid w:val="00512D99"/>
    <w:rsid w:val="00515BCB"/>
    <w:rsid w:val="00516CC6"/>
    <w:rsid w:val="00517B0D"/>
    <w:rsid w:val="00526233"/>
    <w:rsid w:val="00530644"/>
    <w:rsid w:val="00531B18"/>
    <w:rsid w:val="00531DBB"/>
    <w:rsid w:val="00536B13"/>
    <w:rsid w:val="00536E9E"/>
    <w:rsid w:val="0054426D"/>
    <w:rsid w:val="0054514F"/>
    <w:rsid w:val="005451F1"/>
    <w:rsid w:val="00550A72"/>
    <w:rsid w:val="00554828"/>
    <w:rsid w:val="00557216"/>
    <w:rsid w:val="00557F17"/>
    <w:rsid w:val="00563059"/>
    <w:rsid w:val="00570C5A"/>
    <w:rsid w:val="00573994"/>
    <w:rsid w:val="00574DF8"/>
    <w:rsid w:val="005775BE"/>
    <w:rsid w:val="00581931"/>
    <w:rsid w:val="005832D4"/>
    <w:rsid w:val="005838E1"/>
    <w:rsid w:val="00586168"/>
    <w:rsid w:val="00587910"/>
    <w:rsid w:val="00587CEB"/>
    <w:rsid w:val="005929B1"/>
    <w:rsid w:val="00597010"/>
    <w:rsid w:val="005A1C93"/>
    <w:rsid w:val="005B1203"/>
    <w:rsid w:val="005B3781"/>
    <w:rsid w:val="005B4AAA"/>
    <w:rsid w:val="005C0B44"/>
    <w:rsid w:val="005C27AB"/>
    <w:rsid w:val="005D4D2D"/>
    <w:rsid w:val="005E06F3"/>
    <w:rsid w:val="005E38D2"/>
    <w:rsid w:val="005E7E88"/>
    <w:rsid w:val="005F230D"/>
    <w:rsid w:val="005F4D3B"/>
    <w:rsid w:val="005F789E"/>
    <w:rsid w:val="005F79FB"/>
    <w:rsid w:val="00600763"/>
    <w:rsid w:val="00604406"/>
    <w:rsid w:val="00605F4A"/>
    <w:rsid w:val="00606688"/>
    <w:rsid w:val="006069A0"/>
    <w:rsid w:val="00607822"/>
    <w:rsid w:val="006103AA"/>
    <w:rsid w:val="0061081B"/>
    <w:rsid w:val="00610D78"/>
    <w:rsid w:val="00613BBF"/>
    <w:rsid w:val="006150CE"/>
    <w:rsid w:val="00615560"/>
    <w:rsid w:val="0062091E"/>
    <w:rsid w:val="0062163A"/>
    <w:rsid w:val="00622B80"/>
    <w:rsid w:val="0062343C"/>
    <w:rsid w:val="00624AD4"/>
    <w:rsid w:val="00625D26"/>
    <w:rsid w:val="00626536"/>
    <w:rsid w:val="00627DEE"/>
    <w:rsid w:val="00631EFB"/>
    <w:rsid w:val="00633CB0"/>
    <w:rsid w:val="00633D8A"/>
    <w:rsid w:val="006407D7"/>
    <w:rsid w:val="0064139A"/>
    <w:rsid w:val="00643E6F"/>
    <w:rsid w:val="00647127"/>
    <w:rsid w:val="00651CEC"/>
    <w:rsid w:val="00657D57"/>
    <w:rsid w:val="00657E2A"/>
    <w:rsid w:val="00661690"/>
    <w:rsid w:val="006622C3"/>
    <w:rsid w:val="00665297"/>
    <w:rsid w:val="00666539"/>
    <w:rsid w:val="0067311C"/>
    <w:rsid w:val="006752C0"/>
    <w:rsid w:val="00675984"/>
    <w:rsid w:val="00680495"/>
    <w:rsid w:val="00684050"/>
    <w:rsid w:val="00691B17"/>
    <w:rsid w:val="00692211"/>
    <w:rsid w:val="006928CF"/>
    <w:rsid w:val="006931CF"/>
    <w:rsid w:val="006A04CE"/>
    <w:rsid w:val="006A1349"/>
    <w:rsid w:val="006A38A7"/>
    <w:rsid w:val="006A3DA3"/>
    <w:rsid w:val="006A56F9"/>
    <w:rsid w:val="006B1A0C"/>
    <w:rsid w:val="006B53DB"/>
    <w:rsid w:val="006C11C6"/>
    <w:rsid w:val="006C1BA4"/>
    <w:rsid w:val="006C5A9F"/>
    <w:rsid w:val="006D21EB"/>
    <w:rsid w:val="006D5616"/>
    <w:rsid w:val="006D5BFF"/>
    <w:rsid w:val="006D5CC9"/>
    <w:rsid w:val="006D6CC4"/>
    <w:rsid w:val="006D7764"/>
    <w:rsid w:val="006D7C29"/>
    <w:rsid w:val="006E024F"/>
    <w:rsid w:val="006E04BA"/>
    <w:rsid w:val="006E0940"/>
    <w:rsid w:val="006E0B06"/>
    <w:rsid w:val="006E1FCD"/>
    <w:rsid w:val="006E1FF9"/>
    <w:rsid w:val="006E2924"/>
    <w:rsid w:val="006E4C4F"/>
    <w:rsid w:val="006E4E81"/>
    <w:rsid w:val="006F03C0"/>
    <w:rsid w:val="00701E4B"/>
    <w:rsid w:val="00703392"/>
    <w:rsid w:val="0070532A"/>
    <w:rsid w:val="00707F7D"/>
    <w:rsid w:val="00710AC3"/>
    <w:rsid w:val="00711024"/>
    <w:rsid w:val="00717EC5"/>
    <w:rsid w:val="007248A0"/>
    <w:rsid w:val="00724FBE"/>
    <w:rsid w:val="007266D1"/>
    <w:rsid w:val="00730711"/>
    <w:rsid w:val="007411D1"/>
    <w:rsid w:val="0074254A"/>
    <w:rsid w:val="00742D26"/>
    <w:rsid w:val="00754C20"/>
    <w:rsid w:val="0076046F"/>
    <w:rsid w:val="007609CE"/>
    <w:rsid w:val="00761BB6"/>
    <w:rsid w:val="00761FF3"/>
    <w:rsid w:val="00762417"/>
    <w:rsid w:val="007626CC"/>
    <w:rsid w:val="00766A02"/>
    <w:rsid w:val="007670FE"/>
    <w:rsid w:val="007759BF"/>
    <w:rsid w:val="00776D31"/>
    <w:rsid w:val="00777FE7"/>
    <w:rsid w:val="00787A92"/>
    <w:rsid w:val="00791AB3"/>
    <w:rsid w:val="00794DAA"/>
    <w:rsid w:val="0079670C"/>
    <w:rsid w:val="00797106"/>
    <w:rsid w:val="007A1B4E"/>
    <w:rsid w:val="007A2048"/>
    <w:rsid w:val="007A2725"/>
    <w:rsid w:val="007A4863"/>
    <w:rsid w:val="007A57F2"/>
    <w:rsid w:val="007A586F"/>
    <w:rsid w:val="007A7288"/>
    <w:rsid w:val="007B131F"/>
    <w:rsid w:val="007B1333"/>
    <w:rsid w:val="007B380B"/>
    <w:rsid w:val="007C0E7D"/>
    <w:rsid w:val="007C2D1B"/>
    <w:rsid w:val="007C2F49"/>
    <w:rsid w:val="007C2F98"/>
    <w:rsid w:val="007C5233"/>
    <w:rsid w:val="007C69EB"/>
    <w:rsid w:val="007C6C4B"/>
    <w:rsid w:val="007D0BFF"/>
    <w:rsid w:val="007E0EE2"/>
    <w:rsid w:val="007E43D5"/>
    <w:rsid w:val="007E677C"/>
    <w:rsid w:val="007F4AEB"/>
    <w:rsid w:val="007F5333"/>
    <w:rsid w:val="007F75B2"/>
    <w:rsid w:val="007F7D89"/>
    <w:rsid w:val="00802757"/>
    <w:rsid w:val="00803993"/>
    <w:rsid w:val="00803E60"/>
    <w:rsid w:val="008043C4"/>
    <w:rsid w:val="008054A2"/>
    <w:rsid w:val="008148A0"/>
    <w:rsid w:val="00817807"/>
    <w:rsid w:val="00820B4D"/>
    <w:rsid w:val="00820E9F"/>
    <w:rsid w:val="00830015"/>
    <w:rsid w:val="00831B1B"/>
    <w:rsid w:val="008360FB"/>
    <w:rsid w:val="008368FD"/>
    <w:rsid w:val="008410E1"/>
    <w:rsid w:val="008415B1"/>
    <w:rsid w:val="00841D14"/>
    <w:rsid w:val="008422F4"/>
    <w:rsid w:val="00843858"/>
    <w:rsid w:val="0084628B"/>
    <w:rsid w:val="00846EB2"/>
    <w:rsid w:val="00847FA4"/>
    <w:rsid w:val="00853BD6"/>
    <w:rsid w:val="00855835"/>
    <w:rsid w:val="00855FB3"/>
    <w:rsid w:val="00861148"/>
    <w:rsid w:val="00861D0E"/>
    <w:rsid w:val="008621FB"/>
    <w:rsid w:val="008662BB"/>
    <w:rsid w:val="00867569"/>
    <w:rsid w:val="008741A9"/>
    <w:rsid w:val="00877FE7"/>
    <w:rsid w:val="008838A3"/>
    <w:rsid w:val="008844BC"/>
    <w:rsid w:val="008845BA"/>
    <w:rsid w:val="00891DA8"/>
    <w:rsid w:val="008928C7"/>
    <w:rsid w:val="00895C9A"/>
    <w:rsid w:val="00897640"/>
    <w:rsid w:val="008979F7"/>
    <w:rsid w:val="008A35E2"/>
    <w:rsid w:val="008A4528"/>
    <w:rsid w:val="008A5132"/>
    <w:rsid w:val="008A631E"/>
    <w:rsid w:val="008A750A"/>
    <w:rsid w:val="008B1CAB"/>
    <w:rsid w:val="008B3970"/>
    <w:rsid w:val="008B6FBF"/>
    <w:rsid w:val="008C384C"/>
    <w:rsid w:val="008C5E96"/>
    <w:rsid w:val="008C65B0"/>
    <w:rsid w:val="008C6DAC"/>
    <w:rsid w:val="008C6FE0"/>
    <w:rsid w:val="008D0F11"/>
    <w:rsid w:val="008D3711"/>
    <w:rsid w:val="008D69AA"/>
    <w:rsid w:val="008E0167"/>
    <w:rsid w:val="008E42CA"/>
    <w:rsid w:val="008E55DE"/>
    <w:rsid w:val="008E658E"/>
    <w:rsid w:val="008E66A2"/>
    <w:rsid w:val="008F1226"/>
    <w:rsid w:val="008F2A4E"/>
    <w:rsid w:val="008F3C2D"/>
    <w:rsid w:val="008F5959"/>
    <w:rsid w:val="008F64FC"/>
    <w:rsid w:val="008F73B4"/>
    <w:rsid w:val="0090082E"/>
    <w:rsid w:val="00905248"/>
    <w:rsid w:val="00905DEE"/>
    <w:rsid w:val="00907103"/>
    <w:rsid w:val="009127F0"/>
    <w:rsid w:val="009157EA"/>
    <w:rsid w:val="0091667B"/>
    <w:rsid w:val="0091799C"/>
    <w:rsid w:val="00917AC7"/>
    <w:rsid w:val="00922440"/>
    <w:rsid w:val="0092583A"/>
    <w:rsid w:val="00927010"/>
    <w:rsid w:val="00931AE6"/>
    <w:rsid w:val="00937DA7"/>
    <w:rsid w:val="00943A4F"/>
    <w:rsid w:val="00945B93"/>
    <w:rsid w:val="00947379"/>
    <w:rsid w:val="00951F21"/>
    <w:rsid w:val="009525E7"/>
    <w:rsid w:val="00957C3F"/>
    <w:rsid w:val="0096256F"/>
    <w:rsid w:val="00963A3A"/>
    <w:rsid w:val="00963C88"/>
    <w:rsid w:val="00963CE8"/>
    <w:rsid w:val="00965416"/>
    <w:rsid w:val="00971C58"/>
    <w:rsid w:val="009858C9"/>
    <w:rsid w:val="00985A11"/>
    <w:rsid w:val="00986DD7"/>
    <w:rsid w:val="00991398"/>
    <w:rsid w:val="00992A7E"/>
    <w:rsid w:val="00994AF8"/>
    <w:rsid w:val="00994E9D"/>
    <w:rsid w:val="0099711B"/>
    <w:rsid w:val="009A016D"/>
    <w:rsid w:val="009A32AB"/>
    <w:rsid w:val="009A3C2D"/>
    <w:rsid w:val="009A6301"/>
    <w:rsid w:val="009A6AD9"/>
    <w:rsid w:val="009A6CE0"/>
    <w:rsid w:val="009B0DB4"/>
    <w:rsid w:val="009B15E8"/>
    <w:rsid w:val="009B33E9"/>
    <w:rsid w:val="009B34DF"/>
    <w:rsid w:val="009B3762"/>
    <w:rsid w:val="009B456C"/>
    <w:rsid w:val="009B55B1"/>
    <w:rsid w:val="009B5933"/>
    <w:rsid w:val="009B62A7"/>
    <w:rsid w:val="009C47E4"/>
    <w:rsid w:val="009C6E8E"/>
    <w:rsid w:val="009D0896"/>
    <w:rsid w:val="009D56C9"/>
    <w:rsid w:val="009D671C"/>
    <w:rsid w:val="009D7FCC"/>
    <w:rsid w:val="009E0A16"/>
    <w:rsid w:val="009E1617"/>
    <w:rsid w:val="009E330F"/>
    <w:rsid w:val="009E4C1A"/>
    <w:rsid w:val="009E62FB"/>
    <w:rsid w:val="009E6359"/>
    <w:rsid w:val="009E7500"/>
    <w:rsid w:val="009E79FE"/>
    <w:rsid w:val="009F00B3"/>
    <w:rsid w:val="009F3E6E"/>
    <w:rsid w:val="009F63E5"/>
    <w:rsid w:val="009F6D20"/>
    <w:rsid w:val="009F6DD8"/>
    <w:rsid w:val="00A00818"/>
    <w:rsid w:val="00A00AF9"/>
    <w:rsid w:val="00A00E4F"/>
    <w:rsid w:val="00A05742"/>
    <w:rsid w:val="00A0762A"/>
    <w:rsid w:val="00A106E7"/>
    <w:rsid w:val="00A1095E"/>
    <w:rsid w:val="00A12797"/>
    <w:rsid w:val="00A12D2D"/>
    <w:rsid w:val="00A17A16"/>
    <w:rsid w:val="00A17C20"/>
    <w:rsid w:val="00A215FB"/>
    <w:rsid w:val="00A255AB"/>
    <w:rsid w:val="00A2607D"/>
    <w:rsid w:val="00A30A7C"/>
    <w:rsid w:val="00A31B2D"/>
    <w:rsid w:val="00A326FC"/>
    <w:rsid w:val="00A4343D"/>
    <w:rsid w:val="00A4424E"/>
    <w:rsid w:val="00A502F1"/>
    <w:rsid w:val="00A51E9C"/>
    <w:rsid w:val="00A5373B"/>
    <w:rsid w:val="00A5429D"/>
    <w:rsid w:val="00A554CD"/>
    <w:rsid w:val="00A6022F"/>
    <w:rsid w:val="00A63D79"/>
    <w:rsid w:val="00A70A83"/>
    <w:rsid w:val="00A72E21"/>
    <w:rsid w:val="00A76A8B"/>
    <w:rsid w:val="00A81EB3"/>
    <w:rsid w:val="00A91BEE"/>
    <w:rsid w:val="00A92056"/>
    <w:rsid w:val="00A955BC"/>
    <w:rsid w:val="00A978BD"/>
    <w:rsid w:val="00AA1478"/>
    <w:rsid w:val="00AA460F"/>
    <w:rsid w:val="00AB051C"/>
    <w:rsid w:val="00AB3410"/>
    <w:rsid w:val="00AC4D79"/>
    <w:rsid w:val="00AC67F2"/>
    <w:rsid w:val="00AC6874"/>
    <w:rsid w:val="00AD12E2"/>
    <w:rsid w:val="00AD4B6F"/>
    <w:rsid w:val="00AD5579"/>
    <w:rsid w:val="00AD7B0A"/>
    <w:rsid w:val="00AE2ED6"/>
    <w:rsid w:val="00AE589D"/>
    <w:rsid w:val="00AE7387"/>
    <w:rsid w:val="00AE7C35"/>
    <w:rsid w:val="00AF030E"/>
    <w:rsid w:val="00AF04D2"/>
    <w:rsid w:val="00AF4E3F"/>
    <w:rsid w:val="00B00C1D"/>
    <w:rsid w:val="00B05865"/>
    <w:rsid w:val="00B06AE7"/>
    <w:rsid w:val="00B11DB2"/>
    <w:rsid w:val="00B15BAA"/>
    <w:rsid w:val="00B1629B"/>
    <w:rsid w:val="00B20AEB"/>
    <w:rsid w:val="00B20F31"/>
    <w:rsid w:val="00B23955"/>
    <w:rsid w:val="00B276FE"/>
    <w:rsid w:val="00B31428"/>
    <w:rsid w:val="00B31439"/>
    <w:rsid w:val="00B316ED"/>
    <w:rsid w:val="00B32868"/>
    <w:rsid w:val="00B328FA"/>
    <w:rsid w:val="00B34C95"/>
    <w:rsid w:val="00B37E2A"/>
    <w:rsid w:val="00B413B4"/>
    <w:rsid w:val="00B41CB9"/>
    <w:rsid w:val="00B43847"/>
    <w:rsid w:val="00B465A8"/>
    <w:rsid w:val="00B51A98"/>
    <w:rsid w:val="00B52059"/>
    <w:rsid w:val="00B538D8"/>
    <w:rsid w:val="00B53DC9"/>
    <w:rsid w:val="00B55375"/>
    <w:rsid w:val="00B56501"/>
    <w:rsid w:val="00B575E7"/>
    <w:rsid w:val="00B60111"/>
    <w:rsid w:val="00B61BC3"/>
    <w:rsid w:val="00B632CC"/>
    <w:rsid w:val="00B669D0"/>
    <w:rsid w:val="00B66EBE"/>
    <w:rsid w:val="00B71FE4"/>
    <w:rsid w:val="00B807DF"/>
    <w:rsid w:val="00B80EB1"/>
    <w:rsid w:val="00B85CC2"/>
    <w:rsid w:val="00B85F1B"/>
    <w:rsid w:val="00B8672D"/>
    <w:rsid w:val="00B91343"/>
    <w:rsid w:val="00B97936"/>
    <w:rsid w:val="00BA0DF4"/>
    <w:rsid w:val="00BA12F1"/>
    <w:rsid w:val="00BA439F"/>
    <w:rsid w:val="00BA6370"/>
    <w:rsid w:val="00BA73CF"/>
    <w:rsid w:val="00BA7531"/>
    <w:rsid w:val="00BB572B"/>
    <w:rsid w:val="00BB74C2"/>
    <w:rsid w:val="00BB7A22"/>
    <w:rsid w:val="00BB7C81"/>
    <w:rsid w:val="00BC24EC"/>
    <w:rsid w:val="00BC7AB3"/>
    <w:rsid w:val="00BD1FAD"/>
    <w:rsid w:val="00BD241D"/>
    <w:rsid w:val="00BD69BD"/>
    <w:rsid w:val="00BE1F3E"/>
    <w:rsid w:val="00BE46DE"/>
    <w:rsid w:val="00BE5A22"/>
    <w:rsid w:val="00BE7BFE"/>
    <w:rsid w:val="00BF0B8D"/>
    <w:rsid w:val="00BF48BE"/>
    <w:rsid w:val="00BF5550"/>
    <w:rsid w:val="00BF6AE4"/>
    <w:rsid w:val="00BF6F8D"/>
    <w:rsid w:val="00C05A85"/>
    <w:rsid w:val="00C07139"/>
    <w:rsid w:val="00C1072D"/>
    <w:rsid w:val="00C1527F"/>
    <w:rsid w:val="00C243EA"/>
    <w:rsid w:val="00C269D4"/>
    <w:rsid w:val="00C3355F"/>
    <w:rsid w:val="00C34414"/>
    <w:rsid w:val="00C35900"/>
    <w:rsid w:val="00C3676B"/>
    <w:rsid w:val="00C37ADB"/>
    <w:rsid w:val="00C4160D"/>
    <w:rsid w:val="00C42585"/>
    <w:rsid w:val="00C443C4"/>
    <w:rsid w:val="00C50631"/>
    <w:rsid w:val="00C5438E"/>
    <w:rsid w:val="00C609D0"/>
    <w:rsid w:val="00C628C1"/>
    <w:rsid w:val="00C677F2"/>
    <w:rsid w:val="00C8366F"/>
    <w:rsid w:val="00C8406E"/>
    <w:rsid w:val="00C85579"/>
    <w:rsid w:val="00C90DB0"/>
    <w:rsid w:val="00C938DC"/>
    <w:rsid w:val="00C93AE5"/>
    <w:rsid w:val="00C9436D"/>
    <w:rsid w:val="00C974D7"/>
    <w:rsid w:val="00CA109F"/>
    <w:rsid w:val="00CA15D8"/>
    <w:rsid w:val="00CA420E"/>
    <w:rsid w:val="00CB0128"/>
    <w:rsid w:val="00CB2709"/>
    <w:rsid w:val="00CB314B"/>
    <w:rsid w:val="00CB3402"/>
    <w:rsid w:val="00CB5456"/>
    <w:rsid w:val="00CB6209"/>
    <w:rsid w:val="00CB6F89"/>
    <w:rsid w:val="00CC0AE9"/>
    <w:rsid w:val="00CC12BA"/>
    <w:rsid w:val="00CC2EFD"/>
    <w:rsid w:val="00CC462B"/>
    <w:rsid w:val="00CC5ECF"/>
    <w:rsid w:val="00CC6DBD"/>
    <w:rsid w:val="00CC7703"/>
    <w:rsid w:val="00CD0B05"/>
    <w:rsid w:val="00CD618A"/>
    <w:rsid w:val="00CD69D2"/>
    <w:rsid w:val="00CE13A2"/>
    <w:rsid w:val="00CE228C"/>
    <w:rsid w:val="00CE5054"/>
    <w:rsid w:val="00CE6604"/>
    <w:rsid w:val="00CE71D9"/>
    <w:rsid w:val="00CE7E79"/>
    <w:rsid w:val="00CF19D4"/>
    <w:rsid w:val="00CF2625"/>
    <w:rsid w:val="00CF545B"/>
    <w:rsid w:val="00CF67E4"/>
    <w:rsid w:val="00CF6C1B"/>
    <w:rsid w:val="00D04369"/>
    <w:rsid w:val="00D058ED"/>
    <w:rsid w:val="00D1254B"/>
    <w:rsid w:val="00D14908"/>
    <w:rsid w:val="00D209A7"/>
    <w:rsid w:val="00D225B3"/>
    <w:rsid w:val="00D26DDD"/>
    <w:rsid w:val="00D27D69"/>
    <w:rsid w:val="00D27E67"/>
    <w:rsid w:val="00D310BA"/>
    <w:rsid w:val="00D31F2C"/>
    <w:rsid w:val="00D33658"/>
    <w:rsid w:val="00D34694"/>
    <w:rsid w:val="00D3597A"/>
    <w:rsid w:val="00D36CD7"/>
    <w:rsid w:val="00D41014"/>
    <w:rsid w:val="00D413E5"/>
    <w:rsid w:val="00D41A7F"/>
    <w:rsid w:val="00D448C2"/>
    <w:rsid w:val="00D44D19"/>
    <w:rsid w:val="00D51865"/>
    <w:rsid w:val="00D54809"/>
    <w:rsid w:val="00D55054"/>
    <w:rsid w:val="00D555ED"/>
    <w:rsid w:val="00D60FF9"/>
    <w:rsid w:val="00D61D57"/>
    <w:rsid w:val="00D666C3"/>
    <w:rsid w:val="00D67AAE"/>
    <w:rsid w:val="00D72F50"/>
    <w:rsid w:val="00D75C76"/>
    <w:rsid w:val="00D77EF3"/>
    <w:rsid w:val="00D8046C"/>
    <w:rsid w:val="00D83073"/>
    <w:rsid w:val="00D83687"/>
    <w:rsid w:val="00D85E72"/>
    <w:rsid w:val="00D9189F"/>
    <w:rsid w:val="00D92481"/>
    <w:rsid w:val="00D96542"/>
    <w:rsid w:val="00D97E2B"/>
    <w:rsid w:val="00DA2343"/>
    <w:rsid w:val="00DA379A"/>
    <w:rsid w:val="00DA7A8C"/>
    <w:rsid w:val="00DB24BD"/>
    <w:rsid w:val="00DB2D4D"/>
    <w:rsid w:val="00DB31A1"/>
    <w:rsid w:val="00DB3228"/>
    <w:rsid w:val="00DC25E6"/>
    <w:rsid w:val="00DC6A94"/>
    <w:rsid w:val="00DD1445"/>
    <w:rsid w:val="00DD3857"/>
    <w:rsid w:val="00DD5D1E"/>
    <w:rsid w:val="00DE0D35"/>
    <w:rsid w:val="00DE2CDB"/>
    <w:rsid w:val="00DE38C1"/>
    <w:rsid w:val="00DE4896"/>
    <w:rsid w:val="00DF04BE"/>
    <w:rsid w:val="00DF1604"/>
    <w:rsid w:val="00DF3855"/>
    <w:rsid w:val="00DF47FE"/>
    <w:rsid w:val="00DF7D5C"/>
    <w:rsid w:val="00E0119D"/>
    <w:rsid w:val="00E0156A"/>
    <w:rsid w:val="00E01686"/>
    <w:rsid w:val="00E029E2"/>
    <w:rsid w:val="00E15101"/>
    <w:rsid w:val="00E21187"/>
    <w:rsid w:val="00E22660"/>
    <w:rsid w:val="00E26704"/>
    <w:rsid w:val="00E31980"/>
    <w:rsid w:val="00E32AC4"/>
    <w:rsid w:val="00E33183"/>
    <w:rsid w:val="00E34447"/>
    <w:rsid w:val="00E36C8A"/>
    <w:rsid w:val="00E36DE5"/>
    <w:rsid w:val="00E41DFB"/>
    <w:rsid w:val="00E47612"/>
    <w:rsid w:val="00E50949"/>
    <w:rsid w:val="00E535AE"/>
    <w:rsid w:val="00E55FF0"/>
    <w:rsid w:val="00E61F24"/>
    <w:rsid w:val="00E639F9"/>
    <w:rsid w:val="00E63D56"/>
    <w:rsid w:val="00E6423C"/>
    <w:rsid w:val="00E65D1C"/>
    <w:rsid w:val="00E71CB6"/>
    <w:rsid w:val="00E762B2"/>
    <w:rsid w:val="00E850CF"/>
    <w:rsid w:val="00E857C4"/>
    <w:rsid w:val="00E86D4E"/>
    <w:rsid w:val="00E87502"/>
    <w:rsid w:val="00E9050B"/>
    <w:rsid w:val="00E928C9"/>
    <w:rsid w:val="00E93830"/>
    <w:rsid w:val="00E93E0E"/>
    <w:rsid w:val="00EA1845"/>
    <w:rsid w:val="00EA2B26"/>
    <w:rsid w:val="00EB0AE0"/>
    <w:rsid w:val="00EB0CFA"/>
    <w:rsid w:val="00EB1ED3"/>
    <w:rsid w:val="00EB2234"/>
    <w:rsid w:val="00EB2FC9"/>
    <w:rsid w:val="00EB577D"/>
    <w:rsid w:val="00EB76B0"/>
    <w:rsid w:val="00EC12FC"/>
    <w:rsid w:val="00EC1A1B"/>
    <w:rsid w:val="00EC2107"/>
    <w:rsid w:val="00EC2D61"/>
    <w:rsid w:val="00EC3049"/>
    <w:rsid w:val="00EC4748"/>
    <w:rsid w:val="00EC501F"/>
    <w:rsid w:val="00EC6E35"/>
    <w:rsid w:val="00ED21B9"/>
    <w:rsid w:val="00ED34D5"/>
    <w:rsid w:val="00ED46F8"/>
    <w:rsid w:val="00ED7889"/>
    <w:rsid w:val="00EE1295"/>
    <w:rsid w:val="00EE13C9"/>
    <w:rsid w:val="00EE6BAA"/>
    <w:rsid w:val="00EF1DB4"/>
    <w:rsid w:val="00EF1F59"/>
    <w:rsid w:val="00EF5CCF"/>
    <w:rsid w:val="00EF5EDB"/>
    <w:rsid w:val="00EF685A"/>
    <w:rsid w:val="00F04935"/>
    <w:rsid w:val="00F12ED1"/>
    <w:rsid w:val="00F15151"/>
    <w:rsid w:val="00F1677D"/>
    <w:rsid w:val="00F22DC6"/>
    <w:rsid w:val="00F24159"/>
    <w:rsid w:val="00F300E3"/>
    <w:rsid w:val="00F31767"/>
    <w:rsid w:val="00F33D9C"/>
    <w:rsid w:val="00F3447A"/>
    <w:rsid w:val="00F3472C"/>
    <w:rsid w:val="00F35ED4"/>
    <w:rsid w:val="00F375B5"/>
    <w:rsid w:val="00F409C4"/>
    <w:rsid w:val="00F40D9E"/>
    <w:rsid w:val="00F42EFF"/>
    <w:rsid w:val="00F4545C"/>
    <w:rsid w:val="00F471F4"/>
    <w:rsid w:val="00F4757C"/>
    <w:rsid w:val="00F50905"/>
    <w:rsid w:val="00F510F2"/>
    <w:rsid w:val="00F51A92"/>
    <w:rsid w:val="00F536EF"/>
    <w:rsid w:val="00F53CB0"/>
    <w:rsid w:val="00F54921"/>
    <w:rsid w:val="00F61DBB"/>
    <w:rsid w:val="00F620CB"/>
    <w:rsid w:val="00F63F81"/>
    <w:rsid w:val="00F711A0"/>
    <w:rsid w:val="00F75F2A"/>
    <w:rsid w:val="00F7654F"/>
    <w:rsid w:val="00F766DA"/>
    <w:rsid w:val="00F776C3"/>
    <w:rsid w:val="00F82F7F"/>
    <w:rsid w:val="00F83AFF"/>
    <w:rsid w:val="00F85307"/>
    <w:rsid w:val="00F91F41"/>
    <w:rsid w:val="00F97EDB"/>
    <w:rsid w:val="00FA2FB6"/>
    <w:rsid w:val="00FA4541"/>
    <w:rsid w:val="00FA4A13"/>
    <w:rsid w:val="00FA4C4D"/>
    <w:rsid w:val="00FA5D02"/>
    <w:rsid w:val="00FA75FE"/>
    <w:rsid w:val="00FA7B26"/>
    <w:rsid w:val="00FB0ABA"/>
    <w:rsid w:val="00FB0B63"/>
    <w:rsid w:val="00FB25BC"/>
    <w:rsid w:val="00FB3380"/>
    <w:rsid w:val="00FB3877"/>
    <w:rsid w:val="00FB62FC"/>
    <w:rsid w:val="00FB687C"/>
    <w:rsid w:val="00FD14A7"/>
    <w:rsid w:val="00FD1BBB"/>
    <w:rsid w:val="00FD3D3D"/>
    <w:rsid w:val="00FD580C"/>
    <w:rsid w:val="00FE0DE3"/>
    <w:rsid w:val="00FE2009"/>
    <w:rsid w:val="00FE3485"/>
    <w:rsid w:val="00FF0DD5"/>
    <w:rsid w:val="00FF2C7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164B3D48-C7B8-45CB-A289-07BE7E6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E7C3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E7C3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E7C3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E7C35"/>
    <w:rPr>
      <w:rFonts w:ascii="Arial" w:eastAsia="Times New Roman" w:hAnsi="Arial"/>
      <w:szCs w:val="24"/>
      <w:lang w:eastAsia="en-US"/>
    </w:rPr>
  </w:style>
  <w:style w:type="paragraph" w:styleId="Revize">
    <w:name w:val="Revision"/>
    <w:hidden/>
    <w:uiPriority w:val="99"/>
    <w:semiHidden/>
    <w:rsid w:val="00F22DC6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C63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C63D8"/>
    <w:rPr>
      <w:b/>
      <w:bCs/>
    </w:rPr>
  </w:style>
  <w:style w:type="paragraph" w:styleId="Odstavecseseznamem">
    <w:name w:val="List Paragraph"/>
    <w:basedOn w:val="Normln"/>
    <w:uiPriority w:val="34"/>
    <w:rsid w:val="004C63D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50A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AppData\Local\Temp\Rychl&#225;%20informace%20CZ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09B2B6-D351-40B4-A0A5-0892445C2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05BD0-A58E-42EE-86AA-29D83485303B}"/>
</file>

<file path=customXml/itemProps3.xml><?xml version="1.0" encoding="utf-8"?>
<ds:datastoreItem xmlns:ds="http://schemas.openxmlformats.org/officeDocument/2006/customXml" ds:itemID="{1E61F509-964B-4325-9628-90505FD73CC8}"/>
</file>

<file path=customXml/itemProps4.xml><?xml version="1.0" encoding="utf-8"?>
<ds:datastoreItem xmlns:ds="http://schemas.openxmlformats.org/officeDocument/2006/customXml" ds:itemID="{E5FC55F0-F1E2-4388-9C26-CAFCF7418CEF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CZ_2022-02-08-1.dotx</Template>
  <TotalTime>0</TotalTime>
  <Pages>3</Pages>
  <Words>974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6713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Sýkorová</dc:creator>
  <cp:lastModifiedBy>Šulc Jiří</cp:lastModifiedBy>
  <cp:revision>2</cp:revision>
  <cp:lastPrinted>2023-03-13T07:35:00Z</cp:lastPrinted>
  <dcterms:created xsi:type="dcterms:W3CDTF">2023-04-18T09:13:00Z</dcterms:created>
  <dcterms:modified xsi:type="dcterms:W3CDTF">2023-04-18T09:13:00Z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