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622" w:rsidRDefault="00636889">
      <w:pPr>
        <w:pBdr>
          <w:top w:val="nil"/>
          <w:left w:val="nil"/>
          <w:bottom w:val="nil"/>
          <w:right w:val="nil"/>
          <w:between w:val="nil"/>
        </w:pBdr>
        <w:jc w:val="left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24. </w:t>
      </w:r>
      <w:r w:rsidR="003F16F0">
        <w:rPr>
          <w:b/>
          <w:color w:val="000000"/>
          <w:sz w:val="18"/>
          <w:szCs w:val="18"/>
        </w:rPr>
        <w:t>září</w:t>
      </w:r>
      <w:r>
        <w:rPr>
          <w:b/>
          <w:color w:val="000000"/>
          <w:sz w:val="18"/>
          <w:szCs w:val="18"/>
        </w:rPr>
        <w:t xml:space="preserve"> 2020</w:t>
      </w:r>
    </w:p>
    <w:p w:rsidR="002B3622" w:rsidRDefault="002268A6" w:rsidP="008E20F0">
      <w:pPr>
        <w:spacing w:before="280" w:line="240" w:lineRule="auto"/>
        <w:jc w:val="left"/>
        <w:rPr>
          <w:b/>
          <w:color w:val="BD1B21"/>
          <w:sz w:val="32"/>
          <w:szCs w:val="32"/>
        </w:rPr>
      </w:pPr>
      <w:bookmarkStart w:id="0" w:name="_GoBack"/>
      <w:r>
        <w:rPr>
          <w:b/>
          <w:color w:val="BD1B21"/>
          <w:sz w:val="32"/>
          <w:szCs w:val="32"/>
        </w:rPr>
        <w:t>Důvěra podnikatelů i spotřebitelů se meziměsíčně zvýšila</w:t>
      </w:r>
    </w:p>
    <w:bookmarkEnd w:id="0"/>
    <w:p w:rsidR="002B3622" w:rsidRDefault="002B3622">
      <w:pPr>
        <w:jc w:val="left"/>
        <w:rPr>
          <w:b/>
        </w:rPr>
      </w:pPr>
    </w:p>
    <w:p w:rsidR="002B3622" w:rsidRDefault="00636889" w:rsidP="009D54A8">
      <w:pPr>
        <w:rPr>
          <w:b/>
        </w:rPr>
      </w:pPr>
      <w:r>
        <w:rPr>
          <w:b/>
        </w:rPr>
        <w:t xml:space="preserve">Souhrnný indikátor důvěry se meziměsíčně zvýšil o </w:t>
      </w:r>
      <w:r w:rsidR="002268A6">
        <w:rPr>
          <w:b/>
        </w:rPr>
        <w:t>3,9</w:t>
      </w:r>
      <w:r>
        <w:rPr>
          <w:b/>
        </w:rPr>
        <w:t xml:space="preserve"> bodu. Indikátor důvěry podnikatelů se zvýšil o </w:t>
      </w:r>
      <w:r w:rsidR="002268A6">
        <w:rPr>
          <w:b/>
        </w:rPr>
        <w:t>4,0</w:t>
      </w:r>
      <w:r w:rsidR="008E20F0">
        <w:rPr>
          <w:b/>
        </w:rPr>
        <w:t xml:space="preserve"> bodu</w:t>
      </w:r>
      <w:r w:rsidR="002268A6">
        <w:rPr>
          <w:b/>
        </w:rPr>
        <w:t xml:space="preserve"> a </w:t>
      </w:r>
      <w:r>
        <w:rPr>
          <w:b/>
        </w:rPr>
        <w:t xml:space="preserve">indikátor důvěry spotřebitelů </w:t>
      </w:r>
      <w:r w:rsidR="002268A6">
        <w:rPr>
          <w:b/>
        </w:rPr>
        <w:t>vzrostl o</w:t>
      </w:r>
      <w:r w:rsidR="008E20F0">
        <w:rPr>
          <w:b/>
        </w:rPr>
        <w:t xml:space="preserve"> </w:t>
      </w:r>
      <w:r w:rsidR="002268A6">
        <w:rPr>
          <w:b/>
        </w:rPr>
        <w:t xml:space="preserve">3,2 </w:t>
      </w:r>
      <w:r>
        <w:rPr>
          <w:b/>
        </w:rPr>
        <w:t xml:space="preserve">bodu. </w:t>
      </w:r>
    </w:p>
    <w:p w:rsidR="002B3622" w:rsidRDefault="002B3622" w:rsidP="009D54A8">
      <w:pPr>
        <w:rPr>
          <w:b/>
        </w:rPr>
      </w:pPr>
    </w:p>
    <w:p w:rsidR="002B3622" w:rsidRDefault="0083367E" w:rsidP="009D54A8">
      <w:r>
        <w:t>Důvěra podnikatelů se v září zvýšila</w:t>
      </w:r>
      <w:r w:rsidR="008E20F0">
        <w:t>.</w:t>
      </w:r>
      <w:r w:rsidR="00636889">
        <w:t xml:space="preserve"> </w:t>
      </w:r>
      <w:r w:rsidR="00636889" w:rsidRPr="00CB02DF">
        <w:rPr>
          <w:i/>
        </w:rPr>
        <w:t>„</w:t>
      </w:r>
      <w:r w:rsidR="00CB02DF" w:rsidRPr="00CB02DF">
        <w:rPr>
          <w:i/>
          <w:iCs/>
        </w:rPr>
        <w:t xml:space="preserve">Podnikatelé v průmyslu jsou </w:t>
      </w:r>
      <w:r w:rsidR="001766F5">
        <w:rPr>
          <w:i/>
          <w:iCs/>
        </w:rPr>
        <w:t>stále</w:t>
      </w:r>
      <w:r w:rsidR="00CB02DF" w:rsidRPr="00CB02DF">
        <w:rPr>
          <w:i/>
          <w:iCs/>
        </w:rPr>
        <w:t xml:space="preserve"> poměrně opatrní při hodnocení stávající celkové poptávky i v očekáváních výrobní činno</w:t>
      </w:r>
      <w:r w:rsidR="00CB02DF">
        <w:rPr>
          <w:i/>
          <w:iCs/>
        </w:rPr>
        <w:t>sti pro nadcházející tři měsíce</w:t>
      </w:r>
      <w:r w:rsidR="00636889" w:rsidRPr="00CB02DF">
        <w:rPr>
          <w:i/>
        </w:rPr>
        <w:t>,“</w:t>
      </w:r>
      <w:r w:rsidR="00636889">
        <w:t xml:space="preserve"> sdělil Jiří Obst, vedoucí oddělení konjunkturálních průzkumů ČSÚ. </w:t>
      </w:r>
    </w:p>
    <w:p w:rsidR="002B3622" w:rsidRDefault="002B3622" w:rsidP="009D54A8"/>
    <w:p w:rsidR="002B3622" w:rsidRDefault="002A588D" w:rsidP="009D54A8">
      <w:r>
        <w:t>V září se rovněž zvýšila důvěra mezi spotřebiteli</w:t>
      </w:r>
      <w:r w:rsidR="00636889" w:rsidRPr="00402CE7">
        <w:t xml:space="preserve">. </w:t>
      </w:r>
      <w:r w:rsidR="00636889" w:rsidRPr="00CB02DF">
        <w:rPr>
          <w:i/>
          <w:iCs/>
        </w:rPr>
        <w:t>„</w:t>
      </w:r>
      <w:r w:rsidR="00CB02DF" w:rsidRPr="00CB02DF">
        <w:rPr>
          <w:i/>
        </w:rPr>
        <w:t>Spotřebitelé se v září ve srovnání s předešlým měsícem méně obávali zhoršení své finanční situace. Současně ale chtějí více spořit, co</w:t>
      </w:r>
      <w:r w:rsidR="001766F5">
        <w:rPr>
          <w:i/>
        </w:rPr>
        <w:t>ž</w:t>
      </w:r>
      <w:r w:rsidR="00CB02DF" w:rsidRPr="00CB02DF">
        <w:rPr>
          <w:i/>
        </w:rPr>
        <w:t xml:space="preserve"> koresponduje s jejich přetrvávajícími obavami ze zvýšení nezaměstnanosti a růstu cen,</w:t>
      </w:r>
      <w:r w:rsidR="00CB02DF">
        <w:rPr>
          <w:i/>
        </w:rPr>
        <w:t>“</w:t>
      </w:r>
      <w:r w:rsidR="00636889">
        <w:t xml:space="preserve"> dodal Jiří Obst.</w:t>
      </w:r>
    </w:p>
    <w:p w:rsidR="002268A6" w:rsidRDefault="002268A6" w:rsidP="009D54A8"/>
    <w:p w:rsidR="002268A6" w:rsidRDefault="002268A6" w:rsidP="002268A6">
      <w:r>
        <w:t xml:space="preserve">Sběr dat za podnikatelskou </w:t>
      </w:r>
      <w:r w:rsidR="0083367E">
        <w:t xml:space="preserve">i spotřebitelskou </w:t>
      </w:r>
      <w:r>
        <w:t xml:space="preserve">část konjunkturálních průzkumů probíhal v období od </w:t>
      </w:r>
      <w:r w:rsidR="0083367E" w:rsidRPr="00A262F0">
        <w:t xml:space="preserve">1. do </w:t>
      </w:r>
      <w:r w:rsidRPr="00A262F0">
        <w:t xml:space="preserve">17. </w:t>
      </w:r>
      <w:r w:rsidR="0083367E" w:rsidRPr="00A262F0">
        <w:t>září</w:t>
      </w:r>
      <w:r w:rsidRPr="00A262F0">
        <w:t>.</w:t>
      </w:r>
      <w:r>
        <w:t xml:space="preserve"> </w:t>
      </w:r>
      <w:r w:rsidR="0083367E" w:rsidRPr="0083367E">
        <w:rPr>
          <w:i/>
        </w:rPr>
        <w:t>„</w:t>
      </w:r>
      <w:r w:rsidRPr="0083367E">
        <w:rPr>
          <w:i/>
        </w:rPr>
        <w:t>Obecné zhoršení epidemické situace</w:t>
      </w:r>
      <w:r w:rsidR="0083367E">
        <w:rPr>
          <w:i/>
        </w:rPr>
        <w:t xml:space="preserve"> v posledních dnech</w:t>
      </w:r>
      <w:r w:rsidRPr="0083367E">
        <w:rPr>
          <w:i/>
        </w:rPr>
        <w:t xml:space="preserve"> a s tím související </w:t>
      </w:r>
      <w:r w:rsidR="006E7CCC">
        <w:rPr>
          <w:i/>
        </w:rPr>
        <w:t>avizovaná</w:t>
      </w:r>
      <w:r w:rsidR="0083367E">
        <w:rPr>
          <w:i/>
        </w:rPr>
        <w:t xml:space="preserve"> </w:t>
      </w:r>
      <w:r w:rsidRPr="0083367E">
        <w:rPr>
          <w:i/>
        </w:rPr>
        <w:t xml:space="preserve">opatření proti šíření </w:t>
      </w:r>
      <w:proofErr w:type="spellStart"/>
      <w:r w:rsidRPr="0083367E">
        <w:rPr>
          <w:i/>
        </w:rPr>
        <w:t>koronaviru</w:t>
      </w:r>
      <w:proofErr w:type="spellEnd"/>
      <w:r w:rsidRPr="0083367E">
        <w:rPr>
          <w:i/>
        </w:rPr>
        <w:t xml:space="preserve"> </w:t>
      </w:r>
      <w:r w:rsidR="0045660B">
        <w:rPr>
          <w:i/>
        </w:rPr>
        <w:t>jsou tak</w:t>
      </w:r>
      <w:r w:rsidRPr="0083367E">
        <w:rPr>
          <w:i/>
        </w:rPr>
        <w:t xml:space="preserve"> ze strany podnikatelů a spotřebitelů v publikovaných datech zachyceny pouze</w:t>
      </w:r>
      <w:r w:rsidR="0083367E" w:rsidRPr="0083367E">
        <w:rPr>
          <w:i/>
        </w:rPr>
        <w:t xml:space="preserve"> částečně,“</w:t>
      </w:r>
      <w:r w:rsidR="0083367E">
        <w:t xml:space="preserve"> uzavřela Veronika Ptáčková z oddělení konjunkturálních průzkumů.</w:t>
      </w:r>
    </w:p>
    <w:p w:rsidR="00075FF0" w:rsidRDefault="00075FF0">
      <w:pPr>
        <w:jc w:val="left"/>
      </w:pPr>
    </w:p>
    <w:p w:rsidR="002B3622" w:rsidRDefault="00636889">
      <w:pPr>
        <w:jc w:val="left"/>
      </w:pPr>
      <w:r>
        <w:t xml:space="preserve">Podrobnosti naleznete v dnes vydané Rychlé informaci: </w:t>
      </w:r>
      <w:hyperlink r:id="rId7" w:history="1">
        <w:r w:rsidRPr="006E7CCC">
          <w:rPr>
            <w:rStyle w:val="Hypertextovodkaz"/>
          </w:rPr>
          <w:t>https://www.czso.cz/csu/czso/</w:t>
        </w:r>
        <w:r w:rsidR="006E7CCC" w:rsidRPr="006E7CCC">
          <w:rPr>
            <w:rStyle w:val="Hypertextovodkaz"/>
          </w:rPr>
          <w:t>cri/konjunkturalni-pruzkum-zari</w:t>
        </w:r>
        <w:r w:rsidRPr="006E7CCC">
          <w:rPr>
            <w:rStyle w:val="Hypertextovodkaz"/>
          </w:rPr>
          <w:t>-2020</w:t>
        </w:r>
      </w:hyperlink>
      <w:r w:rsidRPr="006E7CCC">
        <w:t xml:space="preserve">. </w:t>
      </w:r>
    </w:p>
    <w:p w:rsidR="002B3622" w:rsidRDefault="002B3622">
      <w:pPr>
        <w:jc w:val="left"/>
      </w:pPr>
    </w:p>
    <w:p w:rsidR="002B3622" w:rsidRDefault="002B3622"/>
    <w:p w:rsidR="002B3622" w:rsidRDefault="002B3622">
      <w:bookmarkStart w:id="1" w:name="_gjdgxs" w:colFirst="0" w:colLast="0"/>
      <w:bookmarkEnd w:id="1"/>
    </w:p>
    <w:p w:rsidR="002B3622" w:rsidRDefault="00636889">
      <w:pPr>
        <w:spacing w:line="240" w:lineRule="auto"/>
        <w:jc w:val="left"/>
        <w:rPr>
          <w:b/>
        </w:rPr>
      </w:pPr>
      <w:r>
        <w:rPr>
          <w:b/>
        </w:rPr>
        <w:t>Kontakt</w:t>
      </w:r>
    </w:p>
    <w:p w:rsidR="002B3622" w:rsidRDefault="00636889">
      <w:pPr>
        <w:spacing w:line="240" w:lineRule="auto"/>
        <w:jc w:val="left"/>
      </w:pPr>
      <w:r>
        <w:t>Jan Cieslar</w:t>
      </w:r>
    </w:p>
    <w:p w:rsidR="002B3622" w:rsidRDefault="00636889">
      <w:pPr>
        <w:spacing w:line="240" w:lineRule="auto"/>
        <w:jc w:val="left"/>
      </w:pPr>
      <w:r>
        <w:t>tiskový mluvčí ČSÚ</w:t>
      </w:r>
    </w:p>
    <w:p w:rsidR="002B3622" w:rsidRDefault="00636889">
      <w:pPr>
        <w:spacing w:line="240" w:lineRule="auto"/>
        <w:jc w:val="left"/>
      </w:pPr>
      <w:r>
        <w:rPr>
          <w:color w:val="0070C0"/>
        </w:rPr>
        <w:t>T</w:t>
      </w:r>
      <w:r>
        <w:t xml:space="preserve"> 274 052 017   |   </w:t>
      </w:r>
      <w:r>
        <w:rPr>
          <w:color w:val="0070C0"/>
        </w:rPr>
        <w:t>M</w:t>
      </w:r>
      <w:r>
        <w:t xml:space="preserve"> 604 149 190</w:t>
      </w:r>
    </w:p>
    <w:p w:rsidR="002B3622" w:rsidRDefault="00636889">
      <w:pPr>
        <w:spacing w:line="240" w:lineRule="auto"/>
        <w:jc w:val="left"/>
      </w:pPr>
      <w:r>
        <w:rPr>
          <w:color w:val="0070C0"/>
        </w:rPr>
        <w:t xml:space="preserve">E </w:t>
      </w:r>
      <w:r>
        <w:t xml:space="preserve">jan.cieslar@czso.cz   |   </w:t>
      </w:r>
      <w:r>
        <w:rPr>
          <w:color w:val="0070C0"/>
        </w:rPr>
        <w:t>Twitter</w:t>
      </w:r>
      <w:r>
        <w:t xml:space="preserve"> @</w:t>
      </w:r>
      <w:proofErr w:type="spellStart"/>
      <w:r>
        <w:t>statistickyurad</w:t>
      </w:r>
      <w:proofErr w:type="spellEnd"/>
    </w:p>
    <w:p w:rsidR="002B3622" w:rsidRDefault="002B3622"/>
    <w:sectPr w:rsidR="002B36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2948" w:right="1418" w:bottom="1134" w:left="1985" w:header="850" w:footer="16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B5E" w:rsidRDefault="00630B5E">
      <w:pPr>
        <w:spacing w:line="240" w:lineRule="auto"/>
      </w:pPr>
      <w:r>
        <w:separator/>
      </w:r>
    </w:p>
  </w:endnote>
  <w:endnote w:type="continuationSeparator" w:id="0">
    <w:p w:rsidR="00630B5E" w:rsidRDefault="00630B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622" w:rsidRDefault="002B3622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622" w:rsidRDefault="00636889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hidden="0" allowOverlap="1">
              <wp:simplePos x="0" y="0"/>
              <wp:positionH relativeFrom="column">
                <wp:posOffset>-18414</wp:posOffset>
              </wp:positionH>
              <wp:positionV relativeFrom="paragraph">
                <wp:posOffset>-2</wp:posOffset>
              </wp:positionV>
              <wp:extent cx="5436235" cy="12700"/>
              <wp:effectExtent l="0" t="0" r="12065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294967294" distT="4294967294" distL="114300" distR="114300" hidden="0" layoutInCell="1" locked="0" relativeHeight="0" simplePos="0">
              <wp:simplePos x="0" y="0"/>
              <wp:positionH relativeFrom="column">
                <wp:posOffset>-18414</wp:posOffset>
              </wp:positionH>
              <wp:positionV relativeFrom="paragraph">
                <wp:posOffset>-2</wp:posOffset>
              </wp:positionV>
              <wp:extent cx="5448300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483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622" w:rsidRDefault="002B3622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B5E" w:rsidRDefault="00630B5E">
      <w:pPr>
        <w:spacing w:line="240" w:lineRule="auto"/>
      </w:pPr>
      <w:r>
        <w:separator/>
      </w:r>
    </w:p>
  </w:footnote>
  <w:footnote w:type="continuationSeparator" w:id="0">
    <w:p w:rsidR="00630B5E" w:rsidRDefault="00630B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622" w:rsidRDefault="002B3622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622" w:rsidRDefault="00636889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line="240" w:lineRule="auto"/>
      <w:ind w:left="-1361"/>
      <w:rPr>
        <w:color w:val="000000"/>
      </w:rPr>
    </w:pPr>
    <w:r>
      <w:rPr>
        <w:noProof/>
        <w:color w:val="000000"/>
      </w:rPr>
      <w:drawing>
        <wp:inline distT="0" distB="0" distL="0" distR="0">
          <wp:extent cx="6318543" cy="1047600"/>
          <wp:effectExtent l="0" t="0" r="0" b="0"/>
          <wp:docPr id="2" name="image2.png" descr="D:\Práce\Šablona pro RI+Tiskové zprávy_MSWord\Šablony\Grafické podklady_záhlaví\Tiskové sdělení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:\Práce\Šablona pro RI+Tiskové zprávy_MSWord\Šablony\Grafické podklady_záhlaví\Tiskové sdělení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622" w:rsidRDefault="002B3622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22"/>
    <w:rsid w:val="000060A0"/>
    <w:rsid w:val="00075FF0"/>
    <w:rsid w:val="001766F5"/>
    <w:rsid w:val="002268A6"/>
    <w:rsid w:val="002A588D"/>
    <w:rsid w:val="002B3622"/>
    <w:rsid w:val="00306091"/>
    <w:rsid w:val="00325510"/>
    <w:rsid w:val="003F16F0"/>
    <w:rsid w:val="00402CE7"/>
    <w:rsid w:val="0045660B"/>
    <w:rsid w:val="00494223"/>
    <w:rsid w:val="004B20FD"/>
    <w:rsid w:val="0059282F"/>
    <w:rsid w:val="005F1419"/>
    <w:rsid w:val="006261DF"/>
    <w:rsid w:val="00630B5E"/>
    <w:rsid w:val="00636889"/>
    <w:rsid w:val="00670AAA"/>
    <w:rsid w:val="006E7CCC"/>
    <w:rsid w:val="0083367E"/>
    <w:rsid w:val="00841167"/>
    <w:rsid w:val="008D6052"/>
    <w:rsid w:val="008E20F0"/>
    <w:rsid w:val="00906275"/>
    <w:rsid w:val="009D1552"/>
    <w:rsid w:val="009D54A8"/>
    <w:rsid w:val="00A262F0"/>
    <w:rsid w:val="00B76D6C"/>
    <w:rsid w:val="00CB02DF"/>
    <w:rsid w:val="00D2641C"/>
    <w:rsid w:val="00E168FE"/>
    <w:rsid w:val="00E555C6"/>
    <w:rsid w:val="00F5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D1107-93CF-4806-8CDF-13AF5A34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jc w:val="left"/>
      <w:outlineLvl w:val="0"/>
    </w:pPr>
    <w:rPr>
      <w:b/>
      <w:color w:val="000000"/>
    </w:rPr>
  </w:style>
  <w:style w:type="paragraph" w:styleId="Nadpis2">
    <w:name w:val="heading 2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line="480" w:lineRule="auto"/>
      <w:jc w:val="left"/>
      <w:outlineLvl w:val="1"/>
    </w:pPr>
    <w:rPr>
      <w:b/>
      <w:color w:val="000000"/>
      <w:sz w:val="28"/>
      <w:szCs w:val="28"/>
    </w:rPr>
  </w:style>
  <w:style w:type="paragraph" w:styleId="Nadpis3">
    <w:name w:val="heading 3"/>
    <w:basedOn w:val="Normln"/>
    <w:next w:val="Normln"/>
    <w:pPr>
      <w:keepNext/>
      <w:keepLines/>
      <w:spacing w:before="200"/>
      <w:jc w:val="left"/>
      <w:outlineLvl w:val="2"/>
    </w:pPr>
    <w:rPr>
      <w:b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top w:val="nil"/>
        <w:left w:val="nil"/>
        <w:bottom w:val="nil"/>
        <w:right w:val="nil"/>
        <w:between w:val="nil"/>
      </w:pBdr>
      <w:spacing w:before="280" w:after="280" w:line="360" w:lineRule="auto"/>
      <w:jc w:val="left"/>
    </w:pPr>
    <w:rPr>
      <w:b/>
      <w:color w:val="BD1B21"/>
      <w:sz w:val="32"/>
      <w:szCs w:val="3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Zdraznn">
    <w:name w:val="Emphasis"/>
    <w:basedOn w:val="Standardnpsmoodstavce"/>
    <w:uiPriority w:val="20"/>
    <w:qFormat/>
    <w:rsid w:val="00CB02DF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6E7C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konjunkturalni-pruzkum-zari-202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78EFA-0353-45FE-8BEC-37BDABD9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obst5700</dc:creator>
  <cp:lastModifiedBy>cieslar35132</cp:lastModifiedBy>
  <cp:revision>2</cp:revision>
  <dcterms:created xsi:type="dcterms:W3CDTF">2020-09-23T07:48:00Z</dcterms:created>
  <dcterms:modified xsi:type="dcterms:W3CDTF">2020-09-23T07:48:00Z</dcterms:modified>
</cp:coreProperties>
</file>