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791E82" w:rsidP="00867569">
      <w:pPr>
        <w:pStyle w:val="Datum"/>
      </w:pPr>
      <w:r>
        <w:t>1</w:t>
      </w:r>
      <w:r w:rsidR="002C33A9">
        <w:t>4</w:t>
      </w:r>
      <w:r w:rsidR="005F2D5D">
        <w:t xml:space="preserve">. </w:t>
      </w:r>
      <w:r w:rsidR="002C33A9">
        <w:t>8</w:t>
      </w:r>
      <w:r w:rsidR="005F2D5D">
        <w:t>. 201</w:t>
      </w:r>
      <w:r w:rsidR="008E2E76">
        <w:t>8</w:t>
      </w:r>
    </w:p>
    <w:p w:rsidR="008B3970" w:rsidRDefault="009155A3" w:rsidP="008B3970">
      <w:pPr>
        <w:pStyle w:val="Nzev"/>
      </w:pPr>
      <w:r>
        <w:t>Česká ekonomika</w:t>
      </w:r>
      <w:r w:rsidR="00882498">
        <w:t xml:space="preserve"> </w:t>
      </w:r>
      <w:r>
        <w:t xml:space="preserve">vzrostla </w:t>
      </w:r>
      <w:r w:rsidR="00012CFC">
        <w:t>meziročně</w:t>
      </w:r>
      <w:r w:rsidR="00882498">
        <w:t xml:space="preserve"> o </w:t>
      </w:r>
      <w:r w:rsidR="00E9700E">
        <w:t>2</w:t>
      </w:r>
      <w:r w:rsidR="00882498">
        <w:t>,</w:t>
      </w:r>
      <w:r>
        <w:t>3</w:t>
      </w:r>
      <w:r w:rsidR="00882498">
        <w:t> %</w:t>
      </w:r>
    </w:p>
    <w:p w:rsidR="008B3970" w:rsidRPr="002E496D" w:rsidRDefault="005F2D5D" w:rsidP="008B3970">
      <w:pPr>
        <w:pStyle w:val="Podtitulek"/>
      </w:pPr>
      <w:r w:rsidRPr="002E496D">
        <w:t xml:space="preserve">Předběžný odhad HDP </w:t>
      </w:r>
      <w:r w:rsidR="005B2887" w:rsidRPr="002E496D">
        <w:t>–</w:t>
      </w:r>
      <w:r w:rsidRPr="002E496D">
        <w:t xml:space="preserve"> </w:t>
      </w:r>
      <w:r w:rsidR="002C33A9">
        <w:t>2</w:t>
      </w:r>
      <w:r w:rsidRPr="002E496D">
        <w:t>. čtvrtletí 201</w:t>
      </w:r>
      <w:r w:rsidR="00012CFC">
        <w:t>8</w:t>
      </w:r>
    </w:p>
    <w:p w:rsidR="00867569" w:rsidRPr="002E496D" w:rsidRDefault="00012CFC" w:rsidP="00043BF4">
      <w:pPr>
        <w:pStyle w:val="Perex"/>
      </w:pPr>
      <w:r w:rsidRPr="00915CD9">
        <w:t>Podle předběžného odhadu vzrostl hrubý domácí produkt v</w:t>
      </w:r>
      <w:r w:rsidR="00096178">
        <w:t>e</w:t>
      </w:r>
      <w:r w:rsidR="00761FE7">
        <w:t xml:space="preserve"> </w:t>
      </w:r>
      <w:r w:rsidR="002C33A9">
        <w:t>2</w:t>
      </w:r>
      <w:r w:rsidRPr="00915CD9">
        <w:t xml:space="preserve">. čtvrtletí </w:t>
      </w:r>
      <w:proofErr w:type="spellStart"/>
      <w:r w:rsidRPr="00761FE7">
        <w:t>mezičtvrtletně</w:t>
      </w:r>
      <w:proofErr w:type="spellEnd"/>
      <w:r w:rsidR="00761FE7">
        <w:t> </w:t>
      </w:r>
      <w:r w:rsidRPr="00761FE7">
        <w:t>o</w:t>
      </w:r>
      <w:r>
        <w:t> 0,</w:t>
      </w:r>
      <w:r w:rsidR="007368B6">
        <w:t>5</w:t>
      </w:r>
      <w:r w:rsidRPr="00915CD9">
        <w:t xml:space="preserve"> %</w:t>
      </w:r>
      <w:r>
        <w:t xml:space="preserve"> a </w:t>
      </w:r>
      <w:r w:rsidRPr="00915CD9">
        <w:t xml:space="preserve">meziročně o </w:t>
      </w:r>
      <w:r w:rsidR="00E9700E">
        <w:t>2</w:t>
      </w:r>
      <w:r>
        <w:t>,</w:t>
      </w:r>
      <w:r w:rsidR="007368B6">
        <w:t>3</w:t>
      </w:r>
      <w:r w:rsidRPr="00915CD9">
        <w:t> %</w:t>
      </w:r>
      <w:r w:rsidR="005F2D5D" w:rsidRPr="002E496D">
        <w:t>.</w:t>
      </w:r>
    </w:p>
    <w:p w:rsidR="003A5140" w:rsidRDefault="0025439F" w:rsidP="003B70B1">
      <w:pPr>
        <w:rPr>
          <w:rFonts w:cs="Arial"/>
          <w:bCs/>
          <w:szCs w:val="20"/>
        </w:rPr>
      </w:pPr>
      <w:r w:rsidRPr="00FB00A2">
        <w:t xml:space="preserve">Růst české ekonomiky pokračoval i </w:t>
      </w:r>
      <w:r w:rsidR="003A5140">
        <w:t>ve 2. čtvrtletí</w:t>
      </w:r>
      <w:r w:rsidRPr="00FB00A2">
        <w:t>. Hrubý domácí produkt (HDP) očištěný o cenové vlivy a sezónnost</w:t>
      </w:r>
      <w:r w:rsidRPr="00FB00A2">
        <w:rPr>
          <w:rStyle w:val="Znakapoznpodarou"/>
        </w:rPr>
        <w:footnoteReference w:id="1"/>
      </w:r>
      <w:r w:rsidRPr="00FB00A2">
        <w:rPr>
          <w:rFonts w:cs="Arial"/>
          <w:bCs/>
          <w:szCs w:val="20"/>
        </w:rPr>
        <w:t xml:space="preserve"> byl podle předběžného odhadu o </w:t>
      </w:r>
      <w:r w:rsidR="00FB00A2">
        <w:rPr>
          <w:rFonts w:cs="Arial"/>
          <w:bCs/>
          <w:szCs w:val="20"/>
        </w:rPr>
        <w:t>0</w:t>
      </w:r>
      <w:r w:rsidRPr="00FB00A2">
        <w:rPr>
          <w:rFonts w:cs="Arial"/>
          <w:bCs/>
          <w:szCs w:val="20"/>
        </w:rPr>
        <w:t>,</w:t>
      </w:r>
      <w:r w:rsidR="007368B6">
        <w:rPr>
          <w:rFonts w:cs="Arial"/>
          <w:bCs/>
          <w:szCs w:val="20"/>
        </w:rPr>
        <w:t>5</w:t>
      </w:r>
      <w:r w:rsidRPr="00FB00A2">
        <w:rPr>
          <w:rFonts w:cs="Arial"/>
          <w:bCs/>
          <w:szCs w:val="20"/>
        </w:rPr>
        <w:t> % vyšší než v předchozím čtvrtletí a v porovnání se stejným čtvrtletím loňského roku vzrostl o </w:t>
      </w:r>
      <w:r w:rsidR="00E9700E">
        <w:rPr>
          <w:rFonts w:cs="Arial"/>
          <w:bCs/>
          <w:szCs w:val="20"/>
        </w:rPr>
        <w:t>2</w:t>
      </w:r>
      <w:r w:rsidRPr="00FB00A2">
        <w:rPr>
          <w:rFonts w:cs="Arial"/>
          <w:bCs/>
          <w:szCs w:val="20"/>
        </w:rPr>
        <w:t>,</w:t>
      </w:r>
      <w:r w:rsidR="007368B6">
        <w:rPr>
          <w:rFonts w:cs="Arial"/>
          <w:bCs/>
          <w:szCs w:val="20"/>
        </w:rPr>
        <w:t>3</w:t>
      </w:r>
      <w:r w:rsidRPr="00FB00A2">
        <w:rPr>
          <w:rFonts w:cs="Arial"/>
          <w:bCs/>
          <w:szCs w:val="20"/>
        </w:rPr>
        <w:t> %.</w:t>
      </w:r>
      <w:r w:rsidR="00E57745">
        <w:rPr>
          <w:rFonts w:cs="Arial"/>
          <w:bCs/>
          <w:szCs w:val="20"/>
        </w:rPr>
        <w:t xml:space="preserve"> </w:t>
      </w:r>
      <w:r w:rsidR="003A5140">
        <w:rPr>
          <w:rFonts w:cs="Arial"/>
          <w:bCs/>
          <w:szCs w:val="20"/>
        </w:rPr>
        <w:t xml:space="preserve">V mezičtvrtletním srovnání si tak ekonomika </w:t>
      </w:r>
      <w:r w:rsidR="00596C2B">
        <w:rPr>
          <w:rFonts w:cs="Arial"/>
          <w:bCs/>
          <w:szCs w:val="20"/>
        </w:rPr>
        <w:t>stále</w:t>
      </w:r>
      <w:r w:rsidR="003A5140">
        <w:rPr>
          <w:rFonts w:cs="Arial"/>
          <w:bCs/>
          <w:szCs w:val="20"/>
        </w:rPr>
        <w:t xml:space="preserve"> udržuje svou výkonnost, meziročně však </w:t>
      </w:r>
      <w:r w:rsidR="003A5140">
        <w:t xml:space="preserve">došlo </w:t>
      </w:r>
      <w:r w:rsidR="009115DB">
        <w:t>kvůli</w:t>
      </w:r>
      <w:r w:rsidR="003A5140">
        <w:t xml:space="preserve"> vysoké srovnávací základně k poklesu dynamiky růstu.</w:t>
      </w:r>
    </w:p>
    <w:p w:rsidR="003A5140" w:rsidRDefault="003A5140" w:rsidP="003B70B1">
      <w:pPr>
        <w:rPr>
          <w:rFonts w:cs="Arial"/>
          <w:bCs/>
          <w:szCs w:val="20"/>
        </w:rPr>
      </w:pPr>
    </w:p>
    <w:p w:rsidR="003A5140" w:rsidRDefault="003A5140" w:rsidP="003B70B1">
      <w:r>
        <w:t xml:space="preserve">Pro pozitivní vývoj ekonomiky měla </w:t>
      </w:r>
      <w:r w:rsidR="00FF0DFC">
        <w:t xml:space="preserve">nadále </w:t>
      </w:r>
      <w:r>
        <w:t xml:space="preserve">klíčový význam domácí poptávka. </w:t>
      </w:r>
      <w:r w:rsidR="007368B6">
        <w:t>K růstu HDP nejvíce přispěly spotřební výdaje</w:t>
      </w:r>
      <w:r w:rsidR="0086465E">
        <w:t xml:space="preserve"> domácností </w:t>
      </w:r>
      <w:r w:rsidR="00FF0DFC">
        <w:t>následované</w:t>
      </w:r>
      <w:r w:rsidR="007368B6">
        <w:t xml:space="preserve"> investiční</w:t>
      </w:r>
      <w:r w:rsidR="00FF0DFC">
        <w:t>mi</w:t>
      </w:r>
      <w:r w:rsidR="007368B6">
        <w:t xml:space="preserve"> výdaj</w:t>
      </w:r>
      <w:r w:rsidR="00FF0DFC">
        <w:t>i</w:t>
      </w:r>
      <w:r w:rsidR="0086465E">
        <w:t xml:space="preserve"> </w:t>
      </w:r>
      <w:r w:rsidR="009115DB">
        <w:t>podniků</w:t>
      </w:r>
      <w:bookmarkStart w:id="0" w:name="_GoBack"/>
      <w:bookmarkEnd w:id="0"/>
      <w:r w:rsidR="007368B6">
        <w:t xml:space="preserve">. Kladný příspěvek </w:t>
      </w:r>
      <w:r w:rsidR="009D30EF">
        <w:t xml:space="preserve">k vývoji HDP </w:t>
      </w:r>
      <w:r w:rsidR="0086465E">
        <w:t xml:space="preserve">zaznamenal také zahraniční obchod. </w:t>
      </w:r>
      <w:r>
        <w:rPr>
          <w:rFonts w:cs="Arial"/>
          <w:bCs/>
          <w:szCs w:val="20"/>
        </w:rPr>
        <w:t>K tvorbě</w:t>
      </w:r>
      <w:r>
        <w:t xml:space="preserve"> hrubé přidané hodnoty </w:t>
      </w:r>
      <w:r w:rsidR="00FF0DFC">
        <w:t>nejvýrazněji přispěl</w:t>
      </w:r>
      <w:r w:rsidR="003F037F">
        <w:t xml:space="preserve"> zpracovatelský průmysl</w:t>
      </w:r>
      <w:r w:rsidR="006F06BC">
        <w:t xml:space="preserve"> a odvětví obchodu a stavebnictví.</w:t>
      </w:r>
    </w:p>
    <w:p w:rsidR="00C10C30" w:rsidRDefault="00C10C30" w:rsidP="00C10C30">
      <w:pPr>
        <w:spacing w:before="240" w:after="240"/>
      </w:pPr>
      <w:r w:rsidRPr="00C10C30">
        <w:rPr>
          <w:bCs/>
        </w:rPr>
        <w:t>Zaměstnanost</w:t>
      </w:r>
      <w:r w:rsidRPr="00C10C30">
        <w:rPr>
          <w:rStyle w:val="Znakapoznpodarou"/>
        </w:rPr>
        <w:footnoteReference w:id="2"/>
      </w:r>
      <w:r w:rsidR="00744ED3">
        <w:t xml:space="preserve"> byla v</w:t>
      </w:r>
      <w:r w:rsidR="00EF4F75">
        <w:t>e</w:t>
      </w:r>
      <w:r w:rsidR="00744ED3">
        <w:t> </w:t>
      </w:r>
      <w:r w:rsidR="002C33A9">
        <w:t>2</w:t>
      </w:r>
      <w:r w:rsidR="00744ED3">
        <w:t>. čtvrtletí o 0,</w:t>
      </w:r>
      <w:r w:rsidR="007368B6">
        <w:t>6</w:t>
      </w:r>
      <w:r w:rsidRPr="00C10C30">
        <w:t xml:space="preserve"> % vyšší než v předchozím čtvrtletí a oproti stejnému čtvrtletí loňského roku vzrostla o 1,</w:t>
      </w:r>
      <w:r w:rsidR="007368B6">
        <w:t>9</w:t>
      </w:r>
      <w:r w:rsidRPr="00C10C30">
        <w:t> %.</w:t>
      </w:r>
    </w:p>
    <w:p w:rsidR="00315F2F" w:rsidRPr="00C10C30" w:rsidRDefault="00315F2F" w:rsidP="00C10C30">
      <w:pPr>
        <w:spacing w:before="240" w:after="240"/>
        <w:rPr>
          <w:rFonts w:ascii="Times New Roman" w:hAnsi="Times New Roman"/>
          <w:sz w:val="24"/>
          <w:szCs w:val="24"/>
          <w:lang w:eastAsia="cs-CZ"/>
        </w:rPr>
      </w:pPr>
    </w:p>
    <w:p w:rsidR="005F2D5D" w:rsidRPr="00304ECA" w:rsidRDefault="005F2D5D" w:rsidP="005D3DD0">
      <w:pPr>
        <w:pStyle w:val="Poznmky"/>
        <w:tabs>
          <w:tab w:val="left" w:pos="284"/>
        </w:tabs>
        <w:spacing w:before="600"/>
        <w:ind w:left="4253" w:hanging="4253"/>
        <w:rPr>
          <w:i/>
        </w:rPr>
      </w:pPr>
      <w:r>
        <w:rPr>
          <w:i/>
        </w:rPr>
        <w:t>Zodpovědný vedoucí pracovník</w:t>
      </w:r>
      <w:r w:rsidRPr="00304ECA">
        <w:rPr>
          <w:i/>
        </w:rPr>
        <w:t>:</w:t>
      </w:r>
      <w:r w:rsidRPr="00304ECA">
        <w:rPr>
          <w:i/>
        </w:rPr>
        <w:tab/>
      </w:r>
      <w:r w:rsidR="006C6198">
        <w:rPr>
          <w:i/>
        </w:rPr>
        <w:t xml:space="preserve">Ing. </w:t>
      </w:r>
      <w:r>
        <w:rPr>
          <w:i/>
        </w:rPr>
        <w:t xml:space="preserve">Vladimír </w:t>
      </w:r>
      <w:proofErr w:type="spellStart"/>
      <w:r>
        <w:rPr>
          <w:i/>
        </w:rPr>
        <w:t>Kermiet</w:t>
      </w:r>
      <w:proofErr w:type="spellEnd"/>
      <w:r w:rsidRPr="00304ECA">
        <w:rPr>
          <w:i/>
        </w:rPr>
        <w:t xml:space="preserve">, ředitel </w:t>
      </w:r>
      <w:r w:rsidR="00E2666A">
        <w:rPr>
          <w:i/>
        </w:rPr>
        <w:t>o</w:t>
      </w:r>
      <w:r w:rsidRPr="00304ECA">
        <w:rPr>
          <w:i/>
        </w:rPr>
        <w:t xml:space="preserve">dboru národních </w:t>
      </w:r>
      <w:r>
        <w:rPr>
          <w:i/>
        </w:rPr>
        <w:t>účtů, tel. </w:t>
      </w:r>
      <w:r w:rsidRPr="00304ECA">
        <w:rPr>
          <w:i/>
        </w:rPr>
        <w:t>274 05</w:t>
      </w:r>
      <w:r>
        <w:rPr>
          <w:i/>
        </w:rPr>
        <w:t>4 247</w:t>
      </w:r>
      <w:r w:rsidRPr="00304ECA">
        <w:rPr>
          <w:i/>
        </w:rPr>
        <w:t>,</w:t>
      </w:r>
      <w:r>
        <w:rPr>
          <w:i/>
        </w:rPr>
        <w:t xml:space="preserve"> e</w:t>
      </w:r>
      <w:r>
        <w:rPr>
          <w:i/>
        </w:rPr>
        <w:noBreakHyphen/>
        <w:t>mail: </w:t>
      </w:r>
      <w:hyperlink r:id="rId8" w:history="1">
        <w:r w:rsidRPr="002F0441">
          <w:rPr>
            <w:rStyle w:val="Hypertextovodkaz"/>
            <w:i/>
          </w:rPr>
          <w:t>vladimir.kermiet@czso.cz</w:t>
        </w:r>
      </w:hyperlink>
      <w:r>
        <w:rPr>
          <w:i/>
        </w:rPr>
        <w:t xml:space="preserve"> </w:t>
      </w:r>
    </w:p>
    <w:p w:rsidR="005F2D5D" w:rsidRDefault="005F2D5D" w:rsidP="005F2D5D">
      <w:pPr>
        <w:pStyle w:val="Poznamkytexty"/>
        <w:ind w:left="4253" w:hanging="4253"/>
        <w:jc w:val="left"/>
      </w:pPr>
      <w:r>
        <w:t>Kontaktní osoba:</w:t>
      </w:r>
      <w:r>
        <w:tab/>
      </w:r>
      <w:r w:rsidR="006C6198">
        <w:t xml:space="preserve">Ing. </w:t>
      </w:r>
      <w:r w:rsidR="00EE091E">
        <w:t>Jan Benedikt</w:t>
      </w:r>
      <w:r w:rsidR="00EE091E" w:rsidRPr="00315471">
        <w:t xml:space="preserve">, </w:t>
      </w:r>
      <w:r w:rsidR="00791E82">
        <w:t xml:space="preserve">vedoucí </w:t>
      </w:r>
      <w:r w:rsidR="00E2666A">
        <w:t>o</w:t>
      </w:r>
      <w:r w:rsidR="006C6198">
        <w:t>ddělení čtvrtletních</w:t>
      </w:r>
      <w:r w:rsidR="00791E82">
        <w:t xml:space="preserve"> o</w:t>
      </w:r>
      <w:r w:rsidR="006C6198">
        <w:t xml:space="preserve">dhadů, </w:t>
      </w:r>
      <w:r w:rsidR="00EE091E" w:rsidRPr="00315471">
        <w:t>tel.</w:t>
      </w:r>
      <w:r w:rsidR="006C6198">
        <w:t> </w:t>
      </w:r>
      <w:r w:rsidR="00EE091E" w:rsidRPr="00315471">
        <w:t>274 052 750, e</w:t>
      </w:r>
      <w:r w:rsidR="00EE091E" w:rsidRPr="00315471">
        <w:noBreakHyphen/>
        <w:t>mail: </w:t>
      </w:r>
      <w:hyperlink r:id="rId9" w:history="1">
        <w:r w:rsidR="00EE091E" w:rsidRPr="00D82385">
          <w:rPr>
            <w:rStyle w:val="Hypertextovodkaz"/>
          </w:rPr>
          <w:t>jan.benedikt@czso.cz</w:t>
        </w:r>
      </w:hyperlink>
      <w:r>
        <w:t xml:space="preserve"> </w:t>
      </w:r>
    </w:p>
    <w:p w:rsidR="005F2D5D" w:rsidRDefault="005F2D5D" w:rsidP="005F2D5D">
      <w:pPr>
        <w:pStyle w:val="Poznamkytexty"/>
        <w:ind w:left="4253" w:hanging="4253"/>
      </w:pPr>
      <w:r>
        <w:t>Aktuálnost použitých datových zdrojů</w:t>
      </w:r>
      <w:r w:rsidRPr="00B13ABB">
        <w:t>:</w:t>
      </w:r>
      <w:r w:rsidRPr="00B13ABB">
        <w:tab/>
      </w:r>
      <w:r w:rsidR="002C33A9">
        <w:t>7</w:t>
      </w:r>
      <w:r>
        <w:t xml:space="preserve">. </w:t>
      </w:r>
      <w:r w:rsidR="002C33A9">
        <w:t>srpna</w:t>
      </w:r>
      <w:r>
        <w:t xml:space="preserve"> 201</w:t>
      </w:r>
      <w:r w:rsidR="00EE091E">
        <w:t>8</w:t>
      </w:r>
    </w:p>
    <w:p w:rsidR="005F2D5D" w:rsidRPr="00D9330E" w:rsidRDefault="005F2D5D" w:rsidP="005F2D5D">
      <w:pPr>
        <w:pStyle w:val="Poznamkytexty"/>
        <w:ind w:left="4253" w:hanging="4253"/>
        <w:rPr>
          <w:color w:val="auto"/>
        </w:rPr>
      </w:pPr>
      <w:r>
        <w:t>Internetové stránky ČSÚ</w:t>
      </w:r>
      <w:r w:rsidRPr="00B13ABB">
        <w:t>:</w:t>
      </w:r>
      <w:r w:rsidRPr="00B13ABB">
        <w:tab/>
      </w:r>
      <w:hyperlink r:id="rId10" w:history="1">
        <w:r w:rsidRPr="002F0441">
          <w:rPr>
            <w:rStyle w:val="Hypertextovodkaz"/>
          </w:rPr>
          <w:t>https://www.czso.cz/csu/czso/ctvrtletni-narodni-ucty-tvorba-a-uziti-hdp-a-predbezny-odhad-hdp</w:t>
        </w:r>
      </w:hyperlink>
      <w:r>
        <w:rPr>
          <w:color w:val="auto"/>
        </w:rPr>
        <w:t xml:space="preserve"> </w:t>
      </w:r>
    </w:p>
    <w:p w:rsidR="00D209A7" w:rsidRPr="004920AD" w:rsidRDefault="005F2D5D" w:rsidP="005F2D5D">
      <w:pPr>
        <w:pStyle w:val="Poznamkytexty"/>
        <w:ind w:left="4253" w:hanging="4253"/>
        <w:jc w:val="left"/>
      </w:pPr>
      <w:r>
        <w:t>Termín zveřejnění další RI:</w:t>
      </w:r>
      <w:r>
        <w:tab/>
      </w:r>
      <w:r w:rsidR="002C33A9">
        <w:t>3</w:t>
      </w:r>
      <w:r w:rsidR="00C041FE">
        <w:t>1</w:t>
      </w:r>
      <w:r>
        <w:t xml:space="preserve">. </w:t>
      </w:r>
      <w:r w:rsidR="002C33A9">
        <w:t>srpn</w:t>
      </w:r>
      <w:r w:rsidR="00C041FE">
        <w:t>a</w:t>
      </w:r>
      <w:r w:rsidR="00EE091E">
        <w:t xml:space="preserve"> 2018</w:t>
      </w:r>
      <w:r>
        <w:t xml:space="preserve"> </w:t>
      </w:r>
      <w:r>
        <w:br/>
        <w:t xml:space="preserve">(Tvorba a užití HDP za </w:t>
      </w:r>
      <w:r w:rsidR="002C33A9">
        <w:t>2</w:t>
      </w:r>
      <w:r>
        <w:t>. čtvrtletí 201</w:t>
      </w:r>
      <w:r w:rsidR="00C01CDB">
        <w:t>8</w:t>
      </w:r>
      <w:r>
        <w:t>)</w:t>
      </w:r>
    </w:p>
    <w:sectPr w:rsidR="00D209A7" w:rsidRPr="004920AD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FD3" w:rsidRDefault="00BB0FD3" w:rsidP="00BA6370">
      <w:r>
        <w:separator/>
      </w:r>
    </w:p>
  </w:endnote>
  <w:endnote w:type="continuationSeparator" w:id="0">
    <w:p w:rsidR="00BB0FD3" w:rsidRDefault="00BB0FD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AD" w:rsidRDefault="00A8718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56AD" w:rsidRPr="001404AB" w:rsidRDefault="007856AD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7856AD" w:rsidRPr="00A81EB3" w:rsidRDefault="007856AD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7856AD" w:rsidRPr="001404AB" w:rsidRDefault="007856AD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7856AD" w:rsidRPr="00A81EB3" w:rsidRDefault="007856AD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FD3" w:rsidRDefault="00BB0FD3" w:rsidP="00BA6370">
      <w:r>
        <w:separator/>
      </w:r>
    </w:p>
  </w:footnote>
  <w:footnote w:type="continuationSeparator" w:id="0">
    <w:p w:rsidR="00BB0FD3" w:rsidRDefault="00BB0FD3" w:rsidP="00BA6370">
      <w:r>
        <w:continuationSeparator/>
      </w:r>
    </w:p>
  </w:footnote>
  <w:footnote w:id="1">
    <w:p w:rsidR="0025439F" w:rsidRPr="00943006" w:rsidRDefault="0025439F" w:rsidP="0025439F">
      <w:pPr>
        <w:pStyle w:val="Textpoznpodarou"/>
        <w:spacing w:before="60"/>
        <w:rPr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Všechny u</w:t>
      </w:r>
      <w:r w:rsidRPr="00943006">
        <w:rPr>
          <w:rFonts w:ascii="Arial" w:hAnsi="Arial" w:cs="Arial"/>
          <w:i/>
          <w:sz w:val="18"/>
          <w:szCs w:val="18"/>
        </w:rPr>
        <w:t xml:space="preserve">váděné údaje </w:t>
      </w:r>
      <w:r>
        <w:rPr>
          <w:rFonts w:ascii="Arial" w:hAnsi="Arial" w:cs="Arial"/>
          <w:i/>
          <w:sz w:val="18"/>
          <w:szCs w:val="18"/>
        </w:rPr>
        <w:t xml:space="preserve">jsou </w:t>
      </w:r>
      <w:r w:rsidRPr="00943006">
        <w:rPr>
          <w:rFonts w:ascii="Arial" w:hAnsi="Arial" w:cs="Arial"/>
          <w:i/>
          <w:sz w:val="18"/>
          <w:szCs w:val="18"/>
        </w:rPr>
        <w:t>očištěny o sezónní vlivy a nestejný počet pracovních dní.</w:t>
      </w:r>
    </w:p>
  </w:footnote>
  <w:footnote w:id="2">
    <w:p w:rsidR="00C10C30" w:rsidRPr="00943006" w:rsidRDefault="00C10C30" w:rsidP="00C10C30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</w:t>
      </w:r>
      <w:r w:rsidRPr="00943006">
        <w:rPr>
          <w:rFonts w:ascii="Arial" w:hAnsi="Arial" w:cs="Arial"/>
          <w:i/>
          <w:sz w:val="18"/>
          <w:szCs w:val="18"/>
        </w:rPr>
        <w:t> pojetí národních účtů.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AD" w:rsidRDefault="00A8718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8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5D"/>
    <w:rsid w:val="00010B27"/>
    <w:rsid w:val="00012CFC"/>
    <w:rsid w:val="0001351B"/>
    <w:rsid w:val="0003114E"/>
    <w:rsid w:val="000435D6"/>
    <w:rsid w:val="00043BF4"/>
    <w:rsid w:val="00067CFD"/>
    <w:rsid w:val="00076BF6"/>
    <w:rsid w:val="00080097"/>
    <w:rsid w:val="000843A5"/>
    <w:rsid w:val="00086D19"/>
    <w:rsid w:val="000910DA"/>
    <w:rsid w:val="000915F8"/>
    <w:rsid w:val="00096178"/>
    <w:rsid w:val="00096D6C"/>
    <w:rsid w:val="000B6F63"/>
    <w:rsid w:val="000D093F"/>
    <w:rsid w:val="000E2EE2"/>
    <w:rsid w:val="000E43CC"/>
    <w:rsid w:val="00101F6A"/>
    <w:rsid w:val="00103BB7"/>
    <w:rsid w:val="00107E84"/>
    <w:rsid w:val="00111EFF"/>
    <w:rsid w:val="00122CD6"/>
    <w:rsid w:val="001243B1"/>
    <w:rsid w:val="00125E46"/>
    <w:rsid w:val="001404AB"/>
    <w:rsid w:val="00167F95"/>
    <w:rsid w:val="0017231D"/>
    <w:rsid w:val="00174BD2"/>
    <w:rsid w:val="001810DC"/>
    <w:rsid w:val="0019010B"/>
    <w:rsid w:val="001908EF"/>
    <w:rsid w:val="00192A6E"/>
    <w:rsid w:val="001B5892"/>
    <w:rsid w:val="001B607F"/>
    <w:rsid w:val="001C0F0F"/>
    <w:rsid w:val="001D369A"/>
    <w:rsid w:val="001E2C3B"/>
    <w:rsid w:val="001F08B3"/>
    <w:rsid w:val="001F2FE0"/>
    <w:rsid w:val="001F6ACF"/>
    <w:rsid w:val="00200854"/>
    <w:rsid w:val="002070FB"/>
    <w:rsid w:val="00207BF7"/>
    <w:rsid w:val="00213729"/>
    <w:rsid w:val="002161DA"/>
    <w:rsid w:val="002232FE"/>
    <w:rsid w:val="00227CC2"/>
    <w:rsid w:val="00230D1C"/>
    <w:rsid w:val="002406FA"/>
    <w:rsid w:val="0025439F"/>
    <w:rsid w:val="0026107B"/>
    <w:rsid w:val="00272773"/>
    <w:rsid w:val="002B2E47"/>
    <w:rsid w:val="002C33A9"/>
    <w:rsid w:val="002E496D"/>
    <w:rsid w:val="002F46A8"/>
    <w:rsid w:val="00314CBF"/>
    <w:rsid w:val="00315F2F"/>
    <w:rsid w:val="003301A3"/>
    <w:rsid w:val="0034104F"/>
    <w:rsid w:val="0036777B"/>
    <w:rsid w:val="0038282A"/>
    <w:rsid w:val="00397580"/>
    <w:rsid w:val="003A45C8"/>
    <w:rsid w:val="003A5140"/>
    <w:rsid w:val="003B70B1"/>
    <w:rsid w:val="003C2DCF"/>
    <w:rsid w:val="003C5788"/>
    <w:rsid w:val="003C7FE7"/>
    <w:rsid w:val="003D0499"/>
    <w:rsid w:val="003D3576"/>
    <w:rsid w:val="003E1946"/>
    <w:rsid w:val="003E4664"/>
    <w:rsid w:val="003F037F"/>
    <w:rsid w:val="003F30EA"/>
    <w:rsid w:val="003F526A"/>
    <w:rsid w:val="00405244"/>
    <w:rsid w:val="00407A6D"/>
    <w:rsid w:val="0041231A"/>
    <w:rsid w:val="004154C7"/>
    <w:rsid w:val="004271BF"/>
    <w:rsid w:val="004436EE"/>
    <w:rsid w:val="0045547F"/>
    <w:rsid w:val="00461A60"/>
    <w:rsid w:val="004626A4"/>
    <w:rsid w:val="00465571"/>
    <w:rsid w:val="00471DEF"/>
    <w:rsid w:val="00482E4F"/>
    <w:rsid w:val="00486CBF"/>
    <w:rsid w:val="004875D6"/>
    <w:rsid w:val="004920AD"/>
    <w:rsid w:val="004964C2"/>
    <w:rsid w:val="004A57FA"/>
    <w:rsid w:val="004B262F"/>
    <w:rsid w:val="004D05B3"/>
    <w:rsid w:val="004E479E"/>
    <w:rsid w:val="004F686C"/>
    <w:rsid w:val="004F78E6"/>
    <w:rsid w:val="0050420E"/>
    <w:rsid w:val="00512D99"/>
    <w:rsid w:val="00527391"/>
    <w:rsid w:val="00531DBB"/>
    <w:rsid w:val="00532815"/>
    <w:rsid w:val="0054367F"/>
    <w:rsid w:val="00556C45"/>
    <w:rsid w:val="00565338"/>
    <w:rsid w:val="0057306F"/>
    <w:rsid w:val="00573994"/>
    <w:rsid w:val="00586E00"/>
    <w:rsid w:val="00591259"/>
    <w:rsid w:val="00596C2B"/>
    <w:rsid w:val="005B2887"/>
    <w:rsid w:val="005B4899"/>
    <w:rsid w:val="005C4335"/>
    <w:rsid w:val="005D3DD0"/>
    <w:rsid w:val="005E45C7"/>
    <w:rsid w:val="005F2D5D"/>
    <w:rsid w:val="005F4A97"/>
    <w:rsid w:val="005F79FB"/>
    <w:rsid w:val="00603E0D"/>
    <w:rsid w:val="00604406"/>
    <w:rsid w:val="00605F4A"/>
    <w:rsid w:val="006066C4"/>
    <w:rsid w:val="00607822"/>
    <w:rsid w:val="006103AA"/>
    <w:rsid w:val="00610566"/>
    <w:rsid w:val="00613BBF"/>
    <w:rsid w:val="006207A2"/>
    <w:rsid w:val="006219F5"/>
    <w:rsid w:val="00622B80"/>
    <w:rsid w:val="006307E6"/>
    <w:rsid w:val="0064139A"/>
    <w:rsid w:val="00644049"/>
    <w:rsid w:val="006931CF"/>
    <w:rsid w:val="006C2F4B"/>
    <w:rsid w:val="006C6198"/>
    <w:rsid w:val="006D0526"/>
    <w:rsid w:val="006E024F"/>
    <w:rsid w:val="006E4E81"/>
    <w:rsid w:val="006F06BC"/>
    <w:rsid w:val="006F0C84"/>
    <w:rsid w:val="006F459B"/>
    <w:rsid w:val="00707F7D"/>
    <w:rsid w:val="00717EC5"/>
    <w:rsid w:val="00730941"/>
    <w:rsid w:val="007368B6"/>
    <w:rsid w:val="007434FD"/>
    <w:rsid w:val="00744ED3"/>
    <w:rsid w:val="00752E85"/>
    <w:rsid w:val="00754C20"/>
    <w:rsid w:val="00756B54"/>
    <w:rsid w:val="00761FE7"/>
    <w:rsid w:val="007751C5"/>
    <w:rsid w:val="00776EC6"/>
    <w:rsid w:val="00781CFB"/>
    <w:rsid w:val="00782BC0"/>
    <w:rsid w:val="007856AD"/>
    <w:rsid w:val="00785AED"/>
    <w:rsid w:val="00791E82"/>
    <w:rsid w:val="00797A09"/>
    <w:rsid w:val="00797F5D"/>
    <w:rsid w:val="007A2048"/>
    <w:rsid w:val="007A238E"/>
    <w:rsid w:val="007A57F2"/>
    <w:rsid w:val="007B1333"/>
    <w:rsid w:val="007B5629"/>
    <w:rsid w:val="007F4AEB"/>
    <w:rsid w:val="007F54BA"/>
    <w:rsid w:val="007F75B2"/>
    <w:rsid w:val="00803993"/>
    <w:rsid w:val="008043C4"/>
    <w:rsid w:val="0082216C"/>
    <w:rsid w:val="00831B1B"/>
    <w:rsid w:val="00852DE1"/>
    <w:rsid w:val="00855FB3"/>
    <w:rsid w:val="00856D99"/>
    <w:rsid w:val="00861D0E"/>
    <w:rsid w:val="0086465E"/>
    <w:rsid w:val="008662BB"/>
    <w:rsid w:val="00867569"/>
    <w:rsid w:val="00877E55"/>
    <w:rsid w:val="00882498"/>
    <w:rsid w:val="008A750A"/>
    <w:rsid w:val="008B1E18"/>
    <w:rsid w:val="008B3970"/>
    <w:rsid w:val="008C384C"/>
    <w:rsid w:val="008C43AF"/>
    <w:rsid w:val="008D0F11"/>
    <w:rsid w:val="008E2E76"/>
    <w:rsid w:val="008E307A"/>
    <w:rsid w:val="008E63FE"/>
    <w:rsid w:val="008F73B4"/>
    <w:rsid w:val="009115DB"/>
    <w:rsid w:val="009155A3"/>
    <w:rsid w:val="009438FF"/>
    <w:rsid w:val="00944AC6"/>
    <w:rsid w:val="00945D59"/>
    <w:rsid w:val="009575E4"/>
    <w:rsid w:val="0097650A"/>
    <w:rsid w:val="009834A2"/>
    <w:rsid w:val="00984CC1"/>
    <w:rsid w:val="00986DD7"/>
    <w:rsid w:val="009A1602"/>
    <w:rsid w:val="009A212E"/>
    <w:rsid w:val="009A6A20"/>
    <w:rsid w:val="009A76E3"/>
    <w:rsid w:val="009B28AA"/>
    <w:rsid w:val="009B55B1"/>
    <w:rsid w:val="009C63B5"/>
    <w:rsid w:val="009C7CC3"/>
    <w:rsid w:val="009D008A"/>
    <w:rsid w:val="009D30EF"/>
    <w:rsid w:val="009E33D4"/>
    <w:rsid w:val="009E42AF"/>
    <w:rsid w:val="009F676B"/>
    <w:rsid w:val="00A00387"/>
    <w:rsid w:val="00A0762A"/>
    <w:rsid w:val="00A10D97"/>
    <w:rsid w:val="00A31BB3"/>
    <w:rsid w:val="00A4343D"/>
    <w:rsid w:val="00A502F1"/>
    <w:rsid w:val="00A55111"/>
    <w:rsid w:val="00A70A83"/>
    <w:rsid w:val="00A81EB3"/>
    <w:rsid w:val="00A87189"/>
    <w:rsid w:val="00AA5C05"/>
    <w:rsid w:val="00AA7125"/>
    <w:rsid w:val="00AB02DE"/>
    <w:rsid w:val="00AB3410"/>
    <w:rsid w:val="00AB7F7F"/>
    <w:rsid w:val="00B00C1D"/>
    <w:rsid w:val="00B07E21"/>
    <w:rsid w:val="00B21809"/>
    <w:rsid w:val="00B3472C"/>
    <w:rsid w:val="00B36613"/>
    <w:rsid w:val="00B55375"/>
    <w:rsid w:val="00B632CC"/>
    <w:rsid w:val="00B74710"/>
    <w:rsid w:val="00B75B3C"/>
    <w:rsid w:val="00BA0944"/>
    <w:rsid w:val="00BA12F1"/>
    <w:rsid w:val="00BA439F"/>
    <w:rsid w:val="00BA43D5"/>
    <w:rsid w:val="00BA6370"/>
    <w:rsid w:val="00BB0FD3"/>
    <w:rsid w:val="00BC0A53"/>
    <w:rsid w:val="00BE208B"/>
    <w:rsid w:val="00C01CDB"/>
    <w:rsid w:val="00C041FE"/>
    <w:rsid w:val="00C10C30"/>
    <w:rsid w:val="00C12A56"/>
    <w:rsid w:val="00C244F6"/>
    <w:rsid w:val="00C25446"/>
    <w:rsid w:val="00C269D4"/>
    <w:rsid w:val="00C37ADB"/>
    <w:rsid w:val="00C4160D"/>
    <w:rsid w:val="00C73CF6"/>
    <w:rsid w:val="00C82360"/>
    <w:rsid w:val="00C8406E"/>
    <w:rsid w:val="00C94B4D"/>
    <w:rsid w:val="00C97A90"/>
    <w:rsid w:val="00CA096D"/>
    <w:rsid w:val="00CB2709"/>
    <w:rsid w:val="00CB6F89"/>
    <w:rsid w:val="00CC0AE9"/>
    <w:rsid w:val="00CD1C2B"/>
    <w:rsid w:val="00CE228C"/>
    <w:rsid w:val="00CE71D9"/>
    <w:rsid w:val="00CF545B"/>
    <w:rsid w:val="00D068E7"/>
    <w:rsid w:val="00D127B7"/>
    <w:rsid w:val="00D209A7"/>
    <w:rsid w:val="00D27D69"/>
    <w:rsid w:val="00D33658"/>
    <w:rsid w:val="00D448C2"/>
    <w:rsid w:val="00D666C3"/>
    <w:rsid w:val="00D674BD"/>
    <w:rsid w:val="00D71886"/>
    <w:rsid w:val="00D82768"/>
    <w:rsid w:val="00D860F1"/>
    <w:rsid w:val="00D9189F"/>
    <w:rsid w:val="00DA1C52"/>
    <w:rsid w:val="00DA2D8E"/>
    <w:rsid w:val="00DF1001"/>
    <w:rsid w:val="00DF47FE"/>
    <w:rsid w:val="00DF78E2"/>
    <w:rsid w:val="00E0156A"/>
    <w:rsid w:val="00E16372"/>
    <w:rsid w:val="00E23BD3"/>
    <w:rsid w:val="00E2666A"/>
    <w:rsid w:val="00E26704"/>
    <w:rsid w:val="00E31980"/>
    <w:rsid w:val="00E4145D"/>
    <w:rsid w:val="00E469D2"/>
    <w:rsid w:val="00E51545"/>
    <w:rsid w:val="00E57745"/>
    <w:rsid w:val="00E6423C"/>
    <w:rsid w:val="00E6678D"/>
    <w:rsid w:val="00E73F86"/>
    <w:rsid w:val="00E74E49"/>
    <w:rsid w:val="00E93830"/>
    <w:rsid w:val="00E93CEF"/>
    <w:rsid w:val="00E93E0E"/>
    <w:rsid w:val="00E9700E"/>
    <w:rsid w:val="00EB1ED3"/>
    <w:rsid w:val="00ED3B20"/>
    <w:rsid w:val="00ED545A"/>
    <w:rsid w:val="00EE091E"/>
    <w:rsid w:val="00EF4F75"/>
    <w:rsid w:val="00F23B1A"/>
    <w:rsid w:val="00F3629C"/>
    <w:rsid w:val="00F531F8"/>
    <w:rsid w:val="00F57FEF"/>
    <w:rsid w:val="00F61F6A"/>
    <w:rsid w:val="00F75F2A"/>
    <w:rsid w:val="00F96049"/>
    <w:rsid w:val="00FB00A2"/>
    <w:rsid w:val="00FB687C"/>
    <w:rsid w:val="00FC009F"/>
    <w:rsid w:val="00FE13DB"/>
    <w:rsid w:val="00FF0DFC"/>
    <w:rsid w:val="00FF5C6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5F2D5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F2D5D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5F2D5D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5F2D5D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semiHidden/>
    <w:rsid w:val="005F2D5D"/>
    <w:rPr>
      <w:vertAlign w:val="superscript"/>
    </w:rPr>
  </w:style>
  <w:style w:type="character" w:styleId="Zvraznn">
    <w:name w:val="Emphasis"/>
    <w:uiPriority w:val="20"/>
    <w:qFormat/>
    <w:rsid w:val="00B366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5F2D5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F2D5D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5F2D5D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5F2D5D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semiHidden/>
    <w:rsid w:val="005F2D5D"/>
    <w:rPr>
      <w:vertAlign w:val="superscript"/>
    </w:rPr>
  </w:style>
  <w:style w:type="character" w:styleId="Zvraznn">
    <w:name w:val="Emphasis"/>
    <w:uiPriority w:val="20"/>
    <w:qFormat/>
    <w:rsid w:val="00B366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04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ermiet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ctvrtletni-narodni-ucty-tvorba-a-uziti-hdp-a-predbezny-odhad-hd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benedikt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nu\QU\HDP\VYS\RI\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6F2F7-B29C-468E-80D2-9D33FB35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109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1814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Kermiet</dc:creator>
  <cp:lastModifiedBy>Ing. Jan Benedikt</cp:lastModifiedBy>
  <cp:revision>21</cp:revision>
  <cp:lastPrinted>2018-05-11T14:48:00Z</cp:lastPrinted>
  <dcterms:created xsi:type="dcterms:W3CDTF">2018-05-11T14:37:00Z</dcterms:created>
  <dcterms:modified xsi:type="dcterms:W3CDTF">2018-08-13T07:27:00Z</dcterms:modified>
</cp:coreProperties>
</file>