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E85BC5" w:rsidP="00AE6D5B">
      <w:pPr>
        <w:pStyle w:val="Datum"/>
      </w:pPr>
      <w:r>
        <w:t>7</w:t>
      </w:r>
      <w:r w:rsidR="006D2FF7">
        <w:t>. červ</w:t>
      </w:r>
      <w:r>
        <w:t>ence</w:t>
      </w:r>
      <w:r w:rsidR="0033176A">
        <w:t xml:space="preserve"> </w:t>
      </w:r>
      <w:r w:rsidR="00860AEA">
        <w:t>2020</w:t>
      </w:r>
    </w:p>
    <w:p w:rsidR="00867569" w:rsidRPr="00AE6D5B" w:rsidRDefault="00E85BC5" w:rsidP="00AE6D5B">
      <w:pPr>
        <w:pStyle w:val="Nzev"/>
      </w:pPr>
      <w:bookmarkStart w:id="0" w:name="_GoBack"/>
      <w:r>
        <w:t>Stavební produkce meziročně poklesla</w:t>
      </w:r>
    </w:p>
    <w:bookmarkEnd w:id="0"/>
    <w:p w:rsidR="001E178C" w:rsidRDefault="00E85BC5" w:rsidP="003004F0">
      <w:pPr>
        <w:pStyle w:val="Perex"/>
        <w:spacing w:line="240" w:lineRule="auto"/>
        <w:jc w:val="left"/>
      </w:pPr>
      <w:r w:rsidRPr="00E85BC5">
        <w:t>Stavební produkce v květnu reálně meziročně klesla o 7,6 %. Po vyloučení sezónních vlivů byla meziměsíčně nižší o 2,9 %. Stavební úřady vydaly meziročně o 2,8 % stavebních povolení méně a orientační hodnota těchto povolení vzrostla o 10,8 %. Meziročně bylo zahájeno o 0,8 % bytů více. Dokončeno bylo o 15,3 % bytů více.</w:t>
      </w:r>
    </w:p>
    <w:p w:rsidR="003004F0" w:rsidRDefault="003004F0" w:rsidP="003004F0">
      <w:pPr>
        <w:jc w:val="left"/>
      </w:pPr>
      <w:r w:rsidRPr="00B0791D">
        <w:rPr>
          <w:i/>
        </w:rPr>
        <w:t>„</w:t>
      </w:r>
      <w:r w:rsidR="00E85BC5" w:rsidRPr="00E85BC5">
        <w:rPr>
          <w:i/>
        </w:rPr>
        <w:t>„Stavební produkce v květnu klesla o 7,6 %. Zatímco pozemní stavby klesají již několik měsíců, pro inženýrské je květnové zpomalení novinkou. Větší podniky si dynamiku dokázaly udržet, ale menší firmy a živnostníci byli výrazně pod úrovní loňského května. Naopak se stabilizovala situace v oblasti stavebních povolení a bytové výstavby. Orientační hodnota povolených staveb vzrostla a bytová výstavba ve fázi dokončování doháněla dubnové manko,“</w:t>
      </w:r>
      <w:r>
        <w:t xml:space="preserve"> říká Petra Cuřínová, vedoucí o</w:t>
      </w:r>
      <w:r w:rsidRPr="0055043D">
        <w:t>ddělení statistiky stavebnictví a bytové výstavby</w:t>
      </w:r>
      <w:r>
        <w:t xml:space="preserve"> ČSÚ</w:t>
      </w:r>
      <w:r w:rsidRPr="00B0791D">
        <w:t>.</w:t>
      </w:r>
    </w:p>
    <w:p w:rsidR="005539E3" w:rsidRDefault="005539E3" w:rsidP="00482A2E">
      <w:pPr>
        <w:jc w:val="left"/>
      </w:pPr>
    </w:p>
    <w:p w:rsidR="00B624DD" w:rsidRDefault="00B624DD" w:rsidP="000D476F">
      <w:pPr>
        <w:jc w:val="left"/>
      </w:pPr>
      <w:r>
        <w:t xml:space="preserve">Podrobnosti naleznete </w:t>
      </w:r>
      <w:r w:rsidR="001E178C">
        <w:t>v dnes vydané Rychlé informa</w:t>
      </w:r>
      <w:r>
        <w:t>ci</w:t>
      </w:r>
      <w:r w:rsidR="003B114F">
        <w:t>:</w:t>
      </w:r>
      <w:r>
        <w:t xml:space="preserve"> </w:t>
      </w:r>
      <w:hyperlink r:id="rId7" w:history="1">
        <w:r w:rsidR="00475947" w:rsidRPr="00E85BC5">
          <w:rPr>
            <w:rStyle w:val="Hypertextovodkaz"/>
          </w:rPr>
          <w:t>https://www.czso.c</w:t>
        </w:r>
        <w:r w:rsidR="003004F0" w:rsidRPr="00E85BC5">
          <w:rPr>
            <w:rStyle w:val="Hypertextovodkaz"/>
          </w:rPr>
          <w:t>z/</w:t>
        </w:r>
        <w:r w:rsidR="006D2FF7" w:rsidRPr="00E85BC5">
          <w:rPr>
            <w:rStyle w:val="Hypertextovodkaz"/>
          </w:rPr>
          <w:t>csu/czso/cri/stave</w:t>
        </w:r>
        <w:r w:rsidR="00E85BC5" w:rsidRPr="00E85BC5">
          <w:rPr>
            <w:rStyle w:val="Hypertextovodkaz"/>
          </w:rPr>
          <w:t>bnictvi-kveten</w:t>
        </w:r>
        <w:r w:rsidR="00475947" w:rsidRPr="00E85BC5">
          <w:rPr>
            <w:rStyle w:val="Hypertextovodkaz"/>
          </w:rPr>
          <w:t>-2020</w:t>
        </w:r>
      </w:hyperlink>
      <w:r w:rsidR="003B114F">
        <w:t>.</w:t>
      </w:r>
      <w:r w:rsidR="00176A3E">
        <w:t xml:space="preserve"> 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72" w:rsidRDefault="00F66572" w:rsidP="00BA6370">
      <w:r>
        <w:separator/>
      </w:r>
    </w:p>
  </w:endnote>
  <w:endnote w:type="continuationSeparator" w:id="0">
    <w:p w:rsidR="00F66572" w:rsidRDefault="00F6657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85BC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85BC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72" w:rsidRDefault="00F66572" w:rsidP="00BA6370">
      <w:r>
        <w:separator/>
      </w:r>
    </w:p>
  </w:footnote>
  <w:footnote w:type="continuationSeparator" w:id="0">
    <w:p w:rsidR="00F66572" w:rsidRDefault="00F6657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879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004F0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E3A0A"/>
    <w:rsid w:val="003F526A"/>
    <w:rsid w:val="00405244"/>
    <w:rsid w:val="0040799A"/>
    <w:rsid w:val="00413A9D"/>
    <w:rsid w:val="00422990"/>
    <w:rsid w:val="004436EE"/>
    <w:rsid w:val="0045547F"/>
    <w:rsid w:val="00475947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043D"/>
    <w:rsid w:val="005539E3"/>
    <w:rsid w:val="0055638A"/>
    <w:rsid w:val="005643C7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56D25"/>
    <w:rsid w:val="006972AA"/>
    <w:rsid w:val="006D2FF7"/>
    <w:rsid w:val="006E024F"/>
    <w:rsid w:val="006E4E81"/>
    <w:rsid w:val="0070329F"/>
    <w:rsid w:val="00707F7D"/>
    <w:rsid w:val="00717EC5"/>
    <w:rsid w:val="00737B80"/>
    <w:rsid w:val="00761E2C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1747"/>
    <w:rsid w:val="00D139A5"/>
    <w:rsid w:val="00D27074"/>
    <w:rsid w:val="00D27D69"/>
    <w:rsid w:val="00D448C2"/>
    <w:rsid w:val="00D666C3"/>
    <w:rsid w:val="00D7285A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85BC5"/>
    <w:rsid w:val="00E8702E"/>
    <w:rsid w:val="00E93830"/>
    <w:rsid w:val="00E93E0E"/>
    <w:rsid w:val="00EB1ED3"/>
    <w:rsid w:val="00EB7BD1"/>
    <w:rsid w:val="00EC14FA"/>
    <w:rsid w:val="00EC2D51"/>
    <w:rsid w:val="00EC3C94"/>
    <w:rsid w:val="00ED7127"/>
    <w:rsid w:val="00F15532"/>
    <w:rsid w:val="00F26395"/>
    <w:rsid w:val="00F46F18"/>
    <w:rsid w:val="00F501FD"/>
    <w:rsid w:val="00F61F8B"/>
    <w:rsid w:val="00F66572"/>
    <w:rsid w:val="00F66BCA"/>
    <w:rsid w:val="00FB005B"/>
    <w:rsid w:val="00FB687C"/>
    <w:rsid w:val="00FD03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7DC5DD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kvet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A9C3-2D4A-4C9F-A83A-DF8CA420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1223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2020-07-03T11:13:00Z</dcterms:created>
  <dcterms:modified xsi:type="dcterms:W3CDTF">2020-07-03T11:13:00Z</dcterms:modified>
</cp:coreProperties>
</file>