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0403D2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0403D2">
        <w:rPr>
          <w:b/>
          <w:i w:val="0"/>
        </w:rPr>
        <w:t>6</w:t>
      </w:r>
      <w:r>
        <w:rPr>
          <w:b/>
          <w:i w:val="0"/>
        </w:rPr>
        <w:t>. 202</w:t>
      </w:r>
      <w:r w:rsidR="00D233FD">
        <w:rPr>
          <w:b/>
          <w:i w:val="0"/>
        </w:rPr>
        <w:t>1</w:t>
      </w:r>
    </w:p>
    <w:p w:rsidR="00B36B85" w:rsidRPr="002626DF" w:rsidRDefault="00C42DDF" w:rsidP="00B36B85">
      <w:pPr>
        <w:pStyle w:val="Nzev"/>
      </w:pPr>
      <w:bookmarkStart w:id="0" w:name="_GoBack"/>
      <w:bookmarkEnd w:id="0"/>
      <w:r>
        <w:t xml:space="preserve">Meziroční </w:t>
      </w:r>
      <w:r w:rsidR="003D62CC">
        <w:t xml:space="preserve">cenový </w:t>
      </w:r>
      <w:r>
        <w:t xml:space="preserve">růst </w:t>
      </w:r>
      <w:r w:rsidR="003D62CC">
        <w:t>zpomalil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0403D2">
        <w:t>květen</w:t>
      </w:r>
      <w:r w:rsidR="002B7A96">
        <w:t xml:space="preserve"> </w:t>
      </w:r>
      <w:r w:rsidR="002B1796">
        <w:t>202</w:t>
      </w:r>
      <w:r w:rsidR="0020720F">
        <w:t>1</w:t>
      </w:r>
    </w:p>
    <w:p w:rsidR="009730A7" w:rsidRDefault="009730A7" w:rsidP="009730A7">
      <w:pPr>
        <w:pStyle w:val="Perex"/>
      </w:pPr>
      <w:r w:rsidRPr="002E7BAD">
        <w:t xml:space="preserve">Spotřebitelské ceny </w:t>
      </w:r>
      <w:r w:rsidR="00244874">
        <w:t>vzrostly</w:t>
      </w:r>
      <w:r w:rsidRPr="002E7BAD">
        <w:t xml:space="preserve"> v </w:t>
      </w:r>
      <w:r w:rsidR="000403D2">
        <w:t>květnu</w:t>
      </w:r>
      <w:r w:rsidR="00B87C51">
        <w:t xml:space="preserve"> proti </w:t>
      </w:r>
      <w:r w:rsidR="000403D2">
        <w:t>dubnu</w:t>
      </w:r>
      <w:r w:rsidRPr="002E7BAD">
        <w:t xml:space="preserve"> o </w:t>
      </w:r>
      <w:r w:rsidR="00E362B8">
        <w:t>0,</w:t>
      </w:r>
      <w:r w:rsidR="00C24C29">
        <w:t>2</w:t>
      </w:r>
      <w:r w:rsidRPr="002E7BAD">
        <w:t> %</w:t>
      </w:r>
      <w:r>
        <w:t xml:space="preserve">. </w:t>
      </w:r>
      <w:r w:rsidR="00244874" w:rsidRPr="00860E4B">
        <w:t xml:space="preserve">Tento vývoj byl ovlivněn zejména růstem cen </w:t>
      </w:r>
      <w:r w:rsidR="00244874">
        <w:t xml:space="preserve">v oddíle </w:t>
      </w:r>
      <w:r w:rsidR="003208AE">
        <w:t>doprava.</w:t>
      </w:r>
      <w:r w:rsidRPr="00186648">
        <w:t xml:space="preserve"> </w:t>
      </w:r>
      <w:r w:rsidRPr="002E7BAD">
        <w:t>Meziročně vzrostly spotřebitelské ceny v </w:t>
      </w:r>
      <w:r w:rsidR="000403D2">
        <w:t>květnu</w:t>
      </w:r>
      <w:r w:rsidRPr="002E7BAD">
        <w:t xml:space="preserve"> o </w:t>
      </w:r>
      <w:r w:rsidR="00C24C29">
        <w:t>2,9</w:t>
      </w:r>
      <w:r w:rsidRPr="002E7BAD">
        <w:t> %</w:t>
      </w:r>
      <w:r>
        <w:t>, což bylo o 0,</w:t>
      </w:r>
      <w:r w:rsidR="00C24C29">
        <w:t>2</w:t>
      </w:r>
      <w:r w:rsidRPr="00895A77">
        <w:t xml:space="preserve"> procentního bodu </w:t>
      </w:r>
      <w:r w:rsidR="00C24C29">
        <w:t>méně</w:t>
      </w:r>
      <w:r>
        <w:t xml:space="preserve"> než </w:t>
      </w:r>
      <w:r w:rsidRPr="00895A77">
        <w:t>v</w:t>
      </w:r>
      <w:r>
        <w:t> </w:t>
      </w:r>
      <w:r w:rsidR="000403D2">
        <w:t>dubnu</w:t>
      </w:r>
      <w:r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3208AE" w:rsidRDefault="005234DD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49363E">
        <w:rPr>
          <w:rFonts w:cs="Arial"/>
          <w:szCs w:val="20"/>
        </w:rPr>
        <w:t>Růst cen v</w:t>
      </w:r>
      <w:r>
        <w:rPr>
          <w:rFonts w:cs="Arial"/>
          <w:szCs w:val="20"/>
        </w:rPr>
        <w:t>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="003208AE">
        <w:rPr>
          <w:rFonts w:cs="Arial"/>
          <w:szCs w:val="20"/>
        </w:rPr>
        <w:t>doprava</w:t>
      </w:r>
      <w:r>
        <w:rPr>
          <w:rFonts w:cs="Arial"/>
          <w:szCs w:val="20"/>
        </w:rPr>
        <w:t xml:space="preserve"> byl ovlivněn především vyššími cenami </w:t>
      </w:r>
      <w:r w:rsidR="007F150F">
        <w:rPr>
          <w:rFonts w:cs="Arial"/>
          <w:szCs w:val="20"/>
        </w:rPr>
        <w:t>pohonných hmot a </w:t>
      </w:r>
      <w:r w:rsidR="003208AE">
        <w:rPr>
          <w:rFonts w:cs="Arial"/>
          <w:szCs w:val="20"/>
        </w:rPr>
        <w:t>olejů o 1,3 % a</w:t>
      </w:r>
      <w:r w:rsidR="007F150F">
        <w:rPr>
          <w:rFonts w:cs="Arial"/>
          <w:szCs w:val="20"/>
        </w:rPr>
        <w:t> </w:t>
      </w:r>
      <w:r w:rsidR="003208AE">
        <w:rPr>
          <w:rFonts w:cs="Arial"/>
          <w:szCs w:val="20"/>
        </w:rPr>
        <w:t xml:space="preserve">automobilů o 0,4 %. </w:t>
      </w:r>
      <w:r w:rsidR="003208AE" w:rsidRPr="000A5915">
        <w:rPr>
          <w:rFonts w:cs="Arial"/>
          <w:szCs w:val="20"/>
        </w:rPr>
        <w:t>V</w:t>
      </w:r>
      <w:r w:rsidR="003208AE">
        <w:rPr>
          <w:rFonts w:cs="Arial"/>
          <w:szCs w:val="20"/>
        </w:rPr>
        <w:t> oddíle ostatní zboží a</w:t>
      </w:r>
      <w:r w:rsidR="007F150F">
        <w:rPr>
          <w:rFonts w:cs="Arial"/>
          <w:szCs w:val="20"/>
        </w:rPr>
        <w:t> služby vzrostly ceny výrobků a </w:t>
      </w:r>
      <w:r w:rsidR="003208AE">
        <w:rPr>
          <w:rFonts w:cs="Arial"/>
          <w:szCs w:val="20"/>
        </w:rPr>
        <w:t>služeb pro osobní péči o 1,1 %. Z potravin byly vyšší především ceny ovoce o 4,5 %, brambor o 6,4 % a</w:t>
      </w:r>
      <w:r w:rsidR="007F150F">
        <w:rPr>
          <w:rFonts w:cs="Arial"/>
          <w:szCs w:val="20"/>
        </w:rPr>
        <w:t> </w:t>
      </w:r>
      <w:r w:rsidR="003208AE">
        <w:rPr>
          <w:rFonts w:cs="Arial"/>
          <w:szCs w:val="20"/>
        </w:rPr>
        <w:t>drůbeže o 2,0 %.</w:t>
      </w:r>
    </w:p>
    <w:p w:rsidR="003208AE" w:rsidRDefault="003208AE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3208AE" w:rsidRDefault="003208AE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květnu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zejména pokles cen v oddíle potraviny a nealkoholické nápoje</w:t>
      </w:r>
      <w:r w:rsidR="003F638B">
        <w:rPr>
          <w:rFonts w:cs="Arial"/>
          <w:szCs w:val="20"/>
        </w:rPr>
        <w:t>. Ceny zeleniny byly nižší o 5,4 %, nealkoholických nápojů o 2,2 %, vepřového masa o 3,2 %, uzenin o 0,9 %,</w:t>
      </w:r>
      <w:r w:rsidR="007F150F">
        <w:rPr>
          <w:rFonts w:cs="Arial"/>
          <w:szCs w:val="20"/>
        </w:rPr>
        <w:t xml:space="preserve"> vajec o 4,0 %, cukru o 5,0 % a </w:t>
      </w:r>
      <w:r w:rsidR="003F638B">
        <w:rPr>
          <w:rFonts w:cs="Arial"/>
          <w:szCs w:val="20"/>
        </w:rPr>
        <w:t>másla o 3,2 %.</w:t>
      </w:r>
    </w:p>
    <w:p w:rsidR="003208AE" w:rsidRDefault="003208AE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4264C" w:rsidRDefault="00B4264C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3F638B">
        <w:rPr>
          <w:rFonts w:cs="Arial"/>
          <w:szCs w:val="20"/>
        </w:rPr>
        <w:t>zůstaly na úrovni měsíce dubna</w:t>
      </w:r>
      <w:r>
        <w:rPr>
          <w:rFonts w:cs="Arial"/>
          <w:szCs w:val="20"/>
        </w:rPr>
        <w:t xml:space="preserve"> a </w:t>
      </w:r>
      <w:r w:rsidRPr="00D554D7">
        <w:rPr>
          <w:rFonts w:cs="Arial"/>
          <w:szCs w:val="20"/>
        </w:rPr>
        <w:t>ceny služeb</w:t>
      </w:r>
      <w:r w:rsidR="003F638B">
        <w:rPr>
          <w:rFonts w:cs="Arial"/>
          <w:szCs w:val="20"/>
        </w:rPr>
        <w:t xml:space="preserve"> vzrostly o 0,5 %</w:t>
      </w:r>
      <w:r w:rsidRPr="00D554D7">
        <w:rPr>
          <w:rFonts w:cs="Arial"/>
          <w:szCs w:val="20"/>
        </w:rPr>
        <w:t>.</w:t>
      </w:r>
    </w:p>
    <w:p w:rsidR="006366B8" w:rsidRPr="000300B6" w:rsidRDefault="006366B8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6366B8" w:rsidRPr="000300B6" w:rsidRDefault="00E00ECF" w:rsidP="00B4264C">
      <w:pPr>
        <w:pStyle w:val="Zkladntextodsazen2"/>
        <w:spacing w:after="0" w:line="276" w:lineRule="auto"/>
        <w:ind w:left="0"/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</w:pP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„Spotřebitelské ceny vzrostly v květnu oproti dubnu o</w:t>
      </w:r>
      <w:r w:rsidR="007F150F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 0,2 % a </w:t>
      </w: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svůj meziroční růst zpomalily</w:t>
      </w:r>
      <w:r w:rsidR="00ED45BF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na </w:t>
      </w: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2,9 %. </w:t>
      </w:r>
      <w:r w:rsidR="006366B8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Na meziměsíční </w:t>
      </w: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vývoj měl největší vliv </w:t>
      </w:r>
      <w:r w:rsidR="000A5915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růst </w:t>
      </w: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cen pohonných hmot a olejů. Průměrná cena benzinu Natural 95 byla 31,99 Kč/l, což </w:t>
      </w:r>
      <w:r w:rsidR="000300B6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je nejvíce od </w:t>
      </w: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října 2019</w:t>
      </w:r>
      <w:r w:rsidR="000300B6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. P</w:t>
      </w: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růměrná cena motorové nafty 29,96 Kč/l </w:t>
      </w:r>
      <w:r w:rsidR="000300B6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pak </w:t>
      </w: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byla nejvyšší od února 2020,“ </w:t>
      </w:r>
      <w:r w:rsidRPr="000300B6">
        <w:rPr>
          <w:rFonts w:cs="Arial"/>
          <w:color w:val="333333"/>
          <w:szCs w:val="20"/>
          <w:shd w:val="clear" w:color="auto" w:fill="FFFFFF"/>
        </w:rPr>
        <w:t>u</w:t>
      </w:r>
      <w:r w:rsidR="000A5915" w:rsidRPr="000300B6">
        <w:rPr>
          <w:rFonts w:cs="Arial"/>
          <w:color w:val="333333"/>
          <w:szCs w:val="20"/>
          <w:shd w:val="clear" w:color="auto" w:fill="FFFFFF"/>
        </w:rPr>
        <w:t xml:space="preserve">vedla </w:t>
      </w:r>
      <w:r w:rsidRPr="000300B6">
        <w:rPr>
          <w:rFonts w:cs="Arial"/>
          <w:color w:val="333333"/>
          <w:szCs w:val="20"/>
          <w:shd w:val="clear" w:color="auto" w:fill="FFFFFF"/>
        </w:rPr>
        <w:t>Pavla Šedivá, vedoucí oddělení statistiky spotřebitelských cen ČSÚ.</w:t>
      </w:r>
    </w:p>
    <w:p w:rsidR="006366B8" w:rsidRPr="007F150F" w:rsidRDefault="006366B8" w:rsidP="00B4264C">
      <w:pPr>
        <w:pStyle w:val="Zkladntextodsazen2"/>
        <w:spacing w:after="0" w:line="276" w:lineRule="auto"/>
        <w:ind w:left="0"/>
        <w:rPr>
          <w:rFonts w:ascii="Tahoma" w:hAnsi="Tahoma" w:cs="Tahoma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3F638B" w:rsidRDefault="00BF725C" w:rsidP="0011098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F5211F">
        <w:rPr>
          <w:rFonts w:cs="Arial"/>
          <w:i w:val="0"/>
          <w:sz w:val="2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>
        <w:rPr>
          <w:rFonts w:cs="Arial"/>
          <w:i w:val="0"/>
          <w:sz w:val="20"/>
          <w:szCs w:val="20"/>
        </w:rPr>
        <w:t> </w:t>
      </w:r>
      <w:r w:rsidR="00C24C29">
        <w:rPr>
          <w:rFonts w:cs="Arial"/>
          <w:i w:val="0"/>
          <w:sz w:val="20"/>
          <w:szCs w:val="20"/>
        </w:rPr>
        <w:t>květnu</w:t>
      </w:r>
      <w:r>
        <w:rPr>
          <w:rFonts w:cs="Arial"/>
          <w:i w:val="0"/>
          <w:sz w:val="20"/>
          <w:szCs w:val="20"/>
        </w:rPr>
        <w:t xml:space="preserve"> o</w:t>
      </w:r>
      <w:r w:rsidRPr="00B23C2C">
        <w:rPr>
          <w:rFonts w:cs="Arial"/>
          <w:i w:val="0"/>
          <w:sz w:val="20"/>
          <w:szCs w:val="20"/>
        </w:rPr>
        <w:t> </w:t>
      </w:r>
      <w:r w:rsidR="00C24C29">
        <w:rPr>
          <w:rFonts w:cs="Arial"/>
          <w:i w:val="0"/>
          <w:sz w:val="20"/>
          <w:szCs w:val="20"/>
        </w:rPr>
        <w:t>2,9</w:t>
      </w:r>
      <w:r w:rsidRPr="00B23C2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bylo o 0,</w:t>
      </w:r>
      <w:r w:rsidR="00C24C29">
        <w:rPr>
          <w:rFonts w:cs="Arial"/>
          <w:i w:val="0"/>
          <w:sz w:val="20"/>
          <w:szCs w:val="20"/>
        </w:rPr>
        <w:t>2</w:t>
      </w:r>
      <w:r>
        <w:rPr>
          <w:rFonts w:cs="Arial"/>
          <w:i w:val="0"/>
          <w:sz w:val="20"/>
          <w:szCs w:val="20"/>
        </w:rPr>
        <w:t xml:space="preserve"> procentního bodu </w:t>
      </w:r>
      <w:r w:rsidR="00C24C29">
        <w:rPr>
          <w:rFonts w:cs="Arial"/>
          <w:i w:val="0"/>
          <w:sz w:val="20"/>
          <w:szCs w:val="20"/>
        </w:rPr>
        <w:t>méně</w:t>
      </w:r>
      <w:r w:rsidR="00CB66E9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než v </w:t>
      </w:r>
      <w:r w:rsidR="00C24C29">
        <w:rPr>
          <w:rFonts w:cs="Arial"/>
          <w:i w:val="0"/>
          <w:sz w:val="20"/>
          <w:szCs w:val="20"/>
        </w:rPr>
        <w:t>dubnu</w:t>
      </w:r>
      <w:r w:rsidRPr="00B23C2C">
        <w:rPr>
          <w:rFonts w:cs="Arial"/>
          <w:i w:val="0"/>
          <w:sz w:val="20"/>
          <w:szCs w:val="20"/>
        </w:rPr>
        <w:t>.</w:t>
      </w:r>
      <w:r w:rsidR="00821238">
        <w:rPr>
          <w:rFonts w:cs="Arial"/>
          <w:i w:val="0"/>
          <w:sz w:val="20"/>
          <w:szCs w:val="20"/>
        </w:rPr>
        <w:t xml:space="preserve"> </w:t>
      </w:r>
      <w:r w:rsidR="00606FAF">
        <w:rPr>
          <w:rFonts w:cs="Arial"/>
          <w:i w:val="0"/>
          <w:sz w:val="20"/>
          <w:szCs w:val="20"/>
        </w:rPr>
        <w:t>V oddíle potraviny a</w:t>
      </w:r>
      <w:r w:rsidR="007F150F">
        <w:rPr>
          <w:rFonts w:cs="Arial"/>
          <w:i w:val="0"/>
          <w:sz w:val="20"/>
          <w:szCs w:val="20"/>
        </w:rPr>
        <w:t> </w:t>
      </w:r>
      <w:r w:rsidR="00606FAF">
        <w:rPr>
          <w:rFonts w:cs="Arial"/>
          <w:i w:val="0"/>
          <w:sz w:val="20"/>
          <w:szCs w:val="20"/>
        </w:rPr>
        <w:t>nealkoholické nápoje došlo u</w:t>
      </w:r>
      <w:r w:rsidR="007F150F">
        <w:rPr>
          <w:rFonts w:cs="Arial"/>
          <w:i w:val="0"/>
          <w:sz w:val="20"/>
          <w:szCs w:val="20"/>
        </w:rPr>
        <w:t> </w:t>
      </w:r>
      <w:r w:rsidR="00606FAF">
        <w:rPr>
          <w:rFonts w:cs="Arial"/>
          <w:i w:val="0"/>
          <w:sz w:val="20"/>
          <w:szCs w:val="20"/>
        </w:rPr>
        <w:t>řady potravin k prohloubení jejich cenového poklesu. Ceny vepřového masa byly v květnu nižší o 10,0 % (v</w:t>
      </w:r>
      <w:r w:rsidR="007F150F">
        <w:rPr>
          <w:rFonts w:cs="Arial"/>
          <w:i w:val="0"/>
          <w:sz w:val="20"/>
          <w:szCs w:val="20"/>
        </w:rPr>
        <w:t> </w:t>
      </w:r>
      <w:r w:rsidR="00606FAF">
        <w:rPr>
          <w:rFonts w:cs="Arial"/>
          <w:i w:val="0"/>
          <w:sz w:val="20"/>
          <w:szCs w:val="20"/>
        </w:rPr>
        <w:t>d</w:t>
      </w:r>
      <w:r w:rsidR="007F150F">
        <w:rPr>
          <w:rFonts w:cs="Arial"/>
          <w:i w:val="0"/>
          <w:sz w:val="20"/>
          <w:szCs w:val="20"/>
        </w:rPr>
        <w:t>ubnu o 7,2 %), vajec o 8,9 % (v </w:t>
      </w:r>
      <w:r w:rsidR="00606FAF">
        <w:rPr>
          <w:rFonts w:cs="Arial"/>
          <w:i w:val="0"/>
          <w:sz w:val="20"/>
          <w:szCs w:val="20"/>
        </w:rPr>
        <w:t>dubnu o 1,1 %</w:t>
      </w:r>
      <w:r w:rsidR="00412ECB">
        <w:rPr>
          <w:rFonts w:cs="Arial"/>
          <w:i w:val="0"/>
          <w:sz w:val="20"/>
          <w:szCs w:val="20"/>
        </w:rPr>
        <w:t>)</w:t>
      </w:r>
      <w:r w:rsidR="00606FAF">
        <w:rPr>
          <w:rFonts w:cs="Arial"/>
          <w:i w:val="0"/>
          <w:sz w:val="20"/>
          <w:szCs w:val="20"/>
        </w:rPr>
        <w:t>, ovoce o </w:t>
      </w:r>
      <w:r w:rsidR="00412ECB">
        <w:rPr>
          <w:rFonts w:cs="Arial"/>
          <w:i w:val="0"/>
          <w:sz w:val="20"/>
          <w:szCs w:val="20"/>
        </w:rPr>
        <w:t>4,0 % (v</w:t>
      </w:r>
      <w:r w:rsidR="007F150F">
        <w:rPr>
          <w:rFonts w:cs="Arial"/>
          <w:i w:val="0"/>
          <w:sz w:val="20"/>
          <w:szCs w:val="20"/>
        </w:rPr>
        <w:t> dubnu o 1,1 %) a </w:t>
      </w:r>
      <w:r w:rsidR="00412ECB">
        <w:rPr>
          <w:rFonts w:cs="Arial"/>
          <w:i w:val="0"/>
          <w:sz w:val="20"/>
          <w:szCs w:val="20"/>
        </w:rPr>
        <w:t>zeleniny o 7,4 % (v</w:t>
      </w:r>
      <w:r w:rsidR="007F150F">
        <w:rPr>
          <w:rFonts w:cs="Arial"/>
          <w:i w:val="0"/>
          <w:sz w:val="20"/>
          <w:szCs w:val="20"/>
        </w:rPr>
        <w:t> </w:t>
      </w:r>
      <w:r w:rsidR="00412ECB">
        <w:rPr>
          <w:rFonts w:cs="Arial"/>
          <w:i w:val="0"/>
          <w:sz w:val="20"/>
          <w:szCs w:val="20"/>
        </w:rPr>
        <w:t>dubnu o 3,4 %). Ceny cukru přešly z dubnového růstu o 4,5 % v pokles o 1,9 % v květnu. V oddíle alkoholické nápoje, tabák zmírnil růst cen lihovin na 2,2 % (v</w:t>
      </w:r>
      <w:r w:rsidR="007F150F">
        <w:rPr>
          <w:rFonts w:cs="Arial"/>
          <w:i w:val="0"/>
          <w:sz w:val="20"/>
          <w:szCs w:val="20"/>
        </w:rPr>
        <w:t> </w:t>
      </w:r>
      <w:r w:rsidR="00412ECB">
        <w:rPr>
          <w:rFonts w:cs="Arial"/>
          <w:i w:val="0"/>
          <w:sz w:val="20"/>
          <w:szCs w:val="20"/>
        </w:rPr>
        <w:t>dubnu 5,1 %), piva na 4,1 % (</w:t>
      </w:r>
      <w:r w:rsidR="00FD75CE">
        <w:rPr>
          <w:rFonts w:cs="Arial"/>
          <w:i w:val="0"/>
          <w:sz w:val="20"/>
          <w:szCs w:val="20"/>
        </w:rPr>
        <w:t>v </w:t>
      </w:r>
      <w:r w:rsidR="007F150F">
        <w:rPr>
          <w:rFonts w:cs="Arial"/>
          <w:i w:val="0"/>
          <w:sz w:val="20"/>
          <w:szCs w:val="20"/>
        </w:rPr>
        <w:t>dubnu 8,5 %) a </w:t>
      </w:r>
      <w:r w:rsidR="00412ECB">
        <w:rPr>
          <w:rFonts w:cs="Arial"/>
          <w:i w:val="0"/>
          <w:sz w:val="20"/>
          <w:szCs w:val="20"/>
        </w:rPr>
        <w:t>tabákových výrobků na 15,4 % (v</w:t>
      </w:r>
      <w:r w:rsidR="007F150F">
        <w:rPr>
          <w:rFonts w:cs="Arial"/>
          <w:i w:val="0"/>
          <w:sz w:val="20"/>
          <w:szCs w:val="20"/>
        </w:rPr>
        <w:t> </w:t>
      </w:r>
      <w:r w:rsidR="00412ECB">
        <w:rPr>
          <w:rFonts w:cs="Arial"/>
          <w:i w:val="0"/>
          <w:sz w:val="20"/>
          <w:szCs w:val="20"/>
        </w:rPr>
        <w:t>dubnu 19,5 %). Naopak v oddíle bydlení</w:t>
      </w:r>
      <w:r w:rsidR="00FD75CE">
        <w:rPr>
          <w:rFonts w:cs="Arial"/>
          <w:i w:val="0"/>
          <w:sz w:val="20"/>
          <w:szCs w:val="20"/>
        </w:rPr>
        <w:t xml:space="preserve"> v </w:t>
      </w:r>
      <w:r w:rsidR="00412ECB">
        <w:rPr>
          <w:rFonts w:cs="Arial"/>
          <w:i w:val="0"/>
          <w:sz w:val="20"/>
          <w:szCs w:val="20"/>
        </w:rPr>
        <w:t>květnu zrychlil růst cen vodného a</w:t>
      </w:r>
      <w:r w:rsidR="007F150F">
        <w:rPr>
          <w:rFonts w:cs="Arial"/>
          <w:i w:val="0"/>
          <w:sz w:val="20"/>
          <w:szCs w:val="20"/>
        </w:rPr>
        <w:t> </w:t>
      </w:r>
      <w:r w:rsidR="00412ECB">
        <w:rPr>
          <w:rFonts w:cs="Arial"/>
          <w:i w:val="0"/>
          <w:sz w:val="20"/>
          <w:szCs w:val="20"/>
        </w:rPr>
        <w:t>stočného shodně na 5,5 % (v</w:t>
      </w:r>
      <w:r w:rsidR="007F150F">
        <w:rPr>
          <w:rFonts w:cs="Arial"/>
          <w:i w:val="0"/>
          <w:sz w:val="20"/>
          <w:szCs w:val="20"/>
        </w:rPr>
        <w:t> </w:t>
      </w:r>
      <w:r w:rsidR="00412ECB">
        <w:rPr>
          <w:rFonts w:cs="Arial"/>
          <w:i w:val="0"/>
          <w:sz w:val="20"/>
          <w:szCs w:val="20"/>
        </w:rPr>
        <w:t>dubnu 1,9 %, resp. 2,3 %), zejména v důsledku jejich meziměsíčního poklesu v květnu 2020.</w:t>
      </w:r>
    </w:p>
    <w:p w:rsidR="003F638B" w:rsidRDefault="003F638B" w:rsidP="0011098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D4E49" w:rsidRPr="005F43FD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 w:rsidR="001A1E4F">
        <w:rPr>
          <w:rFonts w:cs="Arial"/>
          <w:i w:val="0"/>
          <w:sz w:val="20"/>
          <w:szCs w:val="20"/>
        </w:rPr>
        <w:t> květnu</w:t>
      </w:r>
      <w:r w:rsidR="00F66A14">
        <w:rPr>
          <w:rFonts w:cs="Arial"/>
          <w:i w:val="0"/>
          <w:sz w:val="20"/>
          <w:szCs w:val="20"/>
        </w:rPr>
        <w:t xml:space="preserve"> největší</w:t>
      </w:r>
      <w:r w:rsidRPr="007B39C3">
        <w:rPr>
          <w:rFonts w:cs="Arial"/>
          <w:i w:val="0"/>
          <w:sz w:val="20"/>
          <w:szCs w:val="20"/>
        </w:rPr>
        <w:t xml:space="preserve"> vliv ceny </w:t>
      </w:r>
      <w:r w:rsidR="001A1E4F">
        <w:rPr>
          <w:rFonts w:cs="Arial"/>
          <w:i w:val="0"/>
          <w:sz w:val="20"/>
          <w:szCs w:val="20"/>
        </w:rPr>
        <w:t>v oddíle doprava, kde vzrostly ceny automobilů o 6,9 % a</w:t>
      </w:r>
      <w:r w:rsidR="007F150F">
        <w:rPr>
          <w:rFonts w:cs="Arial"/>
          <w:i w:val="0"/>
          <w:sz w:val="20"/>
          <w:szCs w:val="20"/>
        </w:rPr>
        <w:t> </w:t>
      </w:r>
      <w:r w:rsidR="001A1E4F">
        <w:rPr>
          <w:rFonts w:cs="Arial"/>
          <w:i w:val="0"/>
          <w:sz w:val="20"/>
          <w:szCs w:val="20"/>
        </w:rPr>
        <w:t>pohonných hmot a</w:t>
      </w:r>
      <w:r w:rsidR="007F150F">
        <w:rPr>
          <w:rFonts w:cs="Arial"/>
          <w:i w:val="0"/>
          <w:sz w:val="20"/>
          <w:szCs w:val="20"/>
        </w:rPr>
        <w:t> </w:t>
      </w:r>
      <w:r w:rsidR="001A1E4F">
        <w:rPr>
          <w:rFonts w:cs="Arial"/>
          <w:i w:val="0"/>
          <w:sz w:val="20"/>
          <w:szCs w:val="20"/>
        </w:rPr>
        <w:t xml:space="preserve">olejů o 22,0 %. Další v pořadí vlivu byly ceny </w:t>
      </w:r>
      <w:r w:rsidRPr="007B39C3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</w:t>
      </w:r>
      <w:r w:rsidR="0011098A">
        <w:rPr>
          <w:rFonts w:cs="Arial"/>
          <w:i w:val="0"/>
          <w:sz w:val="20"/>
          <w:szCs w:val="20"/>
        </w:rPr>
        <w:t xml:space="preserve"> (nárůst o </w:t>
      </w:r>
      <w:r w:rsidR="00FD75CE">
        <w:rPr>
          <w:rFonts w:cs="Arial"/>
          <w:i w:val="0"/>
          <w:sz w:val="20"/>
          <w:szCs w:val="20"/>
        </w:rPr>
        <w:t>9,8</w:t>
      </w:r>
      <w:r w:rsidR="0011098A">
        <w:rPr>
          <w:rFonts w:cs="Arial"/>
          <w:i w:val="0"/>
          <w:sz w:val="20"/>
          <w:szCs w:val="20"/>
        </w:rPr>
        <w:t> %)</w:t>
      </w:r>
      <w:r>
        <w:rPr>
          <w:rFonts w:cs="Arial"/>
          <w:i w:val="0"/>
          <w:sz w:val="20"/>
          <w:szCs w:val="20"/>
        </w:rPr>
        <w:t xml:space="preserve">. </w:t>
      </w:r>
      <w:r w:rsidR="001A1E4F">
        <w:rPr>
          <w:rFonts w:cs="Arial"/>
          <w:i w:val="0"/>
          <w:sz w:val="20"/>
          <w:szCs w:val="20"/>
        </w:rPr>
        <w:t>V</w:t>
      </w:r>
      <w:r w:rsidR="00CA1AB0" w:rsidRPr="00702C26">
        <w:rPr>
          <w:rFonts w:cs="Arial"/>
          <w:i w:val="0"/>
          <w:sz w:val="20"/>
          <w:szCs w:val="20"/>
        </w:rPr>
        <w:t xml:space="preserve"> oddíle </w:t>
      </w:r>
      <w:r w:rsidR="00FD75CE" w:rsidRPr="007E2B5C">
        <w:rPr>
          <w:rFonts w:cs="Arial"/>
          <w:i w:val="0"/>
          <w:sz w:val="20"/>
          <w:szCs w:val="20"/>
        </w:rPr>
        <w:t>bydlení</w:t>
      </w:r>
      <w:r w:rsidR="001A1E4F">
        <w:rPr>
          <w:rFonts w:cs="Arial"/>
          <w:i w:val="0"/>
          <w:sz w:val="20"/>
          <w:szCs w:val="20"/>
        </w:rPr>
        <w:t xml:space="preserve"> </w:t>
      </w:r>
      <w:r w:rsidR="00FD75CE">
        <w:rPr>
          <w:rFonts w:cs="Arial"/>
          <w:i w:val="0"/>
          <w:sz w:val="20"/>
          <w:szCs w:val="20"/>
        </w:rPr>
        <w:t>vzrostly ceny nájemného z bytu o 1,8</w:t>
      </w:r>
      <w:r w:rsidR="00FD75CE" w:rsidRPr="007E2B5C">
        <w:rPr>
          <w:rFonts w:cs="Arial"/>
          <w:i w:val="0"/>
          <w:sz w:val="20"/>
          <w:szCs w:val="20"/>
        </w:rPr>
        <w:t> %</w:t>
      </w:r>
      <w:r w:rsidR="00FD75CE">
        <w:rPr>
          <w:rFonts w:cs="Arial"/>
          <w:i w:val="0"/>
          <w:sz w:val="20"/>
          <w:szCs w:val="20"/>
        </w:rPr>
        <w:t xml:space="preserve">. Ceny </w:t>
      </w:r>
      <w:r w:rsidR="00FD75CE" w:rsidRPr="00624B98">
        <w:rPr>
          <w:rFonts w:cs="Arial"/>
          <w:i w:val="0"/>
          <w:sz w:val="20"/>
          <w:szCs w:val="20"/>
        </w:rPr>
        <w:t xml:space="preserve">elektřiny </w:t>
      </w:r>
      <w:r w:rsidR="00FD75CE">
        <w:rPr>
          <w:rFonts w:cs="Arial"/>
          <w:i w:val="0"/>
          <w:sz w:val="20"/>
          <w:szCs w:val="20"/>
        </w:rPr>
        <w:t xml:space="preserve">klesly </w:t>
      </w:r>
      <w:r w:rsidR="00FD75CE" w:rsidRPr="00624B98">
        <w:rPr>
          <w:rFonts w:cs="Arial"/>
          <w:i w:val="0"/>
          <w:sz w:val="20"/>
          <w:szCs w:val="20"/>
        </w:rPr>
        <w:t>o </w:t>
      </w:r>
      <w:r w:rsidR="00FD75CE">
        <w:rPr>
          <w:rFonts w:cs="Arial"/>
          <w:i w:val="0"/>
          <w:sz w:val="20"/>
          <w:szCs w:val="20"/>
        </w:rPr>
        <w:t>3,4</w:t>
      </w:r>
      <w:r w:rsidR="00FD75CE" w:rsidRPr="00624B98">
        <w:rPr>
          <w:rFonts w:cs="Arial"/>
          <w:i w:val="0"/>
          <w:sz w:val="20"/>
          <w:szCs w:val="20"/>
        </w:rPr>
        <w:t> % a zemního plynu o </w:t>
      </w:r>
      <w:r w:rsidR="00FD75CE">
        <w:rPr>
          <w:rFonts w:cs="Arial"/>
          <w:i w:val="0"/>
          <w:sz w:val="20"/>
          <w:szCs w:val="20"/>
        </w:rPr>
        <w:t>4,7</w:t>
      </w:r>
      <w:r w:rsidR="00FD75CE" w:rsidRPr="00624B98">
        <w:rPr>
          <w:rFonts w:cs="Arial"/>
          <w:i w:val="0"/>
          <w:sz w:val="20"/>
          <w:szCs w:val="20"/>
        </w:rPr>
        <w:t> %.</w:t>
      </w:r>
      <w:r w:rsidR="00B20760">
        <w:rPr>
          <w:rFonts w:cs="Arial"/>
          <w:i w:val="0"/>
          <w:sz w:val="20"/>
          <w:szCs w:val="20"/>
        </w:rPr>
        <w:t xml:space="preserve"> </w:t>
      </w:r>
      <w:r w:rsidR="00B20760" w:rsidRPr="00702C26">
        <w:rPr>
          <w:rFonts w:cs="Arial"/>
          <w:i w:val="0"/>
          <w:sz w:val="20"/>
          <w:szCs w:val="20"/>
        </w:rPr>
        <w:t xml:space="preserve">V oddíle ostatní zboží a služby </w:t>
      </w:r>
      <w:r w:rsidR="00B20760">
        <w:rPr>
          <w:rFonts w:cs="Arial"/>
          <w:i w:val="0"/>
          <w:sz w:val="20"/>
          <w:szCs w:val="20"/>
        </w:rPr>
        <w:t>byly vyšší</w:t>
      </w:r>
      <w:r w:rsidR="00B20760" w:rsidRPr="00702C26">
        <w:rPr>
          <w:rFonts w:cs="Arial"/>
          <w:i w:val="0"/>
          <w:sz w:val="20"/>
          <w:szCs w:val="20"/>
        </w:rPr>
        <w:t xml:space="preserve"> ceny finančních služeb o 8</w:t>
      </w:r>
      <w:r w:rsidR="00B20760">
        <w:rPr>
          <w:rFonts w:cs="Arial"/>
          <w:i w:val="0"/>
          <w:sz w:val="20"/>
          <w:szCs w:val="20"/>
        </w:rPr>
        <w:t>,8</w:t>
      </w:r>
      <w:r w:rsidR="00B20760" w:rsidRPr="005957C0">
        <w:rPr>
          <w:rFonts w:cs="Arial"/>
          <w:i w:val="0"/>
          <w:sz w:val="20"/>
          <w:szCs w:val="20"/>
        </w:rPr>
        <w:t> %.</w:t>
      </w:r>
      <w:r w:rsidR="00B20760">
        <w:rPr>
          <w:rFonts w:cs="Arial"/>
          <w:i w:val="0"/>
          <w:sz w:val="20"/>
          <w:szCs w:val="20"/>
        </w:rPr>
        <w:t xml:space="preserve"> </w:t>
      </w:r>
      <w:r w:rsidR="00DD4E49">
        <w:rPr>
          <w:rFonts w:cs="Arial"/>
          <w:i w:val="0"/>
          <w:sz w:val="20"/>
          <w:szCs w:val="20"/>
        </w:rPr>
        <w:t>N</w:t>
      </w:r>
      <w:r w:rsidR="0080315A" w:rsidRPr="00432CD2">
        <w:rPr>
          <w:rFonts w:eastAsia="Calibri"/>
          <w:i w:val="0"/>
          <w:iCs w:val="0"/>
          <w:sz w:val="20"/>
          <w:szCs w:val="22"/>
        </w:rPr>
        <w:t>a</w:t>
      </w:r>
      <w:r w:rsidR="0080315A">
        <w:rPr>
          <w:rFonts w:eastAsia="Calibri"/>
          <w:i w:val="0"/>
          <w:iCs w:val="0"/>
          <w:sz w:val="20"/>
          <w:szCs w:val="22"/>
        </w:rPr>
        <w:t> 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meziroční snižování </w:t>
      </w:r>
      <w:r w:rsidR="0080315A" w:rsidRPr="00432CD2">
        <w:rPr>
          <w:rFonts w:eastAsia="Calibri"/>
          <w:i w:val="0"/>
          <w:iCs w:val="0"/>
          <w:sz w:val="20"/>
          <w:szCs w:val="22"/>
        </w:rPr>
        <w:lastRenderedPageBreak/>
        <w:t xml:space="preserve">cenové hladiny </w:t>
      </w:r>
      <w:r w:rsidR="00B03D5D">
        <w:rPr>
          <w:rFonts w:eastAsia="Calibri"/>
          <w:i w:val="0"/>
          <w:iCs w:val="0"/>
          <w:sz w:val="20"/>
          <w:szCs w:val="22"/>
        </w:rPr>
        <w:t>půso</w:t>
      </w:r>
      <w:r w:rsidR="0080315A" w:rsidRPr="00432CD2">
        <w:rPr>
          <w:rFonts w:eastAsia="Calibri"/>
          <w:i w:val="0"/>
          <w:iCs w:val="0"/>
          <w:sz w:val="20"/>
          <w:szCs w:val="22"/>
        </w:rPr>
        <w:t>bil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5957C0">
        <w:rPr>
          <w:rFonts w:eastAsia="Calibri"/>
          <w:i w:val="0"/>
          <w:iCs w:val="0"/>
          <w:sz w:val="20"/>
          <w:szCs w:val="22"/>
        </w:rPr>
        <w:t>v </w:t>
      </w:r>
      <w:r w:rsidR="00B20760">
        <w:rPr>
          <w:rFonts w:eastAsia="Calibri"/>
          <w:i w:val="0"/>
          <w:iCs w:val="0"/>
          <w:sz w:val="20"/>
          <w:szCs w:val="22"/>
        </w:rPr>
        <w:t>květnu</w:t>
      </w:r>
      <w:r w:rsidR="005957C0">
        <w:rPr>
          <w:rFonts w:eastAsia="Calibri"/>
          <w:i w:val="0"/>
          <w:iCs w:val="0"/>
          <w:sz w:val="20"/>
          <w:szCs w:val="22"/>
        </w:rPr>
        <w:t xml:space="preserve"> </w:t>
      </w:r>
      <w:r w:rsidR="0080315A" w:rsidRPr="00432CD2">
        <w:rPr>
          <w:rFonts w:eastAsia="Calibri"/>
          <w:i w:val="0"/>
          <w:iCs w:val="0"/>
          <w:sz w:val="20"/>
          <w:szCs w:val="22"/>
        </w:rPr>
        <w:t>cen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80315A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AA2679">
        <w:rPr>
          <w:rFonts w:eastAsia="Calibri"/>
          <w:i w:val="0"/>
          <w:iCs w:val="0"/>
          <w:sz w:val="20"/>
          <w:szCs w:val="22"/>
        </w:rPr>
        <w:t>potraviny a nealkoholické nápoje</w:t>
      </w:r>
      <w:r w:rsidR="00B20760">
        <w:rPr>
          <w:rFonts w:eastAsia="Calibri"/>
          <w:i w:val="0"/>
          <w:iCs w:val="0"/>
          <w:sz w:val="20"/>
          <w:szCs w:val="22"/>
        </w:rPr>
        <w:t xml:space="preserve"> (pokles o 1,3 %) a</w:t>
      </w:r>
      <w:r w:rsidR="007F150F">
        <w:rPr>
          <w:rFonts w:eastAsia="Calibri"/>
          <w:i w:val="0"/>
          <w:iCs w:val="0"/>
          <w:sz w:val="20"/>
          <w:szCs w:val="22"/>
        </w:rPr>
        <w:t> ceny v oddíle pošty a </w:t>
      </w:r>
      <w:r w:rsidR="00B20760">
        <w:rPr>
          <w:rFonts w:eastAsia="Calibri"/>
          <w:i w:val="0"/>
          <w:iCs w:val="0"/>
          <w:sz w:val="20"/>
          <w:szCs w:val="22"/>
        </w:rPr>
        <w:t>telekomunikace (pokles o 0,5 %).</w:t>
      </w:r>
    </w:p>
    <w:p w:rsidR="00B20760" w:rsidRDefault="00B20760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3F638B">
        <w:rPr>
          <w:rFonts w:cs="Arial"/>
          <w:i w:val="0"/>
          <w:sz w:val="20"/>
          <w:szCs w:val="20"/>
        </w:rPr>
        <w:t>2,7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 w:rsidR="003F638B">
        <w:rPr>
          <w:rFonts w:cs="Arial"/>
          <w:i w:val="0"/>
          <w:sz w:val="20"/>
          <w:szCs w:val="20"/>
        </w:rPr>
        <w:t>3,1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</w:t>
      </w:r>
      <w:r w:rsidR="003F638B">
        <w:rPr>
          <w:rFonts w:cs="Arial"/>
          <w:i w:val="0"/>
          <w:sz w:val="20"/>
          <w:szCs w:val="20"/>
        </w:rPr>
        <w:t>2,8</w:t>
      </w:r>
      <w:r w:rsidRPr="005E4E4C">
        <w:rPr>
          <w:rFonts w:cs="Arial"/>
          <w:i w:val="0"/>
          <w:sz w:val="20"/>
          <w:szCs w:val="20"/>
        </w:rPr>
        <w:t> %.</w:t>
      </w:r>
    </w:p>
    <w:p w:rsidR="004D3190" w:rsidRDefault="004D3190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244874" w:rsidRDefault="00244874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</w:t>
      </w:r>
      <w:r w:rsidR="000403D2">
        <w:rPr>
          <w:rFonts w:cs="Arial"/>
          <w:i w:val="0"/>
          <w:sz w:val="20"/>
          <w:szCs w:val="20"/>
        </w:rPr>
        <w:t>květnu</w:t>
      </w:r>
      <w:r>
        <w:rPr>
          <w:rFonts w:cs="Arial"/>
          <w:i w:val="0"/>
          <w:sz w:val="20"/>
          <w:szCs w:val="20"/>
        </w:rPr>
        <w:t> </w:t>
      </w:r>
      <w:r w:rsidR="00F61B6B">
        <w:rPr>
          <w:rFonts w:cs="Arial"/>
          <w:i w:val="0"/>
          <w:sz w:val="20"/>
          <w:szCs w:val="20"/>
        </w:rPr>
        <w:t>2,</w:t>
      </w:r>
      <w:r w:rsidR="0039327B">
        <w:rPr>
          <w:rFonts w:cs="Arial"/>
          <w:i w:val="0"/>
          <w:sz w:val="20"/>
          <w:szCs w:val="20"/>
        </w:rPr>
        <w:t>8</w:t>
      </w:r>
      <w:r w:rsidRPr="00576E20">
        <w:rPr>
          <w:rFonts w:cs="Arial"/>
          <w:i w:val="0"/>
          <w:sz w:val="20"/>
          <w:szCs w:val="20"/>
        </w:rPr>
        <w:t> %.</w:t>
      </w:r>
    </w:p>
    <w:p w:rsidR="00FD7739" w:rsidRPr="00576E20" w:rsidRDefault="00FD7739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522F1C"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0403D2">
        <w:rPr>
          <w:rFonts w:cs="Arial"/>
          <w:b/>
          <w:sz w:val="20"/>
          <w:szCs w:val="20"/>
        </w:rPr>
        <w:t>květnu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="0098587B" w:rsidRPr="002B1087">
        <w:rPr>
          <w:rFonts w:cs="Arial"/>
          <w:sz w:val="20"/>
          <w:szCs w:val="20"/>
        </w:rPr>
        <w:t>Česku</w:t>
      </w:r>
      <w:r w:rsidR="0098587B"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</w:t>
      </w:r>
      <w:r w:rsidR="00F64D8C" w:rsidRPr="000669BD">
        <w:rPr>
          <w:rFonts w:cs="Arial"/>
          <w:sz w:val="20"/>
          <w:szCs w:val="20"/>
        </w:rPr>
        <w:t>0,</w:t>
      </w:r>
      <w:r w:rsidR="00C47B69">
        <w:rPr>
          <w:rFonts w:cs="Arial"/>
          <w:sz w:val="20"/>
          <w:szCs w:val="20"/>
        </w:rPr>
        <w:t>1</w:t>
      </w:r>
      <w:r w:rsidRPr="000669BD">
        <w:rPr>
          <w:rFonts w:cs="Arial"/>
          <w:sz w:val="20"/>
          <w:szCs w:val="20"/>
        </w:rPr>
        <w:t> % a </w:t>
      </w:r>
      <w:r w:rsidRPr="000669BD">
        <w:rPr>
          <w:rFonts w:cs="Arial"/>
          <w:b/>
          <w:sz w:val="20"/>
          <w:szCs w:val="20"/>
        </w:rPr>
        <w:t xml:space="preserve">meziročně </w:t>
      </w:r>
      <w:r w:rsidRPr="000669BD">
        <w:rPr>
          <w:rFonts w:cs="Arial"/>
          <w:sz w:val="20"/>
          <w:szCs w:val="20"/>
        </w:rPr>
        <w:t>o </w:t>
      </w:r>
      <w:r w:rsidR="00C47B69">
        <w:rPr>
          <w:rFonts w:cs="Arial"/>
          <w:sz w:val="20"/>
          <w:szCs w:val="20"/>
        </w:rPr>
        <w:t>2,7</w:t>
      </w:r>
      <w:r w:rsidRPr="000669BD">
        <w:rPr>
          <w:rFonts w:cs="Arial"/>
          <w:sz w:val="20"/>
          <w:szCs w:val="20"/>
        </w:rPr>
        <w:t xml:space="preserve"> %. </w:t>
      </w:r>
      <w:r w:rsidRPr="000669BD">
        <w:rPr>
          <w:rFonts w:cs="Arial"/>
          <w:b/>
          <w:sz w:val="20"/>
          <w:szCs w:val="20"/>
        </w:rPr>
        <w:t>Podle bleskových odhadů</w:t>
      </w:r>
      <w:r w:rsidRPr="000669BD">
        <w:rPr>
          <w:rFonts w:cs="Arial"/>
          <w:sz w:val="20"/>
          <w:szCs w:val="20"/>
        </w:rPr>
        <w:t xml:space="preserve"> Eurostatu</w:t>
      </w:r>
      <w:r w:rsidRPr="000669BD">
        <w:rPr>
          <w:rFonts w:cs="Arial"/>
          <w:b/>
          <w:sz w:val="20"/>
          <w:szCs w:val="20"/>
        </w:rPr>
        <w:t xml:space="preserve"> </w:t>
      </w:r>
      <w:r w:rsidRPr="000669BD">
        <w:rPr>
          <w:rFonts w:cs="Arial"/>
          <w:sz w:val="20"/>
          <w:szCs w:val="20"/>
        </w:rPr>
        <w:t>byla</w:t>
      </w:r>
      <w:r w:rsidRPr="000669BD">
        <w:rPr>
          <w:rFonts w:cs="Arial"/>
          <w:b/>
          <w:sz w:val="20"/>
          <w:szCs w:val="20"/>
        </w:rPr>
        <w:t xml:space="preserve"> meziroční</w:t>
      </w:r>
      <w:r w:rsidRPr="000669BD">
        <w:rPr>
          <w:rFonts w:cs="Arial"/>
          <w:sz w:val="20"/>
          <w:szCs w:val="20"/>
        </w:rPr>
        <w:t xml:space="preserve"> změna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 xml:space="preserve">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 w:rsidR="00563E70">
        <w:rPr>
          <w:rFonts w:cs="Arial"/>
          <w:b/>
          <w:bCs/>
          <w:sz w:val="20"/>
          <w:szCs w:val="20"/>
        </w:rPr>
        <w:t>květnu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</w:t>
      </w:r>
      <w:r w:rsidR="00346857">
        <w:rPr>
          <w:rFonts w:cs="Arial"/>
          <w:b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="00563E70">
        <w:rPr>
          <w:rFonts w:cs="Arial"/>
          <w:sz w:val="20"/>
          <w:szCs w:val="20"/>
        </w:rPr>
        <w:t>2,0</w:t>
      </w:r>
      <w:r w:rsidR="0039327B">
        <w:rPr>
          <w:rFonts w:cs="Arial"/>
          <w:sz w:val="20"/>
          <w:szCs w:val="20"/>
        </w:rPr>
        <w:t> % (v </w:t>
      </w:r>
      <w:r w:rsidR="00563E70">
        <w:rPr>
          <w:rFonts w:cs="Arial"/>
          <w:sz w:val="20"/>
          <w:szCs w:val="20"/>
        </w:rPr>
        <w:t>dubnu</w:t>
      </w:r>
      <w:r w:rsidR="0039327B">
        <w:rPr>
          <w:rFonts w:cs="Arial"/>
          <w:sz w:val="20"/>
          <w:szCs w:val="20"/>
        </w:rPr>
        <w:t xml:space="preserve"> </w:t>
      </w:r>
      <w:r w:rsidR="009E1F7A">
        <w:rPr>
          <w:rFonts w:cs="Arial"/>
          <w:sz w:val="20"/>
          <w:szCs w:val="20"/>
        </w:rPr>
        <w:t>1,</w:t>
      </w:r>
      <w:r w:rsidR="00563E70">
        <w:rPr>
          <w:rFonts w:cs="Arial"/>
          <w:sz w:val="20"/>
          <w:szCs w:val="20"/>
        </w:rPr>
        <w:t>6</w:t>
      </w:r>
      <w:r w:rsidR="0039327B">
        <w:rPr>
          <w:rFonts w:cs="Arial"/>
          <w:sz w:val="20"/>
          <w:szCs w:val="20"/>
        </w:rPr>
        <w:t> %)</w:t>
      </w:r>
      <w:r w:rsidR="0039327B" w:rsidRPr="002C2F0D">
        <w:rPr>
          <w:rFonts w:cs="Arial"/>
          <w:sz w:val="20"/>
          <w:szCs w:val="20"/>
        </w:rPr>
        <w:t xml:space="preserve">. </w:t>
      </w:r>
      <w:r w:rsidR="008F637B">
        <w:rPr>
          <w:rFonts w:cs="Arial"/>
          <w:sz w:val="20"/>
          <w:szCs w:val="20"/>
        </w:rPr>
        <w:t>Na </w:t>
      </w:r>
      <w:r w:rsidR="00F2494F">
        <w:rPr>
          <w:rFonts w:cs="Arial"/>
          <w:sz w:val="20"/>
          <w:szCs w:val="20"/>
        </w:rPr>
        <w:t>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 w:rsidR="00346857">
        <w:rPr>
          <w:rFonts w:cs="Arial"/>
          <w:sz w:val="20"/>
          <w:szCs w:val="20"/>
        </w:rPr>
        <w:t> </w:t>
      </w:r>
      <w:r w:rsidR="00563E70">
        <w:rPr>
          <w:rFonts w:cs="Arial"/>
          <w:sz w:val="20"/>
          <w:szCs w:val="20"/>
        </w:rPr>
        <w:t>květnu</w:t>
      </w:r>
      <w:r w:rsidR="00346857">
        <w:rPr>
          <w:rFonts w:cs="Arial"/>
          <w:sz w:val="20"/>
          <w:szCs w:val="20"/>
        </w:rPr>
        <w:t xml:space="preserve"> </w:t>
      </w:r>
      <w:r w:rsidRPr="002C2F0D">
        <w:rPr>
          <w:rFonts w:cs="Arial"/>
          <w:sz w:val="20"/>
          <w:szCs w:val="20"/>
        </w:rPr>
        <w:t>meziročně vyšší o </w:t>
      </w:r>
      <w:r w:rsidR="00563E70">
        <w:rPr>
          <w:rFonts w:cs="Arial"/>
          <w:sz w:val="20"/>
          <w:szCs w:val="20"/>
        </w:rPr>
        <w:t>2,1</w:t>
      </w:r>
      <w:r w:rsidRPr="002C2F0D">
        <w:rPr>
          <w:rFonts w:cs="Arial"/>
          <w:sz w:val="20"/>
          <w:szCs w:val="20"/>
        </w:rPr>
        <w:t> % a </w:t>
      </w:r>
      <w:r w:rsidR="008F115A">
        <w:rPr>
          <w:rFonts w:cs="Arial"/>
          <w:sz w:val="20"/>
          <w:szCs w:val="20"/>
        </w:rPr>
        <w:t>v </w:t>
      </w:r>
      <w:r w:rsidR="00F2494F">
        <w:rPr>
          <w:rFonts w:cs="Arial"/>
          <w:sz w:val="20"/>
          <w:szCs w:val="20"/>
        </w:rPr>
        <w:t>Německu</w:t>
      </w:r>
      <w:r w:rsidRPr="002C2F0D">
        <w:rPr>
          <w:rFonts w:cs="Arial"/>
          <w:bCs/>
          <w:sz w:val="20"/>
          <w:szCs w:val="22"/>
        </w:rPr>
        <w:t xml:space="preserve"> o </w:t>
      </w:r>
      <w:r w:rsidR="0039327B">
        <w:rPr>
          <w:rFonts w:cs="Arial"/>
          <w:bCs/>
          <w:sz w:val="20"/>
          <w:szCs w:val="22"/>
        </w:rPr>
        <w:t>2,</w:t>
      </w:r>
      <w:r w:rsidR="00563E70">
        <w:rPr>
          <w:rFonts w:cs="Arial"/>
          <w:bCs/>
          <w:sz w:val="20"/>
          <w:szCs w:val="22"/>
        </w:rPr>
        <w:t>4</w:t>
      </w:r>
      <w:r w:rsidRPr="002C2F0D">
        <w:rPr>
          <w:rFonts w:cs="Arial"/>
          <w:bCs/>
          <w:sz w:val="20"/>
          <w:szCs w:val="22"/>
        </w:rPr>
        <w:t> %</w:t>
      </w:r>
      <w:r w:rsidR="00F2494F"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="00F41168" w:rsidRPr="002855A1">
        <w:rPr>
          <w:rFonts w:cs="Arial"/>
          <w:bCs/>
          <w:sz w:val="20"/>
          <w:szCs w:val="20"/>
        </w:rPr>
        <w:t>P</w:t>
      </w:r>
      <w:r w:rsidR="00F41168" w:rsidRPr="0077017F">
        <w:rPr>
          <w:rFonts w:cs="Arial"/>
          <w:sz w:val="20"/>
          <w:szCs w:val="20"/>
        </w:rPr>
        <w:t>odle předběžných údajů Eurostatu</w:t>
      </w:r>
      <w:r w:rsidR="00F41168">
        <w:rPr>
          <w:rFonts w:cs="Arial"/>
          <w:sz w:val="20"/>
          <w:szCs w:val="20"/>
        </w:rPr>
        <w:t xml:space="preserve"> byla</w:t>
      </w:r>
      <w:r w:rsidR="00F41168" w:rsidRPr="0077017F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m</w:t>
      </w:r>
      <w:r w:rsidR="00F41168" w:rsidRPr="00576E20">
        <w:rPr>
          <w:rFonts w:cs="Arial"/>
          <w:b/>
          <w:sz w:val="20"/>
          <w:szCs w:val="20"/>
        </w:rPr>
        <w:t>eziroční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změna HICP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 w:rsidRPr="0077017F">
        <w:rPr>
          <w:rFonts w:cs="Arial"/>
          <w:b/>
          <w:bCs/>
          <w:sz w:val="20"/>
          <w:szCs w:val="20"/>
        </w:rPr>
        <w:t>2</w:t>
      </w:r>
      <w:r w:rsidR="00F41168">
        <w:rPr>
          <w:rFonts w:cs="Arial"/>
          <w:b/>
          <w:bCs/>
          <w:sz w:val="20"/>
          <w:szCs w:val="20"/>
        </w:rPr>
        <w:t>7</w:t>
      </w:r>
      <w:r w:rsidR="00F41168" w:rsidRPr="0077017F">
        <w:rPr>
          <w:rFonts w:cs="Arial"/>
          <w:b/>
          <w:bCs/>
          <w:sz w:val="20"/>
          <w:szCs w:val="20"/>
        </w:rPr>
        <w:t> členských zemí EU</w:t>
      </w:r>
      <w:r w:rsidR="00F41168">
        <w:rPr>
          <w:rFonts w:cs="Arial"/>
          <w:b/>
          <w:bCs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v </w:t>
      </w:r>
      <w:r w:rsidR="00563E70">
        <w:rPr>
          <w:rFonts w:cs="Arial"/>
          <w:b/>
          <w:sz w:val="20"/>
          <w:szCs w:val="20"/>
        </w:rPr>
        <w:t>dubnu</w:t>
      </w:r>
      <w:r w:rsidR="00F41168" w:rsidRPr="00693C75">
        <w:rPr>
          <w:rFonts w:cs="Arial"/>
          <w:b/>
          <w:sz w:val="20"/>
          <w:szCs w:val="20"/>
        </w:rPr>
        <w:t xml:space="preserve"> </w:t>
      </w:r>
      <w:r w:rsidR="00563E70">
        <w:rPr>
          <w:rFonts w:cs="Arial"/>
          <w:b/>
          <w:sz w:val="20"/>
          <w:szCs w:val="20"/>
        </w:rPr>
        <w:t>2,0</w:t>
      </w:r>
      <w:r w:rsidR="00F41168" w:rsidRPr="00693C75">
        <w:rPr>
          <w:rFonts w:cs="Arial"/>
          <w:sz w:val="20"/>
          <w:szCs w:val="20"/>
        </w:rPr>
        <w:t> %,</w:t>
      </w:r>
      <w:r w:rsidR="00F41168" w:rsidRPr="005E287B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což bylo</w:t>
      </w:r>
      <w:r w:rsidR="00F41168" w:rsidRPr="0077017F">
        <w:rPr>
          <w:rFonts w:cs="Arial"/>
          <w:sz w:val="20"/>
          <w:szCs w:val="20"/>
        </w:rPr>
        <w:t xml:space="preserve"> o </w:t>
      </w:r>
      <w:r w:rsidR="0039327B">
        <w:rPr>
          <w:rFonts w:cs="Arial"/>
          <w:sz w:val="20"/>
          <w:szCs w:val="20"/>
        </w:rPr>
        <w:t>0,</w:t>
      </w:r>
      <w:r w:rsidR="00563E70">
        <w:rPr>
          <w:rFonts w:cs="Arial"/>
          <w:sz w:val="20"/>
          <w:szCs w:val="20"/>
        </w:rPr>
        <w:t>3</w:t>
      </w:r>
      <w:r w:rsidR="00F41168" w:rsidRPr="0077017F">
        <w:rPr>
          <w:rFonts w:cs="Arial"/>
          <w:sz w:val="20"/>
          <w:szCs w:val="20"/>
        </w:rPr>
        <w:t xml:space="preserve"> procentního bodu </w:t>
      </w:r>
      <w:r w:rsidR="00F41168">
        <w:rPr>
          <w:rFonts w:cs="Arial"/>
          <w:sz w:val="20"/>
          <w:szCs w:val="20"/>
        </w:rPr>
        <w:t>více než v </w:t>
      </w:r>
      <w:r w:rsidR="00563E70">
        <w:rPr>
          <w:rFonts w:cs="Arial"/>
          <w:sz w:val="20"/>
          <w:szCs w:val="20"/>
        </w:rPr>
        <w:t>březnu</w:t>
      </w:r>
      <w:r w:rsidR="00F41168"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 w:rsidR="00985EDA">
        <w:rPr>
          <w:rFonts w:cs="Arial"/>
          <w:bCs/>
          <w:sz w:val="20"/>
          <w:szCs w:val="22"/>
        </w:rPr>
        <w:t>dubnu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 w:rsidR="007F150F">
        <w:rPr>
          <w:rFonts w:cs="Arial"/>
          <w:bCs/>
          <w:sz w:val="20"/>
          <w:szCs w:val="22"/>
        </w:rPr>
        <w:t> Maďarsku a v </w:t>
      </w:r>
      <w:r w:rsidRPr="00E11550">
        <w:rPr>
          <w:rFonts w:cs="Arial"/>
          <w:bCs/>
          <w:sz w:val="20"/>
          <w:szCs w:val="22"/>
        </w:rPr>
        <w:t>Polsku (o </w:t>
      </w:r>
      <w:r w:rsidR="00563E70">
        <w:rPr>
          <w:rFonts w:cs="Arial"/>
          <w:bCs/>
          <w:sz w:val="20"/>
          <w:szCs w:val="22"/>
        </w:rPr>
        <w:t>5,2</w:t>
      </w:r>
      <w:r>
        <w:rPr>
          <w:rFonts w:cs="Arial"/>
          <w:bCs/>
          <w:sz w:val="20"/>
          <w:szCs w:val="22"/>
        </w:rPr>
        <w:t> %</w:t>
      </w:r>
      <w:r w:rsidR="00563E70">
        <w:rPr>
          <w:rFonts w:cs="Arial"/>
          <w:bCs/>
          <w:sz w:val="20"/>
          <w:szCs w:val="22"/>
        </w:rPr>
        <w:t>, resp. o 5,1 %</w:t>
      </w:r>
      <w:r>
        <w:rPr>
          <w:rFonts w:cs="Arial"/>
          <w:bCs/>
          <w:sz w:val="20"/>
          <w:szCs w:val="22"/>
        </w:rPr>
        <w:t>)</w:t>
      </w:r>
      <w:r w:rsidR="00F862BD">
        <w:rPr>
          <w:rFonts w:cs="Arial"/>
          <w:bCs/>
          <w:sz w:val="20"/>
          <w:szCs w:val="22"/>
        </w:rPr>
        <w:t xml:space="preserve">. Naopak pokles cen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="00563E70">
        <w:rPr>
          <w:rFonts w:cs="Arial"/>
          <w:bCs/>
          <w:sz w:val="20"/>
          <w:szCs w:val="22"/>
        </w:rPr>
        <w:t>1,1</w:t>
      </w:r>
      <w:r w:rsidRPr="00E11550">
        <w:rPr>
          <w:rFonts w:cs="Arial"/>
          <w:bCs/>
          <w:sz w:val="20"/>
          <w:szCs w:val="22"/>
        </w:rPr>
        <w:t> %)</w:t>
      </w:r>
      <w:r w:rsidR="00563E70">
        <w:rPr>
          <w:rFonts w:cs="Arial"/>
          <w:bCs/>
          <w:sz w:val="20"/>
          <w:szCs w:val="22"/>
        </w:rPr>
        <w:t xml:space="preserve"> a</w:t>
      </w:r>
      <w:r w:rsidR="007F150F">
        <w:rPr>
          <w:rFonts w:cs="Arial"/>
          <w:bCs/>
          <w:sz w:val="20"/>
          <w:szCs w:val="22"/>
        </w:rPr>
        <w:t> </w:t>
      </w:r>
      <w:r w:rsidR="00563E70">
        <w:rPr>
          <w:rFonts w:cs="Arial"/>
          <w:bCs/>
          <w:sz w:val="20"/>
          <w:szCs w:val="22"/>
        </w:rPr>
        <w:t>v Portugalsku (o 0,1 %)</w:t>
      </w:r>
      <w:r w:rsidRPr="00E11550">
        <w:rPr>
          <w:rFonts w:cs="Arial"/>
          <w:bCs/>
          <w:sz w:val="20"/>
          <w:szCs w:val="22"/>
        </w:rPr>
        <w:t>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84A81" w:rsidRDefault="00D7362A" w:rsidP="00884A8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hyperlink r:id="rId8" w:history="1"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 w:rsidR="000403D2">
          <w:rPr>
            <w:rStyle w:val="Hypertextovodkaz"/>
            <w:rFonts w:cs="Arial"/>
            <w:bCs/>
            <w:sz w:val="20"/>
            <w:szCs w:val="22"/>
          </w:rPr>
          <w:t>květen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202</w:t>
        </w:r>
        <w:r w:rsidR="0020720F">
          <w:rPr>
            <w:rStyle w:val="Hypertextovodkaz"/>
            <w:rFonts w:cs="Arial"/>
            <w:bCs/>
            <w:sz w:val="20"/>
            <w:szCs w:val="22"/>
          </w:rPr>
          <w:t>1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(COVID-19)</w:t>
        </w:r>
      </w:hyperlink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</w:r>
      <w:r w:rsidRPr="0055658C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0403D2">
        <w:rPr>
          <w:rFonts w:cs="Arial"/>
          <w:i/>
          <w:iCs/>
          <w:sz w:val="18"/>
          <w:szCs w:val="18"/>
        </w:rPr>
        <w:t>3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0403D2">
        <w:rPr>
          <w:rFonts w:cs="Arial"/>
          <w:i/>
          <w:iCs/>
          <w:sz w:val="18"/>
          <w:szCs w:val="18"/>
        </w:rPr>
        <w:t>7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7F150F" w:rsidRDefault="007F150F" w:rsidP="000A2170">
      <w:pPr>
        <w:pStyle w:val="Zhlav"/>
        <w:spacing w:line="276" w:lineRule="auto"/>
        <w:rPr>
          <w:rFonts w:cs="Arial"/>
          <w:szCs w:val="18"/>
        </w:rPr>
      </w:pP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2A" w:rsidRDefault="00D7362A" w:rsidP="00BA6370">
      <w:r>
        <w:separator/>
      </w:r>
    </w:p>
  </w:endnote>
  <w:endnote w:type="continuationSeparator" w:id="0">
    <w:p w:rsidR="00D7362A" w:rsidRDefault="00D736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7362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049D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049DD" w:rsidRPr="004E479E">
                  <w:rPr>
                    <w:rFonts w:cs="Arial"/>
                    <w:szCs w:val="15"/>
                  </w:rPr>
                  <w:fldChar w:fldCharType="separate"/>
                </w:r>
                <w:r w:rsidR="000300B6">
                  <w:rPr>
                    <w:rFonts w:cs="Arial"/>
                    <w:noProof/>
                    <w:szCs w:val="15"/>
                  </w:rPr>
                  <w:t>1</w:t>
                </w:r>
                <w:r w:rsidR="003049D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1e-4mm;mso-wrap-distance-bottom:-1e-4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2A" w:rsidRDefault="00D7362A" w:rsidP="00BA6370">
      <w:r>
        <w:separator/>
      </w:r>
    </w:p>
  </w:footnote>
  <w:footnote w:type="continuationSeparator" w:id="0">
    <w:p w:rsidR="00D7362A" w:rsidRDefault="00D7362A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7362A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9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8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E04"/>
    <w:rsid w:val="000022B0"/>
    <w:rsid w:val="000024DC"/>
    <w:rsid w:val="0000672B"/>
    <w:rsid w:val="00014017"/>
    <w:rsid w:val="0001526A"/>
    <w:rsid w:val="000203C0"/>
    <w:rsid w:val="00023D7F"/>
    <w:rsid w:val="000254A5"/>
    <w:rsid w:val="000300B6"/>
    <w:rsid w:val="00030580"/>
    <w:rsid w:val="00033F20"/>
    <w:rsid w:val="00035C1C"/>
    <w:rsid w:val="000403D2"/>
    <w:rsid w:val="00043BF4"/>
    <w:rsid w:val="00045C7F"/>
    <w:rsid w:val="00046315"/>
    <w:rsid w:val="0004760D"/>
    <w:rsid w:val="000519B5"/>
    <w:rsid w:val="00061A36"/>
    <w:rsid w:val="000630C3"/>
    <w:rsid w:val="0006357A"/>
    <w:rsid w:val="000669BD"/>
    <w:rsid w:val="0007357F"/>
    <w:rsid w:val="000740FB"/>
    <w:rsid w:val="00083547"/>
    <w:rsid w:val="00083C5E"/>
    <w:rsid w:val="000843A5"/>
    <w:rsid w:val="000910DA"/>
    <w:rsid w:val="00094544"/>
    <w:rsid w:val="00095BB6"/>
    <w:rsid w:val="000961A4"/>
    <w:rsid w:val="00096D6C"/>
    <w:rsid w:val="00097D5A"/>
    <w:rsid w:val="000A13EE"/>
    <w:rsid w:val="000A2170"/>
    <w:rsid w:val="000A285B"/>
    <w:rsid w:val="000A5915"/>
    <w:rsid w:val="000A672B"/>
    <w:rsid w:val="000B199D"/>
    <w:rsid w:val="000B6F63"/>
    <w:rsid w:val="000C5546"/>
    <w:rsid w:val="000D093F"/>
    <w:rsid w:val="000D5A7A"/>
    <w:rsid w:val="000E1DFE"/>
    <w:rsid w:val="000E372F"/>
    <w:rsid w:val="000E43CC"/>
    <w:rsid w:val="000E6230"/>
    <w:rsid w:val="000E634D"/>
    <w:rsid w:val="000E691A"/>
    <w:rsid w:val="000F3C09"/>
    <w:rsid w:val="000F48B4"/>
    <w:rsid w:val="000F6599"/>
    <w:rsid w:val="00101C8C"/>
    <w:rsid w:val="00105E14"/>
    <w:rsid w:val="0011098A"/>
    <w:rsid w:val="00113FCA"/>
    <w:rsid w:val="00134A30"/>
    <w:rsid w:val="00136FDA"/>
    <w:rsid w:val="001404AB"/>
    <w:rsid w:val="0014461A"/>
    <w:rsid w:val="0014546B"/>
    <w:rsid w:val="0014724F"/>
    <w:rsid w:val="0015020F"/>
    <w:rsid w:val="00150F2E"/>
    <w:rsid w:val="0015118D"/>
    <w:rsid w:val="00151AE8"/>
    <w:rsid w:val="00152CA6"/>
    <w:rsid w:val="001540E7"/>
    <w:rsid w:val="001561B2"/>
    <w:rsid w:val="001575BA"/>
    <w:rsid w:val="00160320"/>
    <w:rsid w:val="00163A06"/>
    <w:rsid w:val="00165BE7"/>
    <w:rsid w:val="0016702D"/>
    <w:rsid w:val="0017231D"/>
    <w:rsid w:val="001810DC"/>
    <w:rsid w:val="00183DCD"/>
    <w:rsid w:val="00184441"/>
    <w:rsid w:val="00184CC2"/>
    <w:rsid w:val="001855FA"/>
    <w:rsid w:val="00187BBF"/>
    <w:rsid w:val="00191FEE"/>
    <w:rsid w:val="00194015"/>
    <w:rsid w:val="00196E6E"/>
    <w:rsid w:val="001A0169"/>
    <w:rsid w:val="001A1E4F"/>
    <w:rsid w:val="001A270D"/>
    <w:rsid w:val="001A5754"/>
    <w:rsid w:val="001B16C5"/>
    <w:rsid w:val="001B310A"/>
    <w:rsid w:val="001B42AA"/>
    <w:rsid w:val="001B607F"/>
    <w:rsid w:val="001B66D4"/>
    <w:rsid w:val="001C7C2A"/>
    <w:rsid w:val="001D27B8"/>
    <w:rsid w:val="001D369A"/>
    <w:rsid w:val="001D4551"/>
    <w:rsid w:val="001E05DA"/>
    <w:rsid w:val="001E092B"/>
    <w:rsid w:val="001E3D8D"/>
    <w:rsid w:val="001E519B"/>
    <w:rsid w:val="001F08B3"/>
    <w:rsid w:val="001F208D"/>
    <w:rsid w:val="001F253F"/>
    <w:rsid w:val="001F2FE0"/>
    <w:rsid w:val="001F52FC"/>
    <w:rsid w:val="00200854"/>
    <w:rsid w:val="002025D6"/>
    <w:rsid w:val="002030B2"/>
    <w:rsid w:val="0020435D"/>
    <w:rsid w:val="00204B0A"/>
    <w:rsid w:val="002070FB"/>
    <w:rsid w:val="0020720F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4874"/>
    <w:rsid w:val="00245EEE"/>
    <w:rsid w:val="00252C53"/>
    <w:rsid w:val="002556B0"/>
    <w:rsid w:val="0026107B"/>
    <w:rsid w:val="0027352E"/>
    <w:rsid w:val="00276B71"/>
    <w:rsid w:val="002850A4"/>
    <w:rsid w:val="002855A1"/>
    <w:rsid w:val="00294DDE"/>
    <w:rsid w:val="002A43D7"/>
    <w:rsid w:val="002A6DC7"/>
    <w:rsid w:val="002B01E4"/>
    <w:rsid w:val="002B1087"/>
    <w:rsid w:val="002B1796"/>
    <w:rsid w:val="002B2E47"/>
    <w:rsid w:val="002B688B"/>
    <w:rsid w:val="002B7A96"/>
    <w:rsid w:val="002C04EC"/>
    <w:rsid w:val="002C2F0D"/>
    <w:rsid w:val="002D29BA"/>
    <w:rsid w:val="002D52F4"/>
    <w:rsid w:val="002D5B4C"/>
    <w:rsid w:val="002E04A4"/>
    <w:rsid w:val="002E5753"/>
    <w:rsid w:val="002E6802"/>
    <w:rsid w:val="002E7538"/>
    <w:rsid w:val="002F3DB1"/>
    <w:rsid w:val="002F73CE"/>
    <w:rsid w:val="00301DD0"/>
    <w:rsid w:val="003049DC"/>
    <w:rsid w:val="003049DD"/>
    <w:rsid w:val="003103A9"/>
    <w:rsid w:val="00310C57"/>
    <w:rsid w:val="0031426F"/>
    <w:rsid w:val="003208AE"/>
    <w:rsid w:val="003263F3"/>
    <w:rsid w:val="0032677A"/>
    <w:rsid w:val="003301A3"/>
    <w:rsid w:val="00333705"/>
    <w:rsid w:val="00333D52"/>
    <w:rsid w:val="0033475D"/>
    <w:rsid w:val="00344ABE"/>
    <w:rsid w:val="00346857"/>
    <w:rsid w:val="00350D7A"/>
    <w:rsid w:val="003514A9"/>
    <w:rsid w:val="00352CDF"/>
    <w:rsid w:val="00353E57"/>
    <w:rsid w:val="00356B78"/>
    <w:rsid w:val="003645EB"/>
    <w:rsid w:val="00364AEC"/>
    <w:rsid w:val="0036777B"/>
    <w:rsid w:val="00373341"/>
    <w:rsid w:val="00374E91"/>
    <w:rsid w:val="0038282A"/>
    <w:rsid w:val="003848F6"/>
    <w:rsid w:val="0039327B"/>
    <w:rsid w:val="00397580"/>
    <w:rsid w:val="003A0709"/>
    <w:rsid w:val="003A45C8"/>
    <w:rsid w:val="003B329E"/>
    <w:rsid w:val="003B39D7"/>
    <w:rsid w:val="003B7069"/>
    <w:rsid w:val="003B796A"/>
    <w:rsid w:val="003C167C"/>
    <w:rsid w:val="003C2832"/>
    <w:rsid w:val="003C2DCF"/>
    <w:rsid w:val="003C32F3"/>
    <w:rsid w:val="003C3AC6"/>
    <w:rsid w:val="003C5A04"/>
    <w:rsid w:val="003C5D2F"/>
    <w:rsid w:val="003C67E1"/>
    <w:rsid w:val="003C6BF0"/>
    <w:rsid w:val="003C7E9D"/>
    <w:rsid w:val="003C7FE7"/>
    <w:rsid w:val="003D0499"/>
    <w:rsid w:val="003D24F2"/>
    <w:rsid w:val="003D3576"/>
    <w:rsid w:val="003D588C"/>
    <w:rsid w:val="003D62CC"/>
    <w:rsid w:val="003E6923"/>
    <w:rsid w:val="003F10BB"/>
    <w:rsid w:val="003F526A"/>
    <w:rsid w:val="003F638B"/>
    <w:rsid w:val="003F72F6"/>
    <w:rsid w:val="004016C1"/>
    <w:rsid w:val="00405244"/>
    <w:rsid w:val="00406A58"/>
    <w:rsid w:val="004123C5"/>
    <w:rsid w:val="00412ECB"/>
    <w:rsid w:val="00413EA3"/>
    <w:rsid w:val="004142A4"/>
    <w:rsid w:val="00414F26"/>
    <w:rsid w:val="0041508A"/>
    <w:rsid w:val="004154C7"/>
    <w:rsid w:val="004166C0"/>
    <w:rsid w:val="00424AA7"/>
    <w:rsid w:val="00425968"/>
    <w:rsid w:val="004276B2"/>
    <w:rsid w:val="00434944"/>
    <w:rsid w:val="004436EE"/>
    <w:rsid w:val="004449F8"/>
    <w:rsid w:val="00446F31"/>
    <w:rsid w:val="0045547F"/>
    <w:rsid w:val="00455849"/>
    <w:rsid w:val="00462B0E"/>
    <w:rsid w:val="004630D6"/>
    <w:rsid w:val="004676B8"/>
    <w:rsid w:val="00471DEF"/>
    <w:rsid w:val="004774B1"/>
    <w:rsid w:val="0048038C"/>
    <w:rsid w:val="00483560"/>
    <w:rsid w:val="00484846"/>
    <w:rsid w:val="00485FFD"/>
    <w:rsid w:val="00486C3E"/>
    <w:rsid w:val="004916EB"/>
    <w:rsid w:val="004920AD"/>
    <w:rsid w:val="00492466"/>
    <w:rsid w:val="00494F89"/>
    <w:rsid w:val="004A23FF"/>
    <w:rsid w:val="004A46C7"/>
    <w:rsid w:val="004A746E"/>
    <w:rsid w:val="004B0A23"/>
    <w:rsid w:val="004B38E9"/>
    <w:rsid w:val="004B6944"/>
    <w:rsid w:val="004B6AA6"/>
    <w:rsid w:val="004C542D"/>
    <w:rsid w:val="004C7284"/>
    <w:rsid w:val="004C7E04"/>
    <w:rsid w:val="004D05B3"/>
    <w:rsid w:val="004D306D"/>
    <w:rsid w:val="004D3190"/>
    <w:rsid w:val="004D665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4EC3"/>
    <w:rsid w:val="005153EB"/>
    <w:rsid w:val="0052091D"/>
    <w:rsid w:val="00521DEB"/>
    <w:rsid w:val="0052208B"/>
    <w:rsid w:val="00522F1C"/>
    <w:rsid w:val="005234DD"/>
    <w:rsid w:val="00525663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47EF5"/>
    <w:rsid w:val="0055300E"/>
    <w:rsid w:val="0055433F"/>
    <w:rsid w:val="00555D6A"/>
    <w:rsid w:val="0055658C"/>
    <w:rsid w:val="00557613"/>
    <w:rsid w:val="00560886"/>
    <w:rsid w:val="00563E70"/>
    <w:rsid w:val="005652FC"/>
    <w:rsid w:val="005729C0"/>
    <w:rsid w:val="00572ACC"/>
    <w:rsid w:val="00573994"/>
    <w:rsid w:val="005739D9"/>
    <w:rsid w:val="005743D5"/>
    <w:rsid w:val="005744E0"/>
    <w:rsid w:val="005770AC"/>
    <w:rsid w:val="00585D77"/>
    <w:rsid w:val="005914EC"/>
    <w:rsid w:val="00594C21"/>
    <w:rsid w:val="005957C0"/>
    <w:rsid w:val="005959A1"/>
    <w:rsid w:val="005A1863"/>
    <w:rsid w:val="005A2570"/>
    <w:rsid w:val="005A5D43"/>
    <w:rsid w:val="005B628A"/>
    <w:rsid w:val="005C246D"/>
    <w:rsid w:val="005C32F2"/>
    <w:rsid w:val="005C392A"/>
    <w:rsid w:val="005C5F63"/>
    <w:rsid w:val="005D0AAD"/>
    <w:rsid w:val="005D3E78"/>
    <w:rsid w:val="005D74F4"/>
    <w:rsid w:val="005E0071"/>
    <w:rsid w:val="005E1191"/>
    <w:rsid w:val="005E4E4C"/>
    <w:rsid w:val="005E660B"/>
    <w:rsid w:val="005F43FD"/>
    <w:rsid w:val="005F497E"/>
    <w:rsid w:val="005F58B4"/>
    <w:rsid w:val="005F73D2"/>
    <w:rsid w:val="005F79FB"/>
    <w:rsid w:val="00603073"/>
    <w:rsid w:val="00604406"/>
    <w:rsid w:val="006052B9"/>
    <w:rsid w:val="00605F4A"/>
    <w:rsid w:val="00606FAF"/>
    <w:rsid w:val="00607822"/>
    <w:rsid w:val="006103AA"/>
    <w:rsid w:val="00611C46"/>
    <w:rsid w:val="00611D5B"/>
    <w:rsid w:val="006132FF"/>
    <w:rsid w:val="00613BBF"/>
    <w:rsid w:val="00614193"/>
    <w:rsid w:val="00622B80"/>
    <w:rsid w:val="0062450B"/>
    <w:rsid w:val="00624B98"/>
    <w:rsid w:val="00632C0B"/>
    <w:rsid w:val="00633FB0"/>
    <w:rsid w:val="006366B8"/>
    <w:rsid w:val="0064139A"/>
    <w:rsid w:val="00646C06"/>
    <w:rsid w:val="00656FC0"/>
    <w:rsid w:val="0066014D"/>
    <w:rsid w:val="0066124B"/>
    <w:rsid w:val="006613D1"/>
    <w:rsid w:val="00661D6C"/>
    <w:rsid w:val="006623F5"/>
    <w:rsid w:val="00665BE1"/>
    <w:rsid w:val="00670D22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A674D"/>
    <w:rsid w:val="006B056E"/>
    <w:rsid w:val="006B08D3"/>
    <w:rsid w:val="006B4518"/>
    <w:rsid w:val="006B45F4"/>
    <w:rsid w:val="006B476B"/>
    <w:rsid w:val="006B6151"/>
    <w:rsid w:val="006B638F"/>
    <w:rsid w:val="006B7225"/>
    <w:rsid w:val="006C114A"/>
    <w:rsid w:val="006C4876"/>
    <w:rsid w:val="006D1EC4"/>
    <w:rsid w:val="006D22E1"/>
    <w:rsid w:val="006D5490"/>
    <w:rsid w:val="006D5B76"/>
    <w:rsid w:val="006E024F"/>
    <w:rsid w:val="006E201D"/>
    <w:rsid w:val="006E4E81"/>
    <w:rsid w:val="006F18C1"/>
    <w:rsid w:val="006F2A6B"/>
    <w:rsid w:val="00702C26"/>
    <w:rsid w:val="00706483"/>
    <w:rsid w:val="0070702B"/>
    <w:rsid w:val="00707F7D"/>
    <w:rsid w:val="00710D1B"/>
    <w:rsid w:val="00712E5F"/>
    <w:rsid w:val="00717EC5"/>
    <w:rsid w:val="007213EC"/>
    <w:rsid w:val="007265DA"/>
    <w:rsid w:val="00727421"/>
    <w:rsid w:val="0073393E"/>
    <w:rsid w:val="0073765C"/>
    <w:rsid w:val="00745839"/>
    <w:rsid w:val="00746407"/>
    <w:rsid w:val="00750E0C"/>
    <w:rsid w:val="007539FC"/>
    <w:rsid w:val="00754C20"/>
    <w:rsid w:val="007579AE"/>
    <w:rsid w:val="00762BD3"/>
    <w:rsid w:val="007665D0"/>
    <w:rsid w:val="007677DC"/>
    <w:rsid w:val="00773FF6"/>
    <w:rsid w:val="00782C6B"/>
    <w:rsid w:val="00786E68"/>
    <w:rsid w:val="0078752E"/>
    <w:rsid w:val="007875AC"/>
    <w:rsid w:val="007954EF"/>
    <w:rsid w:val="007956FD"/>
    <w:rsid w:val="00796E7E"/>
    <w:rsid w:val="007974F0"/>
    <w:rsid w:val="007A2048"/>
    <w:rsid w:val="007A57F2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5112"/>
    <w:rsid w:val="007C7B35"/>
    <w:rsid w:val="007D61AC"/>
    <w:rsid w:val="007D6C84"/>
    <w:rsid w:val="007E32EE"/>
    <w:rsid w:val="007F150F"/>
    <w:rsid w:val="007F4AEB"/>
    <w:rsid w:val="007F75B2"/>
    <w:rsid w:val="0080315A"/>
    <w:rsid w:val="00803993"/>
    <w:rsid w:val="008043C4"/>
    <w:rsid w:val="008067C9"/>
    <w:rsid w:val="0081048F"/>
    <w:rsid w:val="00816CF8"/>
    <w:rsid w:val="00821238"/>
    <w:rsid w:val="00823344"/>
    <w:rsid w:val="00823632"/>
    <w:rsid w:val="00824180"/>
    <w:rsid w:val="0082504D"/>
    <w:rsid w:val="00825513"/>
    <w:rsid w:val="00831B1B"/>
    <w:rsid w:val="00842FBA"/>
    <w:rsid w:val="00846611"/>
    <w:rsid w:val="00852691"/>
    <w:rsid w:val="00855FB3"/>
    <w:rsid w:val="00860E4B"/>
    <w:rsid w:val="00861D0E"/>
    <w:rsid w:val="0086475A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8760E"/>
    <w:rsid w:val="00890AB3"/>
    <w:rsid w:val="00890E4A"/>
    <w:rsid w:val="008911D0"/>
    <w:rsid w:val="008A2159"/>
    <w:rsid w:val="008A512C"/>
    <w:rsid w:val="008A7497"/>
    <w:rsid w:val="008A750A"/>
    <w:rsid w:val="008B00F2"/>
    <w:rsid w:val="008B3970"/>
    <w:rsid w:val="008B7F7A"/>
    <w:rsid w:val="008C0E52"/>
    <w:rsid w:val="008C2AA1"/>
    <w:rsid w:val="008C384C"/>
    <w:rsid w:val="008D0F11"/>
    <w:rsid w:val="008D29EC"/>
    <w:rsid w:val="008D3C9D"/>
    <w:rsid w:val="008D7D1D"/>
    <w:rsid w:val="008E3374"/>
    <w:rsid w:val="008E4FA2"/>
    <w:rsid w:val="008F061B"/>
    <w:rsid w:val="008F115A"/>
    <w:rsid w:val="008F4830"/>
    <w:rsid w:val="008F637B"/>
    <w:rsid w:val="008F73B4"/>
    <w:rsid w:val="00900C89"/>
    <w:rsid w:val="00904467"/>
    <w:rsid w:val="00906373"/>
    <w:rsid w:val="009116A3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BAD"/>
    <w:rsid w:val="00933C94"/>
    <w:rsid w:val="00934450"/>
    <w:rsid w:val="00937C4D"/>
    <w:rsid w:val="00940993"/>
    <w:rsid w:val="00943935"/>
    <w:rsid w:val="0094507C"/>
    <w:rsid w:val="009455B1"/>
    <w:rsid w:val="009562B5"/>
    <w:rsid w:val="00960F89"/>
    <w:rsid w:val="0096502A"/>
    <w:rsid w:val="009650E1"/>
    <w:rsid w:val="0096708F"/>
    <w:rsid w:val="00970460"/>
    <w:rsid w:val="00970A2E"/>
    <w:rsid w:val="00972E9B"/>
    <w:rsid w:val="009730A7"/>
    <w:rsid w:val="009740C2"/>
    <w:rsid w:val="00983199"/>
    <w:rsid w:val="009848DC"/>
    <w:rsid w:val="00985688"/>
    <w:rsid w:val="0098587B"/>
    <w:rsid w:val="00985EDA"/>
    <w:rsid w:val="00986DD7"/>
    <w:rsid w:val="00990627"/>
    <w:rsid w:val="009A35DF"/>
    <w:rsid w:val="009B1798"/>
    <w:rsid w:val="009B3B05"/>
    <w:rsid w:val="009B404C"/>
    <w:rsid w:val="009B5156"/>
    <w:rsid w:val="009B55B1"/>
    <w:rsid w:val="009B5C80"/>
    <w:rsid w:val="009C685B"/>
    <w:rsid w:val="009D4908"/>
    <w:rsid w:val="009D6C72"/>
    <w:rsid w:val="009E1F7A"/>
    <w:rsid w:val="009F0020"/>
    <w:rsid w:val="009F149E"/>
    <w:rsid w:val="009F1E90"/>
    <w:rsid w:val="009F5B43"/>
    <w:rsid w:val="009F708D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46BC"/>
    <w:rsid w:val="00A258D8"/>
    <w:rsid w:val="00A3331E"/>
    <w:rsid w:val="00A419EC"/>
    <w:rsid w:val="00A422B0"/>
    <w:rsid w:val="00A4343D"/>
    <w:rsid w:val="00A502F1"/>
    <w:rsid w:val="00A53839"/>
    <w:rsid w:val="00A57305"/>
    <w:rsid w:val="00A60465"/>
    <w:rsid w:val="00A62327"/>
    <w:rsid w:val="00A627AE"/>
    <w:rsid w:val="00A6545E"/>
    <w:rsid w:val="00A65953"/>
    <w:rsid w:val="00A65CFA"/>
    <w:rsid w:val="00A6774D"/>
    <w:rsid w:val="00A67854"/>
    <w:rsid w:val="00A67FF1"/>
    <w:rsid w:val="00A70A83"/>
    <w:rsid w:val="00A7149E"/>
    <w:rsid w:val="00A7418B"/>
    <w:rsid w:val="00A76871"/>
    <w:rsid w:val="00A77C04"/>
    <w:rsid w:val="00A81B3E"/>
    <w:rsid w:val="00A81EB3"/>
    <w:rsid w:val="00A834E9"/>
    <w:rsid w:val="00A8367B"/>
    <w:rsid w:val="00A83989"/>
    <w:rsid w:val="00A85151"/>
    <w:rsid w:val="00A851E3"/>
    <w:rsid w:val="00A858CD"/>
    <w:rsid w:val="00A87396"/>
    <w:rsid w:val="00A92A9B"/>
    <w:rsid w:val="00AA23BF"/>
    <w:rsid w:val="00AA2679"/>
    <w:rsid w:val="00AA374E"/>
    <w:rsid w:val="00AA517F"/>
    <w:rsid w:val="00AB172E"/>
    <w:rsid w:val="00AB3410"/>
    <w:rsid w:val="00AB656B"/>
    <w:rsid w:val="00AD15E1"/>
    <w:rsid w:val="00AD1CC7"/>
    <w:rsid w:val="00AD34E3"/>
    <w:rsid w:val="00AD5106"/>
    <w:rsid w:val="00AD647B"/>
    <w:rsid w:val="00AE3720"/>
    <w:rsid w:val="00AF09E4"/>
    <w:rsid w:val="00AF16D3"/>
    <w:rsid w:val="00AF2A43"/>
    <w:rsid w:val="00B00C1D"/>
    <w:rsid w:val="00B01FE6"/>
    <w:rsid w:val="00B03D5D"/>
    <w:rsid w:val="00B05281"/>
    <w:rsid w:val="00B06AC4"/>
    <w:rsid w:val="00B13752"/>
    <w:rsid w:val="00B20760"/>
    <w:rsid w:val="00B21412"/>
    <w:rsid w:val="00B341E1"/>
    <w:rsid w:val="00B360E0"/>
    <w:rsid w:val="00B368F9"/>
    <w:rsid w:val="00B36B85"/>
    <w:rsid w:val="00B4264C"/>
    <w:rsid w:val="00B512BD"/>
    <w:rsid w:val="00B520D0"/>
    <w:rsid w:val="00B52FB4"/>
    <w:rsid w:val="00B5470C"/>
    <w:rsid w:val="00B55375"/>
    <w:rsid w:val="00B57852"/>
    <w:rsid w:val="00B608F7"/>
    <w:rsid w:val="00B62474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86EAE"/>
    <w:rsid w:val="00B87C51"/>
    <w:rsid w:val="00B9193F"/>
    <w:rsid w:val="00B9269C"/>
    <w:rsid w:val="00B92938"/>
    <w:rsid w:val="00BA12F1"/>
    <w:rsid w:val="00BA439F"/>
    <w:rsid w:val="00BA6370"/>
    <w:rsid w:val="00BB3B5F"/>
    <w:rsid w:val="00BC267C"/>
    <w:rsid w:val="00BC2D47"/>
    <w:rsid w:val="00BD23BE"/>
    <w:rsid w:val="00BD2E0D"/>
    <w:rsid w:val="00BD381D"/>
    <w:rsid w:val="00BE22F8"/>
    <w:rsid w:val="00BE539E"/>
    <w:rsid w:val="00BE7917"/>
    <w:rsid w:val="00BF725C"/>
    <w:rsid w:val="00C02AC8"/>
    <w:rsid w:val="00C02E69"/>
    <w:rsid w:val="00C12F55"/>
    <w:rsid w:val="00C24C29"/>
    <w:rsid w:val="00C269D4"/>
    <w:rsid w:val="00C31F23"/>
    <w:rsid w:val="00C34040"/>
    <w:rsid w:val="00C35DB7"/>
    <w:rsid w:val="00C366F5"/>
    <w:rsid w:val="00C36907"/>
    <w:rsid w:val="00C3759A"/>
    <w:rsid w:val="00C376C6"/>
    <w:rsid w:val="00C37ADB"/>
    <w:rsid w:val="00C4160D"/>
    <w:rsid w:val="00C42A49"/>
    <w:rsid w:val="00C42C2D"/>
    <w:rsid w:val="00C42DDF"/>
    <w:rsid w:val="00C43CD3"/>
    <w:rsid w:val="00C46ACA"/>
    <w:rsid w:val="00C47B69"/>
    <w:rsid w:val="00C51E30"/>
    <w:rsid w:val="00C520D8"/>
    <w:rsid w:val="00C52915"/>
    <w:rsid w:val="00C52AEA"/>
    <w:rsid w:val="00C6001D"/>
    <w:rsid w:val="00C67164"/>
    <w:rsid w:val="00C6793E"/>
    <w:rsid w:val="00C732E6"/>
    <w:rsid w:val="00C8406E"/>
    <w:rsid w:val="00C84542"/>
    <w:rsid w:val="00C852F8"/>
    <w:rsid w:val="00C873A9"/>
    <w:rsid w:val="00C9766A"/>
    <w:rsid w:val="00C97F00"/>
    <w:rsid w:val="00CA0B2F"/>
    <w:rsid w:val="00CA1AB0"/>
    <w:rsid w:val="00CA6480"/>
    <w:rsid w:val="00CA75D6"/>
    <w:rsid w:val="00CB2709"/>
    <w:rsid w:val="00CB2C5F"/>
    <w:rsid w:val="00CB34C0"/>
    <w:rsid w:val="00CB66E9"/>
    <w:rsid w:val="00CB6F89"/>
    <w:rsid w:val="00CB7579"/>
    <w:rsid w:val="00CB7B23"/>
    <w:rsid w:val="00CC0AE9"/>
    <w:rsid w:val="00CC1CEA"/>
    <w:rsid w:val="00CC3628"/>
    <w:rsid w:val="00CC633F"/>
    <w:rsid w:val="00CD1A7D"/>
    <w:rsid w:val="00CD4557"/>
    <w:rsid w:val="00CD573A"/>
    <w:rsid w:val="00CE1AB3"/>
    <w:rsid w:val="00CE1C0D"/>
    <w:rsid w:val="00CE228C"/>
    <w:rsid w:val="00CE37C1"/>
    <w:rsid w:val="00CE5DEF"/>
    <w:rsid w:val="00CE71D9"/>
    <w:rsid w:val="00CF2B65"/>
    <w:rsid w:val="00CF545B"/>
    <w:rsid w:val="00CF776C"/>
    <w:rsid w:val="00D05027"/>
    <w:rsid w:val="00D065B3"/>
    <w:rsid w:val="00D07294"/>
    <w:rsid w:val="00D0763F"/>
    <w:rsid w:val="00D107C9"/>
    <w:rsid w:val="00D1740A"/>
    <w:rsid w:val="00D209A7"/>
    <w:rsid w:val="00D233FD"/>
    <w:rsid w:val="00D27D69"/>
    <w:rsid w:val="00D31B0C"/>
    <w:rsid w:val="00D3209C"/>
    <w:rsid w:val="00D330B0"/>
    <w:rsid w:val="00D33658"/>
    <w:rsid w:val="00D37DAD"/>
    <w:rsid w:val="00D448C2"/>
    <w:rsid w:val="00D46324"/>
    <w:rsid w:val="00D53AAB"/>
    <w:rsid w:val="00D556D7"/>
    <w:rsid w:val="00D5703C"/>
    <w:rsid w:val="00D649CC"/>
    <w:rsid w:val="00D666C3"/>
    <w:rsid w:val="00D66803"/>
    <w:rsid w:val="00D67075"/>
    <w:rsid w:val="00D6768C"/>
    <w:rsid w:val="00D712FA"/>
    <w:rsid w:val="00D7362A"/>
    <w:rsid w:val="00D7484E"/>
    <w:rsid w:val="00D81D5C"/>
    <w:rsid w:val="00D83FB6"/>
    <w:rsid w:val="00D84B9A"/>
    <w:rsid w:val="00D8610A"/>
    <w:rsid w:val="00D9189F"/>
    <w:rsid w:val="00D966D2"/>
    <w:rsid w:val="00D979B6"/>
    <w:rsid w:val="00DA141B"/>
    <w:rsid w:val="00DA2D4B"/>
    <w:rsid w:val="00DB1908"/>
    <w:rsid w:val="00DB3DFE"/>
    <w:rsid w:val="00DB687B"/>
    <w:rsid w:val="00DB6C52"/>
    <w:rsid w:val="00DC4EC7"/>
    <w:rsid w:val="00DC670A"/>
    <w:rsid w:val="00DD31A3"/>
    <w:rsid w:val="00DD4E49"/>
    <w:rsid w:val="00DD74C1"/>
    <w:rsid w:val="00DE263F"/>
    <w:rsid w:val="00DE37B7"/>
    <w:rsid w:val="00DE5FB3"/>
    <w:rsid w:val="00DF04A0"/>
    <w:rsid w:val="00DF12A1"/>
    <w:rsid w:val="00DF1A13"/>
    <w:rsid w:val="00DF47FE"/>
    <w:rsid w:val="00DF53BF"/>
    <w:rsid w:val="00E0072A"/>
    <w:rsid w:val="00E00ECF"/>
    <w:rsid w:val="00E0154A"/>
    <w:rsid w:val="00E0156A"/>
    <w:rsid w:val="00E046D7"/>
    <w:rsid w:val="00E05A9C"/>
    <w:rsid w:val="00E07280"/>
    <w:rsid w:val="00E0749C"/>
    <w:rsid w:val="00E07B63"/>
    <w:rsid w:val="00E101BC"/>
    <w:rsid w:val="00E112D5"/>
    <w:rsid w:val="00E11550"/>
    <w:rsid w:val="00E2045B"/>
    <w:rsid w:val="00E21187"/>
    <w:rsid w:val="00E21889"/>
    <w:rsid w:val="00E21AD0"/>
    <w:rsid w:val="00E2379D"/>
    <w:rsid w:val="00E24F16"/>
    <w:rsid w:val="00E25805"/>
    <w:rsid w:val="00E26704"/>
    <w:rsid w:val="00E30408"/>
    <w:rsid w:val="00E31980"/>
    <w:rsid w:val="00E31B50"/>
    <w:rsid w:val="00E362B8"/>
    <w:rsid w:val="00E36504"/>
    <w:rsid w:val="00E3684A"/>
    <w:rsid w:val="00E3777D"/>
    <w:rsid w:val="00E44C48"/>
    <w:rsid w:val="00E5059D"/>
    <w:rsid w:val="00E5474A"/>
    <w:rsid w:val="00E63D7C"/>
    <w:rsid w:val="00E6423C"/>
    <w:rsid w:val="00E6435D"/>
    <w:rsid w:val="00E86266"/>
    <w:rsid w:val="00E9297F"/>
    <w:rsid w:val="00E92A8B"/>
    <w:rsid w:val="00E93830"/>
    <w:rsid w:val="00E93E0E"/>
    <w:rsid w:val="00EB0B56"/>
    <w:rsid w:val="00EB1D18"/>
    <w:rsid w:val="00EB1ED3"/>
    <w:rsid w:val="00EC0159"/>
    <w:rsid w:val="00EC0ABA"/>
    <w:rsid w:val="00EC0D17"/>
    <w:rsid w:val="00EC464A"/>
    <w:rsid w:val="00EC6660"/>
    <w:rsid w:val="00EC78D2"/>
    <w:rsid w:val="00ED45BF"/>
    <w:rsid w:val="00ED5DF1"/>
    <w:rsid w:val="00ED71DE"/>
    <w:rsid w:val="00EE005D"/>
    <w:rsid w:val="00EE03A9"/>
    <w:rsid w:val="00EE06CA"/>
    <w:rsid w:val="00EE1ED1"/>
    <w:rsid w:val="00EE54B3"/>
    <w:rsid w:val="00EE5709"/>
    <w:rsid w:val="00EF07F0"/>
    <w:rsid w:val="00EF524B"/>
    <w:rsid w:val="00F01C6F"/>
    <w:rsid w:val="00F10BF9"/>
    <w:rsid w:val="00F12FDE"/>
    <w:rsid w:val="00F1772B"/>
    <w:rsid w:val="00F17DC3"/>
    <w:rsid w:val="00F22DE1"/>
    <w:rsid w:val="00F24475"/>
    <w:rsid w:val="00F2494F"/>
    <w:rsid w:val="00F278FF"/>
    <w:rsid w:val="00F33334"/>
    <w:rsid w:val="00F3354E"/>
    <w:rsid w:val="00F339BA"/>
    <w:rsid w:val="00F34504"/>
    <w:rsid w:val="00F371A7"/>
    <w:rsid w:val="00F41168"/>
    <w:rsid w:val="00F4211E"/>
    <w:rsid w:val="00F46D6A"/>
    <w:rsid w:val="00F5211F"/>
    <w:rsid w:val="00F537DC"/>
    <w:rsid w:val="00F56BEE"/>
    <w:rsid w:val="00F60741"/>
    <w:rsid w:val="00F61B6B"/>
    <w:rsid w:val="00F63481"/>
    <w:rsid w:val="00F63C1D"/>
    <w:rsid w:val="00F64D8C"/>
    <w:rsid w:val="00F66A14"/>
    <w:rsid w:val="00F70CB6"/>
    <w:rsid w:val="00F74F0F"/>
    <w:rsid w:val="00F75A55"/>
    <w:rsid w:val="00F75F2A"/>
    <w:rsid w:val="00F7634A"/>
    <w:rsid w:val="00F8083E"/>
    <w:rsid w:val="00F85C75"/>
    <w:rsid w:val="00F862BD"/>
    <w:rsid w:val="00F90802"/>
    <w:rsid w:val="00F929DC"/>
    <w:rsid w:val="00F92D34"/>
    <w:rsid w:val="00F93484"/>
    <w:rsid w:val="00FA2B0A"/>
    <w:rsid w:val="00FA5A28"/>
    <w:rsid w:val="00FA5AAF"/>
    <w:rsid w:val="00FB0896"/>
    <w:rsid w:val="00FB0E5F"/>
    <w:rsid w:val="00FB3AE7"/>
    <w:rsid w:val="00FB687C"/>
    <w:rsid w:val="00FB6F64"/>
    <w:rsid w:val="00FC5A33"/>
    <w:rsid w:val="00FD16D5"/>
    <w:rsid w:val="00FD3A5F"/>
    <w:rsid w:val="00FD75CE"/>
    <w:rsid w:val="00FD7739"/>
    <w:rsid w:val="00FD7A50"/>
    <w:rsid w:val="00FE18A3"/>
    <w:rsid w:val="00FE4525"/>
    <w:rsid w:val="00FE4836"/>
    <w:rsid w:val="00FE530E"/>
    <w:rsid w:val="00FE6264"/>
    <w:rsid w:val="00FF049A"/>
    <w:rsid w:val="00FF6B2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  <w14:docId w14:val="69BD7441"/>
  <w15:docId w15:val="{997DF509-8491-40B3-80E8-3E306E3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za-kveten-2021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D89C-4219-4803-B3D5-D71DEFBA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2</cp:revision>
  <cp:lastPrinted>2020-11-05T10:49:00Z</cp:lastPrinted>
  <dcterms:created xsi:type="dcterms:W3CDTF">2021-06-08T08:05:00Z</dcterms:created>
  <dcterms:modified xsi:type="dcterms:W3CDTF">2021-06-08T08:05:00Z</dcterms:modified>
</cp:coreProperties>
</file>