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7D3A8D" w:rsidP="00792B08">
      <w:pPr>
        <w:pStyle w:val="datum0"/>
        <w:rPr>
          <w:lang w:val="en-US"/>
        </w:rPr>
      </w:pPr>
      <w:r>
        <w:rPr>
          <w:lang w:val="en-US"/>
        </w:rPr>
        <w:t>March</w:t>
      </w:r>
      <w:r w:rsidR="00792B08" w:rsidRPr="00E323A3">
        <w:rPr>
          <w:lang w:val="en-US"/>
        </w:rPr>
        <w:t xml:space="preserve"> </w:t>
      </w:r>
      <w:r w:rsidR="00EB40E5">
        <w:rPr>
          <w:lang w:val="en-US"/>
        </w:rPr>
        <w:t>1</w:t>
      </w:r>
      <w:r w:rsidR="00D703FF"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270222">
        <w:rPr>
          <w:lang w:val="en-US"/>
        </w:rPr>
        <w:t>7</w:t>
      </w:r>
    </w:p>
    <w:p w:rsidR="007D3A8D" w:rsidRPr="007D3A8D" w:rsidRDefault="007D3A8D" w:rsidP="007D3A8D">
      <w:pPr>
        <w:pStyle w:val="Nzev"/>
        <w:spacing w:line="288" w:lineRule="auto"/>
      </w:pPr>
      <w:r>
        <w:t xml:space="preserve">Export prices </w:t>
      </w:r>
      <w:r w:rsidR="0036495A">
        <w:t>rose</w:t>
      </w:r>
      <w:r>
        <w:t xml:space="preserve"> </w:t>
      </w:r>
      <w:r w:rsidR="0036495A">
        <w:t>for the first time in twenty-</w:t>
      </w:r>
      <w:r>
        <w:t>five months, y</w:t>
      </w:r>
      <w:r w:rsidR="0010725E">
        <w:t>ear</w:t>
      </w:r>
      <w:r>
        <w:t>-o</w:t>
      </w:r>
      <w:r w:rsidR="0010725E">
        <w:t>n</w:t>
      </w:r>
      <w:r>
        <w:t>-y</w:t>
      </w:r>
      <w:r w:rsidR="0010725E">
        <w:t>ear</w:t>
      </w:r>
      <w:bookmarkStart w:id="0" w:name="_GoBack"/>
      <w:bookmarkEnd w:id="0"/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854F82">
        <w:t>January</w:t>
      </w:r>
      <w:r w:rsidR="00BE0CF7">
        <w:t xml:space="preserve"> </w:t>
      </w:r>
      <w:r>
        <w:t>201</w:t>
      </w:r>
      <w:r w:rsidR="00854F82">
        <w:t>7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854F82">
        <w:rPr>
          <w:lang w:eastAsia="cs-CZ"/>
        </w:rPr>
        <w:t>January 2017</w:t>
      </w:r>
      <w:r w:rsidR="00D703FF">
        <w:rPr>
          <w:lang w:eastAsia="cs-CZ"/>
        </w:rPr>
        <w:t xml:space="preserve">, </w:t>
      </w:r>
      <w:r>
        <w:t xml:space="preserve">export </w:t>
      </w:r>
      <w:r w:rsidR="00EB40E5">
        <w:t xml:space="preserve">prices </w:t>
      </w:r>
      <w:r w:rsidR="004F1162">
        <w:t>in</w:t>
      </w:r>
      <w:r w:rsidR="005C497C">
        <w:t>creased by</w:t>
      </w:r>
      <w:r w:rsidR="00854F82">
        <w:t xml:space="preserve"> 1</w:t>
      </w:r>
      <w:r>
        <w:t>.</w:t>
      </w:r>
      <w:r w:rsidR="00854F82">
        <w:t>3</w:t>
      </w:r>
      <w:r>
        <w:t>%</w:t>
      </w:r>
      <w:r w:rsidRPr="004F15ED">
        <w:t xml:space="preserve">, </w:t>
      </w:r>
      <w:r w:rsidR="00D703FF">
        <w:t xml:space="preserve">import prices </w:t>
      </w:r>
      <w:r w:rsidR="004F1162">
        <w:t xml:space="preserve">by </w:t>
      </w:r>
      <w:r w:rsidR="0038607A">
        <w:t>1</w:t>
      </w:r>
      <w:r w:rsidR="004F1162">
        <w:t>.</w:t>
      </w:r>
      <w:r w:rsidR="00854F82">
        <w:t>1</w:t>
      </w:r>
      <w:r w:rsidR="004F1162">
        <w:t>%</w:t>
      </w:r>
      <w:r w:rsidR="00D703FF">
        <w:t xml:space="preserve">, </w:t>
      </w:r>
      <w:r>
        <w:t>the </w:t>
      </w:r>
      <w:r w:rsidRPr="004F15ED">
        <w:t xml:space="preserve">terms of trade figures reached </w:t>
      </w:r>
      <w:r w:rsidR="00854F82">
        <w:t>100</w:t>
      </w:r>
      <w:r w:rsidR="00D703FF">
        <w:t>.</w:t>
      </w:r>
      <w:r w:rsidR="0038607A">
        <w:t>2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5D7B8A">
        <w:t>rose</w:t>
      </w:r>
      <w:r w:rsidR="00854F82">
        <w:t xml:space="preserve"> </w:t>
      </w:r>
      <w:r w:rsidR="0025605D">
        <w:t>by</w:t>
      </w:r>
      <w:r w:rsidRPr="004F15ED">
        <w:t xml:space="preserve"> </w:t>
      </w:r>
      <w:r w:rsidR="00854F82">
        <w:t>1</w:t>
      </w:r>
      <w:r w:rsidRPr="004F15ED">
        <w:t>.</w:t>
      </w:r>
      <w:r w:rsidR="0038607A">
        <w:t>5</w:t>
      </w:r>
      <w:r w:rsidR="0025605D">
        <w:t xml:space="preserve">%, import prices </w:t>
      </w:r>
      <w:r w:rsidR="00854F82">
        <w:t>4</w:t>
      </w:r>
      <w:r w:rsidRPr="004F15ED">
        <w:t>.</w:t>
      </w:r>
      <w:r w:rsidR="00B81942">
        <w:t>2</w:t>
      </w:r>
      <w:r w:rsidRPr="004F15ED">
        <w:t xml:space="preserve">%, </w:t>
      </w:r>
      <w:r w:rsidR="00896388">
        <w:t xml:space="preserve">the terms of trade reached </w:t>
      </w:r>
      <w:r w:rsidR="00854F82">
        <w:t>97</w:t>
      </w:r>
      <w:r w:rsidR="00896388">
        <w:t>.</w:t>
      </w:r>
      <w:r w:rsidR="00854F82">
        <w:t>4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D31BA5">
      <w:r w:rsidRPr="004F15ED">
        <w:rPr>
          <w:b/>
        </w:rPr>
        <w:t>Exports:</w:t>
      </w:r>
      <w:r w:rsidRPr="004F15ED">
        <w:t xml:space="preserve"> export prices </w:t>
      </w:r>
      <w:r w:rsidR="00B45F03">
        <w:t xml:space="preserve">rose </w:t>
      </w:r>
      <w:r w:rsidR="007646AC">
        <w:t>1</w:t>
      </w:r>
      <w:r w:rsidR="00D31BA5">
        <w:t>.</w:t>
      </w:r>
      <w:r w:rsidR="007646AC">
        <w:t>3</w:t>
      </w:r>
      <w:r w:rsidR="00B161B6">
        <w:t>%</w:t>
      </w:r>
      <w:r>
        <w:t xml:space="preserve"> in </w:t>
      </w:r>
      <w:r w:rsidR="00854F82">
        <w:t>January</w:t>
      </w:r>
      <w:r>
        <w:t xml:space="preserve"> </w:t>
      </w:r>
      <w:r w:rsidRPr="004F15ED">
        <w:t>(</w:t>
      </w:r>
      <w:r w:rsidR="00D31BA5">
        <w:t>+</w:t>
      </w:r>
      <w:r w:rsidR="0096230B">
        <w:t>0.</w:t>
      </w:r>
      <w:r w:rsidR="00F60A80">
        <w:t>5</w:t>
      </w:r>
      <w:r w:rsidR="0096230B">
        <w:t>%</w:t>
      </w:r>
      <w:r w:rsidRPr="004F15ED">
        <w:t xml:space="preserve"> in </w:t>
      </w:r>
      <w:r w:rsidR="00854F82">
        <w:t>December</w:t>
      </w:r>
      <w:r>
        <w:t xml:space="preserve">). </w:t>
      </w:r>
      <w:r w:rsidR="00B161B6">
        <w:t xml:space="preserve">The change of the total </w:t>
      </w:r>
      <w:r w:rsidR="00B161B6">
        <w:br/>
        <w:t xml:space="preserve">m-o-m export price </w:t>
      </w:r>
      <w:r w:rsidR="00845D43">
        <w:t xml:space="preserve">index was driven mainly by a </w:t>
      </w:r>
      <w:r w:rsidR="007646AC">
        <w:t>18</w:t>
      </w:r>
      <w:r w:rsidR="0096230B">
        <w:t>.</w:t>
      </w:r>
      <w:r w:rsidR="007646AC">
        <w:t>1</w:t>
      </w:r>
      <w:r w:rsidR="00845D43">
        <w:t>% price growth</w:t>
      </w:r>
      <w:r w:rsidR="00B161B6">
        <w:t xml:space="preserve"> in </w:t>
      </w:r>
      <w:r w:rsidR="007646AC">
        <w:t>‘mineral fuels, lubricants, and related products’ (especially coal and electr</w:t>
      </w:r>
      <w:r w:rsidR="004C2EE7">
        <w:t>icity)</w:t>
      </w:r>
      <w:r w:rsidR="00D31BA5">
        <w:t>.</w:t>
      </w:r>
      <w:r w:rsidR="00845D43">
        <w:t xml:space="preserve"> </w:t>
      </w:r>
      <w:r w:rsidR="00B161B6">
        <w:t xml:space="preserve">Among important sections, prices </w:t>
      </w:r>
      <w:r w:rsidR="00845D43">
        <w:t>were</w:t>
      </w:r>
      <w:r w:rsidR="00D967F7">
        <w:t xml:space="preserve"> </w:t>
      </w:r>
      <w:r w:rsidR="00845D43">
        <w:t>rising</w:t>
      </w:r>
      <w:r w:rsidR="00D967F7">
        <w:t xml:space="preserve"> </w:t>
      </w:r>
      <w:r w:rsidR="00B161B6">
        <w:t xml:space="preserve">in </w:t>
      </w:r>
      <w:r w:rsidR="0096230B">
        <w:t xml:space="preserve">‘crude materials, inedible, except fuels’ </w:t>
      </w:r>
      <w:r w:rsidR="00D31BA5">
        <w:t>(+</w:t>
      </w:r>
      <w:r w:rsidR="004C2EE7">
        <w:t>5</w:t>
      </w:r>
      <w:r w:rsidR="0096230B">
        <w:t>.</w:t>
      </w:r>
      <w:r w:rsidR="004C2EE7">
        <w:t>1</w:t>
      </w:r>
      <w:r w:rsidR="0096230B">
        <w:t>%)</w:t>
      </w:r>
      <w:r w:rsidR="00D967F7">
        <w:t>,</w:t>
      </w:r>
      <w:r w:rsidR="0096230B">
        <w:t xml:space="preserve"> </w:t>
      </w:r>
      <w:r w:rsidR="004C2EE7">
        <w:t>‘chemicals and related products’ (+1.2%),</w:t>
      </w:r>
      <w:r w:rsidR="00D31BA5">
        <w:t xml:space="preserve"> ‘manufactured goods class</w:t>
      </w:r>
      <w:r w:rsidR="004C2EE7">
        <w:t>ified chiefly by material’ (+0.9</w:t>
      </w:r>
      <w:r w:rsidR="00D31BA5">
        <w:t>%)</w:t>
      </w:r>
      <w:r w:rsidR="004C2EE7">
        <w:t xml:space="preserve"> and ‘machinery and transport equipment’ (+0.1%)</w:t>
      </w:r>
      <w:r w:rsidR="00D31BA5">
        <w:t xml:space="preserve">. </w:t>
      </w:r>
      <w:r w:rsidR="00F60A80">
        <w:t xml:space="preserve">There was no price drop </w:t>
      </w:r>
      <w:r w:rsidR="002F0053">
        <w:t>registered</w:t>
      </w:r>
      <w:r w:rsidR="005F588C">
        <w:t xml:space="preserve"> in any of </w:t>
      </w:r>
      <w:r w:rsidR="00BD3603">
        <w:t>SITC1 group</w:t>
      </w:r>
      <w:r w:rsidR="00B161B6">
        <w:t>.</w:t>
      </w:r>
    </w:p>
    <w:p w:rsidR="007646AC" w:rsidRDefault="007646AC" w:rsidP="00D31BA5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EA1759">
        <w:t>increased by 1</w:t>
      </w:r>
      <w:r w:rsidR="002C5653">
        <w:t>.</w:t>
      </w:r>
      <w:r w:rsidR="00AC34D5">
        <w:t>1</w:t>
      </w:r>
      <w:r w:rsidR="00672CA0">
        <w:t>%</w:t>
      </w:r>
      <w:r w:rsidR="00482F76">
        <w:t xml:space="preserve"> in</w:t>
      </w:r>
      <w:r>
        <w:t xml:space="preserve"> </w:t>
      </w:r>
      <w:r w:rsidR="00854F82">
        <w:t>January</w:t>
      </w:r>
      <w:r w:rsidRPr="004F15ED">
        <w:t xml:space="preserve"> </w:t>
      </w:r>
      <w:r w:rsidR="00275B57">
        <w:t>(</w:t>
      </w:r>
      <w:r w:rsidR="00AC34D5">
        <w:t>+1</w:t>
      </w:r>
      <w:r w:rsidR="002C5653">
        <w:t>.</w:t>
      </w:r>
      <w:r w:rsidR="00AC34D5">
        <w:t>3</w:t>
      </w:r>
      <w:r w:rsidR="002C5653">
        <w:t>%</w:t>
      </w:r>
      <w:r w:rsidR="00672CA0">
        <w:t xml:space="preserve"> in </w:t>
      </w:r>
      <w:r w:rsidR="00854F82">
        <w:t>December</w:t>
      </w:r>
      <w:r w:rsidRPr="004F15ED">
        <w:t>)</w:t>
      </w:r>
      <w:r w:rsidR="00B91631">
        <w:t>.</w:t>
      </w:r>
      <w:r>
        <w:t xml:space="preserve"> </w:t>
      </w:r>
      <w:r w:rsidR="005F588C">
        <w:t>The change of </w:t>
      </w:r>
      <w:r w:rsidR="00672CA0">
        <w:t>the total m-o-m import pric</w:t>
      </w:r>
      <w:r w:rsidR="00AC34D5">
        <w:t>e index was driven mainly by a 5</w:t>
      </w:r>
      <w:r w:rsidR="00672CA0">
        <w:t>.</w:t>
      </w:r>
      <w:r w:rsidR="00AC34D5">
        <w:t>6</w:t>
      </w:r>
      <w:r w:rsidR="00672CA0">
        <w:t xml:space="preserve">% price growth in </w:t>
      </w:r>
      <w:r w:rsidR="00EA1759">
        <w:t>‘mineral fuels, lubricants and related materials’.</w:t>
      </w:r>
      <w:r w:rsidR="00D565C9">
        <w:t xml:space="preserve"> </w:t>
      </w:r>
      <w:r w:rsidR="002C5653">
        <w:t>P</w:t>
      </w:r>
      <w:r w:rsidR="00672CA0">
        <w:t>rices</w:t>
      </w:r>
      <w:r w:rsidR="002C5653">
        <w:t xml:space="preserve"> of </w:t>
      </w:r>
      <w:r w:rsidR="00EA1759">
        <w:t>‘crude materials, inedible, except fuels’, ‘food and live animals’,</w:t>
      </w:r>
      <w:r w:rsidR="00672CA0">
        <w:t xml:space="preserve"> </w:t>
      </w:r>
      <w:r w:rsidR="002C5653">
        <w:t>‘manufactured goods classified chiefly by material’</w:t>
      </w:r>
      <w:r w:rsidR="002F0053">
        <w:t xml:space="preserve"> and</w:t>
      </w:r>
      <w:r w:rsidR="002C5653">
        <w:t xml:space="preserve"> </w:t>
      </w:r>
      <w:r w:rsidR="00AC34D5">
        <w:t xml:space="preserve">‘chemicals and related products’ </w:t>
      </w:r>
      <w:r w:rsidR="00672CA0">
        <w:t>rose</w:t>
      </w:r>
      <w:r w:rsidR="00AC34D5">
        <w:t xml:space="preserve"> 4</w:t>
      </w:r>
      <w:r w:rsidR="002F0053">
        <w:t>.</w:t>
      </w:r>
      <w:r w:rsidR="00AC34D5">
        <w:t>2</w:t>
      </w:r>
      <w:r w:rsidR="002F0053">
        <w:t>%,</w:t>
      </w:r>
      <w:r w:rsidR="00672CA0">
        <w:t xml:space="preserve"> </w:t>
      </w:r>
      <w:r w:rsidR="002C5653">
        <w:t>2</w:t>
      </w:r>
      <w:r w:rsidR="00672CA0">
        <w:t>.</w:t>
      </w:r>
      <w:r w:rsidR="00AC34D5">
        <w:t>3</w:t>
      </w:r>
      <w:r w:rsidR="00672CA0">
        <w:t>%</w:t>
      </w:r>
      <w:r w:rsidR="00AC34D5">
        <w:t>, 1.5%, and 1</w:t>
      </w:r>
      <w:r w:rsidR="002F0053">
        <w:t>.</w:t>
      </w:r>
      <w:r w:rsidR="00AC34D5">
        <w:t>1</w:t>
      </w:r>
      <w:r w:rsidR="00247967">
        <w:t xml:space="preserve">%; </w:t>
      </w:r>
      <w:r w:rsidR="002C5653">
        <w:t>respectively</w:t>
      </w:r>
      <w:r w:rsidR="00672CA0">
        <w:t xml:space="preserve">. </w:t>
      </w:r>
      <w:r w:rsidR="00AC34D5">
        <w:t xml:space="preserve">Prices of </w:t>
      </w:r>
      <w:r w:rsidR="00793D89">
        <w:t>‘miscellaneous manufactured articles’</w:t>
      </w:r>
      <w:r w:rsidR="006D3343">
        <w:t xml:space="preserve"> </w:t>
      </w:r>
      <w:r w:rsidR="007A1962">
        <w:t>fell</w:t>
      </w:r>
      <w:r w:rsidR="00E802A4">
        <w:t xml:space="preserve"> 0.3% and </w:t>
      </w:r>
      <w:r w:rsidR="00AC34D5">
        <w:t xml:space="preserve">‘machinery and transport equipment’ </w:t>
      </w:r>
      <w:r w:rsidR="007A1962">
        <w:t xml:space="preserve">decreased </w:t>
      </w:r>
      <w:r w:rsidR="00E802A4">
        <w:t>by 0.1%.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975B6C">
        <w:t>in</w:t>
      </w:r>
      <w:r w:rsidR="008F4767">
        <w:t xml:space="preserve">creased to the value of </w:t>
      </w:r>
      <w:r w:rsidR="00975B6C">
        <w:t>100</w:t>
      </w:r>
      <w:r w:rsidR="00987035">
        <w:t>.</w:t>
      </w:r>
      <w:r w:rsidR="00C42839">
        <w:t>2</w:t>
      </w:r>
      <w:r w:rsidRPr="004F15ED">
        <w:t>% (</w:t>
      </w:r>
      <w:r w:rsidR="004C7E8C">
        <w:t>99</w:t>
      </w:r>
      <w:r w:rsidR="008F0D98">
        <w:t>.</w:t>
      </w:r>
      <w:r w:rsidR="00975B6C">
        <w:t>2</w:t>
      </w:r>
      <w:r>
        <w:t xml:space="preserve">% </w:t>
      </w:r>
      <w:r w:rsidRPr="004F15ED">
        <w:t xml:space="preserve">in </w:t>
      </w:r>
      <w:r w:rsidR="00854F82">
        <w:t>December</w:t>
      </w:r>
      <w:r w:rsidR="00373F81">
        <w:t>)</w:t>
      </w:r>
      <w:r w:rsidR="00165D49">
        <w:t>.</w:t>
      </w:r>
      <w:r w:rsidR="005510F5">
        <w:t xml:space="preserve"> </w:t>
      </w:r>
      <w:r w:rsidR="00975B6C">
        <w:t>Among important sections, positive</w:t>
      </w:r>
      <w:r w:rsidR="00376D87">
        <w:t xml:space="preserve"> values of terms of trade were reached by prices of </w:t>
      </w:r>
      <w:r w:rsidR="00C42839">
        <w:t>‘mineral fuels, lubri</w:t>
      </w:r>
      <w:r w:rsidR="00975B6C">
        <w:t>cants and related materials’ (111</w:t>
      </w:r>
      <w:r w:rsidR="00C42839">
        <w:t>.</w:t>
      </w:r>
      <w:r w:rsidR="00975B6C">
        <w:t>8</w:t>
      </w:r>
      <w:r w:rsidR="00C42839">
        <w:t xml:space="preserve">%), </w:t>
      </w:r>
      <w:r w:rsidR="00975B6C">
        <w:t xml:space="preserve">‘miscellaneous manufactured articles’ (100.8%) and ‘machinery and transport equipment’ (100.2%). Negative values of terms of trade were reached in ‘food and live animals’ (98.4%) and ‘manufactured goods classified chiefly by material’ (99.4%). </w:t>
      </w:r>
      <w:r w:rsidR="00C42839">
        <w:t xml:space="preserve"> 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export prices in</w:t>
      </w:r>
      <w:r>
        <w:t>creased</w:t>
      </w:r>
      <w:r w:rsidRPr="004F15ED">
        <w:t xml:space="preserve"> by </w:t>
      </w:r>
      <w:r w:rsidR="00657CEE">
        <w:t>1</w:t>
      </w:r>
      <w:r w:rsidRPr="004F15ED">
        <w:t>.</w:t>
      </w:r>
      <w:r w:rsidR="00085449">
        <w:t>5</w:t>
      </w:r>
      <w:r w:rsidR="00A31852">
        <w:t>% (-</w:t>
      </w:r>
      <w:r w:rsidR="00657CEE">
        <w:t>0</w:t>
      </w:r>
      <w:r w:rsidRPr="004F15ED">
        <w:t>.</w:t>
      </w:r>
      <w:r w:rsidR="00657CEE">
        <w:t>5</w:t>
      </w:r>
      <w:r w:rsidRPr="004F15ED">
        <w:t xml:space="preserve">% in </w:t>
      </w:r>
      <w:r w:rsidR="00854F82">
        <w:t>December</w:t>
      </w:r>
      <w:r w:rsidRPr="004F15ED">
        <w:t>)</w:t>
      </w:r>
      <w:r w:rsidR="00AA63D9">
        <w:t xml:space="preserve"> and </w:t>
      </w:r>
      <w:r w:rsidR="0006507B">
        <w:t>recorded</w:t>
      </w:r>
      <w:r w:rsidR="003F4AD6">
        <w:t xml:space="preserve"> first growth </w:t>
      </w:r>
      <w:r w:rsidR="00AA63D9">
        <w:t>after twenty</w:t>
      </w:r>
      <w:r w:rsidR="000432FD">
        <w:t>-</w:t>
      </w:r>
      <w:r w:rsidR="00AA63D9">
        <w:t>five months.</w:t>
      </w:r>
      <w:r>
        <w:t xml:space="preserve"> </w:t>
      </w:r>
      <w:r w:rsidRPr="004F15ED">
        <w:t xml:space="preserve">The change of the total y-o-y export price index was driven mainly by </w:t>
      </w:r>
      <w:r w:rsidR="00E47C51">
        <w:t>a </w:t>
      </w:r>
      <w:r w:rsidR="00C35C0E">
        <w:t>32</w:t>
      </w:r>
      <w:r w:rsidRPr="004F15ED">
        <w:t>.</w:t>
      </w:r>
      <w:r w:rsidR="00C35C0E">
        <w:t>4</w:t>
      </w:r>
      <w:r w:rsidRPr="004F15ED">
        <w:t xml:space="preserve">% price </w:t>
      </w:r>
      <w:r w:rsidR="00B95530">
        <w:t>growth</w:t>
      </w:r>
      <w:r w:rsidRPr="004F15ED">
        <w:t xml:space="preserve"> in </w:t>
      </w:r>
      <w:r w:rsidR="00C35C0E">
        <w:t>‘mineral fuels, lubricants, and related products’</w:t>
      </w:r>
      <w:r w:rsidR="003F4AD6">
        <w:t xml:space="preserve"> (especially coal, electricity and crude oil).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3F4AD6">
        <w:t>grew</w:t>
      </w:r>
      <w:r w:rsidR="009C772F">
        <w:t xml:space="preserve"> </w:t>
      </w:r>
      <w:r w:rsidR="00881F06">
        <w:t>in</w:t>
      </w:r>
      <w:r w:rsidR="00415C29">
        <w:t xml:space="preserve"> </w:t>
      </w:r>
      <w:r w:rsidR="003F4AD6">
        <w:t>‘crude materials, inedible, except fuels’ by 10.6%, ‘miscellaneous manufactured articles’</w:t>
      </w:r>
      <w:r w:rsidR="00CB3899">
        <w:t xml:space="preserve"> and</w:t>
      </w:r>
      <w:r w:rsidR="003F4AD6">
        <w:t xml:space="preserve"> ‘manufactured goods classified chiefly by material’ increased both by 1.3%. Prices of ‘machinery and</w:t>
      </w:r>
      <w:r w:rsidR="00B95530">
        <w:t xml:space="preserve"> transport equipment’ dropped </w:t>
      </w:r>
      <w:r w:rsidR="003F4AD6">
        <w:t>0.4%.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import prices </w:t>
      </w:r>
      <w:r w:rsidR="008828F4">
        <w:t xml:space="preserve">increased by </w:t>
      </w:r>
      <w:r w:rsidR="00F04D11">
        <w:t>4</w:t>
      </w:r>
      <w:r w:rsidR="00110FDF">
        <w:t>.</w:t>
      </w:r>
      <w:r w:rsidR="00F04D11">
        <w:t>2</w:t>
      </w:r>
      <w:r>
        <w:t>% (</w:t>
      </w:r>
      <w:r w:rsidR="00F04D11">
        <w:t>+</w:t>
      </w:r>
      <w:r w:rsidR="00947957">
        <w:t>1</w:t>
      </w:r>
      <w:r w:rsidRPr="004F15ED">
        <w:t>.</w:t>
      </w:r>
      <w:r w:rsidR="00F04D11">
        <w:t>5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854F82">
        <w:t>December</w:t>
      </w:r>
      <w:r w:rsidR="00A67A13">
        <w:t>)</w:t>
      </w:r>
      <w:r w:rsidR="001B77C1">
        <w:t>, growing</w:t>
      </w:r>
      <w:r w:rsidR="008828F4">
        <w:t xml:space="preserve"> for the </w:t>
      </w:r>
      <w:r w:rsidR="00F04D11">
        <w:t>second</w:t>
      </w:r>
      <w:r w:rsidR="008828F4">
        <w:t xml:space="preserve"> </w:t>
      </w:r>
      <w:r w:rsidR="004153DE">
        <w:t>consecutive month</w:t>
      </w:r>
      <w:r>
        <w:t>. The c</w:t>
      </w:r>
      <w:r w:rsidRPr="004F15ED">
        <w:t xml:space="preserve">hange of the total y-o-y import price index came mainly from a </w:t>
      </w:r>
      <w:r w:rsidR="004153DE">
        <w:t>3</w:t>
      </w:r>
      <w:r w:rsidR="008828F4">
        <w:t>1</w:t>
      </w:r>
      <w:r w:rsidRPr="004F15ED">
        <w:t>.</w:t>
      </w:r>
      <w:r w:rsidR="004153DE">
        <w:t>4</w:t>
      </w:r>
      <w:r w:rsidRPr="004F15ED">
        <w:t xml:space="preserve">% </w:t>
      </w:r>
      <w:r w:rsidRPr="004F15ED">
        <w:lastRenderedPageBreak/>
        <w:t xml:space="preserve">price </w:t>
      </w:r>
      <w:r w:rsidR="008828F4">
        <w:t>growth</w:t>
      </w:r>
      <w:r w:rsidRPr="004F15ED">
        <w:t xml:space="preserve"> in </w:t>
      </w:r>
      <w:r w:rsidR="002A6465">
        <w:t>‘mineral fuels, lubricants, and related products’</w:t>
      </w:r>
      <w:r w:rsidR="00013636">
        <w:t>.</w:t>
      </w:r>
      <w:r w:rsidR="006B0611">
        <w:t xml:space="preserve"> </w:t>
      </w:r>
      <w:r>
        <w:t>P</w:t>
      </w:r>
      <w:r w:rsidRPr="004F15ED">
        <w:t>rice</w:t>
      </w:r>
      <w:r w:rsidR="001D175B">
        <w:t xml:space="preserve">s of </w:t>
      </w:r>
      <w:r w:rsidR="004153DE">
        <w:t xml:space="preserve">‘crude materials, inedible, except fuels’, </w:t>
      </w:r>
      <w:r w:rsidR="001A09FD">
        <w:t>‘food and live animals’ and ‘manufactured goods classified chiefly by material’</w:t>
      </w:r>
      <w:r w:rsidR="002A6465">
        <w:t xml:space="preserve"> </w:t>
      </w:r>
      <w:r w:rsidR="001A09FD">
        <w:t>in</w:t>
      </w:r>
      <w:r w:rsidR="00097601">
        <w:t xml:space="preserve">creased by </w:t>
      </w:r>
      <w:r w:rsidR="004153DE">
        <w:t>12</w:t>
      </w:r>
      <w:r w:rsidR="009A5769">
        <w:t>.</w:t>
      </w:r>
      <w:r w:rsidR="004153DE">
        <w:t>0</w:t>
      </w:r>
      <w:r w:rsidR="001B1BE7">
        <w:t>%</w:t>
      </w:r>
      <w:r w:rsidR="004153DE">
        <w:t>, 7.7%</w:t>
      </w:r>
      <w:r w:rsidR="00C02079">
        <w:t xml:space="preserve"> and </w:t>
      </w:r>
      <w:r w:rsidR="004153DE">
        <w:t>5</w:t>
      </w:r>
      <w:r w:rsidR="008F0808">
        <w:t>.</w:t>
      </w:r>
      <w:r w:rsidR="004153DE">
        <w:t>6</w:t>
      </w:r>
      <w:r w:rsidR="002A6465">
        <w:t>%</w:t>
      </w:r>
      <w:r w:rsidR="00052A60">
        <w:t>; respectively.</w:t>
      </w:r>
      <w:r w:rsidR="001B1BE7">
        <w:t xml:space="preserve"> </w:t>
      </w:r>
      <w:r w:rsidR="004153DE">
        <w:t xml:space="preserve">Prices of ‘machinery and transport equipment’ </w:t>
      </w:r>
      <w:r w:rsidR="0006507B">
        <w:t>decreased</w:t>
      </w:r>
      <w:r w:rsidR="004153DE">
        <w:t xml:space="preserve"> by 0.1</w:t>
      </w:r>
      <w:r w:rsidR="0006507B">
        <w:t>%</w:t>
      </w:r>
      <w:r w:rsidR="004153DE">
        <w:t>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037555">
        <w:t>de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</w:t>
      </w:r>
      <w:r w:rsidR="00C72AFC">
        <w:t>9</w:t>
      </w:r>
      <w:r w:rsidR="0006507B">
        <w:t>7</w:t>
      </w:r>
      <w:r w:rsidRPr="004F15ED">
        <w:t>.</w:t>
      </w:r>
      <w:r w:rsidR="0006507B">
        <w:t>4</w:t>
      </w:r>
      <w:r w:rsidRPr="004F15ED">
        <w:t xml:space="preserve">% </w:t>
      </w:r>
      <w:r w:rsidR="00697065">
        <w:t>(</w:t>
      </w:r>
      <w:r w:rsidR="0006507B">
        <w:t>98</w:t>
      </w:r>
      <w:r w:rsidR="00697065">
        <w:t>.</w:t>
      </w:r>
      <w:r w:rsidR="0006507B">
        <w:t>0</w:t>
      </w:r>
      <w:r w:rsidR="00697065">
        <w:t>%</w:t>
      </w:r>
      <w:r w:rsidR="00C72AFC">
        <w:t xml:space="preserve"> in </w:t>
      </w:r>
      <w:r w:rsidR="00854F82">
        <w:t>December</w:t>
      </w:r>
      <w:r w:rsidR="00C72AFC">
        <w:t xml:space="preserve">) </w:t>
      </w:r>
      <w:r w:rsidR="001C4670">
        <w:t>staying</w:t>
      </w:r>
      <w:r w:rsidR="00C72AFC">
        <w:t xml:space="preserve"> </w:t>
      </w:r>
      <w:r w:rsidR="005F588C">
        <w:t>in </w:t>
      </w:r>
      <w:r w:rsidR="00C72AFC">
        <w:t xml:space="preserve">negative </w:t>
      </w:r>
      <w:r w:rsidR="001336E7">
        <w:t xml:space="preserve">values </w:t>
      </w:r>
      <w:r w:rsidR="001C4670">
        <w:t xml:space="preserve">for </w:t>
      </w:r>
      <w:r w:rsidR="00CA3384">
        <w:t>the</w:t>
      </w:r>
      <w:r w:rsidR="000246C5">
        <w:t xml:space="preserve"> </w:t>
      </w:r>
      <w:r w:rsidR="0006507B">
        <w:t>fourth</w:t>
      </w:r>
      <w:r w:rsidR="00FE357D">
        <w:t xml:space="preserve"> </w:t>
      </w:r>
      <w:r w:rsidR="000246C5">
        <w:t>consecutive</w:t>
      </w:r>
      <w:r w:rsidR="001C4670">
        <w:t xml:space="preserve"> month</w:t>
      </w:r>
      <w:r>
        <w:t xml:space="preserve">. </w:t>
      </w:r>
      <w:r w:rsidR="00C72AFC">
        <w:t>Price</w:t>
      </w:r>
      <w:r w:rsidR="001C4670">
        <w:t xml:space="preserve">s of </w:t>
      </w:r>
      <w:r w:rsidR="0006507B">
        <w:t xml:space="preserve">‘food and live animals’ (95.1%),  ‘manufactured goods classified chiefly by material’ (95.9%) and </w:t>
      </w:r>
      <w:r w:rsidR="0006507B" w:rsidRPr="004F15ED">
        <w:t>‘</w:t>
      </w:r>
      <w:r w:rsidR="0006507B">
        <w:t>m</w:t>
      </w:r>
      <w:r w:rsidR="0006507B" w:rsidRPr="004F15ED">
        <w:t>achinery and transport equipment‘</w:t>
      </w:r>
      <w:r w:rsidR="0006507B">
        <w:t xml:space="preserve"> (99.7%) reached negative values of terms of trade.</w:t>
      </w:r>
      <w:r w:rsidR="0006507B" w:rsidRPr="0006507B">
        <w:t xml:space="preserve"> </w:t>
      </w:r>
      <w:r w:rsidR="0006507B">
        <w:t>Among important sections, posi</w:t>
      </w:r>
      <w:r w:rsidR="0006507B" w:rsidRPr="004F15ED">
        <w:t>tive value</w:t>
      </w:r>
      <w:r w:rsidR="0006507B">
        <w:t xml:space="preserve">s of the terms of trade were reached by prices of ‘miscellaneous manufactured articles’ (101.2%). </w:t>
      </w: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5267CB">
        <w:t>7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547F13">
        <w:t>20</w:t>
      </w:r>
      <w:r w:rsidRPr="004F15ED">
        <w:t xml:space="preserve"> </w:t>
      </w:r>
      <w:r w:rsidR="00547F13">
        <w:t>April</w:t>
      </w:r>
      <w:r w:rsidR="00AD19F2">
        <w:t xml:space="preserve"> </w:t>
      </w:r>
      <w:r w:rsidRPr="004F15ED">
        <w:t>201</w:t>
      </w:r>
      <w:r w:rsidR="00A10D31">
        <w:t>7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Graph 1 </w:t>
      </w:r>
      <w:r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D5" w:rsidRDefault="00436DD5" w:rsidP="00BA6370">
      <w:r>
        <w:separator/>
      </w:r>
    </w:p>
  </w:endnote>
  <w:endnote w:type="continuationSeparator" w:id="0">
    <w:p w:rsidR="00436DD5" w:rsidRDefault="00436DD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36DD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A53F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A53F9" w:rsidRPr="007E75DE">
                  <w:rPr>
                    <w:rFonts w:cs="Arial"/>
                    <w:szCs w:val="15"/>
                  </w:rPr>
                  <w:fldChar w:fldCharType="separate"/>
                </w:r>
                <w:r w:rsidR="0010725E">
                  <w:rPr>
                    <w:rFonts w:cs="Arial"/>
                    <w:noProof/>
                    <w:szCs w:val="15"/>
                  </w:rPr>
                  <w:t>1</w:t>
                </w:r>
                <w:r w:rsidR="000A53F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D5" w:rsidRDefault="00436DD5" w:rsidP="00BA6370">
      <w:r>
        <w:separator/>
      </w:r>
    </w:p>
  </w:footnote>
  <w:footnote w:type="continuationSeparator" w:id="0">
    <w:p w:rsidR="00436DD5" w:rsidRDefault="00436DD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36DD5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1596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6EAD"/>
    <w:rsid w:val="00037555"/>
    <w:rsid w:val="000432FD"/>
    <w:rsid w:val="00043BF4"/>
    <w:rsid w:val="00044AF6"/>
    <w:rsid w:val="000520D2"/>
    <w:rsid w:val="00052A60"/>
    <w:rsid w:val="00052E5E"/>
    <w:rsid w:val="00062633"/>
    <w:rsid w:val="0006507B"/>
    <w:rsid w:val="00066E73"/>
    <w:rsid w:val="000679C7"/>
    <w:rsid w:val="00071BE0"/>
    <w:rsid w:val="00073FDB"/>
    <w:rsid w:val="000843A5"/>
    <w:rsid w:val="00085449"/>
    <w:rsid w:val="00091722"/>
    <w:rsid w:val="00095909"/>
    <w:rsid w:val="00097601"/>
    <w:rsid w:val="000A4509"/>
    <w:rsid w:val="000A53F9"/>
    <w:rsid w:val="000B6F63"/>
    <w:rsid w:val="000B73C7"/>
    <w:rsid w:val="000C0069"/>
    <w:rsid w:val="000E0CA6"/>
    <w:rsid w:val="000F5545"/>
    <w:rsid w:val="001045DF"/>
    <w:rsid w:val="0010725E"/>
    <w:rsid w:val="00110FDF"/>
    <w:rsid w:val="00111339"/>
    <w:rsid w:val="001140B5"/>
    <w:rsid w:val="00116B80"/>
    <w:rsid w:val="00116ED1"/>
    <w:rsid w:val="00123849"/>
    <w:rsid w:val="00123C6F"/>
    <w:rsid w:val="0013242C"/>
    <w:rsid w:val="001336AA"/>
    <w:rsid w:val="001336E7"/>
    <w:rsid w:val="001404AB"/>
    <w:rsid w:val="0014496E"/>
    <w:rsid w:val="00150375"/>
    <w:rsid w:val="00150C6B"/>
    <w:rsid w:val="001525E2"/>
    <w:rsid w:val="00155DBB"/>
    <w:rsid w:val="00164BA2"/>
    <w:rsid w:val="00165D49"/>
    <w:rsid w:val="0017231D"/>
    <w:rsid w:val="001729E4"/>
    <w:rsid w:val="00176E26"/>
    <w:rsid w:val="0018061F"/>
    <w:rsid w:val="001810DC"/>
    <w:rsid w:val="00186FC3"/>
    <w:rsid w:val="00193DEC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471"/>
    <w:rsid w:val="001C4670"/>
    <w:rsid w:val="001C71FD"/>
    <w:rsid w:val="001D0F54"/>
    <w:rsid w:val="001D175B"/>
    <w:rsid w:val="001D369A"/>
    <w:rsid w:val="001E1C3E"/>
    <w:rsid w:val="001E2658"/>
    <w:rsid w:val="001E44F5"/>
    <w:rsid w:val="001F08B3"/>
    <w:rsid w:val="001F2F09"/>
    <w:rsid w:val="001F557B"/>
    <w:rsid w:val="00200CDE"/>
    <w:rsid w:val="002011DA"/>
    <w:rsid w:val="002070F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47967"/>
    <w:rsid w:val="0025605D"/>
    <w:rsid w:val="002605E9"/>
    <w:rsid w:val="00266FAE"/>
    <w:rsid w:val="00270222"/>
    <w:rsid w:val="00275B57"/>
    <w:rsid w:val="00277048"/>
    <w:rsid w:val="00281B84"/>
    <w:rsid w:val="00283659"/>
    <w:rsid w:val="002907C7"/>
    <w:rsid w:val="002917C8"/>
    <w:rsid w:val="0029436A"/>
    <w:rsid w:val="00297900"/>
    <w:rsid w:val="002A6465"/>
    <w:rsid w:val="002B15D7"/>
    <w:rsid w:val="002B2E47"/>
    <w:rsid w:val="002C5653"/>
    <w:rsid w:val="002D0B6C"/>
    <w:rsid w:val="002D2567"/>
    <w:rsid w:val="002D37F5"/>
    <w:rsid w:val="002D5898"/>
    <w:rsid w:val="002E051D"/>
    <w:rsid w:val="002E488C"/>
    <w:rsid w:val="002F0053"/>
    <w:rsid w:val="002F0FD2"/>
    <w:rsid w:val="002F7BC8"/>
    <w:rsid w:val="00314115"/>
    <w:rsid w:val="003158CD"/>
    <w:rsid w:val="00320362"/>
    <w:rsid w:val="00322816"/>
    <w:rsid w:val="003233B5"/>
    <w:rsid w:val="0032398D"/>
    <w:rsid w:val="003243DB"/>
    <w:rsid w:val="003301A3"/>
    <w:rsid w:val="003374ED"/>
    <w:rsid w:val="00337BD9"/>
    <w:rsid w:val="003432F0"/>
    <w:rsid w:val="003519CA"/>
    <w:rsid w:val="0035302B"/>
    <w:rsid w:val="00360962"/>
    <w:rsid w:val="00360EB6"/>
    <w:rsid w:val="00361848"/>
    <w:rsid w:val="00363E2B"/>
    <w:rsid w:val="0036495A"/>
    <w:rsid w:val="0036777B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7F42"/>
    <w:rsid w:val="003C01B4"/>
    <w:rsid w:val="003C2DCF"/>
    <w:rsid w:val="003C3372"/>
    <w:rsid w:val="003C51C7"/>
    <w:rsid w:val="003C7FE7"/>
    <w:rsid w:val="003D0499"/>
    <w:rsid w:val="003D356B"/>
    <w:rsid w:val="003D3576"/>
    <w:rsid w:val="003D5127"/>
    <w:rsid w:val="003D5253"/>
    <w:rsid w:val="003E5676"/>
    <w:rsid w:val="003F1179"/>
    <w:rsid w:val="003F16D7"/>
    <w:rsid w:val="003F4AD6"/>
    <w:rsid w:val="003F526A"/>
    <w:rsid w:val="003F6182"/>
    <w:rsid w:val="003F77CE"/>
    <w:rsid w:val="00405244"/>
    <w:rsid w:val="00406383"/>
    <w:rsid w:val="00406CD6"/>
    <w:rsid w:val="004153DE"/>
    <w:rsid w:val="00415563"/>
    <w:rsid w:val="00415C29"/>
    <w:rsid w:val="00416570"/>
    <w:rsid w:val="00416701"/>
    <w:rsid w:val="004168F9"/>
    <w:rsid w:val="00416BAF"/>
    <w:rsid w:val="00417AA1"/>
    <w:rsid w:val="0042646D"/>
    <w:rsid w:val="00431798"/>
    <w:rsid w:val="00432287"/>
    <w:rsid w:val="00432768"/>
    <w:rsid w:val="00436D82"/>
    <w:rsid w:val="00436DD5"/>
    <w:rsid w:val="004419C7"/>
    <w:rsid w:val="004436EE"/>
    <w:rsid w:val="004459C5"/>
    <w:rsid w:val="00450F86"/>
    <w:rsid w:val="0045547F"/>
    <w:rsid w:val="00463A4B"/>
    <w:rsid w:val="0046517C"/>
    <w:rsid w:val="00466AD0"/>
    <w:rsid w:val="004761AE"/>
    <w:rsid w:val="00480E93"/>
    <w:rsid w:val="00481247"/>
    <w:rsid w:val="00482F76"/>
    <w:rsid w:val="004920AD"/>
    <w:rsid w:val="00494CE0"/>
    <w:rsid w:val="004A376E"/>
    <w:rsid w:val="004B0F31"/>
    <w:rsid w:val="004B3377"/>
    <w:rsid w:val="004C187C"/>
    <w:rsid w:val="004C28A5"/>
    <w:rsid w:val="004C2EE7"/>
    <w:rsid w:val="004C75F4"/>
    <w:rsid w:val="004C7E8C"/>
    <w:rsid w:val="004D05B3"/>
    <w:rsid w:val="004E1E8C"/>
    <w:rsid w:val="004E479E"/>
    <w:rsid w:val="004E53D0"/>
    <w:rsid w:val="004F1162"/>
    <w:rsid w:val="004F74E8"/>
    <w:rsid w:val="004F78E6"/>
    <w:rsid w:val="00504181"/>
    <w:rsid w:val="00512D99"/>
    <w:rsid w:val="005144D4"/>
    <w:rsid w:val="00514E90"/>
    <w:rsid w:val="00520942"/>
    <w:rsid w:val="005267CB"/>
    <w:rsid w:val="00531DBB"/>
    <w:rsid w:val="00547F13"/>
    <w:rsid w:val="005510F5"/>
    <w:rsid w:val="00553AF4"/>
    <w:rsid w:val="0055409A"/>
    <w:rsid w:val="00561C3B"/>
    <w:rsid w:val="00563754"/>
    <w:rsid w:val="00564213"/>
    <w:rsid w:val="00566552"/>
    <w:rsid w:val="00570108"/>
    <w:rsid w:val="0058032F"/>
    <w:rsid w:val="00590824"/>
    <w:rsid w:val="00591C10"/>
    <w:rsid w:val="00591E1B"/>
    <w:rsid w:val="00592EBC"/>
    <w:rsid w:val="005A09A9"/>
    <w:rsid w:val="005A12C4"/>
    <w:rsid w:val="005B0364"/>
    <w:rsid w:val="005B46A3"/>
    <w:rsid w:val="005C497C"/>
    <w:rsid w:val="005C5692"/>
    <w:rsid w:val="005D7B8A"/>
    <w:rsid w:val="005F588C"/>
    <w:rsid w:val="005F7179"/>
    <w:rsid w:val="005F79FB"/>
    <w:rsid w:val="00602FC5"/>
    <w:rsid w:val="00604406"/>
    <w:rsid w:val="00605F4A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31041"/>
    <w:rsid w:val="006318A1"/>
    <w:rsid w:val="006356E0"/>
    <w:rsid w:val="00636BC1"/>
    <w:rsid w:val="0064139A"/>
    <w:rsid w:val="0064271F"/>
    <w:rsid w:val="006442CA"/>
    <w:rsid w:val="00652486"/>
    <w:rsid w:val="00655906"/>
    <w:rsid w:val="00657CEE"/>
    <w:rsid w:val="006709CA"/>
    <w:rsid w:val="00672CA0"/>
    <w:rsid w:val="006757AF"/>
    <w:rsid w:val="0068773F"/>
    <w:rsid w:val="00691F88"/>
    <w:rsid w:val="00697065"/>
    <w:rsid w:val="00697904"/>
    <w:rsid w:val="006A5334"/>
    <w:rsid w:val="006A5CF6"/>
    <w:rsid w:val="006B0611"/>
    <w:rsid w:val="006B1357"/>
    <w:rsid w:val="006B1F67"/>
    <w:rsid w:val="006B3AEA"/>
    <w:rsid w:val="006B5083"/>
    <w:rsid w:val="006C1B95"/>
    <w:rsid w:val="006C3ED2"/>
    <w:rsid w:val="006C5D2C"/>
    <w:rsid w:val="006D3343"/>
    <w:rsid w:val="006D4705"/>
    <w:rsid w:val="006D4A55"/>
    <w:rsid w:val="006D5C60"/>
    <w:rsid w:val="006E024F"/>
    <w:rsid w:val="006E337E"/>
    <w:rsid w:val="006E4E81"/>
    <w:rsid w:val="006F30C9"/>
    <w:rsid w:val="00707F7D"/>
    <w:rsid w:val="00710B13"/>
    <w:rsid w:val="007130D0"/>
    <w:rsid w:val="0071426E"/>
    <w:rsid w:val="00717EC5"/>
    <w:rsid w:val="00741B7C"/>
    <w:rsid w:val="00755D8B"/>
    <w:rsid w:val="00757423"/>
    <w:rsid w:val="00763787"/>
    <w:rsid w:val="007646AC"/>
    <w:rsid w:val="00770D8E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57F2"/>
    <w:rsid w:val="007B1333"/>
    <w:rsid w:val="007B6B85"/>
    <w:rsid w:val="007C3D13"/>
    <w:rsid w:val="007C7A21"/>
    <w:rsid w:val="007D3979"/>
    <w:rsid w:val="007D3A8D"/>
    <w:rsid w:val="007E1EF8"/>
    <w:rsid w:val="007E58D0"/>
    <w:rsid w:val="007F22A5"/>
    <w:rsid w:val="007F3498"/>
    <w:rsid w:val="007F4AEB"/>
    <w:rsid w:val="007F5870"/>
    <w:rsid w:val="007F5F33"/>
    <w:rsid w:val="007F75B2"/>
    <w:rsid w:val="008022AF"/>
    <w:rsid w:val="00803489"/>
    <w:rsid w:val="008043C4"/>
    <w:rsid w:val="00810C65"/>
    <w:rsid w:val="00822A73"/>
    <w:rsid w:val="00823DFC"/>
    <w:rsid w:val="0082649F"/>
    <w:rsid w:val="008277E2"/>
    <w:rsid w:val="0083078F"/>
    <w:rsid w:val="00831B1B"/>
    <w:rsid w:val="0083542A"/>
    <w:rsid w:val="0083790B"/>
    <w:rsid w:val="00840AFC"/>
    <w:rsid w:val="00842530"/>
    <w:rsid w:val="00842F06"/>
    <w:rsid w:val="00845D43"/>
    <w:rsid w:val="00850146"/>
    <w:rsid w:val="00850BFE"/>
    <w:rsid w:val="00851643"/>
    <w:rsid w:val="00852119"/>
    <w:rsid w:val="00854D15"/>
    <w:rsid w:val="00854F82"/>
    <w:rsid w:val="00855FB3"/>
    <w:rsid w:val="00861D0E"/>
    <w:rsid w:val="00861F25"/>
    <w:rsid w:val="00866BFD"/>
    <w:rsid w:val="00867569"/>
    <w:rsid w:val="00881F06"/>
    <w:rsid w:val="008828F4"/>
    <w:rsid w:val="0088365A"/>
    <w:rsid w:val="00885C0D"/>
    <w:rsid w:val="00885F18"/>
    <w:rsid w:val="00896388"/>
    <w:rsid w:val="008A0CF0"/>
    <w:rsid w:val="008A4443"/>
    <w:rsid w:val="008A750A"/>
    <w:rsid w:val="008A7CD0"/>
    <w:rsid w:val="008B11EC"/>
    <w:rsid w:val="008B3970"/>
    <w:rsid w:val="008B6365"/>
    <w:rsid w:val="008C384C"/>
    <w:rsid w:val="008C46BA"/>
    <w:rsid w:val="008D0F11"/>
    <w:rsid w:val="008D463E"/>
    <w:rsid w:val="008D4782"/>
    <w:rsid w:val="008E195F"/>
    <w:rsid w:val="008E316C"/>
    <w:rsid w:val="008E57F4"/>
    <w:rsid w:val="008F0808"/>
    <w:rsid w:val="008F0D98"/>
    <w:rsid w:val="008F4767"/>
    <w:rsid w:val="008F6221"/>
    <w:rsid w:val="008F73B4"/>
    <w:rsid w:val="009035E8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43A4E"/>
    <w:rsid w:val="00946599"/>
    <w:rsid w:val="00947957"/>
    <w:rsid w:val="009479AA"/>
    <w:rsid w:val="009610DE"/>
    <w:rsid w:val="0096230B"/>
    <w:rsid w:val="00965464"/>
    <w:rsid w:val="0096750A"/>
    <w:rsid w:val="009700AC"/>
    <w:rsid w:val="00971374"/>
    <w:rsid w:val="00973A09"/>
    <w:rsid w:val="00975B6C"/>
    <w:rsid w:val="009823A0"/>
    <w:rsid w:val="00987035"/>
    <w:rsid w:val="00997080"/>
    <w:rsid w:val="009A5769"/>
    <w:rsid w:val="009B55B1"/>
    <w:rsid w:val="009C5EA6"/>
    <w:rsid w:val="009C772F"/>
    <w:rsid w:val="009D30DE"/>
    <w:rsid w:val="009D720C"/>
    <w:rsid w:val="009D7C69"/>
    <w:rsid w:val="009E11C6"/>
    <w:rsid w:val="009E2531"/>
    <w:rsid w:val="009E39C5"/>
    <w:rsid w:val="009E3D5E"/>
    <w:rsid w:val="009E4C6C"/>
    <w:rsid w:val="009F230D"/>
    <w:rsid w:val="009F2DB6"/>
    <w:rsid w:val="009F72CE"/>
    <w:rsid w:val="00A00CA7"/>
    <w:rsid w:val="00A0319B"/>
    <w:rsid w:val="00A07BA7"/>
    <w:rsid w:val="00A10D31"/>
    <w:rsid w:val="00A20648"/>
    <w:rsid w:val="00A30315"/>
    <w:rsid w:val="00A31852"/>
    <w:rsid w:val="00A42DD6"/>
    <w:rsid w:val="00A4343D"/>
    <w:rsid w:val="00A502F1"/>
    <w:rsid w:val="00A5054B"/>
    <w:rsid w:val="00A535BE"/>
    <w:rsid w:val="00A614D4"/>
    <w:rsid w:val="00A6440E"/>
    <w:rsid w:val="00A6559F"/>
    <w:rsid w:val="00A66051"/>
    <w:rsid w:val="00A67A13"/>
    <w:rsid w:val="00A70A83"/>
    <w:rsid w:val="00A77C0F"/>
    <w:rsid w:val="00A81EB3"/>
    <w:rsid w:val="00AA2D98"/>
    <w:rsid w:val="00AA63D9"/>
    <w:rsid w:val="00AB6196"/>
    <w:rsid w:val="00AC151C"/>
    <w:rsid w:val="00AC3140"/>
    <w:rsid w:val="00AC34D5"/>
    <w:rsid w:val="00AC4EBD"/>
    <w:rsid w:val="00AC5C50"/>
    <w:rsid w:val="00AD19F2"/>
    <w:rsid w:val="00AE1245"/>
    <w:rsid w:val="00AE3F26"/>
    <w:rsid w:val="00AF4BC4"/>
    <w:rsid w:val="00B00C1D"/>
    <w:rsid w:val="00B04EE5"/>
    <w:rsid w:val="00B161B6"/>
    <w:rsid w:val="00B2287B"/>
    <w:rsid w:val="00B35903"/>
    <w:rsid w:val="00B440F3"/>
    <w:rsid w:val="00B45F03"/>
    <w:rsid w:val="00B54A2F"/>
    <w:rsid w:val="00B61FFD"/>
    <w:rsid w:val="00B632CC"/>
    <w:rsid w:val="00B76050"/>
    <w:rsid w:val="00B81942"/>
    <w:rsid w:val="00B84376"/>
    <w:rsid w:val="00B84E18"/>
    <w:rsid w:val="00B90347"/>
    <w:rsid w:val="00B91631"/>
    <w:rsid w:val="00B95530"/>
    <w:rsid w:val="00B96874"/>
    <w:rsid w:val="00BA12F1"/>
    <w:rsid w:val="00BA3DA1"/>
    <w:rsid w:val="00BA439F"/>
    <w:rsid w:val="00BA6370"/>
    <w:rsid w:val="00BB278A"/>
    <w:rsid w:val="00BB37C1"/>
    <w:rsid w:val="00BB783E"/>
    <w:rsid w:val="00BC24F1"/>
    <w:rsid w:val="00BC41BD"/>
    <w:rsid w:val="00BC4AA6"/>
    <w:rsid w:val="00BD1DDF"/>
    <w:rsid w:val="00BD3603"/>
    <w:rsid w:val="00BE0CF7"/>
    <w:rsid w:val="00BE231F"/>
    <w:rsid w:val="00BE3463"/>
    <w:rsid w:val="00BE4B49"/>
    <w:rsid w:val="00C02079"/>
    <w:rsid w:val="00C10E4C"/>
    <w:rsid w:val="00C168C5"/>
    <w:rsid w:val="00C26800"/>
    <w:rsid w:val="00C269D4"/>
    <w:rsid w:val="00C27548"/>
    <w:rsid w:val="00C32B3A"/>
    <w:rsid w:val="00C35C0E"/>
    <w:rsid w:val="00C4160D"/>
    <w:rsid w:val="00C41EDC"/>
    <w:rsid w:val="00C42839"/>
    <w:rsid w:val="00C43A2C"/>
    <w:rsid w:val="00C44599"/>
    <w:rsid w:val="00C507B7"/>
    <w:rsid w:val="00C55C70"/>
    <w:rsid w:val="00C55FC4"/>
    <w:rsid w:val="00C64C78"/>
    <w:rsid w:val="00C66055"/>
    <w:rsid w:val="00C66B99"/>
    <w:rsid w:val="00C67C40"/>
    <w:rsid w:val="00C72AFC"/>
    <w:rsid w:val="00C80689"/>
    <w:rsid w:val="00C819CD"/>
    <w:rsid w:val="00C8406E"/>
    <w:rsid w:val="00C926EC"/>
    <w:rsid w:val="00C95DB5"/>
    <w:rsid w:val="00CA3384"/>
    <w:rsid w:val="00CB2709"/>
    <w:rsid w:val="00CB3899"/>
    <w:rsid w:val="00CB4240"/>
    <w:rsid w:val="00CB6F89"/>
    <w:rsid w:val="00CB7598"/>
    <w:rsid w:val="00CC6C8D"/>
    <w:rsid w:val="00CD5130"/>
    <w:rsid w:val="00CE228C"/>
    <w:rsid w:val="00CE71D9"/>
    <w:rsid w:val="00CF545B"/>
    <w:rsid w:val="00D00552"/>
    <w:rsid w:val="00D0246D"/>
    <w:rsid w:val="00D109D1"/>
    <w:rsid w:val="00D10B5A"/>
    <w:rsid w:val="00D17E97"/>
    <w:rsid w:val="00D209A7"/>
    <w:rsid w:val="00D261CB"/>
    <w:rsid w:val="00D27D69"/>
    <w:rsid w:val="00D31BA5"/>
    <w:rsid w:val="00D42E8F"/>
    <w:rsid w:val="00D448C2"/>
    <w:rsid w:val="00D479E5"/>
    <w:rsid w:val="00D565C9"/>
    <w:rsid w:val="00D666C3"/>
    <w:rsid w:val="00D703FF"/>
    <w:rsid w:val="00D70AD0"/>
    <w:rsid w:val="00D767B6"/>
    <w:rsid w:val="00D80B72"/>
    <w:rsid w:val="00D811AB"/>
    <w:rsid w:val="00D967F7"/>
    <w:rsid w:val="00D972BF"/>
    <w:rsid w:val="00DA3F01"/>
    <w:rsid w:val="00DB5F63"/>
    <w:rsid w:val="00DB7C8A"/>
    <w:rsid w:val="00DC4481"/>
    <w:rsid w:val="00DD2E37"/>
    <w:rsid w:val="00DE6DBB"/>
    <w:rsid w:val="00DF47FE"/>
    <w:rsid w:val="00E0156A"/>
    <w:rsid w:val="00E063D1"/>
    <w:rsid w:val="00E10DF1"/>
    <w:rsid w:val="00E26704"/>
    <w:rsid w:val="00E31980"/>
    <w:rsid w:val="00E32C4E"/>
    <w:rsid w:val="00E354BC"/>
    <w:rsid w:val="00E376E5"/>
    <w:rsid w:val="00E47C51"/>
    <w:rsid w:val="00E54F25"/>
    <w:rsid w:val="00E55787"/>
    <w:rsid w:val="00E55B52"/>
    <w:rsid w:val="00E60AF7"/>
    <w:rsid w:val="00E6423C"/>
    <w:rsid w:val="00E70868"/>
    <w:rsid w:val="00E71483"/>
    <w:rsid w:val="00E802A4"/>
    <w:rsid w:val="00E84019"/>
    <w:rsid w:val="00E93448"/>
    <w:rsid w:val="00E93830"/>
    <w:rsid w:val="00E93E0E"/>
    <w:rsid w:val="00EA1759"/>
    <w:rsid w:val="00EA49F9"/>
    <w:rsid w:val="00EA5B07"/>
    <w:rsid w:val="00EB1A25"/>
    <w:rsid w:val="00EB1D50"/>
    <w:rsid w:val="00EB1ED3"/>
    <w:rsid w:val="00EB40E5"/>
    <w:rsid w:val="00EB5F22"/>
    <w:rsid w:val="00EE484C"/>
    <w:rsid w:val="00EE4EF8"/>
    <w:rsid w:val="00EE70B7"/>
    <w:rsid w:val="00EF1917"/>
    <w:rsid w:val="00EF50C7"/>
    <w:rsid w:val="00EF7FF7"/>
    <w:rsid w:val="00F00251"/>
    <w:rsid w:val="00F007F7"/>
    <w:rsid w:val="00F02380"/>
    <w:rsid w:val="00F04D11"/>
    <w:rsid w:val="00F17E3F"/>
    <w:rsid w:val="00F26CB6"/>
    <w:rsid w:val="00F314B7"/>
    <w:rsid w:val="00F37827"/>
    <w:rsid w:val="00F572BA"/>
    <w:rsid w:val="00F60A80"/>
    <w:rsid w:val="00F6604C"/>
    <w:rsid w:val="00F75585"/>
    <w:rsid w:val="00F760F4"/>
    <w:rsid w:val="00F77DF0"/>
    <w:rsid w:val="00F83C49"/>
    <w:rsid w:val="00F85BF7"/>
    <w:rsid w:val="00F9102B"/>
    <w:rsid w:val="00F91BEA"/>
    <w:rsid w:val="00FB38E5"/>
    <w:rsid w:val="00FB687C"/>
    <w:rsid w:val="00FB725A"/>
    <w:rsid w:val="00FC09FE"/>
    <w:rsid w:val="00FC1DF5"/>
    <w:rsid w:val="00FE114D"/>
    <w:rsid w:val="00FE155D"/>
    <w:rsid w:val="00FE357D"/>
    <w:rsid w:val="00FF0F08"/>
    <w:rsid w:val="00FF174A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C6F7-BA61-4C5E-9FE8-46EA8278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</Template>
  <TotalTime>106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Vladimír Klimeš</cp:lastModifiedBy>
  <cp:revision>33</cp:revision>
  <cp:lastPrinted>2017-03-13T15:12:00Z</cp:lastPrinted>
  <dcterms:created xsi:type="dcterms:W3CDTF">2017-03-13T14:05:00Z</dcterms:created>
  <dcterms:modified xsi:type="dcterms:W3CDTF">2017-03-14T12:34:00Z</dcterms:modified>
</cp:coreProperties>
</file>