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B08" w:rsidRPr="00E323A3" w:rsidRDefault="00190C94" w:rsidP="00792B08">
      <w:pPr>
        <w:pStyle w:val="datum0"/>
        <w:rPr>
          <w:lang w:val="en-US"/>
        </w:rPr>
      </w:pPr>
      <w:r>
        <w:rPr>
          <w:lang w:val="en-US"/>
        </w:rPr>
        <w:t>July</w:t>
      </w:r>
      <w:r w:rsidR="00792B08" w:rsidRPr="00E323A3">
        <w:rPr>
          <w:lang w:val="en-US"/>
        </w:rPr>
        <w:t xml:space="preserve"> </w:t>
      </w:r>
      <w:r w:rsidR="00701834">
        <w:rPr>
          <w:lang w:val="en-US"/>
        </w:rPr>
        <w:t>1</w:t>
      </w:r>
      <w:r>
        <w:rPr>
          <w:lang w:val="en-US"/>
        </w:rPr>
        <w:t>9</w:t>
      </w:r>
      <w:r w:rsidR="00792B08">
        <w:rPr>
          <w:lang w:val="en-US"/>
        </w:rPr>
        <w:t>,</w:t>
      </w:r>
      <w:r w:rsidR="00792B08" w:rsidRPr="00E323A3">
        <w:rPr>
          <w:lang w:val="en-US"/>
        </w:rPr>
        <w:t xml:space="preserve"> 201</w:t>
      </w:r>
      <w:r w:rsidR="007E25E6">
        <w:rPr>
          <w:lang w:val="en-US"/>
        </w:rPr>
        <w:t>8</w:t>
      </w:r>
    </w:p>
    <w:p w:rsidR="00157862" w:rsidRPr="00157862" w:rsidRDefault="00157862" w:rsidP="00157862">
      <w:pPr>
        <w:pStyle w:val="Nzev"/>
        <w:spacing w:line="288" w:lineRule="auto"/>
      </w:pPr>
      <w:r w:rsidRPr="00157862">
        <w:t>External trade prices increased, m-o-m</w:t>
      </w:r>
    </w:p>
    <w:p w:rsidR="00792B08" w:rsidRPr="004F15ED" w:rsidRDefault="00792B08" w:rsidP="00935637">
      <w:pPr>
        <w:pStyle w:val="Podtitulek"/>
        <w:spacing w:before="0"/>
      </w:pPr>
      <w:r w:rsidRPr="004F15ED">
        <w:t xml:space="preserve">Export and import price indices – </w:t>
      </w:r>
      <w:r w:rsidR="00190C94">
        <w:t>May</w:t>
      </w:r>
      <w:r w:rsidR="00BE0CF7">
        <w:t xml:space="preserve"> </w:t>
      </w:r>
      <w:r>
        <w:t>201</w:t>
      </w:r>
      <w:r w:rsidR="00D83CE8">
        <w:t>8</w:t>
      </w:r>
    </w:p>
    <w:p w:rsidR="00792B08" w:rsidRPr="004F15ED" w:rsidRDefault="00792B08" w:rsidP="00792B08">
      <w:pPr>
        <w:pStyle w:val="Perex"/>
        <w:rPr>
          <w:lang w:eastAsia="cs-CZ"/>
        </w:rPr>
      </w:pPr>
      <w:r w:rsidRPr="004F15ED">
        <w:rPr>
          <w:lang w:eastAsia="cs-CZ"/>
        </w:rPr>
        <w:t xml:space="preserve">In </w:t>
      </w:r>
      <w:r w:rsidR="00190C94">
        <w:rPr>
          <w:lang w:eastAsia="cs-CZ"/>
        </w:rPr>
        <w:t>May</w:t>
      </w:r>
      <w:r w:rsidR="00854F82">
        <w:rPr>
          <w:lang w:eastAsia="cs-CZ"/>
        </w:rPr>
        <w:t xml:space="preserve"> 201</w:t>
      </w:r>
      <w:r w:rsidR="00D83CE8">
        <w:rPr>
          <w:lang w:eastAsia="cs-CZ"/>
        </w:rPr>
        <w:t>8</w:t>
      </w:r>
      <w:r w:rsidR="00D703FF">
        <w:rPr>
          <w:lang w:eastAsia="cs-CZ"/>
        </w:rPr>
        <w:t>,</w:t>
      </w:r>
      <w:r w:rsidR="003D779F">
        <w:rPr>
          <w:lang w:eastAsia="cs-CZ"/>
        </w:rPr>
        <w:t xml:space="preserve"> </w:t>
      </w:r>
      <w:r>
        <w:t>export</w:t>
      </w:r>
      <w:r w:rsidR="0046462F">
        <w:t xml:space="preserve"> </w:t>
      </w:r>
      <w:r w:rsidR="0029302B">
        <w:t xml:space="preserve">prices </w:t>
      </w:r>
      <w:r w:rsidR="00190C94">
        <w:t>in</w:t>
      </w:r>
      <w:r w:rsidR="00D9398D">
        <w:t>c</w:t>
      </w:r>
      <w:r w:rsidR="005C497C">
        <w:t>reased by</w:t>
      </w:r>
      <w:r w:rsidR="00071B99">
        <w:t xml:space="preserve"> </w:t>
      </w:r>
      <w:r w:rsidR="00190C94">
        <w:t>1.3</w:t>
      </w:r>
      <w:r>
        <w:t>%</w:t>
      </w:r>
      <w:r w:rsidR="00190C94">
        <w:t>,</w:t>
      </w:r>
      <w:r w:rsidR="00C818F1">
        <w:t xml:space="preserve"> import prices </w:t>
      </w:r>
      <w:r w:rsidR="00F30DB7">
        <w:t>grew by 1.7%, t</w:t>
      </w:r>
      <w:r>
        <w:t>he </w:t>
      </w:r>
      <w:r w:rsidRPr="004F15ED">
        <w:t xml:space="preserve">terms of trade figures reached </w:t>
      </w:r>
      <w:r w:rsidR="00C818F1">
        <w:t>99</w:t>
      </w:r>
      <w:r w:rsidR="00D703FF">
        <w:t>.</w:t>
      </w:r>
      <w:r w:rsidR="00F30DB7">
        <w:t>6</w:t>
      </w:r>
      <w:r>
        <w:t xml:space="preserve">%, </w:t>
      </w:r>
      <w:r w:rsidR="00F9102B" w:rsidRPr="00F9102B">
        <w:t>month-on-month</w:t>
      </w:r>
      <w:r w:rsidRPr="004F15ED">
        <w:t xml:space="preserve">. Export prices </w:t>
      </w:r>
      <w:r w:rsidR="00D83CE8">
        <w:t>declined</w:t>
      </w:r>
      <w:r w:rsidRPr="004F15ED">
        <w:t xml:space="preserve"> </w:t>
      </w:r>
      <w:r w:rsidR="00F30DB7">
        <w:t>1.5</w:t>
      </w:r>
      <w:r w:rsidR="0025605D">
        <w:t xml:space="preserve">%, import prices </w:t>
      </w:r>
      <w:r w:rsidR="0046462F">
        <w:t xml:space="preserve">fell </w:t>
      </w:r>
      <w:r w:rsidR="00F30DB7">
        <w:t>2</w:t>
      </w:r>
      <w:r w:rsidRPr="004F15ED">
        <w:t>.</w:t>
      </w:r>
      <w:r w:rsidR="00C818F1">
        <w:t>3</w:t>
      </w:r>
      <w:r w:rsidRPr="004F15ED">
        <w:t xml:space="preserve">%, </w:t>
      </w:r>
      <w:r w:rsidR="00896388">
        <w:t xml:space="preserve">the terms of trade reached </w:t>
      </w:r>
      <w:r w:rsidR="0029302B">
        <w:t>10</w:t>
      </w:r>
      <w:r w:rsidR="00F30DB7">
        <w:t>0</w:t>
      </w:r>
      <w:r w:rsidR="00896388">
        <w:t>.</w:t>
      </w:r>
      <w:r w:rsidR="00F30DB7">
        <w:t>8</w:t>
      </w:r>
      <w:r>
        <w:t xml:space="preserve">%, </w:t>
      </w:r>
      <w:r w:rsidRPr="004F15ED">
        <w:t>year-on-year.</w:t>
      </w:r>
      <w:r w:rsidR="005340D8">
        <w:t xml:space="preserve"> </w:t>
      </w:r>
    </w:p>
    <w:p w:rsidR="00792B08" w:rsidRPr="004F15ED" w:rsidRDefault="00792B08" w:rsidP="00792B08">
      <w:pPr>
        <w:pStyle w:val="Nadpis1"/>
      </w:pPr>
      <w:r w:rsidRPr="004F15ED">
        <w:t>Month-on-month comparison:</w:t>
      </w:r>
    </w:p>
    <w:p w:rsidR="00792B08" w:rsidRPr="004F15ED" w:rsidRDefault="00792B08" w:rsidP="00792B08">
      <w:pPr>
        <w:rPr>
          <w:lang w:eastAsia="cs-CZ"/>
        </w:rPr>
      </w:pPr>
    </w:p>
    <w:p w:rsidR="00F91BEA" w:rsidRDefault="00792B08" w:rsidP="00703B61">
      <w:r w:rsidRPr="006F6F34">
        <w:rPr>
          <w:b/>
        </w:rPr>
        <w:t>Exports:</w:t>
      </w:r>
      <w:r w:rsidRPr="004F15ED">
        <w:t xml:space="preserve"> export prices </w:t>
      </w:r>
      <w:r w:rsidR="00F30DB7">
        <w:t>increased by</w:t>
      </w:r>
      <w:r w:rsidR="00CD2F29">
        <w:t xml:space="preserve"> </w:t>
      </w:r>
      <w:r w:rsidR="00F30DB7">
        <w:t>1.3</w:t>
      </w:r>
      <w:r w:rsidR="00202BE8">
        <w:t xml:space="preserve">% in </w:t>
      </w:r>
      <w:r w:rsidR="00F30DB7">
        <w:t>May</w:t>
      </w:r>
      <w:r>
        <w:t xml:space="preserve"> </w:t>
      </w:r>
      <w:r w:rsidRPr="004F15ED">
        <w:t>(</w:t>
      </w:r>
      <w:r w:rsidR="00F30DB7">
        <w:t>-0.1</w:t>
      </w:r>
      <w:r w:rsidR="00202BE8">
        <w:t xml:space="preserve">% in </w:t>
      </w:r>
      <w:r w:rsidR="00F30DB7">
        <w:t>April</w:t>
      </w:r>
      <w:r>
        <w:t xml:space="preserve">). </w:t>
      </w:r>
      <w:r w:rsidR="00BE5BC4">
        <w:t xml:space="preserve">The </w:t>
      </w:r>
      <w:r w:rsidR="00FD632A">
        <w:t xml:space="preserve">change of the total </w:t>
      </w:r>
      <w:r w:rsidR="00FD632A">
        <w:br/>
        <w:t>m-o-</w:t>
      </w:r>
      <w:r w:rsidR="00BE5BC4">
        <w:t>m export p</w:t>
      </w:r>
      <w:r w:rsidR="00F95A0F">
        <w:t xml:space="preserve">rice index was led mainly by a </w:t>
      </w:r>
      <w:r w:rsidR="00F30DB7">
        <w:t>1.1</w:t>
      </w:r>
      <w:r w:rsidR="003D30B4">
        <w:t xml:space="preserve">% price </w:t>
      </w:r>
      <w:r w:rsidR="00F30DB7">
        <w:t>grow</w:t>
      </w:r>
      <w:r w:rsidR="006B0764">
        <w:t>th</w:t>
      </w:r>
      <w:r w:rsidR="00BE5BC4">
        <w:t xml:space="preserve"> in </w:t>
      </w:r>
      <w:r w:rsidR="00F95A0F">
        <w:t xml:space="preserve">‘machinery and transport equipment’. </w:t>
      </w:r>
      <w:r w:rsidR="00A731F7">
        <w:t xml:space="preserve">Prices </w:t>
      </w:r>
      <w:r w:rsidR="006B0764">
        <w:t xml:space="preserve">were growing </w:t>
      </w:r>
      <w:r w:rsidR="00A731F7">
        <w:t xml:space="preserve">in </w:t>
      </w:r>
      <w:r w:rsidR="00F95A0F">
        <w:t xml:space="preserve">‘mineral fuels, lubricants, and related products’ </w:t>
      </w:r>
      <w:r w:rsidR="006B0764">
        <w:t>(+</w:t>
      </w:r>
      <w:r w:rsidR="00F30DB7">
        <w:t>5</w:t>
      </w:r>
      <w:r w:rsidR="00F95A0F">
        <w:t>.</w:t>
      </w:r>
      <w:r w:rsidR="00F30DB7">
        <w:t>7</w:t>
      </w:r>
      <w:r w:rsidR="00F95A0F">
        <w:t>%</w:t>
      </w:r>
      <w:r w:rsidR="002A204D">
        <w:t>;</w:t>
      </w:r>
      <w:r w:rsidR="00CD002B">
        <w:t xml:space="preserve"> especially petroleum products</w:t>
      </w:r>
      <w:r w:rsidR="006B0764">
        <w:t>)</w:t>
      </w:r>
      <w:r w:rsidR="00F95A0F">
        <w:t>, ‘</w:t>
      </w:r>
      <w:r w:rsidR="006B0764" w:rsidRPr="006B0764">
        <w:t>chemicals and related products</w:t>
      </w:r>
      <w:r w:rsidR="0005795A">
        <w:t>’</w:t>
      </w:r>
      <w:r w:rsidR="002874D1">
        <w:t xml:space="preserve"> </w:t>
      </w:r>
      <w:r w:rsidR="006B0764">
        <w:t>(+</w:t>
      </w:r>
      <w:r w:rsidR="0005795A">
        <w:t>1.5</w:t>
      </w:r>
      <w:r w:rsidR="00F95A0F">
        <w:t>%</w:t>
      </w:r>
      <w:r w:rsidR="006B0764">
        <w:t>)</w:t>
      </w:r>
      <w:r w:rsidR="001801F7">
        <w:t>,</w:t>
      </w:r>
      <w:r w:rsidR="0005795A">
        <w:t xml:space="preserve"> and ‘manufactured goods classified chiefly by material’ (</w:t>
      </w:r>
      <w:r w:rsidR="00D3553A">
        <w:t>+</w:t>
      </w:r>
      <w:r w:rsidR="0005795A">
        <w:t>1.0%)</w:t>
      </w:r>
      <w:r w:rsidR="00F95A0F">
        <w:t>.</w:t>
      </w:r>
      <w:r w:rsidR="0005795A" w:rsidRPr="0005795A">
        <w:t xml:space="preserve"> </w:t>
      </w:r>
      <w:r w:rsidR="0005795A">
        <w:t>No price drop was recorded in any of the observed groups.</w:t>
      </w:r>
      <w:r w:rsidR="006F24F5">
        <w:t xml:space="preserve"> </w:t>
      </w:r>
    </w:p>
    <w:p w:rsidR="007646AC" w:rsidRDefault="007646AC" w:rsidP="00D31BA5"/>
    <w:p w:rsidR="00834859" w:rsidRDefault="00792B08" w:rsidP="00A479D5">
      <w:r w:rsidRPr="004F15ED">
        <w:rPr>
          <w:b/>
        </w:rPr>
        <w:t>Imports:</w:t>
      </w:r>
      <w:r w:rsidRPr="004F15ED">
        <w:t xml:space="preserve"> import prices</w:t>
      </w:r>
      <w:r w:rsidR="0005795A" w:rsidRPr="0005795A">
        <w:t xml:space="preserve"> </w:t>
      </w:r>
      <w:r w:rsidR="0005795A">
        <w:t>advanced 1.7% in May (no change in April)</w:t>
      </w:r>
      <w:r w:rsidR="00B91631">
        <w:t>.</w:t>
      </w:r>
      <w:r>
        <w:t xml:space="preserve"> </w:t>
      </w:r>
      <w:r w:rsidR="0005795A">
        <w:t xml:space="preserve">The change of the total </w:t>
      </w:r>
      <w:r w:rsidR="00D20239">
        <w:br/>
      </w:r>
      <w:r w:rsidR="0005795A">
        <w:t xml:space="preserve">m-o-m import price index was driven mainly by a </w:t>
      </w:r>
      <w:r w:rsidR="00D3553A">
        <w:t>8.7</w:t>
      </w:r>
      <w:r w:rsidR="0005795A">
        <w:t xml:space="preserve">% price growth in </w:t>
      </w:r>
      <w:r w:rsidR="00667CCB">
        <w:t>‘mineral fuels, lubricants, and related products’</w:t>
      </w:r>
      <w:r w:rsidR="007D3302">
        <w:t xml:space="preserve"> (primarily in </w:t>
      </w:r>
      <w:r w:rsidR="00722BA3">
        <w:t>petroleum and</w:t>
      </w:r>
      <w:r w:rsidR="007D3302" w:rsidRPr="007D3302">
        <w:t xml:space="preserve"> petroleum products</w:t>
      </w:r>
      <w:r w:rsidR="007D3302">
        <w:t>) with contributions of the weaker koruna against euro</w:t>
      </w:r>
      <w:r w:rsidR="00D3553A">
        <w:t>.</w:t>
      </w:r>
      <w:r w:rsidR="00667CCB">
        <w:t xml:space="preserve"> </w:t>
      </w:r>
      <w:r w:rsidR="00D3553A">
        <w:t xml:space="preserve">Prices increased in </w:t>
      </w:r>
      <w:r w:rsidR="00667CCB">
        <w:t>‘machinery and transport equipment’ (+</w:t>
      </w:r>
      <w:r w:rsidR="00D3553A">
        <w:t>1.5</w:t>
      </w:r>
      <w:r w:rsidR="00667CCB">
        <w:t xml:space="preserve">%), </w:t>
      </w:r>
      <w:r w:rsidR="00D3553A">
        <w:t>‘chemicals and related products’ (+1.4%)</w:t>
      </w:r>
      <w:r w:rsidR="001801F7">
        <w:t>,</w:t>
      </w:r>
      <w:r w:rsidR="00D3553A">
        <w:t xml:space="preserve"> and ‘manufactured goods classified chiefly by material’ (+1.1%). No price drop was recorded in any of the observed groups.</w:t>
      </w:r>
    </w:p>
    <w:p w:rsidR="008D463E" w:rsidRPr="004F15ED" w:rsidRDefault="008D463E" w:rsidP="00792B08">
      <w:pPr>
        <w:rPr>
          <w:lang w:eastAsia="cs-CZ"/>
        </w:rPr>
      </w:pPr>
    </w:p>
    <w:p w:rsidR="00792B08" w:rsidRDefault="00792B08" w:rsidP="00792B08">
      <w:r w:rsidRPr="004F15ED">
        <w:t xml:space="preserve">The </w:t>
      </w:r>
      <w:r w:rsidRPr="004F15ED">
        <w:rPr>
          <w:b/>
        </w:rPr>
        <w:t>terms of trade</w:t>
      </w:r>
      <w:r w:rsidRPr="004F15ED">
        <w:t xml:space="preserve"> </w:t>
      </w:r>
      <w:r w:rsidR="0048706D">
        <w:t>de</w:t>
      </w:r>
      <w:r w:rsidR="00FF3E58">
        <w:t>creased to the</w:t>
      </w:r>
      <w:r w:rsidR="00B21B00">
        <w:t xml:space="preserve"> </w:t>
      </w:r>
      <w:r w:rsidR="008F4767">
        <w:t xml:space="preserve">value of </w:t>
      </w:r>
      <w:r w:rsidR="002874D1">
        <w:t>99</w:t>
      </w:r>
      <w:r w:rsidR="00987035">
        <w:t>.</w:t>
      </w:r>
      <w:r w:rsidR="00D3553A">
        <w:t>6</w:t>
      </w:r>
      <w:r w:rsidRPr="004F15ED">
        <w:t>%</w:t>
      </w:r>
      <w:r w:rsidR="009D7CA7">
        <w:t xml:space="preserve"> </w:t>
      </w:r>
      <w:r w:rsidR="00C9468D">
        <w:t>(</w:t>
      </w:r>
      <w:r w:rsidR="00D3553A">
        <w:t>99.9</w:t>
      </w:r>
      <w:r w:rsidR="00C9468D">
        <w:t xml:space="preserve">% in </w:t>
      </w:r>
      <w:r w:rsidR="00D3553A">
        <w:t>April</w:t>
      </w:r>
      <w:r w:rsidR="00C9468D">
        <w:t>)</w:t>
      </w:r>
      <w:r w:rsidR="0048706D">
        <w:t>.</w:t>
      </w:r>
      <w:r w:rsidR="00AF4DC1">
        <w:t xml:space="preserve"> </w:t>
      </w:r>
      <w:r w:rsidR="002874D1">
        <w:t>Negative values were reached in ‘mineral fuels, lubricants, and related products’ (97.</w:t>
      </w:r>
      <w:r w:rsidR="00D3553A">
        <w:t>2</w:t>
      </w:r>
      <w:r w:rsidR="002874D1">
        <w:t xml:space="preserve">%), </w:t>
      </w:r>
      <w:r w:rsidR="00D3553A">
        <w:t>‘</w:t>
      </w:r>
      <w:r w:rsidR="00D3553A" w:rsidRPr="00D3553A">
        <w:t>food and live animals</w:t>
      </w:r>
      <w:r w:rsidR="00D3553A">
        <w:t>’ (99.6%) and</w:t>
      </w:r>
      <w:r w:rsidR="00D3553A" w:rsidRPr="00D3553A">
        <w:t xml:space="preserve"> </w:t>
      </w:r>
      <w:r w:rsidR="002874D1">
        <w:t>‘machinery and transport equipment’ (</w:t>
      </w:r>
      <w:r w:rsidR="00D3553A">
        <w:t>99.6</w:t>
      </w:r>
      <w:r w:rsidR="002874D1">
        <w:t xml:space="preserve">%). </w:t>
      </w:r>
      <w:r w:rsidR="00964443">
        <w:t>P</w:t>
      </w:r>
      <w:r w:rsidR="00975B6C">
        <w:t>ositive</w:t>
      </w:r>
      <w:r w:rsidR="00376D87">
        <w:t xml:space="preserve"> values of terms of trade were reached by prices of</w:t>
      </w:r>
      <w:r w:rsidR="00D3553A">
        <w:t xml:space="preserve"> ‘crude materials, inedible, except fuels’ (100.7%)</w:t>
      </w:r>
      <w:r w:rsidR="00964443">
        <w:t>.</w:t>
      </w:r>
      <w:r w:rsidR="006700F9">
        <w:t xml:space="preserve"> </w:t>
      </w:r>
    </w:p>
    <w:p w:rsidR="00975B6C" w:rsidRDefault="00975B6C" w:rsidP="00792B08">
      <w:pPr>
        <w:rPr>
          <w:b/>
        </w:rPr>
      </w:pPr>
    </w:p>
    <w:p w:rsidR="00792B08" w:rsidRPr="004F15ED" w:rsidRDefault="00792B08" w:rsidP="00792B08">
      <w:pPr>
        <w:pStyle w:val="Nadpis1"/>
      </w:pPr>
      <w:r w:rsidRPr="004F15ED">
        <w:t>Year-on-year comparison:</w:t>
      </w:r>
      <w:r w:rsidRPr="00760A0F">
        <w:t xml:space="preserve"> </w:t>
      </w:r>
    </w:p>
    <w:p w:rsidR="00792B08" w:rsidRDefault="00792B08" w:rsidP="00792B08">
      <w:pPr>
        <w:rPr>
          <w:b/>
        </w:rPr>
      </w:pPr>
    </w:p>
    <w:p w:rsidR="003F4AD6" w:rsidRDefault="00792B08" w:rsidP="00373F81">
      <w:r w:rsidRPr="004F15ED">
        <w:rPr>
          <w:b/>
        </w:rPr>
        <w:t>Exports:</w:t>
      </w:r>
      <w:r w:rsidR="00657CEE">
        <w:t xml:space="preserve"> </w:t>
      </w:r>
      <w:r w:rsidR="00FA421C">
        <w:t>e</w:t>
      </w:r>
      <w:r w:rsidR="00BC1649">
        <w:t>x</w:t>
      </w:r>
      <w:r w:rsidR="00BC1649" w:rsidRPr="004F15ED">
        <w:t xml:space="preserve">port prices </w:t>
      </w:r>
      <w:r w:rsidR="00FA421C">
        <w:t>fell</w:t>
      </w:r>
      <w:r w:rsidR="00BC1649">
        <w:t xml:space="preserve"> </w:t>
      </w:r>
      <w:r w:rsidR="006F6F34">
        <w:t>1.5</w:t>
      </w:r>
      <w:r w:rsidR="009D7CA7">
        <w:t>% (-</w:t>
      </w:r>
      <w:r w:rsidR="006F6F34">
        <w:t>3.9</w:t>
      </w:r>
      <w:r w:rsidR="00BC1649" w:rsidRPr="004F15ED">
        <w:t>%</w:t>
      </w:r>
      <w:r w:rsidR="00BC1649">
        <w:t xml:space="preserve"> </w:t>
      </w:r>
      <w:r w:rsidR="00FA421C">
        <w:t xml:space="preserve">in </w:t>
      </w:r>
      <w:r w:rsidR="006F6F34">
        <w:t>April</w:t>
      </w:r>
      <w:r w:rsidR="00650A4C">
        <w:t xml:space="preserve">). A </w:t>
      </w:r>
      <w:r w:rsidR="006F6F34">
        <w:t>2</w:t>
      </w:r>
      <w:r w:rsidR="00BC1649" w:rsidRPr="004F15ED">
        <w:t>.</w:t>
      </w:r>
      <w:r w:rsidR="005F668E">
        <w:t>9</w:t>
      </w:r>
      <w:r w:rsidR="00BC1649" w:rsidRPr="004F15ED">
        <w:t xml:space="preserve">% price </w:t>
      </w:r>
      <w:r w:rsidR="00FA421C">
        <w:t>decline</w:t>
      </w:r>
      <w:r w:rsidR="00BC1649" w:rsidRPr="004F15ED">
        <w:t xml:space="preserve"> in </w:t>
      </w:r>
      <w:r w:rsidR="00FA421C">
        <w:t>‘machinery and transport equipment’</w:t>
      </w:r>
      <w:r w:rsidR="00650A4C">
        <w:t xml:space="preserve"> </w:t>
      </w:r>
      <w:r w:rsidR="00FA421C">
        <w:t>contributed to the de</w:t>
      </w:r>
      <w:r w:rsidR="00BC1649">
        <w:t>crease in overall y-o-y ex</w:t>
      </w:r>
      <w:r w:rsidR="00BC1649" w:rsidRPr="004F15ED">
        <w:t>port price index</w:t>
      </w:r>
      <w:r w:rsidR="00BC1649">
        <w:t>.</w:t>
      </w:r>
      <w:r w:rsidR="005F668E">
        <w:t xml:space="preserve"> </w:t>
      </w:r>
      <w:r w:rsidR="006F6F34">
        <w:t xml:space="preserve">Prices decreased in ‘food and live animals’ (-3.5%), ‘miscellaneous manufactured articles’ (-3.3%) and </w:t>
      </w:r>
      <w:r w:rsidR="005F668E">
        <w:t>‘</w:t>
      </w:r>
      <w:r w:rsidR="006F6F34">
        <w:t>c</w:t>
      </w:r>
      <w:r w:rsidR="005F668E">
        <w:t>hemicals and related products’</w:t>
      </w:r>
      <w:r w:rsidR="006F6F34">
        <w:t xml:space="preserve"> (-2.5%).</w:t>
      </w:r>
      <w:r w:rsidR="005F668E">
        <w:t xml:space="preserve"> Prices grew in </w:t>
      </w:r>
      <w:r w:rsidR="006F6F34">
        <w:t xml:space="preserve">‘mineral fuels, lubricants, and related products’ (+7.7%) and </w:t>
      </w:r>
      <w:r w:rsidR="00AB330F">
        <w:t xml:space="preserve">‘manufactured goods classified chiefly by material’ </w:t>
      </w:r>
      <w:r w:rsidR="00937F16">
        <w:t>(+</w:t>
      </w:r>
      <w:r w:rsidR="006F6F34">
        <w:t>1.5</w:t>
      </w:r>
      <w:r w:rsidR="00937F16">
        <w:t>%).</w:t>
      </w:r>
    </w:p>
    <w:p w:rsidR="00792B08" w:rsidRPr="005470FE" w:rsidRDefault="00792B08" w:rsidP="00792B08"/>
    <w:p w:rsidR="004153DE" w:rsidRDefault="00792B08" w:rsidP="004153DE">
      <w:r w:rsidRPr="004F15ED">
        <w:rPr>
          <w:b/>
        </w:rPr>
        <w:t>Imports:</w:t>
      </w:r>
      <w:r w:rsidRPr="004F15ED">
        <w:t xml:space="preserve"> </w:t>
      </w:r>
      <w:r w:rsidR="006F6F34">
        <w:t xml:space="preserve">mainly due to strengthening of koruna against euro and U.S. dollar </w:t>
      </w:r>
      <w:r w:rsidR="001801F7">
        <w:t>import</w:t>
      </w:r>
      <w:r w:rsidR="006F6F34" w:rsidRPr="004F15ED">
        <w:t xml:space="preserve"> prices </w:t>
      </w:r>
      <w:r w:rsidR="006F6F34">
        <w:t xml:space="preserve">fell </w:t>
      </w:r>
      <w:r w:rsidR="001801F7">
        <w:t>2.3</w:t>
      </w:r>
      <w:r w:rsidR="006F6F34">
        <w:t>% (-</w:t>
      </w:r>
      <w:r w:rsidR="001801F7">
        <w:t>5</w:t>
      </w:r>
      <w:r w:rsidR="006F6F34" w:rsidRPr="004F15ED">
        <w:t>.</w:t>
      </w:r>
      <w:r w:rsidR="006F6F34">
        <w:t>3</w:t>
      </w:r>
      <w:r w:rsidR="006F6F34" w:rsidRPr="004F15ED">
        <w:t>%</w:t>
      </w:r>
      <w:r w:rsidR="006F6F34">
        <w:t xml:space="preserve"> in </w:t>
      </w:r>
      <w:r w:rsidR="001801F7">
        <w:t>April</w:t>
      </w:r>
      <w:r w:rsidR="006F6F34">
        <w:t>)</w:t>
      </w:r>
      <w:r w:rsidR="00FA1988">
        <w:t>.</w:t>
      </w:r>
      <w:r w:rsidR="000318A6">
        <w:t xml:space="preserve"> </w:t>
      </w:r>
      <w:r w:rsidR="00772CFD">
        <w:t xml:space="preserve">The </w:t>
      </w:r>
      <w:r w:rsidR="00FA1988">
        <w:t>fall</w:t>
      </w:r>
      <w:r w:rsidR="00772CFD">
        <w:t xml:space="preserve"> of the total annual import price index was primarily driven by a</w:t>
      </w:r>
      <w:r w:rsidR="00BE1FDA">
        <w:t> </w:t>
      </w:r>
      <w:r w:rsidR="001801F7">
        <w:t>4</w:t>
      </w:r>
      <w:r w:rsidR="00772CFD">
        <w:t>.</w:t>
      </w:r>
      <w:r w:rsidR="00EB7011">
        <w:t>7</w:t>
      </w:r>
      <w:r w:rsidR="00772CFD">
        <w:t xml:space="preserve">% </w:t>
      </w:r>
      <w:r w:rsidR="00E479B1">
        <w:t>drop</w:t>
      </w:r>
      <w:r w:rsidR="00772CFD">
        <w:t xml:space="preserve"> in </w:t>
      </w:r>
      <w:r w:rsidR="00FA1988">
        <w:t xml:space="preserve">‘machinery and transport equipment’. </w:t>
      </w:r>
      <w:r w:rsidR="00511676">
        <w:t xml:space="preserve">Prices </w:t>
      </w:r>
      <w:r w:rsidR="00E479B1">
        <w:t>also fell</w:t>
      </w:r>
      <w:r w:rsidR="00FA1988">
        <w:t xml:space="preserve"> </w:t>
      </w:r>
      <w:r w:rsidR="00511676">
        <w:t>in</w:t>
      </w:r>
      <w:r w:rsidR="00FA1988">
        <w:t xml:space="preserve"> </w:t>
      </w:r>
      <w:r w:rsidR="003E4C39">
        <w:t>‘crude materi</w:t>
      </w:r>
      <w:r w:rsidR="00EB7011">
        <w:t>als, inedible, except fuels</w:t>
      </w:r>
      <w:r w:rsidR="008E682E">
        <w:t>’</w:t>
      </w:r>
      <w:r w:rsidR="00EB7011">
        <w:t xml:space="preserve"> (-</w:t>
      </w:r>
      <w:r w:rsidR="001801F7">
        <w:t>13.7</w:t>
      </w:r>
      <w:r w:rsidR="003E4C39">
        <w:t>%</w:t>
      </w:r>
      <w:r w:rsidR="002A204D">
        <w:t xml:space="preserve">; </w:t>
      </w:r>
      <w:r w:rsidR="00CB0476" w:rsidRPr="00CB0476">
        <w:t>especially</w:t>
      </w:r>
      <w:r w:rsidR="00CB0476">
        <w:t xml:space="preserve"> rubber)</w:t>
      </w:r>
      <w:r w:rsidR="003E4C39">
        <w:t>,</w:t>
      </w:r>
      <w:r w:rsidR="00EB7011">
        <w:t xml:space="preserve"> ‘food and live animals’ (-</w:t>
      </w:r>
      <w:r w:rsidR="001801F7">
        <w:t>7.5</w:t>
      </w:r>
      <w:r w:rsidR="00EB7011">
        <w:t>%), and</w:t>
      </w:r>
      <w:r w:rsidR="003E4C39">
        <w:t xml:space="preserve"> </w:t>
      </w:r>
      <w:r w:rsidR="003E4C39">
        <w:lastRenderedPageBreak/>
        <w:t>‘miscellaneous manufactured articles’ (-</w:t>
      </w:r>
      <w:r w:rsidR="001801F7">
        <w:t>4.6</w:t>
      </w:r>
      <w:r w:rsidR="00EB7011">
        <w:t>%)</w:t>
      </w:r>
      <w:r w:rsidR="003E4C39">
        <w:t>.</w:t>
      </w:r>
      <w:r w:rsidR="007D7E63">
        <w:t xml:space="preserve"> </w:t>
      </w:r>
      <w:r w:rsidR="00EB7011">
        <w:t>Biggest</w:t>
      </w:r>
      <w:r w:rsidR="00D57412">
        <w:t xml:space="preserve"> price growth was registered in </w:t>
      </w:r>
      <w:r w:rsidR="00EB7011">
        <w:t xml:space="preserve">‘mineral fuels, lubricants, and related products’ </w:t>
      </w:r>
      <w:r w:rsidR="001067A4">
        <w:t>(+</w:t>
      </w:r>
      <w:r w:rsidR="001801F7">
        <w:t>17.6</w:t>
      </w:r>
      <w:r w:rsidR="0006071E">
        <w:t>%; primarily in petroleum and</w:t>
      </w:r>
      <w:r w:rsidR="0006071E" w:rsidRPr="007D3302">
        <w:t xml:space="preserve"> petroleum products</w:t>
      </w:r>
      <w:r w:rsidR="0006071E">
        <w:t>)</w:t>
      </w:r>
      <w:r w:rsidR="00D57412">
        <w:t>.</w:t>
      </w:r>
    </w:p>
    <w:p w:rsidR="009A5769" w:rsidRPr="004F15ED" w:rsidRDefault="009A5769" w:rsidP="00C02079"/>
    <w:p w:rsidR="009B1924" w:rsidRDefault="00792B08" w:rsidP="007D2E8A">
      <w:r w:rsidRPr="004F15ED">
        <w:t xml:space="preserve">The </w:t>
      </w:r>
      <w:r w:rsidRPr="004F15ED">
        <w:rPr>
          <w:b/>
        </w:rPr>
        <w:t>terms of trade</w:t>
      </w:r>
      <w:r w:rsidRPr="004F15ED">
        <w:t xml:space="preserve"> </w:t>
      </w:r>
      <w:r w:rsidR="00DC4481">
        <w:t xml:space="preserve">figures </w:t>
      </w:r>
      <w:r w:rsidR="008E3F6D">
        <w:t>de</w:t>
      </w:r>
      <w:r w:rsidR="008F5EB6">
        <w:t>creased to the value</w:t>
      </w:r>
      <w:r w:rsidR="00C26800">
        <w:t xml:space="preserve"> of </w:t>
      </w:r>
      <w:r w:rsidR="00141EF4">
        <w:t>10</w:t>
      </w:r>
      <w:r w:rsidR="00A76007">
        <w:t>0</w:t>
      </w:r>
      <w:r w:rsidRPr="004F15ED">
        <w:t>.</w:t>
      </w:r>
      <w:r w:rsidR="00A76007">
        <w:t>8</w:t>
      </w:r>
      <w:r w:rsidRPr="004F15ED">
        <w:t xml:space="preserve">% </w:t>
      </w:r>
      <w:r w:rsidR="008F5EB6">
        <w:t>(</w:t>
      </w:r>
      <w:r w:rsidR="0003492C">
        <w:t>10</w:t>
      </w:r>
      <w:r w:rsidR="00B63865">
        <w:t>1</w:t>
      </w:r>
      <w:r w:rsidR="008F5EB6">
        <w:t>.</w:t>
      </w:r>
      <w:r w:rsidR="00A76007">
        <w:t>5</w:t>
      </w:r>
      <w:r w:rsidR="00142336">
        <w:t>%</w:t>
      </w:r>
      <w:r w:rsidR="008F5EB6">
        <w:t xml:space="preserve"> in </w:t>
      </w:r>
      <w:r w:rsidR="00A76007">
        <w:t>April</w:t>
      </w:r>
      <w:r w:rsidR="008F5EB6">
        <w:t xml:space="preserve">) </w:t>
      </w:r>
      <w:r w:rsidR="007D7E63">
        <w:t>staying in </w:t>
      </w:r>
      <w:r w:rsidR="007B00D5">
        <w:t xml:space="preserve">the </w:t>
      </w:r>
      <w:r w:rsidR="0003492C">
        <w:t xml:space="preserve">positive values for the </w:t>
      </w:r>
      <w:r w:rsidR="00A76007">
        <w:t>eigh</w:t>
      </w:r>
      <w:r w:rsidR="00B63865">
        <w:t>th</w:t>
      </w:r>
      <w:r w:rsidR="0003492C">
        <w:t xml:space="preserve"> successive month</w:t>
      </w:r>
      <w:r>
        <w:t xml:space="preserve">. </w:t>
      </w:r>
      <w:r w:rsidR="009B1924">
        <w:t>Among significant groups, posi</w:t>
      </w:r>
      <w:r w:rsidR="009B1924" w:rsidRPr="004F15ED">
        <w:t>tive value</w:t>
      </w:r>
      <w:r w:rsidR="009B1924">
        <w:t xml:space="preserve">s were reached by prices of </w:t>
      </w:r>
      <w:r w:rsidR="00A76007">
        <w:t xml:space="preserve">‘manufactured goods classified chiefly by material’ (102.1%), </w:t>
      </w:r>
      <w:r w:rsidR="008E3F6D">
        <w:t>‘m</w:t>
      </w:r>
      <w:r w:rsidR="008E3F6D" w:rsidRPr="004F15ED">
        <w:t>achinery and transport equipment</w:t>
      </w:r>
      <w:r w:rsidR="00CD0898">
        <w:t xml:space="preserve">’ </w:t>
      </w:r>
      <w:r w:rsidR="004F6D84">
        <w:t>(10</w:t>
      </w:r>
      <w:r w:rsidR="00A76007">
        <w:t>1.9%)</w:t>
      </w:r>
      <w:r w:rsidR="008E3F6D">
        <w:t xml:space="preserve"> and ‘miscellaneous manufactured articles’ (101.</w:t>
      </w:r>
      <w:r w:rsidR="00A76007">
        <w:t>4</w:t>
      </w:r>
      <w:r w:rsidR="008E3F6D">
        <w:t xml:space="preserve">%). </w:t>
      </w:r>
      <w:r w:rsidR="007F433A">
        <w:t xml:space="preserve">‘Mineral fuels, lubricants, and related products’ </w:t>
      </w:r>
      <w:r w:rsidR="004F6D84">
        <w:t xml:space="preserve">and ‘chemicals and related products’ </w:t>
      </w:r>
      <w:r w:rsidR="00B77AE4">
        <w:t>reached negati</w:t>
      </w:r>
      <w:r w:rsidR="00040EC5">
        <w:t xml:space="preserve">ve values of terms of trade </w:t>
      </w:r>
      <w:r w:rsidR="00A76007">
        <w:t>–</w:t>
      </w:r>
      <w:r w:rsidR="004F6D84">
        <w:t xml:space="preserve"> 9</w:t>
      </w:r>
      <w:r w:rsidR="00A76007">
        <w:t>1.6</w:t>
      </w:r>
      <w:r w:rsidR="004F6D84">
        <w:t xml:space="preserve">% and </w:t>
      </w:r>
      <w:r w:rsidR="0003492C">
        <w:t>9</w:t>
      </w:r>
      <w:r w:rsidR="004F6D84">
        <w:t>9</w:t>
      </w:r>
      <w:r w:rsidR="00A76007">
        <w:t>.0</w:t>
      </w:r>
      <w:r w:rsidR="00565813">
        <w:t>%</w:t>
      </w:r>
      <w:r w:rsidR="004F6D84">
        <w:t>, respectively</w:t>
      </w:r>
      <w:r w:rsidR="007F433A">
        <w:t>.</w:t>
      </w:r>
      <w:r w:rsidR="002B3458">
        <w:t xml:space="preserve"> </w:t>
      </w:r>
    </w:p>
    <w:p w:rsidR="009B1924" w:rsidRDefault="009B1924" w:rsidP="009B1924"/>
    <w:p w:rsidR="0035098D" w:rsidRDefault="0035098D" w:rsidP="009B1924"/>
    <w:p w:rsidR="00E50068" w:rsidRDefault="00E50068" w:rsidP="00226E1F">
      <w:pPr>
        <w:ind w:firstLine="708"/>
        <w:rPr>
          <w:rFonts w:cs="Arial"/>
          <w:szCs w:val="20"/>
        </w:rPr>
      </w:pPr>
    </w:p>
    <w:p w:rsidR="00792B08" w:rsidRPr="00480E93" w:rsidRDefault="00792B08" w:rsidP="00792B08">
      <w:pPr>
        <w:pStyle w:val="Poznmky0"/>
        <w:rPr>
          <w:i w:val="0"/>
        </w:rPr>
      </w:pPr>
      <w:r w:rsidRPr="00480E93">
        <w:rPr>
          <w:i w:val="0"/>
        </w:rPr>
        <w:t>Notes:</w:t>
      </w:r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Responsib</w:t>
      </w:r>
      <w:r>
        <w:t>le manager of the CZSO:</w:t>
      </w:r>
      <w:r>
        <w:tab/>
      </w:r>
      <w:bookmarkStart w:id="0" w:name="_GoBack"/>
      <w:bookmarkEnd w:id="0"/>
      <w:r>
        <w:t>Jiří</w:t>
      </w:r>
      <w:r w:rsidRPr="004F15ED">
        <w:t xml:space="preserve"> Mr</w:t>
      </w:r>
      <w:r>
        <w:t>á</w:t>
      </w:r>
      <w:r w:rsidRPr="004F15ED">
        <w:t>zek, Department Director</w:t>
      </w:r>
    </w:p>
    <w:p w:rsidR="00792B08" w:rsidRPr="004F15ED" w:rsidRDefault="00792B08" w:rsidP="00792B08">
      <w:pPr>
        <w:pStyle w:val="Poznmky0"/>
        <w:tabs>
          <w:tab w:val="left" w:pos="3164"/>
        </w:tabs>
        <w:ind w:left="3164" w:hanging="3164"/>
      </w:pPr>
      <w:r w:rsidRPr="004F15ED">
        <w:t>Contact:</w:t>
      </w:r>
      <w:r w:rsidRPr="004F15ED">
        <w:tab/>
      </w:r>
      <w:r>
        <w:t>Vladimír </w:t>
      </w:r>
      <w:r w:rsidRPr="004F15ED">
        <w:t>Klimeš,</w:t>
      </w:r>
      <w:r>
        <w:t> </w:t>
      </w:r>
      <w:r w:rsidRPr="004F15ED">
        <w:t>phone</w:t>
      </w:r>
      <w:r>
        <w:t> </w:t>
      </w:r>
      <w:r w:rsidRPr="004F15ED">
        <w:t>(+420)</w:t>
      </w:r>
      <w:r>
        <w:t> </w:t>
      </w:r>
      <w:r w:rsidRPr="004F15ED">
        <w:t>274</w:t>
      </w:r>
      <w:r>
        <w:t> </w:t>
      </w:r>
      <w:r w:rsidRPr="004F15ED">
        <w:t>054</w:t>
      </w:r>
      <w:r>
        <w:t> </w:t>
      </w:r>
      <w:r w:rsidRPr="004F15ED">
        <w:t>102,</w:t>
      </w:r>
      <w:r>
        <w:t xml:space="preserve"> </w:t>
      </w:r>
      <w:r>
        <w:br/>
      </w:r>
      <w:r w:rsidRPr="004F15ED">
        <w:t>e-mail: vladimir.klimes@czso.cz</w:t>
      </w:r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Method of data collection:</w:t>
      </w:r>
      <w:r w:rsidRPr="004F15ED">
        <w:tab/>
        <w:t>Selective survey of the CZSO</w:t>
      </w:r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End of data collection:</w:t>
      </w:r>
      <w:r w:rsidRPr="004F15ED">
        <w:tab/>
        <w:t>1</w:t>
      </w:r>
      <w:r>
        <w:t>6</w:t>
      </w:r>
      <w:r w:rsidRPr="004F15ED">
        <w:t>th calendar day after the reference month</w:t>
      </w:r>
    </w:p>
    <w:p w:rsidR="00792B08" w:rsidRDefault="00792B08" w:rsidP="00792B08">
      <w:pPr>
        <w:pStyle w:val="Poznmky0"/>
        <w:tabs>
          <w:tab w:val="left" w:pos="3164"/>
        </w:tabs>
        <w:ind w:left="3119" w:hanging="3119"/>
      </w:pPr>
      <w:r w:rsidRPr="004F15ED">
        <w:t>Related publications:</w:t>
      </w:r>
      <w:r w:rsidRPr="004F15ED">
        <w:tab/>
        <w:t>01</w:t>
      </w:r>
      <w:r w:rsidR="00547F13">
        <w:t>3014</w:t>
      </w:r>
      <w:r w:rsidRPr="004F15ED">
        <w:t>-1</w:t>
      </w:r>
      <w:r w:rsidR="00197CD8">
        <w:t>8</w:t>
      </w:r>
      <w:r w:rsidRPr="004F15ED">
        <w:t xml:space="preserve"> Import and Export Price Indices in the Czech</w:t>
      </w:r>
      <w:r>
        <w:t xml:space="preserve"> Republic</w:t>
      </w:r>
      <w:r w:rsidRPr="004F15ED">
        <w:tab/>
      </w:r>
      <w:hyperlink r:id="rId7" w:history="1">
        <w:r>
          <w:rPr>
            <w:rStyle w:val="Hypertextovodkaz"/>
          </w:rPr>
          <w:t>https://www.czso.cz/csu/czso/export-and-import-price-indices</w:t>
        </w:r>
      </w:hyperlink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Specific methodical notes:</w:t>
      </w:r>
      <w:r>
        <w:tab/>
      </w:r>
      <w:r w:rsidRPr="004F15ED">
        <w:t>The data released are final.</w:t>
      </w:r>
    </w:p>
    <w:p w:rsidR="00792B08" w:rsidRDefault="00792B08" w:rsidP="00792B08">
      <w:pPr>
        <w:pStyle w:val="Poznmky0"/>
        <w:tabs>
          <w:tab w:val="left" w:pos="3164"/>
        </w:tabs>
      </w:pPr>
      <w:r w:rsidRPr="004F15ED">
        <w:t>Next News Release:</w:t>
      </w:r>
      <w:r w:rsidRPr="004F15ED">
        <w:tab/>
      </w:r>
      <w:r w:rsidR="001277C3">
        <w:t>1</w:t>
      </w:r>
      <w:r w:rsidR="00A5228E">
        <w:t>6</w:t>
      </w:r>
      <w:r w:rsidRPr="004F15ED">
        <w:t xml:space="preserve"> </w:t>
      </w:r>
      <w:r w:rsidR="00E43EE1">
        <w:t xml:space="preserve">August </w:t>
      </w:r>
      <w:r w:rsidRPr="004F15ED">
        <w:t>201</w:t>
      </w:r>
      <w:r w:rsidR="006A3FC4">
        <w:t>8</w:t>
      </w:r>
    </w:p>
    <w:p w:rsidR="00792B08" w:rsidRPr="00480E93" w:rsidRDefault="00480E93" w:rsidP="00792B08">
      <w:pPr>
        <w:pStyle w:val="Poznmkytext"/>
        <w:rPr>
          <w:i/>
        </w:rPr>
      </w:pPr>
      <w:r w:rsidRPr="00480E93">
        <w:rPr>
          <w:i/>
        </w:rPr>
        <w:t>Not edited for language</w:t>
      </w:r>
    </w:p>
    <w:p w:rsidR="00792B08" w:rsidRPr="0090199E" w:rsidRDefault="00792B08" w:rsidP="00792B08">
      <w:pPr>
        <w:pStyle w:val="Poznmkytext"/>
      </w:pPr>
    </w:p>
    <w:p w:rsidR="00792B08" w:rsidRPr="004F15ED" w:rsidRDefault="00792B08" w:rsidP="00792B08">
      <w:pPr>
        <w:pStyle w:val="Poznmkytext"/>
      </w:pPr>
      <w:r w:rsidRPr="004F15ED">
        <w:t>Annexes:</w:t>
      </w:r>
    </w:p>
    <w:p w:rsidR="00792B08" w:rsidRPr="00A614D4" w:rsidRDefault="00792B08" w:rsidP="00792B08">
      <w:pPr>
        <w:pStyle w:val="Poznmkytext"/>
        <w:rPr>
          <w:lang w:val="en-GB"/>
        </w:rPr>
      </w:pPr>
      <w:r w:rsidRPr="00A614D4">
        <w:rPr>
          <w:lang w:val="en-GB"/>
        </w:rPr>
        <w:t xml:space="preserve">Table 1 </w:t>
      </w:r>
      <w:r w:rsidR="00FC09FE" w:rsidRPr="00FC09FE">
        <w:rPr>
          <w:lang w:val="en-GB"/>
        </w:rPr>
        <w:t>Export and Import Price Indices</w:t>
      </w:r>
    </w:p>
    <w:p w:rsidR="00792B08" w:rsidRPr="00A614D4" w:rsidRDefault="00792B08" w:rsidP="00792B08">
      <w:pPr>
        <w:pStyle w:val="Poznmkytext"/>
        <w:rPr>
          <w:lang w:val="en-GB"/>
        </w:rPr>
      </w:pPr>
      <w:r w:rsidRPr="00A614D4">
        <w:rPr>
          <w:lang w:val="en-GB"/>
        </w:rPr>
        <w:t xml:space="preserve">Table 2 </w:t>
      </w:r>
      <w:r w:rsidR="00FC09FE" w:rsidRPr="00FC09FE">
        <w:rPr>
          <w:lang w:val="en-GB"/>
        </w:rPr>
        <w:t>Export and Import Price Indices</w:t>
      </w:r>
    </w:p>
    <w:p w:rsidR="00792B08" w:rsidRPr="00A614D4" w:rsidRDefault="00792B08" w:rsidP="00792B08">
      <w:pPr>
        <w:pStyle w:val="Poznmkytext"/>
        <w:rPr>
          <w:lang w:val="en-GB"/>
        </w:rPr>
      </w:pPr>
      <w:r w:rsidRPr="00A614D4">
        <w:rPr>
          <w:lang w:val="en-GB"/>
        </w:rPr>
        <w:t>(</w:t>
      </w:r>
      <w:r w:rsidR="00480E93" w:rsidRPr="00A614D4">
        <w:rPr>
          <w:lang w:val="en-GB"/>
        </w:rPr>
        <w:t xml:space="preserve">breakdown of indices </w:t>
      </w:r>
      <w:r w:rsidR="00520942" w:rsidRPr="00520942">
        <w:rPr>
          <w:lang w:val="en-GB"/>
        </w:rPr>
        <w:t>–</w:t>
      </w:r>
      <w:r w:rsidR="00480E93" w:rsidRPr="00A614D4">
        <w:rPr>
          <w:lang w:val="en-GB"/>
        </w:rPr>
        <w:t xml:space="preserve"> published and exchange rate adjusted</w:t>
      </w:r>
      <w:r w:rsidRPr="00A614D4">
        <w:rPr>
          <w:lang w:val="en-GB"/>
        </w:rPr>
        <w:t xml:space="preserve"> – month-on-month, year-on-year)</w:t>
      </w:r>
    </w:p>
    <w:p w:rsidR="00792B08" w:rsidRPr="00A614D4" w:rsidRDefault="00352EE7" w:rsidP="00792B08">
      <w:pPr>
        <w:pStyle w:val="Poznmkytext"/>
        <w:rPr>
          <w:lang w:val="en-GB"/>
        </w:rPr>
      </w:pPr>
      <w:r>
        <w:rPr>
          <w:lang w:val="en-GB"/>
        </w:rPr>
        <w:t>Chart</w:t>
      </w:r>
      <w:r w:rsidR="00792B08" w:rsidRPr="00A614D4">
        <w:rPr>
          <w:lang w:val="en-GB"/>
        </w:rPr>
        <w:t xml:space="preserve"> 1 </w:t>
      </w:r>
      <w:r w:rsidR="00792B08" w:rsidRPr="00A614D4">
        <w:rPr>
          <w:lang w:val="en-GB"/>
        </w:rPr>
        <w:tab/>
      </w:r>
      <w:r w:rsidR="00480E93" w:rsidRPr="00A614D4">
        <w:rPr>
          <w:lang w:val="en-GB"/>
        </w:rPr>
        <w:t xml:space="preserve">Export and Import Price Indices </w:t>
      </w:r>
      <w:r w:rsidR="00792B08" w:rsidRPr="00A614D4">
        <w:rPr>
          <w:lang w:val="en-GB"/>
        </w:rPr>
        <w:t>(year-on-year changes)</w:t>
      </w:r>
    </w:p>
    <w:sectPr w:rsidR="00792B08" w:rsidRPr="00A614D4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285" w:rsidRDefault="00E30285" w:rsidP="00BA6370">
      <w:r>
        <w:separator/>
      </w:r>
    </w:p>
  </w:endnote>
  <w:endnote w:type="continuationSeparator" w:id="0">
    <w:p w:rsidR="00E30285" w:rsidRDefault="00E30285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ArialMT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F271BB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tel: +420 274 052 304,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F271BB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F271BB" w:rsidRPr="007E75DE">
                  <w:rPr>
                    <w:rFonts w:cs="Arial"/>
                    <w:szCs w:val="15"/>
                  </w:rPr>
                  <w:fldChar w:fldCharType="separate"/>
                </w:r>
                <w:r w:rsidR="002A204D">
                  <w:rPr>
                    <w:rFonts w:cs="Arial"/>
                    <w:noProof/>
                    <w:szCs w:val="15"/>
                  </w:rPr>
                  <w:t>1</w:t>
                </w:r>
                <w:r w:rsidR="00F271BB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F271BB"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285" w:rsidRDefault="00E30285" w:rsidP="00BA6370">
      <w:r>
        <w:separator/>
      </w:r>
    </w:p>
  </w:footnote>
  <w:footnote w:type="continuationSeparator" w:id="0">
    <w:p w:rsidR="00E30285" w:rsidRDefault="00E30285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F271BB">
    <w:pPr>
      <w:pStyle w:val="Zhlav"/>
    </w:pPr>
    <w:r>
      <w:rPr>
        <w:noProof/>
        <w:lang w:val="cs-CZ" w:eastAsia="cs-CZ"/>
      </w:rPr>
      <w:pict>
        <v:group id="_x0000_s2094" style="position:absolute;left:0;text-align:left;margin-left:-69.5pt;margin-top:7.95pt;width:496.95pt;height:80.05pt;z-index:3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hyphenationZone w:val="425"/>
  <w:characterSpacingControl w:val="doNotCompress"/>
  <w:hdrShapeDefaults>
    <o:shapedefaults v:ext="edit" spidmax="4098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1596"/>
    <w:rsid w:val="000008EA"/>
    <w:rsid w:val="00001596"/>
    <w:rsid w:val="000018C2"/>
    <w:rsid w:val="000024E7"/>
    <w:rsid w:val="0000360F"/>
    <w:rsid w:val="00011510"/>
    <w:rsid w:val="00011666"/>
    <w:rsid w:val="00011C12"/>
    <w:rsid w:val="00013636"/>
    <w:rsid w:val="000225F4"/>
    <w:rsid w:val="000246C5"/>
    <w:rsid w:val="000250B9"/>
    <w:rsid w:val="000317FB"/>
    <w:rsid w:val="000318A6"/>
    <w:rsid w:val="0003492C"/>
    <w:rsid w:val="00036EAD"/>
    <w:rsid w:val="00037555"/>
    <w:rsid w:val="00040EC5"/>
    <w:rsid w:val="000432FD"/>
    <w:rsid w:val="00043BF4"/>
    <w:rsid w:val="000449D5"/>
    <w:rsid w:val="00044AF6"/>
    <w:rsid w:val="00047429"/>
    <w:rsid w:val="000520D2"/>
    <w:rsid w:val="00052A60"/>
    <w:rsid w:val="00052E5E"/>
    <w:rsid w:val="0005795A"/>
    <w:rsid w:val="0006071E"/>
    <w:rsid w:val="00062633"/>
    <w:rsid w:val="0006507B"/>
    <w:rsid w:val="00066E73"/>
    <w:rsid w:val="000679C7"/>
    <w:rsid w:val="0007075F"/>
    <w:rsid w:val="00071B99"/>
    <w:rsid w:val="00071BE0"/>
    <w:rsid w:val="00072B1C"/>
    <w:rsid w:val="00073FDB"/>
    <w:rsid w:val="00076912"/>
    <w:rsid w:val="000843A5"/>
    <w:rsid w:val="00085449"/>
    <w:rsid w:val="0009143E"/>
    <w:rsid w:val="00091722"/>
    <w:rsid w:val="00095909"/>
    <w:rsid w:val="00097601"/>
    <w:rsid w:val="000A4509"/>
    <w:rsid w:val="000A53F9"/>
    <w:rsid w:val="000A6F02"/>
    <w:rsid w:val="000B1964"/>
    <w:rsid w:val="000B6F63"/>
    <w:rsid w:val="000B73C7"/>
    <w:rsid w:val="000C0069"/>
    <w:rsid w:val="000C255B"/>
    <w:rsid w:val="000D6E8C"/>
    <w:rsid w:val="000D728A"/>
    <w:rsid w:val="000E0CA6"/>
    <w:rsid w:val="000F5545"/>
    <w:rsid w:val="001011D3"/>
    <w:rsid w:val="001045DF"/>
    <w:rsid w:val="001067A4"/>
    <w:rsid w:val="0010725E"/>
    <w:rsid w:val="00110FDF"/>
    <w:rsid w:val="00111339"/>
    <w:rsid w:val="001140B5"/>
    <w:rsid w:val="00116B80"/>
    <w:rsid w:val="00116ED1"/>
    <w:rsid w:val="00123849"/>
    <w:rsid w:val="00123C6F"/>
    <w:rsid w:val="001246DA"/>
    <w:rsid w:val="001277C3"/>
    <w:rsid w:val="001311BA"/>
    <w:rsid w:val="0013242C"/>
    <w:rsid w:val="001336AA"/>
    <w:rsid w:val="001336E7"/>
    <w:rsid w:val="0013657A"/>
    <w:rsid w:val="001404AB"/>
    <w:rsid w:val="00141EF4"/>
    <w:rsid w:val="00142336"/>
    <w:rsid w:val="0014496E"/>
    <w:rsid w:val="00144C0E"/>
    <w:rsid w:val="0014670D"/>
    <w:rsid w:val="00150375"/>
    <w:rsid w:val="00150C6B"/>
    <w:rsid w:val="00151FF6"/>
    <w:rsid w:val="001525E2"/>
    <w:rsid w:val="00155DBB"/>
    <w:rsid w:val="00157862"/>
    <w:rsid w:val="00162E01"/>
    <w:rsid w:val="00164BA2"/>
    <w:rsid w:val="00165D49"/>
    <w:rsid w:val="00167FE5"/>
    <w:rsid w:val="0017231D"/>
    <w:rsid w:val="001729E4"/>
    <w:rsid w:val="00176B60"/>
    <w:rsid w:val="00176E26"/>
    <w:rsid w:val="00177BE4"/>
    <w:rsid w:val="001801F7"/>
    <w:rsid w:val="0018061F"/>
    <w:rsid w:val="001810DC"/>
    <w:rsid w:val="00182468"/>
    <w:rsid w:val="0018413D"/>
    <w:rsid w:val="00186FC3"/>
    <w:rsid w:val="00190C94"/>
    <w:rsid w:val="00193DEC"/>
    <w:rsid w:val="00197CD8"/>
    <w:rsid w:val="001A09FD"/>
    <w:rsid w:val="001A0D03"/>
    <w:rsid w:val="001A1F90"/>
    <w:rsid w:val="001B1BE7"/>
    <w:rsid w:val="001B53EF"/>
    <w:rsid w:val="001B58A6"/>
    <w:rsid w:val="001B607F"/>
    <w:rsid w:val="001B634B"/>
    <w:rsid w:val="001B77C1"/>
    <w:rsid w:val="001C235C"/>
    <w:rsid w:val="001C301C"/>
    <w:rsid w:val="001C3471"/>
    <w:rsid w:val="001C4670"/>
    <w:rsid w:val="001C71FD"/>
    <w:rsid w:val="001D0F54"/>
    <w:rsid w:val="001D175B"/>
    <w:rsid w:val="001D369A"/>
    <w:rsid w:val="001E1C3E"/>
    <w:rsid w:val="001E2658"/>
    <w:rsid w:val="001E410C"/>
    <w:rsid w:val="001E44F5"/>
    <w:rsid w:val="001E7B2E"/>
    <w:rsid w:val="001F08B3"/>
    <w:rsid w:val="001F2F09"/>
    <w:rsid w:val="001F557B"/>
    <w:rsid w:val="00200CDE"/>
    <w:rsid w:val="002011DA"/>
    <w:rsid w:val="00202BE8"/>
    <w:rsid w:val="00203577"/>
    <w:rsid w:val="002070FB"/>
    <w:rsid w:val="0021111B"/>
    <w:rsid w:val="002113C7"/>
    <w:rsid w:val="002116C1"/>
    <w:rsid w:val="00213729"/>
    <w:rsid w:val="002148ED"/>
    <w:rsid w:val="002202A5"/>
    <w:rsid w:val="00226E1F"/>
    <w:rsid w:val="0023144A"/>
    <w:rsid w:val="00232399"/>
    <w:rsid w:val="0023414E"/>
    <w:rsid w:val="002366C0"/>
    <w:rsid w:val="002406F1"/>
    <w:rsid w:val="002406FA"/>
    <w:rsid w:val="00247967"/>
    <w:rsid w:val="0025605D"/>
    <w:rsid w:val="00257A6A"/>
    <w:rsid w:val="002605E9"/>
    <w:rsid w:val="00262CB1"/>
    <w:rsid w:val="00263D35"/>
    <w:rsid w:val="00266FAE"/>
    <w:rsid w:val="00270222"/>
    <w:rsid w:val="00275B57"/>
    <w:rsid w:val="002766AD"/>
    <w:rsid w:val="00277048"/>
    <w:rsid w:val="00280A63"/>
    <w:rsid w:val="00281B84"/>
    <w:rsid w:val="00281C67"/>
    <w:rsid w:val="00283659"/>
    <w:rsid w:val="002874D1"/>
    <w:rsid w:val="002907C7"/>
    <w:rsid w:val="002917C8"/>
    <w:rsid w:val="0029210A"/>
    <w:rsid w:val="0029302B"/>
    <w:rsid w:val="0029436A"/>
    <w:rsid w:val="002956FF"/>
    <w:rsid w:val="00296081"/>
    <w:rsid w:val="00297900"/>
    <w:rsid w:val="002A0B7E"/>
    <w:rsid w:val="002A204D"/>
    <w:rsid w:val="002A6465"/>
    <w:rsid w:val="002B15D7"/>
    <w:rsid w:val="002B2E47"/>
    <w:rsid w:val="002B3458"/>
    <w:rsid w:val="002B5774"/>
    <w:rsid w:val="002C05F1"/>
    <w:rsid w:val="002C5653"/>
    <w:rsid w:val="002D0B6C"/>
    <w:rsid w:val="002D2567"/>
    <w:rsid w:val="002D37F5"/>
    <w:rsid w:val="002D5898"/>
    <w:rsid w:val="002D7E14"/>
    <w:rsid w:val="002E051D"/>
    <w:rsid w:val="002E488C"/>
    <w:rsid w:val="002F0053"/>
    <w:rsid w:val="002F0FD2"/>
    <w:rsid w:val="002F7BC8"/>
    <w:rsid w:val="0030373B"/>
    <w:rsid w:val="003136CB"/>
    <w:rsid w:val="00314115"/>
    <w:rsid w:val="003158CD"/>
    <w:rsid w:val="00320362"/>
    <w:rsid w:val="00322816"/>
    <w:rsid w:val="003233B5"/>
    <w:rsid w:val="0032398D"/>
    <w:rsid w:val="003243DB"/>
    <w:rsid w:val="003276A0"/>
    <w:rsid w:val="003301A3"/>
    <w:rsid w:val="00336650"/>
    <w:rsid w:val="003374ED"/>
    <w:rsid w:val="00337BD9"/>
    <w:rsid w:val="00341B22"/>
    <w:rsid w:val="003432F0"/>
    <w:rsid w:val="0035098D"/>
    <w:rsid w:val="003519CA"/>
    <w:rsid w:val="00352EE7"/>
    <w:rsid w:val="0035302B"/>
    <w:rsid w:val="00360962"/>
    <w:rsid w:val="00360EB6"/>
    <w:rsid w:val="00361848"/>
    <w:rsid w:val="00363E2B"/>
    <w:rsid w:val="0036495A"/>
    <w:rsid w:val="0036777B"/>
    <w:rsid w:val="003679A4"/>
    <w:rsid w:val="00371228"/>
    <w:rsid w:val="00373F17"/>
    <w:rsid w:val="00373F81"/>
    <w:rsid w:val="0037432C"/>
    <w:rsid w:val="00376026"/>
    <w:rsid w:val="00376D87"/>
    <w:rsid w:val="00380178"/>
    <w:rsid w:val="0038282A"/>
    <w:rsid w:val="00383019"/>
    <w:rsid w:val="00384195"/>
    <w:rsid w:val="0038607A"/>
    <w:rsid w:val="00390E17"/>
    <w:rsid w:val="0039217F"/>
    <w:rsid w:val="00397362"/>
    <w:rsid w:val="00397580"/>
    <w:rsid w:val="003A113C"/>
    <w:rsid w:val="003A45C8"/>
    <w:rsid w:val="003B37D9"/>
    <w:rsid w:val="003B6F88"/>
    <w:rsid w:val="003B7F42"/>
    <w:rsid w:val="003C00A2"/>
    <w:rsid w:val="003C01B4"/>
    <w:rsid w:val="003C2DCF"/>
    <w:rsid w:val="003C3372"/>
    <w:rsid w:val="003C4C6D"/>
    <w:rsid w:val="003C51C7"/>
    <w:rsid w:val="003C7FE7"/>
    <w:rsid w:val="003D0499"/>
    <w:rsid w:val="003D30B4"/>
    <w:rsid w:val="003D356B"/>
    <w:rsid w:val="003D3576"/>
    <w:rsid w:val="003D5127"/>
    <w:rsid w:val="003D5253"/>
    <w:rsid w:val="003D663B"/>
    <w:rsid w:val="003D779F"/>
    <w:rsid w:val="003E2124"/>
    <w:rsid w:val="003E4C39"/>
    <w:rsid w:val="003E5676"/>
    <w:rsid w:val="003E7795"/>
    <w:rsid w:val="003F1179"/>
    <w:rsid w:val="003F16D7"/>
    <w:rsid w:val="003F4AD6"/>
    <w:rsid w:val="003F526A"/>
    <w:rsid w:val="003F6182"/>
    <w:rsid w:val="003F6CB3"/>
    <w:rsid w:val="003F77CE"/>
    <w:rsid w:val="00405244"/>
    <w:rsid w:val="00406383"/>
    <w:rsid w:val="00406CD6"/>
    <w:rsid w:val="00407F62"/>
    <w:rsid w:val="004153DE"/>
    <w:rsid w:val="00415563"/>
    <w:rsid w:val="004157BC"/>
    <w:rsid w:val="00415C29"/>
    <w:rsid w:val="00416570"/>
    <w:rsid w:val="00416701"/>
    <w:rsid w:val="004168F9"/>
    <w:rsid w:val="00416BAF"/>
    <w:rsid w:val="00417AA1"/>
    <w:rsid w:val="0042646D"/>
    <w:rsid w:val="004302A9"/>
    <w:rsid w:val="00431798"/>
    <w:rsid w:val="00432287"/>
    <w:rsid w:val="00432768"/>
    <w:rsid w:val="004347C8"/>
    <w:rsid w:val="00436D82"/>
    <w:rsid w:val="00436DD5"/>
    <w:rsid w:val="00440633"/>
    <w:rsid w:val="004419C7"/>
    <w:rsid w:val="00442E80"/>
    <w:rsid w:val="004436EE"/>
    <w:rsid w:val="00443E02"/>
    <w:rsid w:val="004459C5"/>
    <w:rsid w:val="00450F86"/>
    <w:rsid w:val="004515C5"/>
    <w:rsid w:val="0045547F"/>
    <w:rsid w:val="00463A4B"/>
    <w:rsid w:val="0046462F"/>
    <w:rsid w:val="0046517C"/>
    <w:rsid w:val="00466AD0"/>
    <w:rsid w:val="004761AE"/>
    <w:rsid w:val="00480E93"/>
    <w:rsid w:val="00481247"/>
    <w:rsid w:val="00482F76"/>
    <w:rsid w:val="0048706D"/>
    <w:rsid w:val="0049003B"/>
    <w:rsid w:val="00490D15"/>
    <w:rsid w:val="004920AD"/>
    <w:rsid w:val="00494CE0"/>
    <w:rsid w:val="004A376E"/>
    <w:rsid w:val="004A58B4"/>
    <w:rsid w:val="004B0F31"/>
    <w:rsid w:val="004B3377"/>
    <w:rsid w:val="004C187C"/>
    <w:rsid w:val="004C28A5"/>
    <w:rsid w:val="004C2EE7"/>
    <w:rsid w:val="004C4034"/>
    <w:rsid w:val="004C5199"/>
    <w:rsid w:val="004C75F4"/>
    <w:rsid w:val="004C7E8C"/>
    <w:rsid w:val="004D05B3"/>
    <w:rsid w:val="004D347C"/>
    <w:rsid w:val="004D4CB8"/>
    <w:rsid w:val="004D4D76"/>
    <w:rsid w:val="004E1D15"/>
    <w:rsid w:val="004E1E8C"/>
    <w:rsid w:val="004E479E"/>
    <w:rsid w:val="004E53D0"/>
    <w:rsid w:val="004E683F"/>
    <w:rsid w:val="004F1162"/>
    <w:rsid w:val="004F6D84"/>
    <w:rsid w:val="004F74E8"/>
    <w:rsid w:val="004F78E6"/>
    <w:rsid w:val="00504181"/>
    <w:rsid w:val="00505A4E"/>
    <w:rsid w:val="00511676"/>
    <w:rsid w:val="00512D99"/>
    <w:rsid w:val="005144D4"/>
    <w:rsid w:val="00514E90"/>
    <w:rsid w:val="00520942"/>
    <w:rsid w:val="005267CB"/>
    <w:rsid w:val="00531DBB"/>
    <w:rsid w:val="005340D8"/>
    <w:rsid w:val="00534123"/>
    <w:rsid w:val="00536A8F"/>
    <w:rsid w:val="005459F6"/>
    <w:rsid w:val="005471DA"/>
    <w:rsid w:val="00547F13"/>
    <w:rsid w:val="005510F5"/>
    <w:rsid w:val="00552A28"/>
    <w:rsid w:val="00553738"/>
    <w:rsid w:val="00553AF4"/>
    <w:rsid w:val="00554000"/>
    <w:rsid w:val="0055409A"/>
    <w:rsid w:val="00561C3B"/>
    <w:rsid w:val="00563754"/>
    <w:rsid w:val="00564213"/>
    <w:rsid w:val="00565813"/>
    <w:rsid w:val="00566552"/>
    <w:rsid w:val="00570108"/>
    <w:rsid w:val="0058032F"/>
    <w:rsid w:val="00580469"/>
    <w:rsid w:val="00590824"/>
    <w:rsid w:val="00591C10"/>
    <w:rsid w:val="00591E1B"/>
    <w:rsid w:val="00592EBC"/>
    <w:rsid w:val="00595F29"/>
    <w:rsid w:val="005A09A9"/>
    <w:rsid w:val="005A12C4"/>
    <w:rsid w:val="005B0364"/>
    <w:rsid w:val="005B46A3"/>
    <w:rsid w:val="005B4702"/>
    <w:rsid w:val="005B5E1E"/>
    <w:rsid w:val="005C497C"/>
    <w:rsid w:val="005C5692"/>
    <w:rsid w:val="005D78E5"/>
    <w:rsid w:val="005D7B8A"/>
    <w:rsid w:val="005D7CA2"/>
    <w:rsid w:val="005E1108"/>
    <w:rsid w:val="005E4B7B"/>
    <w:rsid w:val="005F3BBE"/>
    <w:rsid w:val="005F588C"/>
    <w:rsid w:val="005F668E"/>
    <w:rsid w:val="005F7179"/>
    <w:rsid w:val="005F79FB"/>
    <w:rsid w:val="00600EC3"/>
    <w:rsid w:val="00602FC5"/>
    <w:rsid w:val="00604406"/>
    <w:rsid w:val="00605F4A"/>
    <w:rsid w:val="00605FDC"/>
    <w:rsid w:val="00607822"/>
    <w:rsid w:val="006103AA"/>
    <w:rsid w:val="00611398"/>
    <w:rsid w:val="00613BBF"/>
    <w:rsid w:val="00613D16"/>
    <w:rsid w:val="00617F6F"/>
    <w:rsid w:val="006208CF"/>
    <w:rsid w:val="00622B80"/>
    <w:rsid w:val="00626302"/>
    <w:rsid w:val="00626BE1"/>
    <w:rsid w:val="00631041"/>
    <w:rsid w:val="006318A1"/>
    <w:rsid w:val="00631F48"/>
    <w:rsid w:val="006356E0"/>
    <w:rsid w:val="00636BC1"/>
    <w:rsid w:val="00637652"/>
    <w:rsid w:val="0064139A"/>
    <w:rsid w:val="0064271F"/>
    <w:rsid w:val="006442CA"/>
    <w:rsid w:val="00645C5C"/>
    <w:rsid w:val="00650A4C"/>
    <w:rsid w:val="00652486"/>
    <w:rsid w:val="00653816"/>
    <w:rsid w:val="00655906"/>
    <w:rsid w:val="00655C26"/>
    <w:rsid w:val="00657CEE"/>
    <w:rsid w:val="00660FCC"/>
    <w:rsid w:val="00662D48"/>
    <w:rsid w:val="00662E25"/>
    <w:rsid w:val="00667CCB"/>
    <w:rsid w:val="006700F9"/>
    <w:rsid w:val="006709CA"/>
    <w:rsid w:val="00672CA0"/>
    <w:rsid w:val="006757AF"/>
    <w:rsid w:val="0068773F"/>
    <w:rsid w:val="006913E9"/>
    <w:rsid w:val="00691F88"/>
    <w:rsid w:val="00697065"/>
    <w:rsid w:val="00697904"/>
    <w:rsid w:val="006A3FC4"/>
    <w:rsid w:val="006A5334"/>
    <w:rsid w:val="006A55BB"/>
    <w:rsid w:val="006A5CF6"/>
    <w:rsid w:val="006B0611"/>
    <w:rsid w:val="006B0764"/>
    <w:rsid w:val="006B10B0"/>
    <w:rsid w:val="006B1357"/>
    <w:rsid w:val="006B1F67"/>
    <w:rsid w:val="006B3AEA"/>
    <w:rsid w:val="006B3E31"/>
    <w:rsid w:val="006B5083"/>
    <w:rsid w:val="006C1B95"/>
    <w:rsid w:val="006C368C"/>
    <w:rsid w:val="006C3ED2"/>
    <w:rsid w:val="006C5D2C"/>
    <w:rsid w:val="006D3343"/>
    <w:rsid w:val="006D4705"/>
    <w:rsid w:val="006D4A55"/>
    <w:rsid w:val="006D5C60"/>
    <w:rsid w:val="006D6E22"/>
    <w:rsid w:val="006E024F"/>
    <w:rsid w:val="006E0C7D"/>
    <w:rsid w:val="006E337E"/>
    <w:rsid w:val="006E4E81"/>
    <w:rsid w:val="006F1481"/>
    <w:rsid w:val="006F24F5"/>
    <w:rsid w:val="006F30C9"/>
    <w:rsid w:val="006F5F1C"/>
    <w:rsid w:val="006F6F34"/>
    <w:rsid w:val="006F7EA2"/>
    <w:rsid w:val="00700F97"/>
    <w:rsid w:val="00701834"/>
    <w:rsid w:val="00701C73"/>
    <w:rsid w:val="00703B61"/>
    <w:rsid w:val="007049FE"/>
    <w:rsid w:val="00707F7D"/>
    <w:rsid w:val="00710B13"/>
    <w:rsid w:val="007130D0"/>
    <w:rsid w:val="0071426E"/>
    <w:rsid w:val="00714E23"/>
    <w:rsid w:val="00717EC5"/>
    <w:rsid w:val="007218E6"/>
    <w:rsid w:val="00722BA3"/>
    <w:rsid w:val="00724F07"/>
    <w:rsid w:val="007356AB"/>
    <w:rsid w:val="007400E4"/>
    <w:rsid w:val="00741B7C"/>
    <w:rsid w:val="007454DD"/>
    <w:rsid w:val="00755D8B"/>
    <w:rsid w:val="00757423"/>
    <w:rsid w:val="00763787"/>
    <w:rsid w:val="007646AC"/>
    <w:rsid w:val="007663FC"/>
    <w:rsid w:val="0077039D"/>
    <w:rsid w:val="00770D8E"/>
    <w:rsid w:val="00772CFD"/>
    <w:rsid w:val="00774C65"/>
    <w:rsid w:val="00780234"/>
    <w:rsid w:val="00790F97"/>
    <w:rsid w:val="00792B08"/>
    <w:rsid w:val="00793D89"/>
    <w:rsid w:val="0079465E"/>
    <w:rsid w:val="007A0CA5"/>
    <w:rsid w:val="007A1962"/>
    <w:rsid w:val="007A3876"/>
    <w:rsid w:val="007A4C82"/>
    <w:rsid w:val="007A57F2"/>
    <w:rsid w:val="007B00D5"/>
    <w:rsid w:val="007B1333"/>
    <w:rsid w:val="007B368B"/>
    <w:rsid w:val="007B6941"/>
    <w:rsid w:val="007B6B85"/>
    <w:rsid w:val="007C3D13"/>
    <w:rsid w:val="007C7A21"/>
    <w:rsid w:val="007D2E8A"/>
    <w:rsid w:val="007D3302"/>
    <w:rsid w:val="007D3979"/>
    <w:rsid w:val="007D3A8D"/>
    <w:rsid w:val="007D7D4A"/>
    <w:rsid w:val="007D7E63"/>
    <w:rsid w:val="007E1EF8"/>
    <w:rsid w:val="007E25E6"/>
    <w:rsid w:val="007E58D0"/>
    <w:rsid w:val="007F22A5"/>
    <w:rsid w:val="007F3498"/>
    <w:rsid w:val="007F433A"/>
    <w:rsid w:val="007F4AB5"/>
    <w:rsid w:val="007F4AEB"/>
    <w:rsid w:val="007F5870"/>
    <w:rsid w:val="007F5F33"/>
    <w:rsid w:val="007F75B2"/>
    <w:rsid w:val="008022AF"/>
    <w:rsid w:val="00803489"/>
    <w:rsid w:val="008043C4"/>
    <w:rsid w:val="0080697F"/>
    <w:rsid w:val="00810C65"/>
    <w:rsid w:val="00822A73"/>
    <w:rsid w:val="00823DFC"/>
    <w:rsid w:val="0082649F"/>
    <w:rsid w:val="008277E2"/>
    <w:rsid w:val="0083078F"/>
    <w:rsid w:val="00831B1B"/>
    <w:rsid w:val="00834859"/>
    <w:rsid w:val="0083542A"/>
    <w:rsid w:val="0083790B"/>
    <w:rsid w:val="00840AFC"/>
    <w:rsid w:val="00842530"/>
    <w:rsid w:val="00842F06"/>
    <w:rsid w:val="00845974"/>
    <w:rsid w:val="00845D43"/>
    <w:rsid w:val="00850146"/>
    <w:rsid w:val="00850BFE"/>
    <w:rsid w:val="00851643"/>
    <w:rsid w:val="00852119"/>
    <w:rsid w:val="00854D15"/>
    <w:rsid w:val="00854F82"/>
    <w:rsid w:val="008550EE"/>
    <w:rsid w:val="00855FB3"/>
    <w:rsid w:val="00861D0E"/>
    <w:rsid w:val="00861F25"/>
    <w:rsid w:val="00866BFD"/>
    <w:rsid w:val="008673F4"/>
    <w:rsid w:val="00867569"/>
    <w:rsid w:val="00881F06"/>
    <w:rsid w:val="008828F4"/>
    <w:rsid w:val="0088365A"/>
    <w:rsid w:val="008849D4"/>
    <w:rsid w:val="00885C0D"/>
    <w:rsid w:val="00885F18"/>
    <w:rsid w:val="008962F1"/>
    <w:rsid w:val="00896388"/>
    <w:rsid w:val="008A0CF0"/>
    <w:rsid w:val="008A2197"/>
    <w:rsid w:val="008A4443"/>
    <w:rsid w:val="008A61C5"/>
    <w:rsid w:val="008A750A"/>
    <w:rsid w:val="008A7CD0"/>
    <w:rsid w:val="008B11EC"/>
    <w:rsid w:val="008B1B52"/>
    <w:rsid w:val="008B3970"/>
    <w:rsid w:val="008B6365"/>
    <w:rsid w:val="008C2FA1"/>
    <w:rsid w:val="008C384C"/>
    <w:rsid w:val="008C46BA"/>
    <w:rsid w:val="008C7BAB"/>
    <w:rsid w:val="008D0F11"/>
    <w:rsid w:val="008D313E"/>
    <w:rsid w:val="008D463E"/>
    <w:rsid w:val="008D4782"/>
    <w:rsid w:val="008E195F"/>
    <w:rsid w:val="008E316C"/>
    <w:rsid w:val="008E3F6D"/>
    <w:rsid w:val="008E57F4"/>
    <w:rsid w:val="008E682E"/>
    <w:rsid w:val="008F0808"/>
    <w:rsid w:val="008F0D98"/>
    <w:rsid w:val="008F4767"/>
    <w:rsid w:val="008F4A13"/>
    <w:rsid w:val="008F5EB6"/>
    <w:rsid w:val="008F6221"/>
    <w:rsid w:val="008F73B4"/>
    <w:rsid w:val="009035E8"/>
    <w:rsid w:val="009041A2"/>
    <w:rsid w:val="009044ED"/>
    <w:rsid w:val="00904DBC"/>
    <w:rsid w:val="00910549"/>
    <w:rsid w:val="009135FA"/>
    <w:rsid w:val="0091766D"/>
    <w:rsid w:val="009204E8"/>
    <w:rsid w:val="00926E08"/>
    <w:rsid w:val="009304CB"/>
    <w:rsid w:val="0093272F"/>
    <w:rsid w:val="00935637"/>
    <w:rsid w:val="009378CF"/>
    <w:rsid w:val="00937F16"/>
    <w:rsid w:val="00940BF3"/>
    <w:rsid w:val="00943A4E"/>
    <w:rsid w:val="00946599"/>
    <w:rsid w:val="00947957"/>
    <w:rsid w:val="009479AA"/>
    <w:rsid w:val="009610DE"/>
    <w:rsid w:val="0096230B"/>
    <w:rsid w:val="00964443"/>
    <w:rsid w:val="00965464"/>
    <w:rsid w:val="0096750A"/>
    <w:rsid w:val="009700AC"/>
    <w:rsid w:val="00971374"/>
    <w:rsid w:val="00973A09"/>
    <w:rsid w:val="00975B6C"/>
    <w:rsid w:val="00976290"/>
    <w:rsid w:val="00981C3D"/>
    <w:rsid w:val="009823A0"/>
    <w:rsid w:val="00987035"/>
    <w:rsid w:val="00994208"/>
    <w:rsid w:val="00997080"/>
    <w:rsid w:val="009A2826"/>
    <w:rsid w:val="009A5769"/>
    <w:rsid w:val="009A6D8C"/>
    <w:rsid w:val="009B1924"/>
    <w:rsid w:val="009B55B1"/>
    <w:rsid w:val="009C5EA6"/>
    <w:rsid w:val="009C772F"/>
    <w:rsid w:val="009D30DE"/>
    <w:rsid w:val="009D5777"/>
    <w:rsid w:val="009D57F4"/>
    <w:rsid w:val="009D720C"/>
    <w:rsid w:val="009D7C69"/>
    <w:rsid w:val="009D7CA7"/>
    <w:rsid w:val="009E11C6"/>
    <w:rsid w:val="009E17A2"/>
    <w:rsid w:val="009E2531"/>
    <w:rsid w:val="009E39C5"/>
    <w:rsid w:val="009E3D5E"/>
    <w:rsid w:val="009E4C6C"/>
    <w:rsid w:val="009F040E"/>
    <w:rsid w:val="009F1E08"/>
    <w:rsid w:val="009F230D"/>
    <w:rsid w:val="009F2DB6"/>
    <w:rsid w:val="009F38D0"/>
    <w:rsid w:val="009F72CE"/>
    <w:rsid w:val="00A00CA7"/>
    <w:rsid w:val="00A01B50"/>
    <w:rsid w:val="00A0319B"/>
    <w:rsid w:val="00A04D29"/>
    <w:rsid w:val="00A07BA7"/>
    <w:rsid w:val="00A10D31"/>
    <w:rsid w:val="00A13177"/>
    <w:rsid w:val="00A20648"/>
    <w:rsid w:val="00A30315"/>
    <w:rsid w:val="00A31852"/>
    <w:rsid w:val="00A405A4"/>
    <w:rsid w:val="00A42DD6"/>
    <w:rsid w:val="00A4343D"/>
    <w:rsid w:val="00A474F0"/>
    <w:rsid w:val="00A479D5"/>
    <w:rsid w:val="00A502F1"/>
    <w:rsid w:val="00A5054B"/>
    <w:rsid w:val="00A5228E"/>
    <w:rsid w:val="00A535BE"/>
    <w:rsid w:val="00A54D1B"/>
    <w:rsid w:val="00A614D4"/>
    <w:rsid w:val="00A6440E"/>
    <w:rsid w:val="00A6559F"/>
    <w:rsid w:val="00A66051"/>
    <w:rsid w:val="00A67A13"/>
    <w:rsid w:val="00A70A83"/>
    <w:rsid w:val="00A731F7"/>
    <w:rsid w:val="00A76007"/>
    <w:rsid w:val="00A77C0F"/>
    <w:rsid w:val="00A81EB3"/>
    <w:rsid w:val="00A974A3"/>
    <w:rsid w:val="00AA2D98"/>
    <w:rsid w:val="00AA3C76"/>
    <w:rsid w:val="00AA63D9"/>
    <w:rsid w:val="00AB330F"/>
    <w:rsid w:val="00AB6196"/>
    <w:rsid w:val="00AC151C"/>
    <w:rsid w:val="00AC2E1F"/>
    <w:rsid w:val="00AC3140"/>
    <w:rsid w:val="00AC34D5"/>
    <w:rsid w:val="00AC4EBD"/>
    <w:rsid w:val="00AC587B"/>
    <w:rsid w:val="00AC5C50"/>
    <w:rsid w:val="00AD19F2"/>
    <w:rsid w:val="00AD7737"/>
    <w:rsid w:val="00AE1245"/>
    <w:rsid w:val="00AE3F26"/>
    <w:rsid w:val="00AF3402"/>
    <w:rsid w:val="00AF371B"/>
    <w:rsid w:val="00AF4BC4"/>
    <w:rsid w:val="00AF4DC1"/>
    <w:rsid w:val="00B00C1D"/>
    <w:rsid w:val="00B04EE5"/>
    <w:rsid w:val="00B161B6"/>
    <w:rsid w:val="00B170AF"/>
    <w:rsid w:val="00B21B00"/>
    <w:rsid w:val="00B2287B"/>
    <w:rsid w:val="00B33B7A"/>
    <w:rsid w:val="00B35903"/>
    <w:rsid w:val="00B400F3"/>
    <w:rsid w:val="00B440F3"/>
    <w:rsid w:val="00B45029"/>
    <w:rsid w:val="00B45F03"/>
    <w:rsid w:val="00B51A9E"/>
    <w:rsid w:val="00B54A2F"/>
    <w:rsid w:val="00B60806"/>
    <w:rsid w:val="00B61FFD"/>
    <w:rsid w:val="00B632CC"/>
    <w:rsid w:val="00B63865"/>
    <w:rsid w:val="00B71AC9"/>
    <w:rsid w:val="00B76050"/>
    <w:rsid w:val="00B77AE4"/>
    <w:rsid w:val="00B81942"/>
    <w:rsid w:val="00B8307F"/>
    <w:rsid w:val="00B84376"/>
    <w:rsid w:val="00B84E18"/>
    <w:rsid w:val="00B90347"/>
    <w:rsid w:val="00B91631"/>
    <w:rsid w:val="00B91A34"/>
    <w:rsid w:val="00B95530"/>
    <w:rsid w:val="00B96874"/>
    <w:rsid w:val="00BA12F1"/>
    <w:rsid w:val="00BA1B34"/>
    <w:rsid w:val="00BA3629"/>
    <w:rsid w:val="00BA3DA1"/>
    <w:rsid w:val="00BA439F"/>
    <w:rsid w:val="00BA6370"/>
    <w:rsid w:val="00BB278A"/>
    <w:rsid w:val="00BB37C1"/>
    <w:rsid w:val="00BB5B83"/>
    <w:rsid w:val="00BB783E"/>
    <w:rsid w:val="00BC1649"/>
    <w:rsid w:val="00BC24F1"/>
    <w:rsid w:val="00BC41BD"/>
    <w:rsid w:val="00BC4AA6"/>
    <w:rsid w:val="00BC7C44"/>
    <w:rsid w:val="00BD1DDF"/>
    <w:rsid w:val="00BD3603"/>
    <w:rsid w:val="00BE0CF7"/>
    <w:rsid w:val="00BE1FDA"/>
    <w:rsid w:val="00BE231F"/>
    <w:rsid w:val="00BE3463"/>
    <w:rsid w:val="00BE4142"/>
    <w:rsid w:val="00BE4B49"/>
    <w:rsid w:val="00BE5BC4"/>
    <w:rsid w:val="00BF575C"/>
    <w:rsid w:val="00C02079"/>
    <w:rsid w:val="00C05B1D"/>
    <w:rsid w:val="00C06491"/>
    <w:rsid w:val="00C10E4C"/>
    <w:rsid w:val="00C1106D"/>
    <w:rsid w:val="00C168C5"/>
    <w:rsid w:val="00C26800"/>
    <w:rsid w:val="00C269D4"/>
    <w:rsid w:val="00C27548"/>
    <w:rsid w:val="00C27963"/>
    <w:rsid w:val="00C32B3A"/>
    <w:rsid w:val="00C35C0E"/>
    <w:rsid w:val="00C3768A"/>
    <w:rsid w:val="00C4160D"/>
    <w:rsid w:val="00C41EDC"/>
    <w:rsid w:val="00C42839"/>
    <w:rsid w:val="00C433B1"/>
    <w:rsid w:val="00C43A2C"/>
    <w:rsid w:val="00C44599"/>
    <w:rsid w:val="00C44F25"/>
    <w:rsid w:val="00C507B7"/>
    <w:rsid w:val="00C55C70"/>
    <w:rsid w:val="00C55FC4"/>
    <w:rsid w:val="00C62F65"/>
    <w:rsid w:val="00C64C78"/>
    <w:rsid w:val="00C66055"/>
    <w:rsid w:val="00C66B99"/>
    <w:rsid w:val="00C67C40"/>
    <w:rsid w:val="00C72AFC"/>
    <w:rsid w:val="00C80689"/>
    <w:rsid w:val="00C80E6F"/>
    <w:rsid w:val="00C818F1"/>
    <w:rsid w:val="00C819CD"/>
    <w:rsid w:val="00C8276A"/>
    <w:rsid w:val="00C8406E"/>
    <w:rsid w:val="00C84398"/>
    <w:rsid w:val="00C91A6E"/>
    <w:rsid w:val="00C926EC"/>
    <w:rsid w:val="00C9468D"/>
    <w:rsid w:val="00C95DB5"/>
    <w:rsid w:val="00C96C8A"/>
    <w:rsid w:val="00C96F13"/>
    <w:rsid w:val="00CA2287"/>
    <w:rsid w:val="00CA3384"/>
    <w:rsid w:val="00CB0476"/>
    <w:rsid w:val="00CB0C65"/>
    <w:rsid w:val="00CB2709"/>
    <w:rsid w:val="00CB3899"/>
    <w:rsid w:val="00CB4240"/>
    <w:rsid w:val="00CB6F89"/>
    <w:rsid w:val="00CB7598"/>
    <w:rsid w:val="00CC6C8D"/>
    <w:rsid w:val="00CD002B"/>
    <w:rsid w:val="00CD0207"/>
    <w:rsid w:val="00CD0898"/>
    <w:rsid w:val="00CD2F29"/>
    <w:rsid w:val="00CD5130"/>
    <w:rsid w:val="00CD6CB4"/>
    <w:rsid w:val="00CD7838"/>
    <w:rsid w:val="00CE0C1D"/>
    <w:rsid w:val="00CE133D"/>
    <w:rsid w:val="00CE228C"/>
    <w:rsid w:val="00CE3304"/>
    <w:rsid w:val="00CE409B"/>
    <w:rsid w:val="00CE673F"/>
    <w:rsid w:val="00CE71D9"/>
    <w:rsid w:val="00CE751D"/>
    <w:rsid w:val="00CF545B"/>
    <w:rsid w:val="00D00552"/>
    <w:rsid w:val="00D00FCB"/>
    <w:rsid w:val="00D0246D"/>
    <w:rsid w:val="00D05800"/>
    <w:rsid w:val="00D109D1"/>
    <w:rsid w:val="00D10B5A"/>
    <w:rsid w:val="00D15B64"/>
    <w:rsid w:val="00D17E97"/>
    <w:rsid w:val="00D20239"/>
    <w:rsid w:val="00D209A7"/>
    <w:rsid w:val="00D261CB"/>
    <w:rsid w:val="00D27D69"/>
    <w:rsid w:val="00D31BA5"/>
    <w:rsid w:val="00D3553A"/>
    <w:rsid w:val="00D35DA0"/>
    <w:rsid w:val="00D42E8F"/>
    <w:rsid w:val="00D448C2"/>
    <w:rsid w:val="00D479E5"/>
    <w:rsid w:val="00D565C9"/>
    <w:rsid w:val="00D57412"/>
    <w:rsid w:val="00D6624C"/>
    <w:rsid w:val="00D666C3"/>
    <w:rsid w:val="00D66B0F"/>
    <w:rsid w:val="00D703FF"/>
    <w:rsid w:val="00D70AD0"/>
    <w:rsid w:val="00D74B9B"/>
    <w:rsid w:val="00D767B6"/>
    <w:rsid w:val="00D80B72"/>
    <w:rsid w:val="00D811AB"/>
    <w:rsid w:val="00D81F17"/>
    <w:rsid w:val="00D83CE8"/>
    <w:rsid w:val="00D92E11"/>
    <w:rsid w:val="00D938C0"/>
    <w:rsid w:val="00D9398D"/>
    <w:rsid w:val="00D967F7"/>
    <w:rsid w:val="00D972BF"/>
    <w:rsid w:val="00DA3F01"/>
    <w:rsid w:val="00DB40FA"/>
    <w:rsid w:val="00DB5F63"/>
    <w:rsid w:val="00DB7C8A"/>
    <w:rsid w:val="00DC4481"/>
    <w:rsid w:val="00DC59F9"/>
    <w:rsid w:val="00DD2E37"/>
    <w:rsid w:val="00DD7440"/>
    <w:rsid w:val="00DE4F4E"/>
    <w:rsid w:val="00DE6DBB"/>
    <w:rsid w:val="00DF47FE"/>
    <w:rsid w:val="00E0156A"/>
    <w:rsid w:val="00E063D1"/>
    <w:rsid w:val="00E10DF1"/>
    <w:rsid w:val="00E24A1D"/>
    <w:rsid w:val="00E26704"/>
    <w:rsid w:val="00E30285"/>
    <w:rsid w:val="00E31980"/>
    <w:rsid w:val="00E32C4E"/>
    <w:rsid w:val="00E354BC"/>
    <w:rsid w:val="00E376E5"/>
    <w:rsid w:val="00E415BB"/>
    <w:rsid w:val="00E43EE1"/>
    <w:rsid w:val="00E479B1"/>
    <w:rsid w:val="00E47C51"/>
    <w:rsid w:val="00E50068"/>
    <w:rsid w:val="00E50CF7"/>
    <w:rsid w:val="00E54F25"/>
    <w:rsid w:val="00E55787"/>
    <w:rsid w:val="00E55B52"/>
    <w:rsid w:val="00E56CF4"/>
    <w:rsid w:val="00E60AF7"/>
    <w:rsid w:val="00E6423C"/>
    <w:rsid w:val="00E66922"/>
    <w:rsid w:val="00E70868"/>
    <w:rsid w:val="00E71483"/>
    <w:rsid w:val="00E727E9"/>
    <w:rsid w:val="00E802A4"/>
    <w:rsid w:val="00E84019"/>
    <w:rsid w:val="00E874ED"/>
    <w:rsid w:val="00E905EB"/>
    <w:rsid w:val="00E93448"/>
    <w:rsid w:val="00E93830"/>
    <w:rsid w:val="00E93E0E"/>
    <w:rsid w:val="00E96605"/>
    <w:rsid w:val="00EA1759"/>
    <w:rsid w:val="00EA49F9"/>
    <w:rsid w:val="00EA5B07"/>
    <w:rsid w:val="00EB1A25"/>
    <w:rsid w:val="00EB1D50"/>
    <w:rsid w:val="00EB1ED3"/>
    <w:rsid w:val="00EB2EFA"/>
    <w:rsid w:val="00EB40E5"/>
    <w:rsid w:val="00EB5F22"/>
    <w:rsid w:val="00EB7011"/>
    <w:rsid w:val="00EC1964"/>
    <w:rsid w:val="00EE484C"/>
    <w:rsid w:val="00EE4BBD"/>
    <w:rsid w:val="00EE4E5C"/>
    <w:rsid w:val="00EE4EF8"/>
    <w:rsid w:val="00EE70B7"/>
    <w:rsid w:val="00EF1917"/>
    <w:rsid w:val="00EF211D"/>
    <w:rsid w:val="00EF4011"/>
    <w:rsid w:val="00EF50C7"/>
    <w:rsid w:val="00EF7FF7"/>
    <w:rsid w:val="00F00251"/>
    <w:rsid w:val="00F007F7"/>
    <w:rsid w:val="00F02380"/>
    <w:rsid w:val="00F04D11"/>
    <w:rsid w:val="00F12634"/>
    <w:rsid w:val="00F1542A"/>
    <w:rsid w:val="00F15EB6"/>
    <w:rsid w:val="00F17E3F"/>
    <w:rsid w:val="00F2406E"/>
    <w:rsid w:val="00F26CB6"/>
    <w:rsid w:val="00F271BB"/>
    <w:rsid w:val="00F30DB7"/>
    <w:rsid w:val="00F314B7"/>
    <w:rsid w:val="00F350D7"/>
    <w:rsid w:val="00F35E0F"/>
    <w:rsid w:val="00F37673"/>
    <w:rsid w:val="00F37827"/>
    <w:rsid w:val="00F44C88"/>
    <w:rsid w:val="00F572BA"/>
    <w:rsid w:val="00F60A80"/>
    <w:rsid w:val="00F6549D"/>
    <w:rsid w:val="00F6604C"/>
    <w:rsid w:val="00F72AB2"/>
    <w:rsid w:val="00F75585"/>
    <w:rsid w:val="00F760F4"/>
    <w:rsid w:val="00F77DF0"/>
    <w:rsid w:val="00F83C49"/>
    <w:rsid w:val="00F85BF7"/>
    <w:rsid w:val="00F86D5D"/>
    <w:rsid w:val="00F9102B"/>
    <w:rsid w:val="00F91BEA"/>
    <w:rsid w:val="00F95A0F"/>
    <w:rsid w:val="00F96AE9"/>
    <w:rsid w:val="00FA1988"/>
    <w:rsid w:val="00FA421C"/>
    <w:rsid w:val="00FB0C1F"/>
    <w:rsid w:val="00FB38E5"/>
    <w:rsid w:val="00FB687C"/>
    <w:rsid w:val="00FB725A"/>
    <w:rsid w:val="00FB75AF"/>
    <w:rsid w:val="00FC09FE"/>
    <w:rsid w:val="00FC1DF5"/>
    <w:rsid w:val="00FD425F"/>
    <w:rsid w:val="00FD632A"/>
    <w:rsid w:val="00FE114D"/>
    <w:rsid w:val="00FE155D"/>
    <w:rsid w:val="00FE357D"/>
    <w:rsid w:val="00FF05D1"/>
    <w:rsid w:val="00FF0F08"/>
    <w:rsid w:val="00FF174A"/>
    <w:rsid w:val="00FF3E58"/>
    <w:rsid w:val="00FF4D9E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datum0">
    <w:name w:val="datum"/>
    <w:next w:val="Normln"/>
    <w:qFormat/>
    <w:rsid w:val="00792B08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text">
    <w:name w:val="Poznámky text"/>
    <w:basedOn w:val="Poznmky"/>
    <w:qFormat/>
    <w:rsid w:val="00792B08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character" w:styleId="Sledovanodkaz">
    <w:name w:val="FollowedHyperlink"/>
    <w:uiPriority w:val="99"/>
    <w:semiHidden/>
    <w:unhideWhenUsed/>
    <w:rsid w:val="000520D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export-and-import-price-indic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hana\ri\2015\04\aizc061615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A2273-6131-4D85-A3C3-8405B2633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aizc061615.dotx</Template>
  <TotalTime>157</TotalTime>
  <Pages>2</Pages>
  <Words>606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4175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lapackova4645</dc:creator>
  <cp:lastModifiedBy>Lenka Vodičková</cp:lastModifiedBy>
  <cp:revision>18</cp:revision>
  <cp:lastPrinted>2018-07-17T10:28:00Z</cp:lastPrinted>
  <dcterms:created xsi:type="dcterms:W3CDTF">2018-07-16T10:04:00Z</dcterms:created>
  <dcterms:modified xsi:type="dcterms:W3CDTF">2018-07-17T11:35:00Z</dcterms:modified>
</cp:coreProperties>
</file>