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BA7" w:rsidRDefault="002A5BA7" w:rsidP="00D454AF">
      <w:pPr>
        <w:pStyle w:val="Datum"/>
      </w:pPr>
    </w:p>
    <w:p w:rsidR="00D454AF" w:rsidRPr="002710EC" w:rsidRDefault="00964051" w:rsidP="00D454AF">
      <w:pPr>
        <w:pStyle w:val="Datum"/>
      </w:pPr>
      <w:r>
        <w:t>9</w:t>
      </w:r>
      <w:r w:rsidR="00D454AF" w:rsidRPr="002710EC">
        <w:t>.</w:t>
      </w:r>
      <w:r w:rsidR="00D5127A">
        <w:t xml:space="preserve"> </w:t>
      </w:r>
      <w:r>
        <w:t>7</w:t>
      </w:r>
      <w:r w:rsidR="00D454AF" w:rsidRPr="002710EC">
        <w:t>. 201</w:t>
      </w:r>
      <w:r w:rsidR="00D454AF">
        <w:t>9</w:t>
      </w:r>
    </w:p>
    <w:p w:rsidR="00ED0639" w:rsidRDefault="005E22CD" w:rsidP="00ED0639">
      <w:pPr>
        <w:pStyle w:val="Nzev"/>
        <w:rPr>
          <w:rFonts w:eastAsia="Calibri"/>
        </w:rPr>
      </w:pPr>
      <w:r w:rsidRPr="00AF5891">
        <w:rPr>
          <w:rFonts w:eastAsia="Calibri"/>
        </w:rPr>
        <w:t>Meziroční r</w:t>
      </w:r>
      <w:r w:rsidR="00B372A5" w:rsidRPr="00AF5891">
        <w:rPr>
          <w:rFonts w:eastAsia="Calibri"/>
        </w:rPr>
        <w:t>ůst tržeb</w:t>
      </w:r>
      <w:r w:rsidRPr="00AF5891">
        <w:rPr>
          <w:rFonts w:eastAsia="Calibri"/>
        </w:rPr>
        <w:t xml:space="preserve"> </w:t>
      </w:r>
      <w:r w:rsidR="00B372A5" w:rsidRPr="00AF5891">
        <w:rPr>
          <w:rFonts w:eastAsia="Calibri"/>
        </w:rPr>
        <w:t>zpomalil</w:t>
      </w:r>
    </w:p>
    <w:p w:rsidR="00072D50" w:rsidRPr="004F1690" w:rsidRDefault="00072D50" w:rsidP="00072D50">
      <w:pPr>
        <w:pStyle w:val="Podtitulek"/>
        <w:rPr>
          <w:color w:val="BD1B21"/>
        </w:rPr>
      </w:pPr>
      <w:r w:rsidRPr="00D7459E">
        <w:t xml:space="preserve">Maloobchod – </w:t>
      </w:r>
      <w:r w:rsidR="00964051">
        <w:t>květen</w:t>
      </w:r>
      <w:r w:rsidR="00CF5D26" w:rsidRPr="004F1690">
        <w:t xml:space="preserve"> </w:t>
      </w:r>
      <w:r w:rsidRPr="004F1690">
        <w:t>201</w:t>
      </w:r>
      <w:r w:rsidR="00E02202" w:rsidRPr="004F1690">
        <w:t>9</w:t>
      </w:r>
    </w:p>
    <w:p w:rsidR="00491841" w:rsidRPr="004F1690" w:rsidRDefault="00491841" w:rsidP="00491841">
      <w:pPr>
        <w:pStyle w:val="Perex"/>
        <w:spacing w:after="0"/>
        <w:rPr>
          <w:bCs/>
        </w:rPr>
      </w:pPr>
      <w:r w:rsidRPr="004F1690">
        <w:rPr>
          <w:bCs/>
        </w:rPr>
        <w:t xml:space="preserve">Meziročně se tržby očištěné o kalendářní </w:t>
      </w:r>
      <w:r w:rsidRPr="00D05A65">
        <w:rPr>
          <w:bCs/>
        </w:rPr>
        <w:t>vlivy</w:t>
      </w:r>
      <w:r w:rsidR="009236E5">
        <w:rPr>
          <w:bCs/>
        </w:rPr>
        <w:t xml:space="preserve"> </w:t>
      </w:r>
      <w:r w:rsidRPr="00D05A65">
        <w:rPr>
          <w:bCs/>
        </w:rPr>
        <w:t>v</w:t>
      </w:r>
      <w:r w:rsidR="009236E5">
        <w:rPr>
          <w:bCs/>
        </w:rPr>
        <w:t xml:space="preserve"> květnu </w:t>
      </w:r>
      <w:r w:rsidRPr="00D05A65">
        <w:rPr>
          <w:bCs/>
        </w:rPr>
        <w:t>zvýšily reálně o </w:t>
      </w:r>
      <w:r w:rsidR="009236E5">
        <w:rPr>
          <w:bCs/>
        </w:rPr>
        <w:t>2</w:t>
      </w:r>
      <w:r w:rsidRPr="00D05A65">
        <w:rPr>
          <w:bCs/>
        </w:rPr>
        <w:t>,</w:t>
      </w:r>
      <w:r w:rsidR="0000573A">
        <w:rPr>
          <w:bCs/>
        </w:rPr>
        <w:t>7</w:t>
      </w:r>
      <w:r w:rsidRPr="00D05A65">
        <w:rPr>
          <w:bCs/>
        </w:rPr>
        <w:t> %</w:t>
      </w:r>
      <w:r w:rsidR="00514770" w:rsidRPr="00D05A65">
        <w:rPr>
          <w:bCs/>
        </w:rPr>
        <w:t xml:space="preserve">, </w:t>
      </w:r>
      <w:r w:rsidR="009236E5">
        <w:rPr>
          <w:bCs/>
        </w:rPr>
        <w:t xml:space="preserve">stejně jako </w:t>
      </w:r>
      <w:r w:rsidR="000C23CC" w:rsidRPr="00D05A65">
        <w:rPr>
          <w:bCs/>
        </w:rPr>
        <w:t>bez</w:t>
      </w:r>
      <w:r w:rsidR="00514770" w:rsidRPr="00D05A65">
        <w:rPr>
          <w:bCs/>
        </w:rPr>
        <w:t> </w:t>
      </w:r>
      <w:r w:rsidR="000C23CC" w:rsidRPr="00D05A65">
        <w:rPr>
          <w:bCs/>
        </w:rPr>
        <w:t>o</w:t>
      </w:r>
      <w:r w:rsidR="00F21787" w:rsidRPr="00D05A65">
        <w:rPr>
          <w:bCs/>
        </w:rPr>
        <w:t>čištění</w:t>
      </w:r>
      <w:r w:rsidRPr="00D05A65">
        <w:rPr>
          <w:bCs/>
        </w:rPr>
        <w:t>. T</w:t>
      </w:r>
      <w:r w:rsidRPr="00D05A65">
        <w:t>ržby</w:t>
      </w:r>
      <w:r w:rsidRPr="00D05A65">
        <w:rPr>
          <w:bCs/>
        </w:rPr>
        <w:t xml:space="preserve"> v maloobchodě po očištění</w:t>
      </w:r>
      <w:r w:rsidRPr="004F1690">
        <w:rPr>
          <w:bCs/>
        </w:rPr>
        <w:t xml:space="preserve"> o sezónní vlivy meziměsíčně </w:t>
      </w:r>
      <w:r w:rsidR="009F3F39">
        <w:rPr>
          <w:bCs/>
        </w:rPr>
        <w:t xml:space="preserve">klesly </w:t>
      </w:r>
      <w:r w:rsidR="00494CEE" w:rsidRPr="004F1690">
        <w:rPr>
          <w:bCs/>
        </w:rPr>
        <w:t>o</w:t>
      </w:r>
      <w:r w:rsidR="008B711E" w:rsidRPr="004F1690">
        <w:rPr>
          <w:bCs/>
        </w:rPr>
        <w:t> </w:t>
      </w:r>
      <w:r w:rsidR="009F3F39">
        <w:rPr>
          <w:bCs/>
        </w:rPr>
        <w:t>1</w:t>
      </w:r>
      <w:r w:rsidR="00601283" w:rsidRPr="004F1690">
        <w:rPr>
          <w:bCs/>
        </w:rPr>
        <w:t>,</w:t>
      </w:r>
      <w:r w:rsidR="009F3F39">
        <w:rPr>
          <w:bCs/>
        </w:rPr>
        <w:t>0</w:t>
      </w:r>
      <w:r w:rsidR="00E05FEA" w:rsidRPr="004F1690">
        <w:rPr>
          <w:bCs/>
        </w:rPr>
        <w:t> </w:t>
      </w:r>
      <w:r w:rsidR="00601283" w:rsidRPr="004F1690">
        <w:rPr>
          <w:bCs/>
        </w:rPr>
        <w:t>%</w:t>
      </w:r>
      <w:r w:rsidRPr="004F1690">
        <w:rPr>
          <w:bCs/>
        </w:rPr>
        <w:t xml:space="preserve">. </w:t>
      </w:r>
    </w:p>
    <w:p w:rsidR="00491841" w:rsidRPr="004F1690" w:rsidRDefault="00491841" w:rsidP="00043BF4">
      <w:pPr>
        <w:pStyle w:val="Nadpis1"/>
      </w:pPr>
    </w:p>
    <w:p w:rsidR="00491841" w:rsidRPr="004F1690" w:rsidRDefault="00491841" w:rsidP="00491841">
      <w:pPr>
        <w:rPr>
          <w:rFonts w:cs="Arial"/>
          <w:szCs w:val="20"/>
        </w:rPr>
      </w:pPr>
      <w:r w:rsidRPr="004F1690">
        <w:rPr>
          <w:rFonts w:cs="Arial"/>
          <w:b/>
          <w:szCs w:val="20"/>
        </w:rPr>
        <w:t xml:space="preserve">Meziměsíčně </w:t>
      </w:r>
      <w:r w:rsidR="000F3FDB" w:rsidRPr="00555149">
        <w:rPr>
          <w:rFonts w:cs="Arial"/>
          <w:szCs w:val="20"/>
        </w:rPr>
        <w:t>se</w:t>
      </w:r>
      <w:r w:rsidR="000F3FDB" w:rsidRPr="004F1690">
        <w:rPr>
          <w:rFonts w:cs="Arial"/>
          <w:b/>
          <w:szCs w:val="20"/>
        </w:rPr>
        <w:t xml:space="preserve"> </w:t>
      </w:r>
      <w:r w:rsidRPr="004F1690">
        <w:rPr>
          <w:rFonts w:cs="Arial"/>
          <w:szCs w:val="20"/>
        </w:rPr>
        <w:t xml:space="preserve">tržby </w:t>
      </w:r>
      <w:r w:rsidRPr="004F1690">
        <w:rPr>
          <w:rFonts w:cs="Arial"/>
          <w:b/>
          <w:szCs w:val="20"/>
        </w:rPr>
        <w:t>v maloobchodě kromě motorových vozidel</w:t>
      </w:r>
      <w:r w:rsidR="00BC18F0" w:rsidRPr="004F1690">
        <w:rPr>
          <w:rFonts w:cs="Arial"/>
          <w:b/>
          <w:szCs w:val="20"/>
          <w:vertAlign w:val="superscript"/>
        </w:rPr>
        <w:t>1</w:t>
      </w:r>
      <w:r w:rsidR="00CE4C53" w:rsidRPr="004F1690">
        <w:rPr>
          <w:rFonts w:cs="Arial"/>
          <w:b/>
          <w:szCs w:val="20"/>
          <w:vertAlign w:val="superscript"/>
        </w:rPr>
        <w:t>)</w:t>
      </w:r>
      <w:r w:rsidR="00CE4C53" w:rsidRPr="004F1690">
        <w:rPr>
          <w:rFonts w:cs="Arial"/>
          <w:b/>
          <w:szCs w:val="20"/>
        </w:rPr>
        <w:t xml:space="preserve"> </w:t>
      </w:r>
      <w:r w:rsidRPr="004F1690">
        <w:rPr>
          <w:rFonts w:cs="Arial"/>
          <w:b/>
          <w:szCs w:val="20"/>
        </w:rPr>
        <w:t>po</w:t>
      </w:r>
      <w:r w:rsidR="00EB7FF5" w:rsidRPr="004F1690">
        <w:rPr>
          <w:rFonts w:cs="Arial"/>
          <w:b/>
          <w:szCs w:val="20"/>
        </w:rPr>
        <w:t xml:space="preserve"> </w:t>
      </w:r>
      <w:r w:rsidRPr="004F1690">
        <w:rPr>
          <w:rFonts w:cs="Arial"/>
          <w:b/>
          <w:szCs w:val="20"/>
        </w:rPr>
        <w:t>očištění o</w:t>
      </w:r>
      <w:r w:rsidR="00DB72ED" w:rsidRPr="004F1690">
        <w:rPr>
          <w:rFonts w:cs="Arial"/>
          <w:b/>
          <w:szCs w:val="20"/>
        </w:rPr>
        <w:t> </w:t>
      </w:r>
      <w:r w:rsidRPr="004F1690">
        <w:rPr>
          <w:rFonts w:cs="Arial"/>
          <w:b/>
          <w:szCs w:val="20"/>
        </w:rPr>
        <w:t xml:space="preserve">sezónní </w:t>
      </w:r>
      <w:r w:rsidRPr="00D05A65">
        <w:rPr>
          <w:rFonts w:cs="Arial"/>
          <w:b/>
          <w:szCs w:val="20"/>
        </w:rPr>
        <w:t>vlivy</w:t>
      </w:r>
      <w:r w:rsidRPr="00D05A65">
        <w:rPr>
          <w:rFonts w:cs="Arial"/>
          <w:szCs w:val="20"/>
        </w:rPr>
        <w:t xml:space="preserve"> </w:t>
      </w:r>
      <w:r w:rsidR="00DA7304">
        <w:rPr>
          <w:rFonts w:cs="Arial"/>
          <w:szCs w:val="20"/>
        </w:rPr>
        <w:t>snížily</w:t>
      </w:r>
      <w:r w:rsidR="000F3FDB" w:rsidRPr="00D05A65">
        <w:rPr>
          <w:rFonts w:cs="Arial"/>
          <w:szCs w:val="20"/>
        </w:rPr>
        <w:t xml:space="preserve"> </w:t>
      </w:r>
      <w:r w:rsidRPr="00D05A65">
        <w:rPr>
          <w:rFonts w:cs="Arial"/>
          <w:szCs w:val="20"/>
        </w:rPr>
        <w:t>v</w:t>
      </w:r>
      <w:r w:rsidR="00DA7304">
        <w:rPr>
          <w:rFonts w:cs="Arial"/>
          <w:szCs w:val="20"/>
        </w:rPr>
        <w:t xml:space="preserve"> květnu </w:t>
      </w:r>
      <w:r w:rsidRPr="00D05A65">
        <w:rPr>
          <w:rFonts w:cs="Arial"/>
          <w:b/>
          <w:szCs w:val="20"/>
        </w:rPr>
        <w:t>reálně</w:t>
      </w:r>
      <w:r w:rsidR="000F3FDB" w:rsidRPr="00D05A65">
        <w:rPr>
          <w:rFonts w:cs="Arial"/>
          <w:b/>
          <w:szCs w:val="20"/>
        </w:rPr>
        <w:t xml:space="preserve"> </w:t>
      </w:r>
      <w:r w:rsidR="000F3FDB" w:rsidRPr="00D05A65">
        <w:rPr>
          <w:rFonts w:cs="Arial"/>
          <w:szCs w:val="20"/>
        </w:rPr>
        <w:t>o</w:t>
      </w:r>
      <w:r w:rsidR="00E05FEA" w:rsidRPr="00D05A65">
        <w:rPr>
          <w:rFonts w:cs="Arial"/>
          <w:szCs w:val="20"/>
        </w:rPr>
        <w:t> </w:t>
      </w:r>
      <w:r w:rsidR="00DA7304">
        <w:rPr>
          <w:rFonts w:cs="Arial"/>
          <w:szCs w:val="20"/>
        </w:rPr>
        <w:t>1</w:t>
      </w:r>
      <w:r w:rsidR="00BB11B1" w:rsidRPr="00D05A65">
        <w:rPr>
          <w:rFonts w:cs="Arial"/>
          <w:szCs w:val="20"/>
        </w:rPr>
        <w:t>,</w:t>
      </w:r>
      <w:r w:rsidR="00DA7304">
        <w:rPr>
          <w:rFonts w:cs="Arial"/>
          <w:szCs w:val="20"/>
        </w:rPr>
        <w:t>0</w:t>
      </w:r>
      <w:r w:rsidR="00E05FEA" w:rsidRPr="00D05A65">
        <w:rPr>
          <w:rFonts w:cs="Arial"/>
          <w:szCs w:val="20"/>
        </w:rPr>
        <w:t> </w:t>
      </w:r>
      <w:r w:rsidR="000F3FDB" w:rsidRPr="00D05A65">
        <w:rPr>
          <w:rFonts w:cs="Arial"/>
          <w:szCs w:val="20"/>
        </w:rPr>
        <w:t>%</w:t>
      </w:r>
      <w:r w:rsidR="0009014A" w:rsidRPr="00D05A65">
        <w:rPr>
          <w:rFonts w:cs="Arial"/>
          <w:szCs w:val="20"/>
        </w:rPr>
        <w:t xml:space="preserve">, </w:t>
      </w:r>
      <w:r w:rsidR="00DA7304">
        <w:rPr>
          <w:rFonts w:cs="Arial"/>
          <w:szCs w:val="20"/>
        </w:rPr>
        <w:t xml:space="preserve">v tom </w:t>
      </w:r>
      <w:r w:rsidR="00B15DF0" w:rsidRPr="00D05A65">
        <w:rPr>
          <w:rFonts w:cs="Arial"/>
          <w:szCs w:val="20"/>
        </w:rPr>
        <w:t>za</w:t>
      </w:r>
      <w:r w:rsidR="009B19AA" w:rsidRPr="00D05A65">
        <w:rPr>
          <w:rFonts w:cs="Arial"/>
          <w:szCs w:val="20"/>
        </w:rPr>
        <w:t xml:space="preserve"> </w:t>
      </w:r>
      <w:r w:rsidR="00C322B6" w:rsidRPr="00D05A65">
        <w:rPr>
          <w:rFonts w:cs="Arial"/>
          <w:szCs w:val="20"/>
        </w:rPr>
        <w:t xml:space="preserve">potraviny </w:t>
      </w:r>
      <w:r w:rsidR="00DA7304">
        <w:rPr>
          <w:rFonts w:cs="Arial"/>
          <w:szCs w:val="20"/>
        </w:rPr>
        <w:t xml:space="preserve">klesly </w:t>
      </w:r>
      <w:r w:rsidR="00C322B6" w:rsidRPr="00D05A65">
        <w:rPr>
          <w:rFonts w:cs="Arial"/>
          <w:szCs w:val="20"/>
        </w:rPr>
        <w:t>o</w:t>
      </w:r>
      <w:r w:rsidR="004018C4" w:rsidRPr="00D05A65">
        <w:rPr>
          <w:rFonts w:cs="Arial"/>
          <w:szCs w:val="20"/>
        </w:rPr>
        <w:t> </w:t>
      </w:r>
      <w:r w:rsidR="00DA7304">
        <w:rPr>
          <w:rFonts w:cs="Arial"/>
          <w:szCs w:val="20"/>
        </w:rPr>
        <w:t>2</w:t>
      </w:r>
      <w:r w:rsidR="00C322B6" w:rsidRPr="00D05A65">
        <w:rPr>
          <w:rFonts w:cs="Arial"/>
          <w:szCs w:val="20"/>
        </w:rPr>
        <w:t>,</w:t>
      </w:r>
      <w:r w:rsidR="00DA7304">
        <w:rPr>
          <w:rFonts w:cs="Arial"/>
          <w:szCs w:val="20"/>
        </w:rPr>
        <w:t>0</w:t>
      </w:r>
      <w:r w:rsidR="004018C4" w:rsidRPr="00D05A65">
        <w:rPr>
          <w:rFonts w:cs="Arial"/>
          <w:szCs w:val="20"/>
        </w:rPr>
        <w:t> </w:t>
      </w:r>
      <w:r w:rsidR="00C322B6" w:rsidRPr="00D05A65">
        <w:rPr>
          <w:rFonts w:cs="Arial"/>
          <w:szCs w:val="20"/>
        </w:rPr>
        <w:t xml:space="preserve">%, </w:t>
      </w:r>
      <w:r w:rsidR="00384412" w:rsidRPr="00D05A65">
        <w:rPr>
          <w:rFonts w:cs="Arial"/>
          <w:szCs w:val="20"/>
        </w:rPr>
        <w:t>za pohonné hmoty o 1,</w:t>
      </w:r>
      <w:r w:rsidR="005D77C3">
        <w:rPr>
          <w:rFonts w:cs="Arial"/>
          <w:szCs w:val="20"/>
        </w:rPr>
        <w:t>8</w:t>
      </w:r>
      <w:r w:rsidR="00384412" w:rsidRPr="00D05A65">
        <w:rPr>
          <w:rFonts w:cs="Arial"/>
          <w:szCs w:val="20"/>
        </w:rPr>
        <w:t xml:space="preserve"> % a za </w:t>
      </w:r>
      <w:r w:rsidR="005C332F" w:rsidRPr="00D05A65">
        <w:rPr>
          <w:rFonts w:cs="Arial"/>
          <w:szCs w:val="20"/>
        </w:rPr>
        <w:t>nepotravinářské zboží</w:t>
      </w:r>
      <w:r w:rsidR="009B19AA" w:rsidRPr="00D05A65">
        <w:rPr>
          <w:rFonts w:cs="Arial"/>
          <w:szCs w:val="20"/>
        </w:rPr>
        <w:t xml:space="preserve"> </w:t>
      </w:r>
      <w:r w:rsidR="006723DD" w:rsidRPr="00D05A65">
        <w:rPr>
          <w:rFonts w:cs="Arial"/>
          <w:szCs w:val="20"/>
        </w:rPr>
        <w:t>o</w:t>
      </w:r>
      <w:r w:rsidR="004018C4" w:rsidRPr="00D05A65">
        <w:rPr>
          <w:rFonts w:cs="Arial"/>
          <w:szCs w:val="20"/>
        </w:rPr>
        <w:t> </w:t>
      </w:r>
      <w:r w:rsidR="00875567" w:rsidRPr="00D05A65">
        <w:rPr>
          <w:rFonts w:cs="Arial"/>
          <w:szCs w:val="20"/>
        </w:rPr>
        <w:t>0</w:t>
      </w:r>
      <w:r w:rsidR="006723DD" w:rsidRPr="00D05A65">
        <w:rPr>
          <w:rFonts w:cs="Arial"/>
          <w:szCs w:val="20"/>
        </w:rPr>
        <w:t>,</w:t>
      </w:r>
      <w:r w:rsidR="00DA7304">
        <w:rPr>
          <w:rFonts w:cs="Arial"/>
          <w:szCs w:val="20"/>
        </w:rPr>
        <w:t>1</w:t>
      </w:r>
      <w:r w:rsidR="004018C4" w:rsidRPr="00D05A65">
        <w:rPr>
          <w:rFonts w:cs="Arial"/>
          <w:szCs w:val="20"/>
        </w:rPr>
        <w:t> </w:t>
      </w:r>
      <w:r w:rsidR="006723DD" w:rsidRPr="00D05A65">
        <w:rPr>
          <w:rFonts w:cs="Arial"/>
          <w:szCs w:val="20"/>
        </w:rPr>
        <w:t>%</w:t>
      </w:r>
      <w:r w:rsidR="00C322B6" w:rsidRPr="00D05A65">
        <w:rPr>
          <w:rFonts w:cs="Arial"/>
          <w:szCs w:val="20"/>
        </w:rPr>
        <w:t>.</w:t>
      </w:r>
    </w:p>
    <w:p w:rsidR="00491841" w:rsidRPr="004F1690" w:rsidRDefault="00491841" w:rsidP="00491841">
      <w:pPr>
        <w:rPr>
          <w:rFonts w:cs="Arial"/>
          <w:szCs w:val="20"/>
        </w:rPr>
      </w:pPr>
    </w:p>
    <w:p w:rsidR="00440B3F" w:rsidRPr="00D16D89" w:rsidRDefault="00491841" w:rsidP="00491841">
      <w:pPr>
        <w:rPr>
          <w:rFonts w:cs="Arial"/>
          <w:szCs w:val="20"/>
        </w:rPr>
      </w:pPr>
      <w:r w:rsidRPr="004F1690">
        <w:rPr>
          <w:rFonts w:cs="Arial"/>
          <w:b/>
          <w:szCs w:val="20"/>
        </w:rPr>
        <w:t>Meziročně</w:t>
      </w:r>
      <w:r w:rsidRPr="004F1690">
        <w:rPr>
          <w:rFonts w:cs="Arial"/>
          <w:szCs w:val="20"/>
        </w:rPr>
        <w:t xml:space="preserve"> se maloobchodní tržby </w:t>
      </w:r>
      <w:r w:rsidRPr="004F1690">
        <w:rPr>
          <w:rFonts w:cs="Arial"/>
          <w:b/>
          <w:szCs w:val="20"/>
        </w:rPr>
        <w:t xml:space="preserve">očištěné o kalendářní vlivy </w:t>
      </w:r>
      <w:r w:rsidR="00ED6ACD" w:rsidRPr="004F1690">
        <w:rPr>
          <w:rFonts w:cs="Arial"/>
          <w:szCs w:val="20"/>
        </w:rPr>
        <w:t xml:space="preserve">(při </w:t>
      </w:r>
      <w:r w:rsidR="00ED6ACD" w:rsidRPr="00D16D89">
        <w:rPr>
          <w:rFonts w:cs="Arial"/>
          <w:szCs w:val="20"/>
        </w:rPr>
        <w:t>stejném počtu pracovních dní v</w:t>
      </w:r>
      <w:r w:rsidR="00DA7304">
        <w:rPr>
          <w:rFonts w:cs="Arial"/>
          <w:szCs w:val="20"/>
        </w:rPr>
        <w:t xml:space="preserve"> květnu </w:t>
      </w:r>
      <w:r w:rsidR="00ED6ACD" w:rsidRPr="00D16D89">
        <w:rPr>
          <w:rFonts w:cs="Arial"/>
          <w:szCs w:val="20"/>
        </w:rPr>
        <w:t xml:space="preserve">2019 i 2018) </w:t>
      </w:r>
      <w:r w:rsidRPr="00D16D89">
        <w:rPr>
          <w:rFonts w:cs="Arial"/>
          <w:szCs w:val="20"/>
        </w:rPr>
        <w:t>zvýšily o </w:t>
      </w:r>
      <w:r w:rsidR="00DA7304">
        <w:rPr>
          <w:rFonts w:cs="Arial"/>
          <w:szCs w:val="20"/>
        </w:rPr>
        <w:t>2</w:t>
      </w:r>
      <w:r w:rsidRPr="00D16D89">
        <w:rPr>
          <w:rFonts w:cs="Arial"/>
          <w:szCs w:val="20"/>
        </w:rPr>
        <w:t>,</w:t>
      </w:r>
      <w:r w:rsidR="0000573A">
        <w:rPr>
          <w:rFonts w:cs="Arial"/>
          <w:szCs w:val="20"/>
        </w:rPr>
        <w:t>7</w:t>
      </w:r>
      <w:r w:rsidRPr="00D16D89">
        <w:rPr>
          <w:rFonts w:cs="Arial"/>
          <w:szCs w:val="20"/>
        </w:rPr>
        <w:t> %</w:t>
      </w:r>
      <w:r w:rsidR="00B15DF0" w:rsidRPr="00D16D89">
        <w:rPr>
          <w:rFonts w:cs="Arial"/>
          <w:szCs w:val="20"/>
        </w:rPr>
        <w:t xml:space="preserve">, </w:t>
      </w:r>
      <w:r w:rsidR="00DA7304">
        <w:rPr>
          <w:rFonts w:cs="Arial"/>
          <w:szCs w:val="20"/>
        </w:rPr>
        <w:t xml:space="preserve">přičemž </w:t>
      </w:r>
      <w:r w:rsidR="00B15DF0" w:rsidRPr="00D16D89">
        <w:rPr>
          <w:rFonts w:cs="Arial"/>
          <w:szCs w:val="20"/>
        </w:rPr>
        <w:t>za nepotravinářské zboží</w:t>
      </w:r>
      <w:r w:rsidR="0046484A" w:rsidRPr="00D16D89">
        <w:rPr>
          <w:rFonts w:cs="Arial"/>
          <w:szCs w:val="20"/>
        </w:rPr>
        <w:t xml:space="preserve"> </w:t>
      </w:r>
      <w:r w:rsidR="00B15DF0" w:rsidRPr="00D16D89">
        <w:rPr>
          <w:rFonts w:cs="Arial"/>
          <w:szCs w:val="20"/>
        </w:rPr>
        <w:t>vzrostly o </w:t>
      </w:r>
      <w:r w:rsidR="00DA7304">
        <w:rPr>
          <w:rFonts w:cs="Arial"/>
          <w:szCs w:val="20"/>
        </w:rPr>
        <w:t>5</w:t>
      </w:r>
      <w:r w:rsidR="00B15DF0" w:rsidRPr="00D16D89">
        <w:rPr>
          <w:rFonts w:cs="Arial"/>
          <w:szCs w:val="20"/>
        </w:rPr>
        <w:t>,</w:t>
      </w:r>
      <w:r w:rsidR="0000573A">
        <w:rPr>
          <w:rFonts w:cs="Arial"/>
          <w:szCs w:val="20"/>
        </w:rPr>
        <w:t>6</w:t>
      </w:r>
      <w:r w:rsidR="00B15DF0" w:rsidRPr="00D16D89">
        <w:rPr>
          <w:rFonts w:cs="Arial"/>
          <w:szCs w:val="20"/>
        </w:rPr>
        <w:t> %,</w:t>
      </w:r>
      <w:r w:rsidR="00C322B6" w:rsidRPr="00D16D89">
        <w:rPr>
          <w:rFonts w:cs="Arial"/>
          <w:szCs w:val="20"/>
        </w:rPr>
        <w:t xml:space="preserve"> za</w:t>
      </w:r>
      <w:r w:rsidR="00432C52" w:rsidRPr="00D16D89">
        <w:rPr>
          <w:rFonts w:cs="Arial"/>
          <w:szCs w:val="20"/>
        </w:rPr>
        <w:t> </w:t>
      </w:r>
      <w:r w:rsidR="00C322B6" w:rsidRPr="00D16D89">
        <w:rPr>
          <w:rFonts w:cs="Arial"/>
          <w:szCs w:val="20"/>
        </w:rPr>
        <w:t>potraviny o </w:t>
      </w:r>
      <w:r w:rsidR="00DA7304">
        <w:rPr>
          <w:rFonts w:cs="Arial"/>
          <w:szCs w:val="20"/>
        </w:rPr>
        <w:t>0</w:t>
      </w:r>
      <w:r w:rsidR="00C322B6" w:rsidRPr="00D16D89">
        <w:rPr>
          <w:rFonts w:cs="Arial"/>
          <w:szCs w:val="20"/>
        </w:rPr>
        <w:t>,</w:t>
      </w:r>
      <w:r w:rsidR="00481685">
        <w:rPr>
          <w:rFonts w:cs="Arial"/>
          <w:szCs w:val="20"/>
        </w:rPr>
        <w:t>3</w:t>
      </w:r>
      <w:r w:rsidR="00C322B6" w:rsidRPr="00D16D89">
        <w:rPr>
          <w:rFonts w:cs="Arial"/>
          <w:szCs w:val="20"/>
        </w:rPr>
        <w:t> %</w:t>
      </w:r>
      <w:r w:rsidR="00C322B6" w:rsidRPr="00D16D89">
        <w:rPr>
          <w:rFonts w:cs="Arial"/>
          <w:szCs w:val="20"/>
          <w:vertAlign w:val="superscript"/>
        </w:rPr>
        <w:t>2)</w:t>
      </w:r>
      <w:r w:rsidR="00DA7304">
        <w:rPr>
          <w:rFonts w:cs="Arial"/>
          <w:szCs w:val="20"/>
        </w:rPr>
        <w:t>, zatímco</w:t>
      </w:r>
      <w:r w:rsidR="00C322B6" w:rsidRPr="00D16D89">
        <w:rPr>
          <w:rFonts w:cs="Arial"/>
          <w:szCs w:val="20"/>
        </w:rPr>
        <w:t xml:space="preserve"> za po</w:t>
      </w:r>
      <w:r w:rsidR="00E050F2" w:rsidRPr="00D16D89">
        <w:rPr>
          <w:rFonts w:cs="Arial"/>
          <w:szCs w:val="20"/>
        </w:rPr>
        <w:t xml:space="preserve">honné hmoty </w:t>
      </w:r>
      <w:r w:rsidR="00DA7304">
        <w:rPr>
          <w:rFonts w:cs="Arial"/>
          <w:szCs w:val="20"/>
        </w:rPr>
        <w:t xml:space="preserve">klesly </w:t>
      </w:r>
      <w:r w:rsidR="00B15DF0" w:rsidRPr="00D16D89">
        <w:rPr>
          <w:rFonts w:cs="Arial"/>
          <w:szCs w:val="20"/>
        </w:rPr>
        <w:t>o </w:t>
      </w:r>
      <w:r w:rsidR="00DA7304">
        <w:rPr>
          <w:rFonts w:cs="Arial"/>
          <w:szCs w:val="20"/>
        </w:rPr>
        <w:t>0</w:t>
      </w:r>
      <w:r w:rsidR="00B15DF0" w:rsidRPr="00D16D89">
        <w:rPr>
          <w:rFonts w:cs="Arial"/>
          <w:szCs w:val="20"/>
        </w:rPr>
        <w:t>,</w:t>
      </w:r>
      <w:r w:rsidR="00DA7304">
        <w:rPr>
          <w:rFonts w:cs="Arial"/>
          <w:szCs w:val="20"/>
        </w:rPr>
        <w:t>7</w:t>
      </w:r>
      <w:r w:rsidR="00B15DF0" w:rsidRPr="00D16D89">
        <w:rPr>
          <w:rFonts w:cs="Arial"/>
          <w:szCs w:val="20"/>
        </w:rPr>
        <w:t> %</w:t>
      </w:r>
      <w:r w:rsidR="00C322B6" w:rsidRPr="00D16D89">
        <w:rPr>
          <w:rFonts w:cs="Arial"/>
          <w:szCs w:val="20"/>
        </w:rPr>
        <w:t>.</w:t>
      </w:r>
    </w:p>
    <w:p w:rsidR="00B33F13" w:rsidRPr="00D16D89" w:rsidRDefault="00B33F13" w:rsidP="00491841">
      <w:pPr>
        <w:rPr>
          <w:rStyle w:val="Zvraznn"/>
          <w:rFonts w:cs="Arial"/>
          <w:bCs/>
          <w:i w:val="0"/>
          <w:szCs w:val="20"/>
        </w:rPr>
      </w:pPr>
    </w:p>
    <w:p w:rsidR="00B33F13" w:rsidRDefault="00491841" w:rsidP="00B33F13">
      <w:pPr>
        <w:rPr>
          <w:rFonts w:cs="Arial"/>
          <w:szCs w:val="20"/>
        </w:rPr>
      </w:pPr>
      <w:r w:rsidRPr="00D16D89">
        <w:rPr>
          <w:rFonts w:cs="Arial"/>
          <w:b/>
          <w:szCs w:val="20"/>
        </w:rPr>
        <w:t>Bez očištění</w:t>
      </w:r>
      <w:r w:rsidRPr="00D16D89">
        <w:rPr>
          <w:rFonts w:cs="Arial"/>
          <w:szCs w:val="20"/>
        </w:rPr>
        <w:t xml:space="preserve"> se maloobchodní tržby </w:t>
      </w:r>
      <w:r w:rsidRPr="00D16D89">
        <w:rPr>
          <w:rFonts w:cs="Arial"/>
          <w:b/>
          <w:szCs w:val="20"/>
        </w:rPr>
        <w:t>meziročně</w:t>
      </w:r>
      <w:r w:rsidRPr="00D16D89">
        <w:rPr>
          <w:rFonts w:cs="Arial"/>
          <w:szCs w:val="20"/>
        </w:rPr>
        <w:t xml:space="preserve"> zvýšily o </w:t>
      </w:r>
      <w:r w:rsidR="000553F8">
        <w:rPr>
          <w:rFonts w:cs="Arial"/>
          <w:szCs w:val="20"/>
        </w:rPr>
        <w:t>2</w:t>
      </w:r>
      <w:r w:rsidRPr="00D16D89">
        <w:rPr>
          <w:rFonts w:cs="Arial"/>
          <w:szCs w:val="20"/>
        </w:rPr>
        <w:t>,</w:t>
      </w:r>
      <w:r w:rsidR="0000573A">
        <w:rPr>
          <w:rFonts w:cs="Arial"/>
          <w:szCs w:val="20"/>
        </w:rPr>
        <w:t>7</w:t>
      </w:r>
      <w:r w:rsidR="00EE5D6B" w:rsidRPr="00D16D89">
        <w:rPr>
          <w:rFonts w:cs="Arial"/>
          <w:szCs w:val="20"/>
        </w:rPr>
        <w:t> </w:t>
      </w:r>
      <w:r w:rsidRPr="00D16D89">
        <w:rPr>
          <w:rFonts w:cs="Arial"/>
          <w:szCs w:val="20"/>
        </w:rPr>
        <w:t>%</w:t>
      </w:r>
      <w:r w:rsidR="00B15DF0" w:rsidRPr="00D16D89">
        <w:rPr>
          <w:rFonts w:cs="Arial"/>
          <w:szCs w:val="20"/>
        </w:rPr>
        <w:t xml:space="preserve">. Tržby za </w:t>
      </w:r>
      <w:r w:rsidR="000553F8">
        <w:rPr>
          <w:rFonts w:cs="Arial"/>
          <w:szCs w:val="20"/>
        </w:rPr>
        <w:t xml:space="preserve">nepotravinářské zboží </w:t>
      </w:r>
      <w:r w:rsidR="00B15DF0" w:rsidRPr="00D16D89">
        <w:rPr>
          <w:rFonts w:cs="Arial"/>
          <w:szCs w:val="20"/>
        </w:rPr>
        <w:t>vzrostly</w:t>
      </w:r>
      <w:r w:rsidR="00DA71A2" w:rsidRPr="00D16D89">
        <w:rPr>
          <w:rFonts w:cs="Arial"/>
          <w:szCs w:val="20"/>
        </w:rPr>
        <w:t xml:space="preserve"> o </w:t>
      </w:r>
      <w:r w:rsidR="000553F8">
        <w:rPr>
          <w:rFonts w:cs="Arial"/>
          <w:szCs w:val="20"/>
        </w:rPr>
        <w:t>5</w:t>
      </w:r>
      <w:r w:rsidR="00DA71A2" w:rsidRPr="00D16D89">
        <w:rPr>
          <w:rFonts w:cs="Arial"/>
          <w:szCs w:val="20"/>
        </w:rPr>
        <w:t>,</w:t>
      </w:r>
      <w:r w:rsidR="0000573A">
        <w:rPr>
          <w:rFonts w:cs="Arial"/>
          <w:szCs w:val="20"/>
        </w:rPr>
        <w:t>6</w:t>
      </w:r>
      <w:r w:rsidR="00DA71A2" w:rsidRPr="00D16D89">
        <w:rPr>
          <w:rFonts w:cs="Arial"/>
          <w:szCs w:val="20"/>
        </w:rPr>
        <w:t> %</w:t>
      </w:r>
      <w:r w:rsidR="00B15DF0" w:rsidRPr="00D16D89">
        <w:rPr>
          <w:rFonts w:cs="Arial"/>
          <w:szCs w:val="20"/>
        </w:rPr>
        <w:t xml:space="preserve">, </w:t>
      </w:r>
      <w:r w:rsidR="00DA71A2" w:rsidRPr="00D16D89">
        <w:rPr>
          <w:rFonts w:cs="Arial"/>
          <w:szCs w:val="20"/>
        </w:rPr>
        <w:t xml:space="preserve">za </w:t>
      </w:r>
      <w:r w:rsidR="000553F8">
        <w:rPr>
          <w:rFonts w:cs="Arial"/>
          <w:szCs w:val="20"/>
        </w:rPr>
        <w:t xml:space="preserve">potraviny </w:t>
      </w:r>
      <w:r w:rsidR="00DA71A2" w:rsidRPr="00D16D89">
        <w:rPr>
          <w:rFonts w:cs="Arial"/>
          <w:szCs w:val="20"/>
        </w:rPr>
        <w:t>o</w:t>
      </w:r>
      <w:r w:rsidR="00966169" w:rsidRPr="00D16D89">
        <w:rPr>
          <w:rFonts w:cs="Arial"/>
          <w:szCs w:val="20"/>
        </w:rPr>
        <w:t> </w:t>
      </w:r>
      <w:r w:rsidR="000553F8">
        <w:rPr>
          <w:rFonts w:cs="Arial"/>
          <w:szCs w:val="20"/>
        </w:rPr>
        <w:t>0</w:t>
      </w:r>
      <w:r w:rsidR="00DA71A2" w:rsidRPr="00D16D89">
        <w:rPr>
          <w:rFonts w:cs="Arial"/>
          <w:szCs w:val="20"/>
        </w:rPr>
        <w:t>,</w:t>
      </w:r>
      <w:r w:rsidR="0000573A">
        <w:rPr>
          <w:rFonts w:cs="Arial"/>
          <w:szCs w:val="20"/>
        </w:rPr>
        <w:t>4</w:t>
      </w:r>
      <w:r w:rsidR="00966169" w:rsidRPr="00D16D89">
        <w:rPr>
          <w:rFonts w:cs="Arial"/>
          <w:szCs w:val="20"/>
        </w:rPr>
        <w:t> </w:t>
      </w:r>
      <w:r w:rsidR="00DA71A2" w:rsidRPr="00D16D89">
        <w:rPr>
          <w:rFonts w:cs="Arial"/>
          <w:szCs w:val="20"/>
        </w:rPr>
        <w:t>%</w:t>
      </w:r>
      <w:r w:rsidR="0046484A" w:rsidRPr="00D16D89">
        <w:rPr>
          <w:rFonts w:cs="Arial"/>
          <w:szCs w:val="20"/>
          <w:vertAlign w:val="superscript"/>
        </w:rPr>
        <w:t>2)</w:t>
      </w:r>
      <w:r w:rsidR="000553F8">
        <w:rPr>
          <w:rFonts w:cs="Arial"/>
          <w:szCs w:val="20"/>
        </w:rPr>
        <w:t xml:space="preserve">, naopak </w:t>
      </w:r>
      <w:r w:rsidR="00782B7F" w:rsidRPr="00D16D89">
        <w:rPr>
          <w:rFonts w:cs="Arial"/>
          <w:szCs w:val="20"/>
        </w:rPr>
        <w:t xml:space="preserve">za pohonné hmoty </w:t>
      </w:r>
      <w:r w:rsidR="000553F8">
        <w:rPr>
          <w:rFonts w:cs="Arial"/>
          <w:szCs w:val="20"/>
        </w:rPr>
        <w:t xml:space="preserve">klesly </w:t>
      </w:r>
      <w:r w:rsidR="00782B7F" w:rsidRPr="00D16D89">
        <w:rPr>
          <w:rFonts w:cs="Arial"/>
          <w:szCs w:val="20"/>
        </w:rPr>
        <w:t>o </w:t>
      </w:r>
      <w:r w:rsidR="000553F8">
        <w:rPr>
          <w:rFonts w:cs="Arial"/>
          <w:szCs w:val="20"/>
        </w:rPr>
        <w:t>0</w:t>
      </w:r>
      <w:r w:rsidR="00782B7F" w:rsidRPr="00D16D89">
        <w:rPr>
          <w:rFonts w:cs="Arial"/>
          <w:szCs w:val="20"/>
        </w:rPr>
        <w:t>,</w:t>
      </w:r>
      <w:r w:rsidR="000553F8">
        <w:rPr>
          <w:rFonts w:cs="Arial"/>
          <w:szCs w:val="20"/>
        </w:rPr>
        <w:t>7</w:t>
      </w:r>
      <w:r w:rsidR="00782B7F" w:rsidRPr="00D16D89">
        <w:rPr>
          <w:rFonts w:cs="Arial"/>
          <w:szCs w:val="20"/>
        </w:rPr>
        <w:t> %</w:t>
      </w:r>
      <w:r w:rsidR="00B15DF0" w:rsidRPr="00D16D89">
        <w:rPr>
          <w:rFonts w:cs="Arial"/>
          <w:szCs w:val="20"/>
        </w:rPr>
        <w:t>.</w:t>
      </w:r>
      <w:r w:rsidR="00440B3F" w:rsidRPr="00D16D89">
        <w:rPr>
          <w:rFonts w:cs="Arial"/>
          <w:szCs w:val="20"/>
        </w:rPr>
        <w:t xml:space="preserve"> </w:t>
      </w:r>
    </w:p>
    <w:p w:rsidR="00491841" w:rsidRPr="00D7459E" w:rsidRDefault="00440B3F" w:rsidP="00491841">
      <w:pPr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:rsidR="002F1111" w:rsidRDefault="00590830" w:rsidP="00491841">
      <w:r>
        <w:rPr>
          <w:rFonts w:cs="Arial"/>
          <w:szCs w:val="20"/>
        </w:rPr>
        <w:t>K meziročnímu růstu nejvíce přispěl maloobchod provozovaný prostřednictvím inte</w:t>
      </w:r>
      <w:r w:rsidR="009E2C14" w:rsidRPr="00D7459E">
        <w:rPr>
          <w:rFonts w:cs="Arial"/>
          <w:szCs w:val="20"/>
        </w:rPr>
        <w:t>rnetových obchodů a zásilkových služeb</w:t>
      </w:r>
      <w:r w:rsidR="00EF7C32" w:rsidRPr="00D7459E">
        <w:rPr>
          <w:rFonts w:cs="Arial"/>
          <w:szCs w:val="20"/>
          <w:vertAlign w:val="superscript"/>
        </w:rPr>
        <w:t>3)</w:t>
      </w:r>
      <w:r w:rsidR="006537B1">
        <w:rPr>
          <w:rFonts w:cs="Arial"/>
          <w:szCs w:val="20"/>
          <w:vertAlign w:val="superscript"/>
        </w:rPr>
        <w:t xml:space="preserve"> </w:t>
      </w:r>
      <w:r w:rsidR="00760570">
        <w:rPr>
          <w:rFonts w:cs="Arial"/>
          <w:szCs w:val="20"/>
        </w:rPr>
        <w:t>(</w:t>
      </w:r>
      <w:r>
        <w:rPr>
          <w:rFonts w:cs="Arial"/>
          <w:szCs w:val="20"/>
        </w:rPr>
        <w:t>růst</w:t>
      </w:r>
      <w:r w:rsidR="004E00DE">
        <w:rPr>
          <w:rFonts w:cs="Arial"/>
          <w:szCs w:val="20"/>
        </w:rPr>
        <w:t> </w:t>
      </w:r>
      <w:r w:rsidR="00760570">
        <w:rPr>
          <w:rFonts w:cs="Arial"/>
          <w:szCs w:val="20"/>
        </w:rPr>
        <w:t>o</w:t>
      </w:r>
      <w:r w:rsidR="006537B1">
        <w:rPr>
          <w:rFonts w:cs="Arial"/>
          <w:szCs w:val="20"/>
        </w:rPr>
        <w:t> 19</w:t>
      </w:r>
      <w:r w:rsidR="009A4321" w:rsidRPr="00D7459E">
        <w:rPr>
          <w:rFonts w:cs="Arial"/>
          <w:szCs w:val="20"/>
        </w:rPr>
        <w:t>,</w:t>
      </w:r>
      <w:r w:rsidR="006537B1">
        <w:rPr>
          <w:rFonts w:cs="Arial"/>
          <w:szCs w:val="20"/>
        </w:rPr>
        <w:t>4 </w:t>
      </w:r>
      <w:r w:rsidR="009A4321" w:rsidRPr="00D7459E">
        <w:rPr>
          <w:rFonts w:cs="Arial"/>
          <w:szCs w:val="20"/>
        </w:rPr>
        <w:t>%)</w:t>
      </w:r>
      <w:r w:rsidR="00106F5C" w:rsidRPr="00D7459E">
        <w:rPr>
          <w:rFonts w:cs="Arial"/>
          <w:szCs w:val="20"/>
        </w:rPr>
        <w:t>.</w:t>
      </w:r>
      <w:r w:rsidR="003552AF">
        <w:rPr>
          <w:rFonts w:cs="Arial"/>
          <w:szCs w:val="20"/>
        </w:rPr>
        <w:t xml:space="preserve"> </w:t>
      </w:r>
      <w:r w:rsidR="00106F5C" w:rsidRPr="004F1690">
        <w:rPr>
          <w:rFonts w:cs="Arial"/>
          <w:szCs w:val="20"/>
        </w:rPr>
        <w:t>Ve</w:t>
      </w:r>
      <w:r w:rsidR="00DB1DA7">
        <w:rPr>
          <w:rFonts w:cs="Arial"/>
          <w:szCs w:val="20"/>
        </w:rPr>
        <w:t> </w:t>
      </w:r>
      <w:bookmarkStart w:id="0" w:name="_GoBack"/>
      <w:bookmarkEnd w:id="0"/>
      <w:r w:rsidR="00106F5C" w:rsidRPr="004F1690">
        <w:rPr>
          <w:rFonts w:cs="Arial"/>
          <w:szCs w:val="20"/>
        </w:rPr>
        <w:t>specializovaných prodejnách</w:t>
      </w:r>
      <w:r w:rsidR="00C07C28" w:rsidRPr="004F1690">
        <w:rPr>
          <w:rFonts w:cs="Arial"/>
          <w:szCs w:val="20"/>
        </w:rPr>
        <w:t xml:space="preserve"> s nepotravinářským zbožím</w:t>
      </w:r>
      <w:r w:rsidR="009E460C">
        <w:rPr>
          <w:rFonts w:cs="Arial"/>
          <w:szCs w:val="20"/>
        </w:rPr>
        <w:t xml:space="preserve"> rostly</w:t>
      </w:r>
      <w:r w:rsidR="00F12A49">
        <w:rPr>
          <w:rFonts w:cs="Arial"/>
          <w:szCs w:val="20"/>
        </w:rPr>
        <w:t xml:space="preserve"> </w:t>
      </w:r>
      <w:r w:rsidR="009E460C">
        <w:rPr>
          <w:rFonts w:cs="Arial"/>
          <w:szCs w:val="20"/>
        </w:rPr>
        <w:t xml:space="preserve">tržby </w:t>
      </w:r>
      <w:r>
        <w:rPr>
          <w:rFonts w:cs="Arial"/>
          <w:szCs w:val="20"/>
        </w:rPr>
        <w:t xml:space="preserve">především </w:t>
      </w:r>
      <w:r w:rsidR="009E460C">
        <w:rPr>
          <w:rFonts w:cs="Arial"/>
          <w:szCs w:val="20"/>
        </w:rPr>
        <w:t>za</w:t>
      </w:r>
      <w:r w:rsidR="00F12A49">
        <w:rPr>
          <w:rFonts w:cs="Arial"/>
          <w:szCs w:val="20"/>
        </w:rPr>
        <w:t> </w:t>
      </w:r>
      <w:r w:rsidR="00D22BD6" w:rsidRPr="004F1690">
        <w:rPr>
          <w:rFonts w:cs="Arial"/>
          <w:szCs w:val="20"/>
        </w:rPr>
        <w:t>počítačov</w:t>
      </w:r>
      <w:r w:rsidR="00A42532" w:rsidRPr="00AF5891">
        <w:rPr>
          <w:rFonts w:cs="Arial"/>
          <w:szCs w:val="20"/>
        </w:rPr>
        <w:t>é</w:t>
      </w:r>
      <w:r w:rsidR="00D22BD6" w:rsidRPr="004F1690">
        <w:rPr>
          <w:rFonts w:cs="Arial"/>
          <w:szCs w:val="20"/>
        </w:rPr>
        <w:t xml:space="preserve"> a</w:t>
      </w:r>
      <w:r w:rsidR="0022117F" w:rsidRPr="004F1690">
        <w:rPr>
          <w:rFonts w:cs="Arial"/>
          <w:szCs w:val="20"/>
        </w:rPr>
        <w:t> </w:t>
      </w:r>
      <w:r w:rsidR="00D22BD6" w:rsidRPr="004F1690">
        <w:rPr>
          <w:rFonts w:cs="Arial"/>
          <w:szCs w:val="20"/>
        </w:rPr>
        <w:t>komunikační</w:t>
      </w:r>
      <w:r w:rsidR="00D22BD6">
        <w:rPr>
          <w:rFonts w:cs="Arial"/>
          <w:szCs w:val="20"/>
        </w:rPr>
        <w:t xml:space="preserve"> zařízení </w:t>
      </w:r>
      <w:r w:rsidR="009E460C">
        <w:rPr>
          <w:rFonts w:cs="Arial"/>
          <w:szCs w:val="20"/>
        </w:rPr>
        <w:t>(</w:t>
      </w:r>
      <w:r w:rsidR="00D22BD6">
        <w:rPr>
          <w:rFonts w:cs="Arial"/>
          <w:szCs w:val="20"/>
        </w:rPr>
        <w:t>o</w:t>
      </w:r>
      <w:r w:rsidR="00966169">
        <w:rPr>
          <w:rFonts w:cs="Arial"/>
          <w:szCs w:val="20"/>
        </w:rPr>
        <w:t> </w:t>
      </w:r>
      <w:r w:rsidR="009E460C">
        <w:rPr>
          <w:rFonts w:cs="Arial"/>
          <w:szCs w:val="20"/>
        </w:rPr>
        <w:t>8</w:t>
      </w:r>
      <w:r w:rsidR="00D22BD6">
        <w:rPr>
          <w:rFonts w:cs="Arial"/>
          <w:szCs w:val="20"/>
        </w:rPr>
        <w:t>,</w:t>
      </w:r>
      <w:r w:rsidR="009E460C">
        <w:rPr>
          <w:rFonts w:cs="Arial"/>
          <w:szCs w:val="20"/>
        </w:rPr>
        <w:t>6</w:t>
      </w:r>
      <w:r w:rsidR="00966169">
        <w:rPr>
          <w:rFonts w:cs="Arial"/>
          <w:szCs w:val="20"/>
        </w:rPr>
        <w:t> </w:t>
      </w:r>
      <w:r w:rsidR="00D22BD6">
        <w:rPr>
          <w:rFonts w:cs="Arial"/>
          <w:szCs w:val="20"/>
        </w:rPr>
        <w:t>%</w:t>
      </w:r>
      <w:r w:rsidR="009E460C">
        <w:rPr>
          <w:rFonts w:cs="Arial"/>
          <w:szCs w:val="20"/>
        </w:rPr>
        <w:t>)</w:t>
      </w:r>
      <w:r w:rsidR="00D22BD6">
        <w:rPr>
          <w:rFonts w:cs="Arial"/>
          <w:szCs w:val="20"/>
        </w:rPr>
        <w:t>,</w:t>
      </w:r>
      <w:r w:rsidR="009E460C">
        <w:rPr>
          <w:rFonts w:cs="Arial"/>
          <w:szCs w:val="20"/>
        </w:rPr>
        <w:t xml:space="preserve"> </w:t>
      </w:r>
      <w:r w:rsidR="00D22BD6">
        <w:rPr>
          <w:rFonts w:cs="Arial"/>
          <w:szCs w:val="20"/>
        </w:rPr>
        <w:t xml:space="preserve">za farmaceutické, zdravotnické a kosmetické zboží </w:t>
      </w:r>
      <w:r w:rsidR="009E460C">
        <w:rPr>
          <w:rFonts w:cs="Arial"/>
          <w:szCs w:val="20"/>
        </w:rPr>
        <w:t>(</w:t>
      </w:r>
      <w:r w:rsidR="00D22BD6">
        <w:rPr>
          <w:rFonts w:cs="Arial"/>
          <w:szCs w:val="20"/>
        </w:rPr>
        <w:t>o</w:t>
      </w:r>
      <w:r w:rsidR="00966169">
        <w:rPr>
          <w:rFonts w:cs="Arial"/>
          <w:szCs w:val="20"/>
        </w:rPr>
        <w:t> </w:t>
      </w:r>
      <w:r w:rsidR="00D22BD6">
        <w:rPr>
          <w:rFonts w:cs="Arial"/>
          <w:szCs w:val="20"/>
        </w:rPr>
        <w:t>4,0</w:t>
      </w:r>
      <w:r w:rsidR="00966169">
        <w:rPr>
          <w:rFonts w:cs="Arial"/>
          <w:szCs w:val="20"/>
        </w:rPr>
        <w:t> </w:t>
      </w:r>
      <w:r w:rsidR="00D22BD6">
        <w:rPr>
          <w:rFonts w:cs="Arial"/>
          <w:szCs w:val="20"/>
        </w:rPr>
        <w:t>%</w:t>
      </w:r>
      <w:r w:rsidR="009E460C">
        <w:rPr>
          <w:rFonts w:cs="Arial"/>
          <w:szCs w:val="20"/>
        </w:rPr>
        <w:t>), za výrobky pro</w:t>
      </w:r>
      <w:r w:rsidR="000C7065">
        <w:rPr>
          <w:rFonts w:cs="Arial"/>
          <w:szCs w:val="20"/>
        </w:rPr>
        <w:t> </w:t>
      </w:r>
      <w:r w:rsidR="009E460C">
        <w:rPr>
          <w:rFonts w:cs="Arial"/>
          <w:szCs w:val="20"/>
        </w:rPr>
        <w:t>domácnost (o</w:t>
      </w:r>
      <w:r w:rsidR="00E601E8">
        <w:rPr>
          <w:rFonts w:cs="Arial"/>
          <w:szCs w:val="20"/>
        </w:rPr>
        <w:t> </w:t>
      </w:r>
      <w:r w:rsidR="009E460C">
        <w:rPr>
          <w:rFonts w:cs="Arial"/>
          <w:szCs w:val="20"/>
        </w:rPr>
        <w:t>3,0</w:t>
      </w:r>
      <w:r w:rsidR="00E601E8">
        <w:rPr>
          <w:rFonts w:cs="Arial"/>
          <w:szCs w:val="20"/>
        </w:rPr>
        <w:t> </w:t>
      </w:r>
      <w:r w:rsidR="009E460C">
        <w:rPr>
          <w:rFonts w:cs="Arial"/>
          <w:szCs w:val="20"/>
        </w:rPr>
        <w:t xml:space="preserve">%) </w:t>
      </w:r>
      <w:r w:rsidR="00D22BD6">
        <w:rPr>
          <w:rFonts w:cs="Arial"/>
          <w:szCs w:val="20"/>
        </w:rPr>
        <w:t xml:space="preserve">a za výrobky </w:t>
      </w:r>
      <w:r w:rsidR="009E2C14" w:rsidRPr="00D7459E">
        <w:rPr>
          <w:rFonts w:cs="Arial"/>
          <w:szCs w:val="20"/>
        </w:rPr>
        <w:t>pro kulturu, sport a rekreaci</w:t>
      </w:r>
      <w:r w:rsidR="009A4321" w:rsidRPr="00D7459E">
        <w:rPr>
          <w:rFonts w:cs="Arial"/>
          <w:szCs w:val="20"/>
        </w:rPr>
        <w:t xml:space="preserve"> </w:t>
      </w:r>
      <w:r w:rsidR="009E460C">
        <w:rPr>
          <w:rFonts w:cs="Arial"/>
          <w:szCs w:val="20"/>
        </w:rPr>
        <w:t>(</w:t>
      </w:r>
      <w:r w:rsidR="009A4321" w:rsidRPr="00D7459E">
        <w:rPr>
          <w:rFonts w:cs="Arial"/>
          <w:szCs w:val="20"/>
        </w:rPr>
        <w:t>o </w:t>
      </w:r>
      <w:r w:rsidR="00D22BD6">
        <w:rPr>
          <w:rFonts w:cs="Arial"/>
          <w:szCs w:val="20"/>
        </w:rPr>
        <w:t>2</w:t>
      </w:r>
      <w:r w:rsidR="00C07C28">
        <w:rPr>
          <w:rFonts w:cs="Arial"/>
          <w:szCs w:val="20"/>
        </w:rPr>
        <w:t>,</w:t>
      </w:r>
      <w:r w:rsidR="009E460C">
        <w:rPr>
          <w:rFonts w:cs="Arial"/>
          <w:szCs w:val="20"/>
        </w:rPr>
        <w:t>6</w:t>
      </w:r>
      <w:r w:rsidR="009A4321" w:rsidRPr="00D7459E">
        <w:rPr>
          <w:rFonts w:cs="Arial"/>
          <w:szCs w:val="20"/>
        </w:rPr>
        <w:t> %</w:t>
      </w:r>
      <w:r w:rsidR="009E460C">
        <w:rPr>
          <w:rFonts w:cs="Arial"/>
          <w:szCs w:val="20"/>
        </w:rPr>
        <w:t>)</w:t>
      </w:r>
      <w:r w:rsidR="00D22BD6">
        <w:rPr>
          <w:rFonts w:cs="Arial"/>
          <w:szCs w:val="20"/>
        </w:rPr>
        <w:t xml:space="preserve">. </w:t>
      </w:r>
      <w:r w:rsidR="00586E43">
        <w:rPr>
          <w:rFonts w:cs="Arial"/>
          <w:szCs w:val="20"/>
        </w:rPr>
        <w:t xml:space="preserve">Méně </w:t>
      </w:r>
      <w:r w:rsidR="00D661C1">
        <w:rPr>
          <w:rFonts w:cs="Arial"/>
          <w:szCs w:val="20"/>
        </w:rPr>
        <w:t>než loni</w:t>
      </w:r>
      <w:r w:rsidR="00586E43">
        <w:rPr>
          <w:rFonts w:cs="Arial"/>
          <w:szCs w:val="20"/>
        </w:rPr>
        <w:t xml:space="preserve"> se</w:t>
      </w:r>
      <w:r w:rsidR="002E5F5A">
        <w:rPr>
          <w:rFonts w:cs="Arial"/>
          <w:szCs w:val="20"/>
        </w:rPr>
        <w:t> </w:t>
      </w:r>
      <w:r w:rsidR="00586E43">
        <w:rPr>
          <w:rFonts w:cs="Arial"/>
          <w:szCs w:val="20"/>
        </w:rPr>
        <w:t xml:space="preserve">prodávaly pouze </w:t>
      </w:r>
      <w:r w:rsidR="00D661C1">
        <w:rPr>
          <w:rFonts w:cs="Arial"/>
          <w:szCs w:val="20"/>
        </w:rPr>
        <w:t>oděv</w:t>
      </w:r>
      <w:r w:rsidR="00586E43">
        <w:rPr>
          <w:rFonts w:cs="Arial"/>
          <w:szCs w:val="20"/>
        </w:rPr>
        <w:t>y</w:t>
      </w:r>
      <w:r w:rsidR="00D661C1">
        <w:rPr>
          <w:rFonts w:cs="Arial"/>
          <w:szCs w:val="20"/>
        </w:rPr>
        <w:t xml:space="preserve"> a obuv (</w:t>
      </w:r>
      <w:r w:rsidR="00AF5891">
        <w:rPr>
          <w:rFonts w:cs="Arial"/>
          <w:szCs w:val="20"/>
        </w:rPr>
        <w:t xml:space="preserve">pokles </w:t>
      </w:r>
      <w:r w:rsidR="00D661C1">
        <w:rPr>
          <w:rFonts w:cs="Arial"/>
          <w:szCs w:val="20"/>
        </w:rPr>
        <w:t>o</w:t>
      </w:r>
      <w:r w:rsidR="009E460C">
        <w:rPr>
          <w:rFonts w:cs="Arial"/>
          <w:szCs w:val="20"/>
        </w:rPr>
        <w:t> </w:t>
      </w:r>
      <w:r w:rsidR="00D661C1">
        <w:rPr>
          <w:rFonts w:cs="Arial"/>
          <w:szCs w:val="20"/>
        </w:rPr>
        <w:t>0,2</w:t>
      </w:r>
      <w:r w:rsidR="009E460C">
        <w:rPr>
          <w:rFonts w:cs="Arial"/>
          <w:szCs w:val="20"/>
        </w:rPr>
        <w:t> </w:t>
      </w:r>
      <w:r w:rsidR="00D661C1">
        <w:rPr>
          <w:rFonts w:cs="Arial"/>
          <w:szCs w:val="20"/>
        </w:rPr>
        <w:t>%).</w:t>
      </w:r>
      <w:r w:rsidR="0029065D">
        <w:rPr>
          <w:rFonts w:cs="Arial"/>
          <w:szCs w:val="20"/>
        </w:rPr>
        <w:t xml:space="preserve"> Nespecializovan</w:t>
      </w:r>
      <w:r w:rsidR="00CE69FB">
        <w:rPr>
          <w:rFonts w:cs="Arial"/>
          <w:szCs w:val="20"/>
        </w:rPr>
        <w:t>ým</w:t>
      </w:r>
      <w:r w:rsidR="0029065D">
        <w:rPr>
          <w:rFonts w:cs="Arial"/>
          <w:szCs w:val="20"/>
        </w:rPr>
        <w:t xml:space="preserve"> prodejn</w:t>
      </w:r>
      <w:r w:rsidR="00CE69FB">
        <w:rPr>
          <w:rFonts w:cs="Arial"/>
          <w:szCs w:val="20"/>
        </w:rPr>
        <w:t>ám</w:t>
      </w:r>
      <w:r w:rsidR="0029065D">
        <w:rPr>
          <w:rFonts w:cs="Arial"/>
          <w:szCs w:val="20"/>
        </w:rPr>
        <w:t xml:space="preserve"> s převahou potravin </w:t>
      </w:r>
      <w:r w:rsidR="00CE69FB">
        <w:rPr>
          <w:rFonts w:cs="Arial"/>
          <w:szCs w:val="20"/>
        </w:rPr>
        <w:t xml:space="preserve">se tržby zvýšily </w:t>
      </w:r>
      <w:r w:rsidR="0029065D">
        <w:rPr>
          <w:rFonts w:cs="Arial"/>
          <w:szCs w:val="20"/>
        </w:rPr>
        <w:t>o</w:t>
      </w:r>
      <w:r w:rsidR="00CE69FB">
        <w:rPr>
          <w:rFonts w:cs="Arial"/>
          <w:szCs w:val="20"/>
        </w:rPr>
        <w:t> </w:t>
      </w:r>
      <w:r w:rsidR="0029065D">
        <w:rPr>
          <w:rFonts w:cs="Arial"/>
          <w:szCs w:val="20"/>
        </w:rPr>
        <w:t>0,6</w:t>
      </w:r>
      <w:r w:rsidR="00CE69FB">
        <w:rPr>
          <w:rFonts w:cs="Arial"/>
          <w:szCs w:val="20"/>
        </w:rPr>
        <w:t> </w:t>
      </w:r>
      <w:r w:rsidR="0029065D">
        <w:rPr>
          <w:rFonts w:cs="Arial"/>
          <w:szCs w:val="20"/>
        </w:rPr>
        <w:t>%</w:t>
      </w:r>
      <w:r w:rsidR="00CE69FB">
        <w:rPr>
          <w:rFonts w:cs="Arial"/>
          <w:szCs w:val="20"/>
        </w:rPr>
        <w:t>, naopak spe</w:t>
      </w:r>
      <w:r w:rsidR="0029065D">
        <w:rPr>
          <w:rFonts w:cs="Arial"/>
          <w:szCs w:val="20"/>
        </w:rPr>
        <w:t xml:space="preserve">cializovaným prodejnám s potravinami se </w:t>
      </w:r>
      <w:r w:rsidR="006D72FD">
        <w:rPr>
          <w:rFonts w:cs="Arial"/>
          <w:szCs w:val="20"/>
        </w:rPr>
        <w:t xml:space="preserve">tržby </w:t>
      </w:r>
      <w:r w:rsidR="0029065D">
        <w:rPr>
          <w:rFonts w:cs="Arial"/>
          <w:szCs w:val="20"/>
        </w:rPr>
        <w:t>snížily o</w:t>
      </w:r>
      <w:r w:rsidR="00E601E8">
        <w:rPr>
          <w:rFonts w:cs="Arial"/>
          <w:szCs w:val="20"/>
        </w:rPr>
        <w:t> </w:t>
      </w:r>
      <w:r w:rsidR="0029065D">
        <w:rPr>
          <w:rFonts w:cs="Arial"/>
          <w:szCs w:val="20"/>
        </w:rPr>
        <w:t>2,8</w:t>
      </w:r>
      <w:r w:rsidR="00E601E8">
        <w:rPr>
          <w:rFonts w:cs="Arial"/>
          <w:szCs w:val="20"/>
        </w:rPr>
        <w:t> </w:t>
      </w:r>
      <w:r w:rsidR="0029065D">
        <w:rPr>
          <w:rFonts w:cs="Arial"/>
          <w:szCs w:val="20"/>
        </w:rPr>
        <w:t xml:space="preserve">%. </w:t>
      </w:r>
    </w:p>
    <w:p w:rsidR="007D7C77" w:rsidRDefault="007D7C77" w:rsidP="00491841"/>
    <w:p w:rsidR="00491841" w:rsidRPr="00D7459E" w:rsidRDefault="00491841" w:rsidP="00491841">
      <w:r w:rsidRPr="00D7459E">
        <w:t>Cenový deflátor</w:t>
      </w:r>
      <w:r w:rsidR="00ED57EC" w:rsidRPr="00D7459E">
        <w:t xml:space="preserve"> v maloobchodě kromě motorových vozidel </w:t>
      </w:r>
      <w:r w:rsidRPr="00D7459E">
        <w:t>ke stejnému období předcházejícího roku (bez vlivu DPH) činil 10</w:t>
      </w:r>
      <w:r w:rsidR="0000573A">
        <w:t>1</w:t>
      </w:r>
      <w:r w:rsidRPr="00D7459E">
        <w:t>,</w:t>
      </w:r>
      <w:r w:rsidR="0000573A">
        <w:t>0</w:t>
      </w:r>
      <w:r w:rsidRPr="00D7459E">
        <w:t> % a byl ovlivněn zejména vyššími cenami</w:t>
      </w:r>
      <w:r w:rsidR="0080166F">
        <w:t xml:space="preserve"> p</w:t>
      </w:r>
      <w:r w:rsidR="0080166F" w:rsidRPr="00D7459E">
        <w:t>ohonných hmot,</w:t>
      </w:r>
      <w:r w:rsidR="00B1414A" w:rsidRPr="00D7459E">
        <w:t xml:space="preserve"> </w:t>
      </w:r>
      <w:r w:rsidRPr="00D7459E">
        <w:t>farmaceutického, zdravotnického a kosmetického zboží</w:t>
      </w:r>
      <w:r w:rsidR="0000573A">
        <w:t xml:space="preserve">, </w:t>
      </w:r>
      <w:r w:rsidR="00B1414A" w:rsidRPr="00D7459E">
        <w:t>potravin</w:t>
      </w:r>
      <w:r w:rsidR="0000573A">
        <w:t xml:space="preserve"> a potřeb pro domácnost</w:t>
      </w:r>
      <w:r w:rsidR="00B1414A" w:rsidRPr="00D7459E">
        <w:t xml:space="preserve">. </w:t>
      </w:r>
      <w:r w:rsidRPr="00D7459E">
        <w:t>Naopak ceny klesly v</w:t>
      </w:r>
      <w:r w:rsidR="0050155B" w:rsidRPr="00D7459E">
        <w:t> </w:t>
      </w:r>
      <w:r w:rsidRPr="00D7459E">
        <w:t>prodejnách s počítačovým a</w:t>
      </w:r>
      <w:r w:rsidR="00A00338" w:rsidRPr="00D7459E">
        <w:t> </w:t>
      </w:r>
      <w:r w:rsidRPr="00D7459E">
        <w:t>komunikačním zařízením</w:t>
      </w:r>
      <w:r w:rsidR="0000573A">
        <w:t xml:space="preserve"> a </w:t>
      </w:r>
      <w:r w:rsidRPr="00D7459E">
        <w:t>s</w:t>
      </w:r>
      <w:r w:rsidR="006F2E26" w:rsidRPr="00D7459E">
        <w:t xml:space="preserve"> </w:t>
      </w:r>
      <w:r w:rsidRPr="00D7459E">
        <w:t>oděvy a obuví</w:t>
      </w:r>
      <w:r w:rsidR="0000573A">
        <w:t>.</w:t>
      </w:r>
    </w:p>
    <w:p w:rsidR="00491841" w:rsidRPr="00D7459E" w:rsidRDefault="00491841" w:rsidP="00491841"/>
    <w:p w:rsidR="00491841" w:rsidRPr="00D7459E" w:rsidRDefault="00491841" w:rsidP="00F85A4D">
      <w:pPr>
        <w:rPr>
          <w:b/>
        </w:rPr>
      </w:pPr>
      <w:r w:rsidRPr="00D7459E">
        <w:rPr>
          <w:b/>
          <w:bCs/>
        </w:rPr>
        <w:t>Sezónně očištěné</w:t>
      </w:r>
      <w:r w:rsidRPr="00D7459E">
        <w:rPr>
          <w:bCs/>
        </w:rPr>
        <w:t xml:space="preserve"> </w:t>
      </w:r>
      <w:r w:rsidRPr="00D7459E">
        <w:t xml:space="preserve">tržby </w:t>
      </w:r>
      <w:r w:rsidRPr="00D7459E">
        <w:rPr>
          <w:b/>
        </w:rPr>
        <w:t xml:space="preserve">za </w:t>
      </w:r>
      <w:r w:rsidRPr="00D7459E">
        <w:rPr>
          <w:b/>
          <w:bCs/>
        </w:rPr>
        <w:t>prodej a opravy motorových vozidel</w:t>
      </w:r>
      <w:r w:rsidR="00E47274" w:rsidRPr="00562FD5">
        <w:rPr>
          <w:rFonts w:cs="Arial"/>
          <w:szCs w:val="20"/>
          <w:vertAlign w:val="superscript"/>
        </w:rPr>
        <w:t>4)</w:t>
      </w:r>
      <w:r w:rsidR="00481685">
        <w:rPr>
          <w:rFonts w:cs="Arial"/>
          <w:szCs w:val="20"/>
          <w:vertAlign w:val="superscript"/>
        </w:rPr>
        <w:t xml:space="preserve"> </w:t>
      </w:r>
      <w:r w:rsidRPr="00D7459E">
        <w:rPr>
          <w:b/>
          <w:bCs/>
        </w:rPr>
        <w:t xml:space="preserve">reálně </w:t>
      </w:r>
      <w:r w:rsidRPr="004F1690">
        <w:rPr>
          <w:b/>
          <w:bCs/>
        </w:rPr>
        <w:t>meziměsíčně</w:t>
      </w:r>
      <w:r w:rsidR="00481685">
        <w:rPr>
          <w:b/>
          <w:bCs/>
        </w:rPr>
        <w:t xml:space="preserve"> </w:t>
      </w:r>
      <w:r w:rsidR="00481685">
        <w:rPr>
          <w:bCs/>
        </w:rPr>
        <w:t>stagnovaly</w:t>
      </w:r>
      <w:r w:rsidR="00C21FCF" w:rsidRPr="004F1690">
        <w:rPr>
          <w:bCs/>
        </w:rPr>
        <w:t xml:space="preserve">. </w:t>
      </w:r>
      <w:r w:rsidR="00C21FCF" w:rsidRPr="004F1690">
        <w:rPr>
          <w:b/>
          <w:bCs/>
        </w:rPr>
        <w:t>Meziročně</w:t>
      </w:r>
      <w:r w:rsidR="00C21FCF" w:rsidRPr="004F1690">
        <w:rPr>
          <w:bCs/>
        </w:rPr>
        <w:t xml:space="preserve"> se</w:t>
      </w:r>
      <w:r w:rsidR="00C21FCF" w:rsidRPr="00D7459E">
        <w:rPr>
          <w:bCs/>
        </w:rPr>
        <w:t xml:space="preserve"> tržby </w:t>
      </w:r>
      <w:r w:rsidR="00C748A3">
        <w:rPr>
          <w:bCs/>
        </w:rPr>
        <w:t xml:space="preserve">zvýšily </w:t>
      </w:r>
      <w:r w:rsidR="00C21FCF" w:rsidRPr="00D7459E">
        <w:rPr>
          <w:bCs/>
        </w:rPr>
        <w:t>o</w:t>
      </w:r>
      <w:r w:rsidR="00B63043">
        <w:rPr>
          <w:bCs/>
        </w:rPr>
        <w:t> </w:t>
      </w:r>
      <w:r w:rsidR="00B6200A">
        <w:rPr>
          <w:bCs/>
        </w:rPr>
        <w:t>1</w:t>
      </w:r>
      <w:r w:rsidR="00C21FCF" w:rsidRPr="00D7459E">
        <w:rPr>
          <w:bCs/>
        </w:rPr>
        <w:t>,</w:t>
      </w:r>
      <w:r w:rsidR="009B2F9F">
        <w:rPr>
          <w:bCs/>
        </w:rPr>
        <w:t>4</w:t>
      </w:r>
      <w:r w:rsidR="00B63043">
        <w:rPr>
          <w:bCs/>
        </w:rPr>
        <w:t> </w:t>
      </w:r>
      <w:r w:rsidR="00C21FCF" w:rsidRPr="00D7459E">
        <w:rPr>
          <w:bCs/>
        </w:rPr>
        <w:t>% (</w:t>
      </w:r>
      <w:r w:rsidRPr="00D7459E">
        <w:rPr>
          <w:b/>
        </w:rPr>
        <w:t xml:space="preserve">očištěné </w:t>
      </w:r>
      <w:r w:rsidR="00C21FCF" w:rsidRPr="00D7459E">
        <w:rPr>
          <w:b/>
        </w:rPr>
        <w:t xml:space="preserve">i neočištěné </w:t>
      </w:r>
      <w:r w:rsidRPr="00D7459E">
        <w:rPr>
          <w:b/>
        </w:rPr>
        <w:t>o</w:t>
      </w:r>
      <w:r w:rsidR="00C21FCF" w:rsidRPr="00D7459E">
        <w:rPr>
          <w:b/>
        </w:rPr>
        <w:t> </w:t>
      </w:r>
      <w:r w:rsidRPr="00D7459E">
        <w:rPr>
          <w:b/>
        </w:rPr>
        <w:t>kalendářní vlivy</w:t>
      </w:r>
      <w:r w:rsidR="00C21FCF" w:rsidRPr="00D7459E">
        <w:t>)</w:t>
      </w:r>
      <w:r w:rsidRPr="00D7459E">
        <w:t xml:space="preserve">. </w:t>
      </w:r>
      <w:r w:rsidR="00C21FCF" w:rsidRPr="00D7459E">
        <w:t>T</w:t>
      </w:r>
      <w:r w:rsidRPr="00D7459E">
        <w:t>ržby</w:t>
      </w:r>
      <w:r w:rsidR="002F792F">
        <w:t xml:space="preserve"> </w:t>
      </w:r>
      <w:r w:rsidR="002F792F" w:rsidRPr="00D7459E">
        <w:t xml:space="preserve">za </w:t>
      </w:r>
      <w:r w:rsidR="0022117F" w:rsidRPr="00D7459E">
        <w:t xml:space="preserve">prodej motorových vozidel (včetně náhradních dílů) </w:t>
      </w:r>
      <w:r w:rsidR="0022117F">
        <w:t>meziročně vzrostly o</w:t>
      </w:r>
      <w:r w:rsidR="00A72EFB">
        <w:t> </w:t>
      </w:r>
      <w:r w:rsidR="00B6200A">
        <w:t>3</w:t>
      </w:r>
      <w:r w:rsidR="0022117F">
        <w:t>,</w:t>
      </w:r>
      <w:r w:rsidR="009B2F9F">
        <w:t>1</w:t>
      </w:r>
      <w:r w:rsidR="00A72EFB">
        <w:t> </w:t>
      </w:r>
      <w:r w:rsidR="0022117F">
        <w:t xml:space="preserve">%, naopak za </w:t>
      </w:r>
      <w:r w:rsidR="002F792F" w:rsidRPr="00D7459E">
        <w:t>opravy motorových vozidel</w:t>
      </w:r>
      <w:r w:rsidR="002F792F">
        <w:t xml:space="preserve"> </w:t>
      </w:r>
      <w:r w:rsidR="00186AE6">
        <w:t xml:space="preserve">klesly </w:t>
      </w:r>
      <w:r w:rsidR="002F792F" w:rsidRPr="00D7459E">
        <w:t>o </w:t>
      </w:r>
      <w:r w:rsidR="00B6200A">
        <w:t>5</w:t>
      </w:r>
      <w:r w:rsidR="002F792F" w:rsidRPr="00D7459E">
        <w:t>,</w:t>
      </w:r>
      <w:r w:rsidR="009B2F9F">
        <w:t>0</w:t>
      </w:r>
      <w:r w:rsidR="002F792F" w:rsidRPr="00D7459E">
        <w:t> %</w:t>
      </w:r>
      <w:r w:rsidR="0022117F">
        <w:t>.</w:t>
      </w:r>
      <w:r w:rsidR="00C21FCF" w:rsidRPr="00D7459E">
        <w:t xml:space="preserve"> </w:t>
      </w:r>
    </w:p>
    <w:p w:rsidR="00F85A4D" w:rsidRPr="00D7459E" w:rsidRDefault="00F85A4D" w:rsidP="00491841"/>
    <w:p w:rsidR="00EB508B" w:rsidRDefault="00EB508B" w:rsidP="00EB508B">
      <w:pPr>
        <w:rPr>
          <w:rFonts w:cs="Arial"/>
          <w:szCs w:val="20"/>
        </w:rPr>
      </w:pPr>
      <w:r w:rsidRPr="00D7459E">
        <w:t xml:space="preserve">Mezinárodní srovnání vývoje maloobchodních tržeb v zemích EU je k dispozici na: </w:t>
      </w:r>
      <w:r w:rsidRPr="00D7459E">
        <w:rPr>
          <w:rFonts w:cs="Arial"/>
          <w:szCs w:val="20"/>
        </w:rPr>
        <w:t xml:space="preserve"> </w:t>
      </w:r>
      <w:hyperlink r:id="rId8" w:history="1">
        <w:r w:rsidRPr="00D7459E">
          <w:rPr>
            <w:rStyle w:val="Hypertextovodkaz"/>
            <w:rFonts w:cs="Arial"/>
            <w:szCs w:val="20"/>
          </w:rPr>
          <w:t>http://ec.europa.eu/eurostat/web/short-term-business-statistics/publications/news-releases</w:t>
        </w:r>
      </w:hyperlink>
      <w:r w:rsidRPr="00D7459E">
        <w:rPr>
          <w:rFonts w:cs="Arial"/>
          <w:szCs w:val="20"/>
        </w:rPr>
        <w:t>.</w:t>
      </w:r>
    </w:p>
    <w:p w:rsidR="00F65F4F" w:rsidRDefault="00F65F4F" w:rsidP="00EB508B">
      <w:pPr>
        <w:rPr>
          <w:rFonts w:cs="Arial"/>
          <w:szCs w:val="20"/>
        </w:rPr>
      </w:pPr>
    </w:p>
    <w:p w:rsidR="00491841" w:rsidRPr="00D7459E" w:rsidRDefault="00491841" w:rsidP="00491841">
      <w:pPr>
        <w:pStyle w:val="Poznmky0"/>
      </w:pPr>
      <w:r w:rsidRPr="00D7459E">
        <w:lastRenderedPageBreak/>
        <w:t>Poznámky:</w:t>
      </w:r>
    </w:p>
    <w:p w:rsidR="00491841" w:rsidRPr="000C15FF" w:rsidRDefault="00491841" w:rsidP="00491841">
      <w:pPr>
        <w:pStyle w:val="Poznmky"/>
        <w:spacing w:before="60"/>
        <w:jc w:val="both"/>
        <w:rPr>
          <w:i/>
        </w:rPr>
      </w:pPr>
      <w:r w:rsidRPr="000C15FF">
        <w:rPr>
          <w:i/>
        </w:rPr>
        <w:t>Všechny údaje v textu Rychlých informací jsou uvedeny ve stálých cenách.</w:t>
      </w:r>
    </w:p>
    <w:p w:rsidR="00A40E0E" w:rsidRPr="000C15FF" w:rsidRDefault="00A40E0E" w:rsidP="00E25569">
      <w:pPr>
        <w:pStyle w:val="Poznmky"/>
        <w:spacing w:before="60"/>
        <w:jc w:val="both"/>
        <w:rPr>
          <w:i/>
        </w:rPr>
      </w:pPr>
      <w:r w:rsidRPr="000C15FF">
        <w:rPr>
          <w:i/>
        </w:rPr>
        <w:t>Podniky jsou do odvětví zatříděny podle své převažující činnosti, tj. taková činnost, ze které podniku plyne největší přidaná hodnota.</w:t>
      </w:r>
    </w:p>
    <w:p w:rsidR="009D3AAD" w:rsidRDefault="00491841" w:rsidP="009D3AAD">
      <w:pPr>
        <w:pStyle w:val="Poznmky"/>
        <w:spacing w:before="60"/>
        <w:jc w:val="both"/>
        <w:rPr>
          <w:rFonts w:ascii="Segoe UI" w:hAnsi="Segoe UI" w:cs="Segoe UI"/>
          <w:sz w:val="20"/>
          <w:szCs w:val="20"/>
        </w:rPr>
      </w:pPr>
      <w:r w:rsidRPr="000C15FF">
        <w:rPr>
          <w:i/>
        </w:rPr>
        <w:t>Data za měsí</w:t>
      </w:r>
      <w:r w:rsidR="00BB2362">
        <w:rPr>
          <w:i/>
        </w:rPr>
        <w:t>c květen</w:t>
      </w:r>
      <w:r w:rsidR="00EC3218">
        <w:rPr>
          <w:i/>
        </w:rPr>
        <w:t> </w:t>
      </w:r>
      <w:r w:rsidR="00312F9F">
        <w:rPr>
          <w:i/>
        </w:rPr>
        <w:t>2019</w:t>
      </w:r>
      <w:r w:rsidR="00186BC0">
        <w:rPr>
          <w:i/>
        </w:rPr>
        <w:t xml:space="preserve"> </w:t>
      </w:r>
      <w:r w:rsidRPr="000C15FF">
        <w:rPr>
          <w:i/>
        </w:rPr>
        <w:t>jsou předběžná; definitivní údaje za všechny měsíce roku</w:t>
      </w:r>
      <w:r w:rsidR="00B025A3">
        <w:rPr>
          <w:i/>
        </w:rPr>
        <w:t> </w:t>
      </w:r>
      <w:r w:rsidRPr="000C15FF">
        <w:rPr>
          <w:i/>
        </w:rPr>
        <w:t>201</w:t>
      </w:r>
      <w:r w:rsidR="008C62B9" w:rsidRPr="000C15FF">
        <w:rPr>
          <w:i/>
        </w:rPr>
        <w:t>9</w:t>
      </w:r>
      <w:r w:rsidRPr="000C15FF">
        <w:rPr>
          <w:i/>
        </w:rPr>
        <w:t xml:space="preserve"> budou publikovány v</w:t>
      </w:r>
      <w:r w:rsidR="00EC3218">
        <w:rPr>
          <w:i/>
        </w:rPr>
        <w:t> </w:t>
      </w:r>
      <w:r w:rsidRPr="000C15FF">
        <w:rPr>
          <w:i/>
        </w:rPr>
        <w:t>červnu</w:t>
      </w:r>
      <w:r w:rsidR="00EC3218">
        <w:rPr>
          <w:i/>
        </w:rPr>
        <w:t> </w:t>
      </w:r>
      <w:r w:rsidRPr="000C15FF">
        <w:rPr>
          <w:i/>
        </w:rPr>
        <w:t>20</w:t>
      </w:r>
      <w:r w:rsidR="008C62B9" w:rsidRPr="000C15FF">
        <w:rPr>
          <w:i/>
        </w:rPr>
        <w:t>20</w:t>
      </w:r>
      <w:r w:rsidRPr="000C15FF">
        <w:rPr>
          <w:i/>
        </w:rPr>
        <w:t>.</w:t>
      </w:r>
      <w:r w:rsidR="009D3AAD" w:rsidRPr="009D3AAD">
        <w:rPr>
          <w:rFonts w:ascii="Segoe UI" w:hAnsi="Segoe UI" w:cs="Segoe UI"/>
          <w:sz w:val="20"/>
          <w:szCs w:val="20"/>
        </w:rPr>
        <w:t xml:space="preserve"> </w:t>
      </w:r>
    </w:p>
    <w:p w:rsidR="009D3AAD" w:rsidRPr="00D16D89" w:rsidRDefault="009D3AAD" w:rsidP="009D3AAD">
      <w:pPr>
        <w:pStyle w:val="Poznmky"/>
        <w:spacing w:before="60"/>
        <w:jc w:val="both"/>
        <w:rPr>
          <w:rFonts w:cs="Arial"/>
          <w:i/>
        </w:rPr>
      </w:pPr>
      <w:r w:rsidRPr="00D3189F">
        <w:rPr>
          <w:rFonts w:cs="Arial"/>
          <w:i/>
        </w:rPr>
        <w:t xml:space="preserve">Spolu s revizí dat </w:t>
      </w:r>
      <w:r w:rsidR="009E0471" w:rsidRPr="00D3189F">
        <w:rPr>
          <w:rFonts w:cs="Arial"/>
          <w:i/>
        </w:rPr>
        <w:t>za rok</w:t>
      </w:r>
      <w:r w:rsidR="00EC3218">
        <w:rPr>
          <w:rFonts w:cs="Arial"/>
          <w:i/>
        </w:rPr>
        <w:t> </w:t>
      </w:r>
      <w:r w:rsidR="009E0471" w:rsidRPr="00D3189F">
        <w:rPr>
          <w:rFonts w:cs="Arial"/>
          <w:i/>
        </w:rPr>
        <w:t>2018 (publikováno 5. 6. 2019) d</w:t>
      </w:r>
      <w:r w:rsidRPr="00D3189F">
        <w:rPr>
          <w:rFonts w:cs="Arial"/>
          <w:i/>
        </w:rPr>
        <w:t>ošlo ke změně modelu použitého pro očišťování časových řad. Nově je použita nepřímá metoda očišťování, která probíhá na nejnižších zdrojových agregátech indexu tržeb  a očištění vyšších agregací vzniká jako vážený průměr zdrojových očištěných dat.</w:t>
      </w:r>
    </w:p>
    <w:p w:rsidR="00DA6B93" w:rsidRPr="000C15FF" w:rsidRDefault="007E1693" w:rsidP="00DA6B93">
      <w:pPr>
        <w:pStyle w:val="Poznmky"/>
        <w:spacing w:before="60"/>
        <w:jc w:val="both"/>
        <w:rPr>
          <w:i/>
        </w:rPr>
      </w:pPr>
      <w:r w:rsidRPr="00D16D89">
        <w:rPr>
          <w:i/>
          <w:vertAlign w:val="superscript"/>
        </w:rPr>
        <w:t>1</w:t>
      </w:r>
      <w:r w:rsidR="00DA6B93" w:rsidRPr="00D16D89">
        <w:rPr>
          <w:i/>
          <w:vertAlign w:val="superscript"/>
        </w:rPr>
        <w:t>)</w:t>
      </w:r>
      <w:r w:rsidR="00DA6B93" w:rsidRPr="00D16D89">
        <w:rPr>
          <w:i/>
        </w:rPr>
        <w:t xml:space="preserve"> </w:t>
      </w:r>
      <w:r w:rsidR="0083104D" w:rsidRPr="00D16D89">
        <w:rPr>
          <w:i/>
        </w:rPr>
        <w:t>CZ-NACE 47</w:t>
      </w:r>
      <w:r w:rsidR="00A07C5C" w:rsidRPr="00D16D89">
        <w:rPr>
          <w:i/>
        </w:rPr>
        <w:t xml:space="preserve"> </w:t>
      </w:r>
      <w:r w:rsidR="003A0F8D" w:rsidRPr="00D16D89">
        <w:rPr>
          <w:i/>
        </w:rPr>
        <w:t xml:space="preserve">– </w:t>
      </w:r>
      <w:r w:rsidR="0071599D" w:rsidRPr="00D16D89">
        <w:rPr>
          <w:i/>
        </w:rPr>
        <w:t>ne</w:t>
      </w:r>
      <w:r w:rsidR="0083104D" w:rsidRPr="00D16D89">
        <w:rPr>
          <w:i/>
        </w:rPr>
        <w:t>zahrnu</w:t>
      </w:r>
      <w:r w:rsidR="009A63DB" w:rsidRPr="00D16D89">
        <w:rPr>
          <w:i/>
        </w:rPr>
        <w:t>je</w:t>
      </w:r>
      <w:r w:rsidR="0083104D" w:rsidRPr="00D16D89">
        <w:rPr>
          <w:i/>
        </w:rPr>
        <w:t xml:space="preserve"> prodej a opravy motorových vozidel</w:t>
      </w:r>
      <w:r w:rsidR="00DA6B93" w:rsidRPr="00D16D89">
        <w:rPr>
          <w:i/>
        </w:rPr>
        <w:t>.</w:t>
      </w:r>
    </w:p>
    <w:p w:rsidR="00273167" w:rsidRPr="000C15FF" w:rsidRDefault="00273167" w:rsidP="00273167">
      <w:pPr>
        <w:pStyle w:val="Poznmky"/>
        <w:spacing w:before="60"/>
        <w:jc w:val="both"/>
        <w:rPr>
          <w:i/>
        </w:rPr>
      </w:pPr>
      <w:r w:rsidRPr="000C15FF">
        <w:rPr>
          <w:i/>
          <w:vertAlign w:val="superscript"/>
        </w:rPr>
        <w:t>2)</w:t>
      </w:r>
      <w:r w:rsidRPr="000C15FF">
        <w:rPr>
          <w:i/>
        </w:rPr>
        <w:t xml:space="preserve"> Rozdíl mezi vývojem očištěných a </w:t>
      </w:r>
      <w:r w:rsidRPr="00D05A65">
        <w:rPr>
          <w:i/>
        </w:rPr>
        <w:t>neočištěných tržeb</w:t>
      </w:r>
      <w:r w:rsidR="00197D50" w:rsidRPr="00D05A65">
        <w:rPr>
          <w:i/>
        </w:rPr>
        <w:t xml:space="preserve"> </w:t>
      </w:r>
      <w:r w:rsidRPr="00D05A65">
        <w:rPr>
          <w:i/>
        </w:rPr>
        <w:t>při stejném</w:t>
      </w:r>
      <w:r w:rsidRPr="000C15FF">
        <w:rPr>
          <w:i/>
        </w:rPr>
        <w:t xml:space="preserve"> počtu pracovních dní byl způsoben zejména rozdílným počtem nadprůměrných a průměrných prodejních dní.</w:t>
      </w:r>
    </w:p>
    <w:p w:rsidR="00EF7C32" w:rsidRPr="007A4BB4" w:rsidRDefault="00EF7C32" w:rsidP="00EF7C32">
      <w:pPr>
        <w:pStyle w:val="Poznmky"/>
        <w:spacing w:before="60"/>
        <w:jc w:val="both"/>
        <w:rPr>
          <w:i/>
        </w:rPr>
      </w:pPr>
      <w:r w:rsidRPr="000C15FF">
        <w:rPr>
          <w:i/>
          <w:vertAlign w:val="superscript"/>
        </w:rPr>
        <w:t>3)</w:t>
      </w:r>
      <w:r w:rsidRPr="000C15FF">
        <w:rPr>
          <w:i/>
        </w:rPr>
        <w:t xml:space="preserve"> </w:t>
      </w:r>
      <w:r w:rsidR="00585CD8" w:rsidRPr="000C15FF">
        <w:rPr>
          <w:i/>
        </w:rPr>
        <w:t xml:space="preserve">CZ-NACE </w:t>
      </w:r>
      <w:r w:rsidR="00214FA7" w:rsidRPr="000C15FF">
        <w:rPr>
          <w:i/>
        </w:rPr>
        <w:t>4791 – maloobchod prostřednictvím internetu nebo zásilkové služby</w:t>
      </w:r>
      <w:r w:rsidR="00585CD8" w:rsidRPr="000C15FF">
        <w:rPr>
          <w:i/>
        </w:rPr>
        <w:t>.</w:t>
      </w:r>
    </w:p>
    <w:p w:rsidR="00EF7C32" w:rsidRPr="00D7459E" w:rsidRDefault="00EF7C32" w:rsidP="00EF7C32">
      <w:pPr>
        <w:pStyle w:val="Poznmky"/>
        <w:spacing w:before="60"/>
        <w:jc w:val="both"/>
        <w:rPr>
          <w:i/>
        </w:rPr>
      </w:pPr>
      <w:r w:rsidRPr="007A4BB4">
        <w:rPr>
          <w:i/>
          <w:vertAlign w:val="superscript"/>
        </w:rPr>
        <w:t>4)</w:t>
      </w:r>
      <w:r w:rsidRPr="007A4BB4">
        <w:rPr>
          <w:i/>
        </w:rPr>
        <w:t xml:space="preserve"> </w:t>
      </w:r>
      <w:r w:rsidR="009711AD" w:rsidRPr="007A4BB4">
        <w:rPr>
          <w:i/>
        </w:rPr>
        <w:t>CZ-NACE 45</w:t>
      </w:r>
      <w:r w:rsidR="003A0F8D" w:rsidRPr="007A4BB4">
        <w:rPr>
          <w:i/>
        </w:rPr>
        <w:t xml:space="preserve"> –</w:t>
      </w:r>
      <w:r w:rsidR="009711AD" w:rsidRPr="007A4BB4">
        <w:rPr>
          <w:i/>
        </w:rPr>
        <w:t xml:space="preserve"> zahrnuje velkoobchod a maloobchod s motorovými vozidly a opravy motorových vozidel</w:t>
      </w:r>
      <w:r w:rsidRPr="007A4BB4">
        <w:rPr>
          <w:i/>
        </w:rPr>
        <w:t>.</w:t>
      </w:r>
    </w:p>
    <w:p w:rsidR="00491841" w:rsidRPr="00D7459E" w:rsidRDefault="00491841" w:rsidP="00491841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</w:rPr>
      </w:pPr>
    </w:p>
    <w:p w:rsidR="00491841" w:rsidRPr="00D7459E" w:rsidRDefault="00491841" w:rsidP="00491841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D7459E">
        <w:rPr>
          <w:i/>
          <w:szCs w:val="22"/>
        </w:rPr>
        <w:t>Zodpovědný vedoucí pracovník ČSÚ:</w:t>
      </w:r>
      <w:r w:rsidRPr="00D7459E">
        <w:rPr>
          <w:i/>
          <w:szCs w:val="22"/>
        </w:rPr>
        <w:tab/>
      </w:r>
      <w:r w:rsidRPr="00D7459E">
        <w:rPr>
          <w:i/>
          <w:iCs/>
        </w:rPr>
        <w:t>Ing. Marie Boušková, ředitelka odboru statistiky služeb, tel. 274052935, e-mail: marie.bouskova@czso.cz</w:t>
      </w:r>
    </w:p>
    <w:p w:rsidR="00491841" w:rsidRPr="00D7459E" w:rsidRDefault="00491841" w:rsidP="00491841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D7459E">
        <w:rPr>
          <w:i/>
        </w:rPr>
        <w:t>Kontaktní osoba:</w:t>
      </w:r>
      <w:r w:rsidRPr="00D7459E">
        <w:rPr>
          <w:i/>
        </w:rPr>
        <w:tab/>
        <w:t>Ing. Jana Gotvaldová</w:t>
      </w:r>
      <w:r w:rsidRPr="00D7459E">
        <w:rPr>
          <w:i/>
          <w:iCs/>
        </w:rPr>
        <w:t>, vedoucí oddělení statistiky obchodu, dopravy a informačních činností, tel. 274052691, e</w:t>
      </w:r>
      <w:r w:rsidRPr="00D7459E">
        <w:rPr>
          <w:i/>
          <w:iCs/>
        </w:rPr>
        <w:noBreakHyphen/>
        <w:t xml:space="preserve">mail: jana.gotvaldova@czso.cz </w:t>
      </w:r>
      <w:r w:rsidRPr="00D7459E">
        <w:rPr>
          <w:i/>
        </w:rPr>
        <w:t xml:space="preserve"> </w:t>
      </w:r>
      <w:r w:rsidRPr="00D7459E">
        <w:rPr>
          <w:i/>
          <w:iCs/>
        </w:rPr>
        <w:t xml:space="preserve"> </w:t>
      </w:r>
    </w:p>
    <w:p w:rsidR="00491841" w:rsidRPr="00D7459E" w:rsidRDefault="00491841" w:rsidP="00491841">
      <w:pPr>
        <w:pStyle w:val="Poznmky"/>
        <w:tabs>
          <w:tab w:val="left" w:pos="3600"/>
        </w:tabs>
        <w:spacing w:before="0"/>
        <w:rPr>
          <w:i/>
        </w:rPr>
      </w:pPr>
      <w:r w:rsidRPr="00D7459E">
        <w:rPr>
          <w:i/>
        </w:rPr>
        <w:t xml:space="preserve">Metoda získání dat: </w:t>
      </w:r>
      <w:r w:rsidRPr="00D7459E">
        <w:rPr>
          <w:i/>
        </w:rPr>
        <w:tab/>
        <w:t>přímé zjišťování ČSÚ SP 1-12</w:t>
      </w:r>
    </w:p>
    <w:p w:rsidR="00491841" w:rsidRPr="00D7459E" w:rsidRDefault="00491841" w:rsidP="00491841">
      <w:pPr>
        <w:pStyle w:val="Poznmky"/>
        <w:tabs>
          <w:tab w:val="left" w:pos="3600"/>
        </w:tabs>
        <w:spacing w:before="0"/>
        <w:rPr>
          <w:i/>
        </w:rPr>
      </w:pPr>
      <w:r w:rsidRPr="00D7459E">
        <w:rPr>
          <w:i/>
        </w:rPr>
        <w:t>Termín ukončení sběru dat:</w:t>
      </w:r>
      <w:r w:rsidRPr="00D7459E">
        <w:rPr>
          <w:i/>
          <w:color w:val="FF0000"/>
        </w:rPr>
        <w:t xml:space="preserve"> </w:t>
      </w:r>
      <w:r w:rsidRPr="00D7459E">
        <w:rPr>
          <w:i/>
          <w:color w:val="FF0000"/>
        </w:rPr>
        <w:tab/>
      </w:r>
      <w:r w:rsidR="000750A6" w:rsidRPr="000750A6">
        <w:rPr>
          <w:i/>
          <w:color w:val="auto"/>
        </w:rPr>
        <w:t>2</w:t>
      </w:r>
      <w:r w:rsidR="00CC0993">
        <w:rPr>
          <w:i/>
          <w:color w:val="auto"/>
        </w:rPr>
        <w:t>7</w:t>
      </w:r>
      <w:r w:rsidRPr="00D7459E">
        <w:rPr>
          <w:i/>
          <w:color w:val="auto"/>
        </w:rPr>
        <w:t xml:space="preserve">. </w:t>
      </w:r>
      <w:r w:rsidR="00CC0993">
        <w:rPr>
          <w:i/>
          <w:color w:val="auto"/>
        </w:rPr>
        <w:t>6</w:t>
      </w:r>
      <w:r w:rsidRPr="00D7459E">
        <w:rPr>
          <w:i/>
          <w:color w:val="auto"/>
        </w:rPr>
        <w:t>. 2019</w:t>
      </w:r>
    </w:p>
    <w:p w:rsidR="00491841" w:rsidRPr="00D7459E" w:rsidRDefault="00491841" w:rsidP="00491841">
      <w:pPr>
        <w:pStyle w:val="Poznmky"/>
        <w:tabs>
          <w:tab w:val="left" w:pos="3600"/>
        </w:tabs>
        <w:spacing w:before="0"/>
        <w:rPr>
          <w:i/>
        </w:rPr>
      </w:pPr>
      <w:r w:rsidRPr="00D7459E">
        <w:rPr>
          <w:i/>
        </w:rPr>
        <w:t xml:space="preserve">Termín ukončení zpracování: </w:t>
      </w:r>
      <w:r w:rsidRPr="00D7459E">
        <w:rPr>
          <w:i/>
        </w:rPr>
        <w:tab/>
      </w:r>
      <w:r w:rsidR="00CC0993">
        <w:rPr>
          <w:i/>
        </w:rPr>
        <w:t>2</w:t>
      </w:r>
      <w:r w:rsidR="00036D0A">
        <w:rPr>
          <w:i/>
        </w:rPr>
        <w:t>.</w:t>
      </w:r>
      <w:r w:rsidR="00CC0993">
        <w:rPr>
          <w:i/>
        </w:rPr>
        <w:t xml:space="preserve"> </w:t>
      </w:r>
      <w:r w:rsidR="00C46480">
        <w:rPr>
          <w:i/>
        </w:rPr>
        <w:t>7</w:t>
      </w:r>
      <w:r w:rsidRPr="00D7459E">
        <w:rPr>
          <w:i/>
        </w:rPr>
        <w:t>. 2019</w:t>
      </w:r>
    </w:p>
    <w:p w:rsidR="00491841" w:rsidRPr="00D7459E" w:rsidRDefault="00491841" w:rsidP="00491841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D7459E">
        <w:rPr>
          <w:i/>
        </w:rPr>
        <w:t>Navazující výstupy:</w:t>
      </w:r>
      <w:r w:rsidRPr="00D7459E">
        <w:rPr>
          <w:i/>
        </w:rPr>
        <w:tab/>
      </w:r>
      <w:r w:rsidRPr="00D7459E">
        <w:rPr>
          <w:i/>
          <w:iCs/>
        </w:rPr>
        <w:t>Bazické a meziroční indexy od roku 2000, resp. od r. 2001 jsou k dispozici v časových řadách (https://www.czso.cz/csu/czso/mesicni_indexy_trzeb_obchod_pohostinstvi_ubytovani_casove_rady).</w:t>
      </w:r>
    </w:p>
    <w:p w:rsidR="00491841" w:rsidRPr="00D7459E" w:rsidRDefault="00491841" w:rsidP="00491841">
      <w:pPr>
        <w:pStyle w:val="Poznmky"/>
        <w:tabs>
          <w:tab w:val="left" w:pos="3600"/>
        </w:tabs>
        <w:spacing w:before="0"/>
        <w:rPr>
          <w:i/>
        </w:rPr>
      </w:pPr>
      <w:r w:rsidRPr="00D7459E">
        <w:rPr>
          <w:i/>
        </w:rPr>
        <w:t>Termín zveřejnění další RI:</w:t>
      </w:r>
      <w:r w:rsidRPr="00D7459E">
        <w:rPr>
          <w:i/>
        </w:rPr>
        <w:tab/>
      </w:r>
      <w:r w:rsidR="00CC0993">
        <w:rPr>
          <w:i/>
        </w:rPr>
        <w:t>7</w:t>
      </w:r>
      <w:r w:rsidRPr="00D7459E">
        <w:rPr>
          <w:i/>
        </w:rPr>
        <w:t>.</w:t>
      </w:r>
      <w:r w:rsidR="00DD0877">
        <w:rPr>
          <w:i/>
        </w:rPr>
        <w:t xml:space="preserve"> </w:t>
      </w:r>
      <w:r w:rsidR="00CC0993">
        <w:rPr>
          <w:i/>
        </w:rPr>
        <w:t>8</w:t>
      </w:r>
      <w:r w:rsidRPr="00D7459E">
        <w:rPr>
          <w:i/>
        </w:rPr>
        <w:t>. 2019</w:t>
      </w:r>
    </w:p>
    <w:p w:rsidR="00491841" w:rsidRPr="00D7459E" w:rsidRDefault="00491841" w:rsidP="00491841"/>
    <w:p w:rsidR="00491841" w:rsidRPr="00D7459E" w:rsidRDefault="00491841" w:rsidP="00491841">
      <w:pPr>
        <w:rPr>
          <w:szCs w:val="20"/>
        </w:rPr>
      </w:pPr>
      <w:r w:rsidRPr="00D7459E">
        <w:rPr>
          <w:szCs w:val="20"/>
        </w:rPr>
        <w:t>Přílohy</w:t>
      </w:r>
    </w:p>
    <w:p w:rsidR="00491841" w:rsidRPr="00D7459E" w:rsidRDefault="00491841" w:rsidP="00491841">
      <w:pPr>
        <w:pStyle w:val="Zkladntext2"/>
        <w:spacing w:after="0" w:line="276" w:lineRule="auto"/>
        <w:rPr>
          <w:sz w:val="20"/>
        </w:rPr>
      </w:pPr>
      <w:r w:rsidRPr="00D7459E">
        <w:rPr>
          <w:sz w:val="20"/>
        </w:rPr>
        <w:t>Tab. 1 Maloobchod a prodej a opravy motorových vozidel (meziroční indexy, neočištěné údaje)</w:t>
      </w:r>
    </w:p>
    <w:p w:rsidR="00491841" w:rsidRPr="00D7459E" w:rsidRDefault="00491841" w:rsidP="00491841">
      <w:pPr>
        <w:pStyle w:val="Zkladntext2"/>
        <w:spacing w:after="0" w:line="276" w:lineRule="auto"/>
        <w:rPr>
          <w:sz w:val="20"/>
        </w:rPr>
      </w:pPr>
      <w:r w:rsidRPr="00D7459E">
        <w:rPr>
          <w:sz w:val="20"/>
        </w:rPr>
        <w:t>Tab. 2 Tržby sortimentních skupin prodejen (meziroční změny, rozklad přírůstku - meziročního)</w:t>
      </w:r>
    </w:p>
    <w:p w:rsidR="00491841" w:rsidRPr="00EE6CBB" w:rsidRDefault="00491841" w:rsidP="00491841">
      <w:pPr>
        <w:pStyle w:val="Zkladntext2"/>
        <w:spacing w:after="0" w:line="276" w:lineRule="auto"/>
        <w:rPr>
          <w:sz w:val="20"/>
        </w:rPr>
      </w:pPr>
      <w:r w:rsidRPr="00D7459E">
        <w:rPr>
          <w:sz w:val="20"/>
        </w:rPr>
        <w:t>Tab. 3 Maloobchod</w:t>
      </w:r>
      <w:r w:rsidRPr="00EE6CBB">
        <w:rPr>
          <w:sz w:val="20"/>
        </w:rPr>
        <w:t xml:space="preserve"> a prodej a opravy motorových vozidel (meziroční indexy, očištěno o</w:t>
      </w:r>
      <w:r>
        <w:rPr>
          <w:sz w:val="20"/>
        </w:rPr>
        <w:t> </w:t>
      </w:r>
      <w:r w:rsidRPr="00EE6CBB">
        <w:rPr>
          <w:sz w:val="20"/>
        </w:rPr>
        <w:t>kalendářní vlivy)</w:t>
      </w:r>
    </w:p>
    <w:p w:rsidR="00491841" w:rsidRPr="00EE6CBB" w:rsidRDefault="00491841" w:rsidP="00491841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Graf Tržby v maloobchodě kromě motorových vozidel - bazické indexy, stálé ceny</w:t>
      </w:r>
    </w:p>
    <w:p w:rsidR="00491841" w:rsidRDefault="00491841" w:rsidP="00491841">
      <w:pPr>
        <w:pStyle w:val="Zkladntext2"/>
        <w:spacing w:after="0" w:line="276" w:lineRule="auto"/>
        <w:rPr>
          <w:sz w:val="20"/>
        </w:rPr>
      </w:pPr>
      <w:r>
        <w:rPr>
          <w:sz w:val="20"/>
        </w:rPr>
        <w:t>G</w:t>
      </w:r>
      <w:r w:rsidRPr="00EE6CBB">
        <w:rPr>
          <w:sz w:val="20"/>
        </w:rPr>
        <w:t>raf Tržby v</w:t>
      </w:r>
      <w:r>
        <w:rPr>
          <w:sz w:val="20"/>
        </w:rPr>
        <w:t xml:space="preserve"> </w:t>
      </w:r>
      <w:r w:rsidRPr="00EE6CBB">
        <w:rPr>
          <w:sz w:val="20"/>
        </w:rPr>
        <w:t>maloobchodě kromě motorových vozidel - mezinárodní srovnání, sezónně</w:t>
      </w:r>
      <w:r>
        <w:rPr>
          <w:sz w:val="20"/>
        </w:rPr>
        <w:t xml:space="preserve"> očištěno, stálé ceny</w:t>
      </w:r>
      <w:r w:rsidRPr="00EE6CBB">
        <w:rPr>
          <w:sz w:val="20"/>
        </w:rPr>
        <w:t xml:space="preserve"> </w:t>
      </w:r>
    </w:p>
    <w:sectPr w:rsidR="00491841" w:rsidSect="004052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1B4" w:rsidRDefault="00AB31B4" w:rsidP="00BA6370">
      <w:r>
        <w:separator/>
      </w:r>
    </w:p>
  </w:endnote>
  <w:endnote w:type="continuationSeparator" w:id="0">
    <w:p w:rsidR="00AB31B4" w:rsidRDefault="00AB31B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AB31B4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<v:textbox inset="0,0,0,0">
            <w:txbxContent>
              <w:p w:rsidR="00F80FFC" w:rsidRPr="00112B77" w:rsidRDefault="00F80FFC" w:rsidP="0045547F">
                <w:pPr>
                  <w:spacing w:line="220" w:lineRule="atLeast"/>
                  <w:jc w:val="left"/>
                  <w:rPr>
                    <w:rFonts w:cs="Arial"/>
                    <w:bCs/>
                    <w:color w:val="0071BC"/>
                    <w:sz w:val="15"/>
                    <w:szCs w:val="15"/>
                  </w:rPr>
                </w:pPr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>Český statistický úřad  |  Na padesátém 81  |  100 82  Praha 10</w:t>
                </w:r>
              </w:p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F80FFC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  <w:sz w:val="15"/>
                    <w:szCs w:val="15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</w:t>
                </w:r>
                <w:r w:rsidRPr="00112B77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zso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</w:t>
                </w:r>
                <w:r w:rsidR="00F80FFC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r w:rsidR="00E539F9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www.stoleti</w:t>
                </w:r>
                <w:r w:rsidR="00F80FFC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statistiky.cz</w:t>
                </w:r>
                <w:r w:rsidR="00F80FFC"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</w:t>
                </w:r>
                <w:r w:rsidR="00EF7AED">
                  <w:rPr>
                    <w:rFonts w:cs="Arial"/>
                    <w:sz w:val="15"/>
                    <w:szCs w:val="15"/>
                  </w:rPr>
                  <w:t xml:space="preserve">l: </w:t>
                </w:r>
                <w:hyperlink r:id="rId1" w:history="1">
                  <w:r w:rsidR="00EF7AED" w:rsidRPr="00543B1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2049" style="position:absolute;left:0;text-align:left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1B4" w:rsidRDefault="00AB31B4" w:rsidP="00BA6370">
      <w:r>
        <w:separator/>
      </w:r>
    </w:p>
  </w:footnote>
  <w:footnote w:type="continuationSeparator" w:id="0">
    <w:p w:rsidR="00AB31B4" w:rsidRDefault="00AB31B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D454A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3993515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1" name="obrázek 31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B31B4">
      <w:rPr>
        <w:noProof/>
        <w:lang w:eastAsia="cs-CZ"/>
      </w:rPr>
      <w:pict>
        <v:shape id="Freeform 30" o:spid="_x0000_s2058" style="position:absolute;left:0;text-align:left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<o:lock v:ext="edit" verticies="t"/>
        </v:shape>
      </w:pict>
    </w:r>
    <w:r w:rsidR="00AB31B4">
      <w:rPr>
        <w:noProof/>
        <w:lang w:eastAsia="cs-CZ"/>
      </w:rPr>
      <w:pict>
        <v:rect id="Rectangle 29" o:spid="_x0000_s2057" style="position:absolute;left:0;text-align:left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</w:pict>
    </w:r>
    <w:r w:rsidR="00AB31B4">
      <w:rPr>
        <w:noProof/>
        <w:lang w:eastAsia="cs-CZ"/>
      </w:rPr>
      <w:pict>
        <v:shape id="Freeform 28" o:spid="_x0000_s2056" style="position:absolute;left:0;text-align:left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<o:lock v:ext="edit" verticies="t"/>
        </v:shape>
      </w:pict>
    </w:r>
    <w:r w:rsidR="00AB31B4">
      <w:rPr>
        <w:noProof/>
        <w:lang w:eastAsia="cs-CZ"/>
      </w:rPr>
      <w:pict>
        <v:shape id="Freeform 27" o:spid="_x0000_s2055" style="position:absolute;left:0;text-align:left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<o:lock v:ext="edit" verticies="t"/>
        </v:shape>
      </w:pict>
    </w:r>
    <w:r w:rsidR="00AB31B4">
      <w:rPr>
        <w:noProof/>
        <w:lang w:eastAsia="cs-CZ"/>
      </w:rPr>
      <w:pict>
        <v:shape id="Freeform 26" o:spid="_x0000_s2054" style="position:absolute;left:0;text-align:left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<o:lock v:ext="edit" verticies="t"/>
        </v:shape>
      </w:pict>
    </w:r>
    <w:r w:rsidR="00AB31B4">
      <w:rPr>
        <w:noProof/>
        <w:lang w:eastAsia="cs-CZ"/>
      </w:rPr>
      <w:pict>
        <v:rect id="Rectangle 25" o:spid="_x0000_s2053" style="position:absolute;left:0;text-align:left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</w:pict>
    </w:r>
    <w:r w:rsidR="00AB31B4">
      <w:rPr>
        <w:noProof/>
        <w:lang w:eastAsia="cs-CZ"/>
      </w:rPr>
      <w:pict>
        <v:rect id="Rectangle 24" o:spid="_x0000_s2052" style="position:absolute;left:0;text-align:left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</w:pict>
    </w:r>
    <w:r w:rsidR="00AB31B4">
      <w:rPr>
        <w:noProof/>
        <w:lang w:eastAsia="cs-CZ"/>
      </w:rPr>
      <w:pict>
        <v:rect id="Rectangle 23" o:spid="_x0000_s2051" style="position:absolute;left:0;text-align:left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425"/>
  <w:characterSpacingControl w:val="doNotCompress"/>
  <w:hdrShapeDefaults>
    <o:shapedefaults v:ext="edit" spidmax="2059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54AF"/>
    <w:rsid w:val="0000438D"/>
    <w:rsid w:val="0000573A"/>
    <w:rsid w:val="00005BF3"/>
    <w:rsid w:val="000074EE"/>
    <w:rsid w:val="0001115F"/>
    <w:rsid w:val="00013657"/>
    <w:rsid w:val="00024ECA"/>
    <w:rsid w:val="00025BF4"/>
    <w:rsid w:val="0002614B"/>
    <w:rsid w:val="00027230"/>
    <w:rsid w:val="0002755F"/>
    <w:rsid w:val="00032F64"/>
    <w:rsid w:val="00036D0A"/>
    <w:rsid w:val="00043BF4"/>
    <w:rsid w:val="000553F8"/>
    <w:rsid w:val="00055ED7"/>
    <w:rsid w:val="00064E6E"/>
    <w:rsid w:val="00072D50"/>
    <w:rsid w:val="000750A6"/>
    <w:rsid w:val="00077105"/>
    <w:rsid w:val="000843A5"/>
    <w:rsid w:val="0009014A"/>
    <w:rsid w:val="000910DA"/>
    <w:rsid w:val="00095223"/>
    <w:rsid w:val="00096D6C"/>
    <w:rsid w:val="000973C1"/>
    <w:rsid w:val="000B6F63"/>
    <w:rsid w:val="000C15FF"/>
    <w:rsid w:val="000C23CC"/>
    <w:rsid w:val="000C2772"/>
    <w:rsid w:val="000C7065"/>
    <w:rsid w:val="000D093F"/>
    <w:rsid w:val="000D2FDC"/>
    <w:rsid w:val="000D3753"/>
    <w:rsid w:val="000E2051"/>
    <w:rsid w:val="000E43CC"/>
    <w:rsid w:val="000E6994"/>
    <w:rsid w:val="000F3F5D"/>
    <w:rsid w:val="000F3FDB"/>
    <w:rsid w:val="00106F5C"/>
    <w:rsid w:val="001070F5"/>
    <w:rsid w:val="00112B77"/>
    <w:rsid w:val="00120CA0"/>
    <w:rsid w:val="00121A5E"/>
    <w:rsid w:val="001237D1"/>
    <w:rsid w:val="0012622E"/>
    <w:rsid w:val="00126D8A"/>
    <w:rsid w:val="001316A7"/>
    <w:rsid w:val="001404AB"/>
    <w:rsid w:val="00144471"/>
    <w:rsid w:val="001505BE"/>
    <w:rsid w:val="00151D4D"/>
    <w:rsid w:val="00153689"/>
    <w:rsid w:val="00156194"/>
    <w:rsid w:val="001609E7"/>
    <w:rsid w:val="00163820"/>
    <w:rsid w:val="00165F63"/>
    <w:rsid w:val="00170926"/>
    <w:rsid w:val="0017231D"/>
    <w:rsid w:val="00177EB6"/>
    <w:rsid w:val="001810DC"/>
    <w:rsid w:val="00186AE6"/>
    <w:rsid w:val="00186BC0"/>
    <w:rsid w:val="00193543"/>
    <w:rsid w:val="0019473F"/>
    <w:rsid w:val="00197D50"/>
    <w:rsid w:val="001B607F"/>
    <w:rsid w:val="001B7A69"/>
    <w:rsid w:val="001C22F2"/>
    <w:rsid w:val="001C2FFF"/>
    <w:rsid w:val="001D369A"/>
    <w:rsid w:val="001E1930"/>
    <w:rsid w:val="001E4E79"/>
    <w:rsid w:val="001E54BE"/>
    <w:rsid w:val="001F00B7"/>
    <w:rsid w:val="001F08B3"/>
    <w:rsid w:val="001F2FE0"/>
    <w:rsid w:val="00200854"/>
    <w:rsid w:val="002070FB"/>
    <w:rsid w:val="00213729"/>
    <w:rsid w:val="00214FA7"/>
    <w:rsid w:val="0022113F"/>
    <w:rsid w:val="0022117F"/>
    <w:rsid w:val="00224A37"/>
    <w:rsid w:val="00227E4E"/>
    <w:rsid w:val="00232576"/>
    <w:rsid w:val="002406FA"/>
    <w:rsid w:val="00243940"/>
    <w:rsid w:val="00246273"/>
    <w:rsid w:val="00257AE8"/>
    <w:rsid w:val="0026107B"/>
    <w:rsid w:val="00266D6F"/>
    <w:rsid w:val="00271C87"/>
    <w:rsid w:val="00273167"/>
    <w:rsid w:val="00277564"/>
    <w:rsid w:val="002836B2"/>
    <w:rsid w:val="00284BA8"/>
    <w:rsid w:val="0029065D"/>
    <w:rsid w:val="00296115"/>
    <w:rsid w:val="002A5BA7"/>
    <w:rsid w:val="002B2844"/>
    <w:rsid w:val="002B2E47"/>
    <w:rsid w:val="002B5EC7"/>
    <w:rsid w:val="002B78BF"/>
    <w:rsid w:val="002C2168"/>
    <w:rsid w:val="002E5F5A"/>
    <w:rsid w:val="002F1111"/>
    <w:rsid w:val="002F3AFB"/>
    <w:rsid w:val="002F792F"/>
    <w:rsid w:val="00312F9F"/>
    <w:rsid w:val="00315953"/>
    <w:rsid w:val="00325558"/>
    <w:rsid w:val="003301A3"/>
    <w:rsid w:val="00334F2A"/>
    <w:rsid w:val="003465A5"/>
    <w:rsid w:val="00350198"/>
    <w:rsid w:val="003552AF"/>
    <w:rsid w:val="0036777B"/>
    <w:rsid w:val="00381082"/>
    <w:rsid w:val="0038282A"/>
    <w:rsid w:val="00384412"/>
    <w:rsid w:val="00397580"/>
    <w:rsid w:val="003A0F8D"/>
    <w:rsid w:val="003A222E"/>
    <w:rsid w:val="003A45C8"/>
    <w:rsid w:val="003A5E20"/>
    <w:rsid w:val="003B2B61"/>
    <w:rsid w:val="003C04E7"/>
    <w:rsid w:val="003C1874"/>
    <w:rsid w:val="003C2DCF"/>
    <w:rsid w:val="003C7FE7"/>
    <w:rsid w:val="003D0499"/>
    <w:rsid w:val="003D352F"/>
    <w:rsid w:val="003D3576"/>
    <w:rsid w:val="003D7789"/>
    <w:rsid w:val="003E4338"/>
    <w:rsid w:val="003F3554"/>
    <w:rsid w:val="003F526A"/>
    <w:rsid w:val="004018C4"/>
    <w:rsid w:val="00405244"/>
    <w:rsid w:val="00411FC6"/>
    <w:rsid w:val="004135DA"/>
    <w:rsid w:val="00414121"/>
    <w:rsid w:val="004154C7"/>
    <w:rsid w:val="00423345"/>
    <w:rsid w:val="0042353E"/>
    <w:rsid w:val="00426358"/>
    <w:rsid w:val="00431BFC"/>
    <w:rsid w:val="00432C52"/>
    <w:rsid w:val="00437B17"/>
    <w:rsid w:val="00440B3F"/>
    <w:rsid w:val="00441143"/>
    <w:rsid w:val="004436EE"/>
    <w:rsid w:val="00445A59"/>
    <w:rsid w:val="00446DF4"/>
    <w:rsid w:val="0045547F"/>
    <w:rsid w:val="004606D8"/>
    <w:rsid w:val="0046484A"/>
    <w:rsid w:val="00471DEF"/>
    <w:rsid w:val="004748BB"/>
    <w:rsid w:val="004813DA"/>
    <w:rsid w:val="00481685"/>
    <w:rsid w:val="00485755"/>
    <w:rsid w:val="0048622C"/>
    <w:rsid w:val="00486B67"/>
    <w:rsid w:val="00487429"/>
    <w:rsid w:val="00491841"/>
    <w:rsid w:val="004920AD"/>
    <w:rsid w:val="00494CEE"/>
    <w:rsid w:val="00497EEC"/>
    <w:rsid w:val="004B37C2"/>
    <w:rsid w:val="004B7E30"/>
    <w:rsid w:val="004C13B5"/>
    <w:rsid w:val="004C2120"/>
    <w:rsid w:val="004D05B3"/>
    <w:rsid w:val="004D7F78"/>
    <w:rsid w:val="004E00DE"/>
    <w:rsid w:val="004E0CDE"/>
    <w:rsid w:val="004E2095"/>
    <w:rsid w:val="004E479E"/>
    <w:rsid w:val="004F1690"/>
    <w:rsid w:val="004F5DF0"/>
    <w:rsid w:val="004F686C"/>
    <w:rsid w:val="004F7859"/>
    <w:rsid w:val="004F78E6"/>
    <w:rsid w:val="0050155B"/>
    <w:rsid w:val="0050420E"/>
    <w:rsid w:val="00512D99"/>
    <w:rsid w:val="00514770"/>
    <w:rsid w:val="00531DBB"/>
    <w:rsid w:val="005355C3"/>
    <w:rsid w:val="005442A9"/>
    <w:rsid w:val="005530BE"/>
    <w:rsid w:val="00555149"/>
    <w:rsid w:val="00562FD5"/>
    <w:rsid w:val="00573994"/>
    <w:rsid w:val="005800F1"/>
    <w:rsid w:val="00585C3D"/>
    <w:rsid w:val="00585CD8"/>
    <w:rsid w:val="00586E43"/>
    <w:rsid w:val="00586E70"/>
    <w:rsid w:val="00590830"/>
    <w:rsid w:val="005B0148"/>
    <w:rsid w:val="005B1EEC"/>
    <w:rsid w:val="005C332F"/>
    <w:rsid w:val="005C3F10"/>
    <w:rsid w:val="005C6D36"/>
    <w:rsid w:val="005C6E14"/>
    <w:rsid w:val="005D62CA"/>
    <w:rsid w:val="005D77C3"/>
    <w:rsid w:val="005E22CD"/>
    <w:rsid w:val="005F6B31"/>
    <w:rsid w:val="005F79FB"/>
    <w:rsid w:val="00601283"/>
    <w:rsid w:val="00604406"/>
    <w:rsid w:val="00605F4A"/>
    <w:rsid w:val="00606934"/>
    <w:rsid w:val="00607822"/>
    <w:rsid w:val="006103AA"/>
    <w:rsid w:val="00613BBF"/>
    <w:rsid w:val="00622B80"/>
    <w:rsid w:val="00634068"/>
    <w:rsid w:val="0064139A"/>
    <w:rsid w:val="00644739"/>
    <w:rsid w:val="00647AEC"/>
    <w:rsid w:val="00652B7F"/>
    <w:rsid w:val="006537B1"/>
    <w:rsid w:val="006723DD"/>
    <w:rsid w:val="00674922"/>
    <w:rsid w:val="0067704F"/>
    <w:rsid w:val="006931CF"/>
    <w:rsid w:val="00696ECC"/>
    <w:rsid w:val="006C06DC"/>
    <w:rsid w:val="006D14C6"/>
    <w:rsid w:val="006D72FD"/>
    <w:rsid w:val="006E024F"/>
    <w:rsid w:val="006E3C2F"/>
    <w:rsid w:val="006E4E81"/>
    <w:rsid w:val="006F2E26"/>
    <w:rsid w:val="006F6616"/>
    <w:rsid w:val="006F719F"/>
    <w:rsid w:val="00707F7D"/>
    <w:rsid w:val="007153A4"/>
    <w:rsid w:val="0071599D"/>
    <w:rsid w:val="00717EC5"/>
    <w:rsid w:val="007243D1"/>
    <w:rsid w:val="00726C37"/>
    <w:rsid w:val="00734934"/>
    <w:rsid w:val="00741BA4"/>
    <w:rsid w:val="007425BB"/>
    <w:rsid w:val="0074303E"/>
    <w:rsid w:val="0075168D"/>
    <w:rsid w:val="00754C20"/>
    <w:rsid w:val="00757F59"/>
    <w:rsid w:val="0076046E"/>
    <w:rsid w:val="00760570"/>
    <w:rsid w:val="0076375A"/>
    <w:rsid w:val="007737F5"/>
    <w:rsid w:val="007806C9"/>
    <w:rsid w:val="00782B7F"/>
    <w:rsid w:val="0078367E"/>
    <w:rsid w:val="00796B9E"/>
    <w:rsid w:val="007A12F7"/>
    <w:rsid w:val="007A2048"/>
    <w:rsid w:val="007A4BB4"/>
    <w:rsid w:val="007A57F2"/>
    <w:rsid w:val="007A7D63"/>
    <w:rsid w:val="007B1333"/>
    <w:rsid w:val="007B5F5D"/>
    <w:rsid w:val="007D1510"/>
    <w:rsid w:val="007D2426"/>
    <w:rsid w:val="007D7C77"/>
    <w:rsid w:val="007E1693"/>
    <w:rsid w:val="007E16D0"/>
    <w:rsid w:val="007F4AEB"/>
    <w:rsid w:val="007F75B2"/>
    <w:rsid w:val="0080166F"/>
    <w:rsid w:val="00803993"/>
    <w:rsid w:val="008043C4"/>
    <w:rsid w:val="00812635"/>
    <w:rsid w:val="00813E00"/>
    <w:rsid w:val="00817B99"/>
    <w:rsid w:val="00826175"/>
    <w:rsid w:val="0083104D"/>
    <w:rsid w:val="00831B1B"/>
    <w:rsid w:val="008464A8"/>
    <w:rsid w:val="0085059F"/>
    <w:rsid w:val="00855105"/>
    <w:rsid w:val="00855FB3"/>
    <w:rsid w:val="00860689"/>
    <w:rsid w:val="00861D0E"/>
    <w:rsid w:val="00862FC6"/>
    <w:rsid w:val="008662BB"/>
    <w:rsid w:val="00867569"/>
    <w:rsid w:val="00871046"/>
    <w:rsid w:val="00875567"/>
    <w:rsid w:val="008802ED"/>
    <w:rsid w:val="008A2AE8"/>
    <w:rsid w:val="008A750A"/>
    <w:rsid w:val="008B30A0"/>
    <w:rsid w:val="008B3970"/>
    <w:rsid w:val="008B6F4F"/>
    <w:rsid w:val="008B711E"/>
    <w:rsid w:val="008C384C"/>
    <w:rsid w:val="008C4F76"/>
    <w:rsid w:val="008C62B9"/>
    <w:rsid w:val="008C733E"/>
    <w:rsid w:val="008D0DC7"/>
    <w:rsid w:val="008D0F11"/>
    <w:rsid w:val="008D6F0C"/>
    <w:rsid w:val="008E55E8"/>
    <w:rsid w:val="008F4C87"/>
    <w:rsid w:val="008F73B4"/>
    <w:rsid w:val="00904A6D"/>
    <w:rsid w:val="00913885"/>
    <w:rsid w:val="009236E5"/>
    <w:rsid w:val="009267F8"/>
    <w:rsid w:val="009278E4"/>
    <w:rsid w:val="00930E9E"/>
    <w:rsid w:val="00931CCB"/>
    <w:rsid w:val="00933B2A"/>
    <w:rsid w:val="00936524"/>
    <w:rsid w:val="009503AF"/>
    <w:rsid w:val="009564DD"/>
    <w:rsid w:val="009575C4"/>
    <w:rsid w:val="00963585"/>
    <w:rsid w:val="00964051"/>
    <w:rsid w:val="00965891"/>
    <w:rsid w:val="00966169"/>
    <w:rsid w:val="009672C7"/>
    <w:rsid w:val="00967487"/>
    <w:rsid w:val="009711AD"/>
    <w:rsid w:val="009815EC"/>
    <w:rsid w:val="009844BB"/>
    <w:rsid w:val="00984815"/>
    <w:rsid w:val="00985542"/>
    <w:rsid w:val="00986DD7"/>
    <w:rsid w:val="009A2438"/>
    <w:rsid w:val="009A4321"/>
    <w:rsid w:val="009A63DB"/>
    <w:rsid w:val="009A7D66"/>
    <w:rsid w:val="009B19AA"/>
    <w:rsid w:val="009B20CB"/>
    <w:rsid w:val="009B2F9F"/>
    <w:rsid w:val="009B55B1"/>
    <w:rsid w:val="009B7AE4"/>
    <w:rsid w:val="009C445A"/>
    <w:rsid w:val="009C49E2"/>
    <w:rsid w:val="009D3AAD"/>
    <w:rsid w:val="009E00BA"/>
    <w:rsid w:val="009E0471"/>
    <w:rsid w:val="009E2C14"/>
    <w:rsid w:val="009E460C"/>
    <w:rsid w:val="009E4FF4"/>
    <w:rsid w:val="009F3F39"/>
    <w:rsid w:val="009F65FC"/>
    <w:rsid w:val="009F715E"/>
    <w:rsid w:val="00A00338"/>
    <w:rsid w:val="00A01674"/>
    <w:rsid w:val="00A05CAD"/>
    <w:rsid w:val="00A06F27"/>
    <w:rsid w:val="00A06F8B"/>
    <w:rsid w:val="00A0762A"/>
    <w:rsid w:val="00A07C5C"/>
    <w:rsid w:val="00A309B4"/>
    <w:rsid w:val="00A33F0B"/>
    <w:rsid w:val="00A40E0E"/>
    <w:rsid w:val="00A42532"/>
    <w:rsid w:val="00A4343D"/>
    <w:rsid w:val="00A43793"/>
    <w:rsid w:val="00A462AA"/>
    <w:rsid w:val="00A46FE6"/>
    <w:rsid w:val="00A502F1"/>
    <w:rsid w:val="00A511FB"/>
    <w:rsid w:val="00A54D97"/>
    <w:rsid w:val="00A632D6"/>
    <w:rsid w:val="00A70A83"/>
    <w:rsid w:val="00A72EFB"/>
    <w:rsid w:val="00A730B8"/>
    <w:rsid w:val="00A752A3"/>
    <w:rsid w:val="00A81EB3"/>
    <w:rsid w:val="00A85B58"/>
    <w:rsid w:val="00A87CF6"/>
    <w:rsid w:val="00A946E3"/>
    <w:rsid w:val="00AA60DD"/>
    <w:rsid w:val="00AA67BE"/>
    <w:rsid w:val="00AB15E4"/>
    <w:rsid w:val="00AB1809"/>
    <w:rsid w:val="00AB303E"/>
    <w:rsid w:val="00AB31B4"/>
    <w:rsid w:val="00AB3410"/>
    <w:rsid w:val="00AB4F10"/>
    <w:rsid w:val="00AC134F"/>
    <w:rsid w:val="00AD3A6E"/>
    <w:rsid w:val="00AE660B"/>
    <w:rsid w:val="00AE6804"/>
    <w:rsid w:val="00AF483B"/>
    <w:rsid w:val="00AF5132"/>
    <w:rsid w:val="00AF5891"/>
    <w:rsid w:val="00B00C1D"/>
    <w:rsid w:val="00B01876"/>
    <w:rsid w:val="00B02381"/>
    <w:rsid w:val="00B025A3"/>
    <w:rsid w:val="00B02C79"/>
    <w:rsid w:val="00B1414A"/>
    <w:rsid w:val="00B15DF0"/>
    <w:rsid w:val="00B214F0"/>
    <w:rsid w:val="00B25143"/>
    <w:rsid w:val="00B33F13"/>
    <w:rsid w:val="00B372A5"/>
    <w:rsid w:val="00B37C26"/>
    <w:rsid w:val="00B4708E"/>
    <w:rsid w:val="00B55375"/>
    <w:rsid w:val="00B6200A"/>
    <w:rsid w:val="00B63043"/>
    <w:rsid w:val="00B632CC"/>
    <w:rsid w:val="00B70085"/>
    <w:rsid w:val="00B829A8"/>
    <w:rsid w:val="00B852E8"/>
    <w:rsid w:val="00B85830"/>
    <w:rsid w:val="00B85BEA"/>
    <w:rsid w:val="00B9062E"/>
    <w:rsid w:val="00BA0AD0"/>
    <w:rsid w:val="00BA12F1"/>
    <w:rsid w:val="00BA1FE9"/>
    <w:rsid w:val="00BA439F"/>
    <w:rsid w:val="00BA43E8"/>
    <w:rsid w:val="00BA6370"/>
    <w:rsid w:val="00BB11B1"/>
    <w:rsid w:val="00BB2362"/>
    <w:rsid w:val="00BB34A2"/>
    <w:rsid w:val="00BB4055"/>
    <w:rsid w:val="00BC18F0"/>
    <w:rsid w:val="00BD013C"/>
    <w:rsid w:val="00BD7EC9"/>
    <w:rsid w:val="00BE0E20"/>
    <w:rsid w:val="00BE17A1"/>
    <w:rsid w:val="00BE1917"/>
    <w:rsid w:val="00BE3599"/>
    <w:rsid w:val="00C07C28"/>
    <w:rsid w:val="00C07D48"/>
    <w:rsid w:val="00C1031E"/>
    <w:rsid w:val="00C21FCF"/>
    <w:rsid w:val="00C22F47"/>
    <w:rsid w:val="00C269D4"/>
    <w:rsid w:val="00C30AE6"/>
    <w:rsid w:val="00C322B6"/>
    <w:rsid w:val="00C32E84"/>
    <w:rsid w:val="00C37ADB"/>
    <w:rsid w:val="00C403CE"/>
    <w:rsid w:val="00C4160D"/>
    <w:rsid w:val="00C46480"/>
    <w:rsid w:val="00C50613"/>
    <w:rsid w:val="00C5423F"/>
    <w:rsid w:val="00C64BC6"/>
    <w:rsid w:val="00C740ED"/>
    <w:rsid w:val="00C748A3"/>
    <w:rsid w:val="00C7611F"/>
    <w:rsid w:val="00C80C56"/>
    <w:rsid w:val="00C8406E"/>
    <w:rsid w:val="00C85BEE"/>
    <w:rsid w:val="00C92263"/>
    <w:rsid w:val="00CA0E7A"/>
    <w:rsid w:val="00CA4EF4"/>
    <w:rsid w:val="00CA5D71"/>
    <w:rsid w:val="00CA695C"/>
    <w:rsid w:val="00CA6960"/>
    <w:rsid w:val="00CB168A"/>
    <w:rsid w:val="00CB2709"/>
    <w:rsid w:val="00CB6F89"/>
    <w:rsid w:val="00CC0993"/>
    <w:rsid w:val="00CC0AE9"/>
    <w:rsid w:val="00CC377C"/>
    <w:rsid w:val="00CD7A5D"/>
    <w:rsid w:val="00CE1F09"/>
    <w:rsid w:val="00CE228C"/>
    <w:rsid w:val="00CE3889"/>
    <w:rsid w:val="00CE4C53"/>
    <w:rsid w:val="00CE69FB"/>
    <w:rsid w:val="00CE71D9"/>
    <w:rsid w:val="00CE7F3E"/>
    <w:rsid w:val="00CF1285"/>
    <w:rsid w:val="00CF545B"/>
    <w:rsid w:val="00CF5D26"/>
    <w:rsid w:val="00D025F8"/>
    <w:rsid w:val="00D04EC5"/>
    <w:rsid w:val="00D05A65"/>
    <w:rsid w:val="00D16D89"/>
    <w:rsid w:val="00D209A7"/>
    <w:rsid w:val="00D22BD6"/>
    <w:rsid w:val="00D23BD5"/>
    <w:rsid w:val="00D24F22"/>
    <w:rsid w:val="00D27D69"/>
    <w:rsid w:val="00D3189F"/>
    <w:rsid w:val="00D33658"/>
    <w:rsid w:val="00D36A49"/>
    <w:rsid w:val="00D448C2"/>
    <w:rsid w:val="00D454AF"/>
    <w:rsid w:val="00D5004E"/>
    <w:rsid w:val="00D5127A"/>
    <w:rsid w:val="00D625DC"/>
    <w:rsid w:val="00D62607"/>
    <w:rsid w:val="00D62FE2"/>
    <w:rsid w:val="00D6334E"/>
    <w:rsid w:val="00D635C6"/>
    <w:rsid w:val="00D661C1"/>
    <w:rsid w:val="00D666C3"/>
    <w:rsid w:val="00D7459E"/>
    <w:rsid w:val="00D86E9A"/>
    <w:rsid w:val="00D87E94"/>
    <w:rsid w:val="00D9189F"/>
    <w:rsid w:val="00D9755E"/>
    <w:rsid w:val="00DA2784"/>
    <w:rsid w:val="00DA6B93"/>
    <w:rsid w:val="00DA71A2"/>
    <w:rsid w:val="00DA7304"/>
    <w:rsid w:val="00DB1DA7"/>
    <w:rsid w:val="00DB72ED"/>
    <w:rsid w:val="00DD0877"/>
    <w:rsid w:val="00DD461E"/>
    <w:rsid w:val="00DE1D1A"/>
    <w:rsid w:val="00DE642A"/>
    <w:rsid w:val="00DE74D3"/>
    <w:rsid w:val="00DF47FE"/>
    <w:rsid w:val="00E0156A"/>
    <w:rsid w:val="00E02202"/>
    <w:rsid w:val="00E0448E"/>
    <w:rsid w:val="00E04C5B"/>
    <w:rsid w:val="00E050F2"/>
    <w:rsid w:val="00E05A50"/>
    <w:rsid w:val="00E05FEA"/>
    <w:rsid w:val="00E10C08"/>
    <w:rsid w:val="00E14B47"/>
    <w:rsid w:val="00E240EE"/>
    <w:rsid w:val="00E25569"/>
    <w:rsid w:val="00E260F5"/>
    <w:rsid w:val="00E26704"/>
    <w:rsid w:val="00E2732C"/>
    <w:rsid w:val="00E27F72"/>
    <w:rsid w:val="00E31980"/>
    <w:rsid w:val="00E403FD"/>
    <w:rsid w:val="00E405AD"/>
    <w:rsid w:val="00E47274"/>
    <w:rsid w:val="00E539F9"/>
    <w:rsid w:val="00E601E8"/>
    <w:rsid w:val="00E6423C"/>
    <w:rsid w:val="00E700F3"/>
    <w:rsid w:val="00E8118E"/>
    <w:rsid w:val="00E84A27"/>
    <w:rsid w:val="00E93115"/>
    <w:rsid w:val="00E93830"/>
    <w:rsid w:val="00E93E0E"/>
    <w:rsid w:val="00E94F73"/>
    <w:rsid w:val="00EA2319"/>
    <w:rsid w:val="00EA6E6B"/>
    <w:rsid w:val="00EB1ED3"/>
    <w:rsid w:val="00EB508B"/>
    <w:rsid w:val="00EB7FF5"/>
    <w:rsid w:val="00EC3218"/>
    <w:rsid w:val="00ED03B6"/>
    <w:rsid w:val="00ED0639"/>
    <w:rsid w:val="00ED27DF"/>
    <w:rsid w:val="00ED57EC"/>
    <w:rsid w:val="00ED6ACD"/>
    <w:rsid w:val="00EE5D6B"/>
    <w:rsid w:val="00EE61D5"/>
    <w:rsid w:val="00EF6762"/>
    <w:rsid w:val="00EF7AED"/>
    <w:rsid w:val="00EF7C32"/>
    <w:rsid w:val="00F1015F"/>
    <w:rsid w:val="00F12A49"/>
    <w:rsid w:val="00F17A08"/>
    <w:rsid w:val="00F21787"/>
    <w:rsid w:val="00F30717"/>
    <w:rsid w:val="00F36E8E"/>
    <w:rsid w:val="00F42040"/>
    <w:rsid w:val="00F52B94"/>
    <w:rsid w:val="00F65F4F"/>
    <w:rsid w:val="00F70BC0"/>
    <w:rsid w:val="00F75F1D"/>
    <w:rsid w:val="00F75F2A"/>
    <w:rsid w:val="00F80FFC"/>
    <w:rsid w:val="00F818CD"/>
    <w:rsid w:val="00F85A4D"/>
    <w:rsid w:val="00F86E25"/>
    <w:rsid w:val="00FA015E"/>
    <w:rsid w:val="00FA58B1"/>
    <w:rsid w:val="00FB1739"/>
    <w:rsid w:val="00FB687C"/>
    <w:rsid w:val="00FC4503"/>
    <w:rsid w:val="00FC6C37"/>
    <w:rsid w:val="00FD2BE6"/>
    <w:rsid w:val="00FE0D9E"/>
    <w:rsid w:val="00FE5F10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character" w:styleId="Zvraznn">
    <w:name w:val="Emphasis"/>
    <w:uiPriority w:val="20"/>
    <w:qFormat/>
    <w:rsid w:val="00491841"/>
    <w:rPr>
      <w:i/>
      <w:iCs/>
    </w:rPr>
  </w:style>
  <w:style w:type="paragraph" w:styleId="Zkladntext2">
    <w:name w:val="Body Text 2"/>
    <w:basedOn w:val="Normln"/>
    <w:link w:val="Zkladntext2Char"/>
    <w:unhideWhenUsed/>
    <w:rsid w:val="00491841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91841"/>
    <w:rPr>
      <w:rFonts w:ascii="Arial" w:hAnsi="Arial"/>
      <w:sz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character" w:styleId="Zvraznn">
    <w:name w:val="Emphasis"/>
    <w:uiPriority w:val="20"/>
    <w:qFormat/>
    <w:rsid w:val="00491841"/>
    <w:rPr>
      <w:i/>
      <w:iCs/>
    </w:rPr>
  </w:style>
  <w:style w:type="paragraph" w:styleId="Zkladntext2">
    <w:name w:val="Body Text 2"/>
    <w:basedOn w:val="Normln"/>
    <w:link w:val="Zkladntext2Char"/>
    <w:unhideWhenUsed/>
    <w:rsid w:val="00491841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91841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short-term-business-statistics/publications/news-releases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8\RI\prosinec\Rychl&#225;%20informace%20CZ_2019-01-2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1AB80-DA33-41BD-B0F4-692960056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CZ_2019-01-25.dot</Template>
  <TotalTime>1230</TotalTime>
  <Pages>1</Pages>
  <Words>680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4683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Jana Mezihoráková</dc:creator>
  <cp:lastModifiedBy>Ing. Jana Mezihoráková</cp:lastModifiedBy>
  <cp:revision>407</cp:revision>
  <cp:lastPrinted>2019-07-03T15:45:00Z</cp:lastPrinted>
  <dcterms:created xsi:type="dcterms:W3CDTF">2019-01-28T13:47:00Z</dcterms:created>
  <dcterms:modified xsi:type="dcterms:W3CDTF">2019-07-08T08:37:00Z</dcterms:modified>
</cp:coreProperties>
</file>