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E34232" w:rsidP="00867569">
      <w:pPr>
        <w:pStyle w:val="Datum"/>
      </w:pPr>
      <w:r>
        <w:t>6</w:t>
      </w:r>
      <w:r w:rsidR="005410EE">
        <w:t>.</w:t>
      </w:r>
      <w:r w:rsidR="00F13267">
        <w:t xml:space="preserve"> </w:t>
      </w:r>
      <w:r>
        <w:t>1</w:t>
      </w:r>
      <w:r w:rsidR="001B4F40">
        <w:t>1</w:t>
      </w:r>
      <w:r w:rsidR="005410EE">
        <w:t>. 2017</w:t>
      </w:r>
    </w:p>
    <w:p w:rsidR="008E7745" w:rsidRPr="00C7273A" w:rsidRDefault="00CC64B2" w:rsidP="008E7745">
      <w:pPr>
        <w:pStyle w:val="Nzev"/>
        <w:rPr>
          <w:rFonts w:eastAsia="Calibri"/>
        </w:rPr>
      </w:pPr>
      <w:r w:rsidRPr="00C7273A">
        <w:rPr>
          <w:rFonts w:eastAsia="Calibri"/>
        </w:rPr>
        <w:t xml:space="preserve">Nejvyšší růst </w:t>
      </w:r>
      <w:r w:rsidR="007A6B3A" w:rsidRPr="00C7273A">
        <w:rPr>
          <w:rFonts w:eastAsia="Calibri"/>
        </w:rPr>
        <w:t>tržeb za oděvy a obuv</w:t>
      </w:r>
    </w:p>
    <w:p w:rsidR="008B3970" w:rsidRPr="00C7273A" w:rsidRDefault="007703E3" w:rsidP="008B3970">
      <w:pPr>
        <w:pStyle w:val="Podtitulek"/>
        <w:rPr>
          <w:color w:val="BD1B21"/>
        </w:rPr>
      </w:pPr>
      <w:r w:rsidRPr="00C7273A">
        <w:t xml:space="preserve">Maloobchod </w:t>
      </w:r>
      <w:r w:rsidR="008B3970" w:rsidRPr="00C7273A">
        <w:t xml:space="preserve">– </w:t>
      </w:r>
      <w:r w:rsidR="001B4F40" w:rsidRPr="00C7273A">
        <w:t xml:space="preserve">září </w:t>
      </w:r>
      <w:r w:rsidRPr="00C7273A">
        <w:t>2017</w:t>
      </w:r>
    </w:p>
    <w:p w:rsidR="007703E3" w:rsidRPr="00E654D9" w:rsidRDefault="007703E3" w:rsidP="007703E3">
      <w:pPr>
        <w:pStyle w:val="Perex"/>
        <w:spacing w:after="0"/>
        <w:rPr>
          <w:bCs/>
        </w:rPr>
      </w:pPr>
      <w:r w:rsidRPr="00C7273A">
        <w:t>Tržby</w:t>
      </w:r>
      <w:r w:rsidRPr="00C7273A">
        <w:rPr>
          <w:bCs/>
        </w:rPr>
        <w:t xml:space="preserve"> v maloobchodě po očištění o sezónní vlivy </w:t>
      </w:r>
      <w:r w:rsidR="00231E61" w:rsidRPr="00C7273A">
        <w:rPr>
          <w:bCs/>
        </w:rPr>
        <w:t xml:space="preserve">vzrostly </w:t>
      </w:r>
      <w:r w:rsidRPr="00C7273A">
        <w:rPr>
          <w:bCs/>
        </w:rPr>
        <w:t>v</w:t>
      </w:r>
      <w:r w:rsidR="00833916">
        <w:rPr>
          <w:bCs/>
        </w:rPr>
        <w:t xml:space="preserve"> </w:t>
      </w:r>
      <w:r w:rsidR="00917589" w:rsidRPr="00C7273A">
        <w:rPr>
          <w:bCs/>
        </w:rPr>
        <w:t xml:space="preserve">září </w:t>
      </w:r>
      <w:r w:rsidRPr="00C7273A">
        <w:rPr>
          <w:bCs/>
        </w:rPr>
        <w:t>reálně meziměsíčně o </w:t>
      </w:r>
      <w:r w:rsidR="00917589" w:rsidRPr="00C7273A">
        <w:rPr>
          <w:bCs/>
        </w:rPr>
        <w:t>1</w:t>
      </w:r>
      <w:r w:rsidRPr="00C7273A">
        <w:rPr>
          <w:bCs/>
        </w:rPr>
        <w:t>,</w:t>
      </w:r>
      <w:r w:rsidR="0023789F" w:rsidRPr="00C7273A">
        <w:rPr>
          <w:bCs/>
        </w:rPr>
        <w:t>9</w:t>
      </w:r>
      <w:r w:rsidRPr="00C7273A">
        <w:rPr>
          <w:bCs/>
        </w:rPr>
        <w:t> %</w:t>
      </w:r>
      <w:r w:rsidR="0023789F" w:rsidRPr="00C7273A">
        <w:rPr>
          <w:bCs/>
        </w:rPr>
        <w:t xml:space="preserve"> a m</w:t>
      </w:r>
      <w:r w:rsidRPr="00C7273A">
        <w:rPr>
          <w:bCs/>
        </w:rPr>
        <w:t xml:space="preserve">eziročně očištěné o kalendářní vlivy </w:t>
      </w:r>
      <w:r w:rsidR="0023789F" w:rsidRPr="00E654D9">
        <w:rPr>
          <w:bCs/>
        </w:rPr>
        <w:t xml:space="preserve">se </w:t>
      </w:r>
      <w:r w:rsidRPr="00E654D9">
        <w:rPr>
          <w:bCs/>
        </w:rPr>
        <w:t>zvýšily o </w:t>
      </w:r>
      <w:r w:rsidR="00917589" w:rsidRPr="00E654D9">
        <w:rPr>
          <w:bCs/>
        </w:rPr>
        <w:t>7</w:t>
      </w:r>
      <w:r w:rsidRPr="00E654D9">
        <w:rPr>
          <w:bCs/>
        </w:rPr>
        <w:t>,</w:t>
      </w:r>
      <w:r w:rsidR="00487D81" w:rsidRPr="00E654D9">
        <w:rPr>
          <w:bCs/>
        </w:rPr>
        <w:t>4</w:t>
      </w:r>
      <w:r w:rsidRPr="00E654D9">
        <w:rPr>
          <w:bCs/>
        </w:rPr>
        <w:t> %</w:t>
      </w:r>
      <w:r w:rsidR="0023789F" w:rsidRPr="00E654D9">
        <w:rPr>
          <w:bCs/>
        </w:rPr>
        <w:t>. Be</w:t>
      </w:r>
      <w:r w:rsidR="00B74BBE" w:rsidRPr="00E654D9">
        <w:rPr>
          <w:bCs/>
        </w:rPr>
        <w:t>z</w:t>
      </w:r>
      <w:r w:rsidR="00833916">
        <w:rPr>
          <w:bCs/>
        </w:rPr>
        <w:t xml:space="preserve"> </w:t>
      </w:r>
      <w:r w:rsidR="00B74BBE" w:rsidRPr="00E654D9">
        <w:rPr>
          <w:bCs/>
        </w:rPr>
        <w:t>o</w:t>
      </w:r>
      <w:r w:rsidRPr="00E654D9">
        <w:rPr>
          <w:bCs/>
        </w:rPr>
        <w:t>čištění</w:t>
      </w:r>
      <w:r w:rsidR="00917589" w:rsidRPr="00E654D9">
        <w:rPr>
          <w:bCs/>
        </w:rPr>
        <w:t xml:space="preserve"> </w:t>
      </w:r>
      <w:r w:rsidR="0023789F" w:rsidRPr="00E654D9">
        <w:rPr>
          <w:bCs/>
        </w:rPr>
        <w:t xml:space="preserve">se tržby meziročně zvýšily </w:t>
      </w:r>
      <w:r w:rsidR="00917589" w:rsidRPr="00E654D9">
        <w:rPr>
          <w:bCs/>
        </w:rPr>
        <w:t>o 6,2 %</w:t>
      </w:r>
      <w:r w:rsidR="00B74BBE" w:rsidRPr="00E654D9">
        <w:rPr>
          <w:bCs/>
        </w:rPr>
        <w:t>.</w:t>
      </w:r>
      <w:r w:rsidRPr="00E654D9">
        <w:rPr>
          <w:bCs/>
        </w:rPr>
        <w:t xml:space="preserve"> </w:t>
      </w:r>
    </w:p>
    <w:p w:rsidR="007703E3" w:rsidRPr="00E654D9" w:rsidRDefault="007703E3" w:rsidP="00043BF4">
      <w:pPr>
        <w:pStyle w:val="Nadpis1"/>
      </w:pPr>
    </w:p>
    <w:p w:rsidR="00643AE9" w:rsidRPr="00E654D9" w:rsidRDefault="00643AE9" w:rsidP="00643AE9">
      <w:r w:rsidRPr="00E654D9">
        <w:rPr>
          <w:b/>
        </w:rPr>
        <w:t>Meziměsíčně</w:t>
      </w:r>
      <w:r w:rsidRPr="00E654D9">
        <w:t xml:space="preserve"> se tržby </w:t>
      </w:r>
      <w:r w:rsidRPr="00E654D9">
        <w:rPr>
          <w:b/>
        </w:rPr>
        <w:t>v</w:t>
      </w:r>
      <w:r w:rsidR="00C01F59" w:rsidRPr="00E654D9">
        <w:rPr>
          <w:b/>
        </w:rPr>
        <w:t xml:space="preserve"> </w:t>
      </w:r>
      <w:r w:rsidRPr="00E654D9">
        <w:rPr>
          <w:b/>
        </w:rPr>
        <w:t>maloobchodě kromě motorových vozidel (CZ-NACE 47) po</w:t>
      </w:r>
      <w:r w:rsidR="00A25949" w:rsidRPr="00E654D9">
        <w:rPr>
          <w:b/>
        </w:rPr>
        <w:t> </w:t>
      </w:r>
      <w:r w:rsidRPr="00E654D9">
        <w:rPr>
          <w:b/>
        </w:rPr>
        <w:t>očištění o sezónní vlivy</w:t>
      </w:r>
      <w:r w:rsidRPr="00E654D9">
        <w:t xml:space="preserve"> </w:t>
      </w:r>
      <w:r w:rsidR="00231E61" w:rsidRPr="00E654D9">
        <w:t xml:space="preserve">zvýšily </w:t>
      </w:r>
      <w:r w:rsidRPr="00E654D9">
        <w:t>v</w:t>
      </w:r>
      <w:r w:rsidR="00833916">
        <w:t xml:space="preserve"> </w:t>
      </w:r>
      <w:r w:rsidR="001C5680" w:rsidRPr="00E654D9">
        <w:t xml:space="preserve">září </w:t>
      </w:r>
      <w:r w:rsidRPr="00E654D9">
        <w:rPr>
          <w:b/>
        </w:rPr>
        <w:t>reálně</w:t>
      </w:r>
      <w:r w:rsidRPr="00E654D9">
        <w:t xml:space="preserve"> o </w:t>
      </w:r>
      <w:r w:rsidR="001C5680" w:rsidRPr="00E654D9">
        <w:t>1</w:t>
      </w:r>
      <w:r w:rsidRPr="00E654D9">
        <w:t>,</w:t>
      </w:r>
      <w:r w:rsidR="0023789F" w:rsidRPr="00E654D9">
        <w:t>9</w:t>
      </w:r>
      <w:r w:rsidRPr="00E654D9">
        <w:t> %. Tržby</w:t>
      </w:r>
      <w:r w:rsidR="00E23ADF" w:rsidRPr="00E654D9">
        <w:t xml:space="preserve"> za </w:t>
      </w:r>
      <w:r w:rsidR="00283CE1" w:rsidRPr="00E654D9">
        <w:t>pohonné hmoty vzrostly o </w:t>
      </w:r>
      <w:r w:rsidR="001C5680" w:rsidRPr="00E654D9">
        <w:t>1</w:t>
      </w:r>
      <w:r w:rsidR="00283CE1" w:rsidRPr="00E654D9">
        <w:t>,</w:t>
      </w:r>
      <w:r w:rsidR="00C167A3" w:rsidRPr="00E654D9">
        <w:t>4</w:t>
      </w:r>
      <w:r w:rsidR="00C01F59" w:rsidRPr="00E654D9">
        <w:t> </w:t>
      </w:r>
      <w:r w:rsidR="00283CE1" w:rsidRPr="00E654D9">
        <w:t>%,</w:t>
      </w:r>
      <w:r w:rsidR="0030200F" w:rsidRPr="00E654D9">
        <w:t xml:space="preserve"> </w:t>
      </w:r>
      <w:r w:rsidR="00C167A3" w:rsidRPr="00E654D9">
        <w:t xml:space="preserve">za nepotravinářské zboží o 2,1 % a </w:t>
      </w:r>
      <w:r w:rsidR="00283CE1" w:rsidRPr="00E654D9">
        <w:t xml:space="preserve">za </w:t>
      </w:r>
      <w:r w:rsidR="0030200F" w:rsidRPr="00E654D9">
        <w:t xml:space="preserve">potraviny </w:t>
      </w:r>
      <w:r w:rsidR="005A6324" w:rsidRPr="00E654D9">
        <w:t>o</w:t>
      </w:r>
      <w:r w:rsidR="00C01F59" w:rsidRPr="00E654D9">
        <w:t> </w:t>
      </w:r>
      <w:r w:rsidR="001C5680" w:rsidRPr="00E654D9">
        <w:t>1</w:t>
      </w:r>
      <w:r w:rsidR="005A6324" w:rsidRPr="00E654D9">
        <w:t>,</w:t>
      </w:r>
      <w:r w:rsidR="00C167A3" w:rsidRPr="00E654D9">
        <w:t>1</w:t>
      </w:r>
      <w:r w:rsidR="00F51ABC" w:rsidRPr="00E654D9">
        <w:t> </w:t>
      </w:r>
      <w:r w:rsidR="005A6324" w:rsidRPr="00E654D9">
        <w:t>%</w:t>
      </w:r>
      <w:r w:rsidR="00C167A3" w:rsidRPr="00E654D9">
        <w:t>.</w:t>
      </w:r>
      <w:r w:rsidRPr="00E654D9">
        <w:t xml:space="preserve"> </w:t>
      </w:r>
    </w:p>
    <w:p w:rsidR="00643AE9" w:rsidRPr="00E654D9" w:rsidRDefault="00643AE9" w:rsidP="00643AE9">
      <w:pPr>
        <w:rPr>
          <w:b/>
        </w:rPr>
      </w:pPr>
    </w:p>
    <w:p w:rsidR="003F117A" w:rsidRPr="00E654D9" w:rsidRDefault="00643AE9" w:rsidP="00F9396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E654D9">
        <w:rPr>
          <w:b/>
        </w:rPr>
        <w:t>Meziročně</w:t>
      </w:r>
      <w:r w:rsidRPr="00E654D9">
        <w:t xml:space="preserve"> se maloobchodní tržby </w:t>
      </w:r>
      <w:r w:rsidRPr="00E654D9">
        <w:rPr>
          <w:b/>
        </w:rPr>
        <w:t>očištěné o kalendářní vlivy</w:t>
      </w:r>
      <w:r w:rsidR="008B4BBF" w:rsidRPr="00E654D9">
        <w:rPr>
          <w:b/>
        </w:rPr>
        <w:t xml:space="preserve"> </w:t>
      </w:r>
      <w:r w:rsidRPr="00E654D9">
        <w:t>zvýšily o </w:t>
      </w:r>
      <w:r w:rsidR="00BD4A0E" w:rsidRPr="00E654D9">
        <w:t>7</w:t>
      </w:r>
      <w:r w:rsidRPr="00E654D9">
        <w:t>,</w:t>
      </w:r>
      <w:r w:rsidR="00BE4D93" w:rsidRPr="00E654D9">
        <w:t>4</w:t>
      </w:r>
      <w:r w:rsidRPr="00E654D9">
        <w:t xml:space="preserve"> %, </w:t>
      </w:r>
      <w:r w:rsidR="00AF4B31" w:rsidRPr="00E654D9">
        <w:t>v</w:t>
      </w:r>
      <w:r w:rsidR="00C01F59" w:rsidRPr="00E654D9">
        <w:t xml:space="preserve"> </w:t>
      </w:r>
      <w:r w:rsidR="00AF4B31" w:rsidRPr="00E654D9">
        <w:t>tom</w:t>
      </w:r>
      <w:r w:rsidR="00A25949" w:rsidRPr="00E654D9">
        <w:t xml:space="preserve"> </w:t>
      </w:r>
      <w:r w:rsidR="00BE4D93" w:rsidRPr="00E654D9">
        <w:t xml:space="preserve">za nepotravinářské zboží </w:t>
      </w:r>
      <w:r w:rsidR="00787CF9">
        <w:t xml:space="preserve">vzrostly </w:t>
      </w:r>
      <w:r w:rsidR="00BE4D93" w:rsidRPr="00E654D9">
        <w:t xml:space="preserve">o 10,6 %, </w:t>
      </w:r>
      <w:r w:rsidR="00AF4B31" w:rsidRPr="00E654D9">
        <w:t>z</w:t>
      </w:r>
      <w:r w:rsidRPr="00E654D9">
        <w:t>a</w:t>
      </w:r>
      <w:r w:rsidR="00A25949" w:rsidRPr="00E654D9">
        <w:t xml:space="preserve"> </w:t>
      </w:r>
      <w:r w:rsidR="00CF0AF0" w:rsidRPr="00E654D9">
        <w:t>pohonné hmoty</w:t>
      </w:r>
      <w:r w:rsidR="00787CF9">
        <w:t xml:space="preserve"> </w:t>
      </w:r>
      <w:r w:rsidR="00CF0AF0" w:rsidRPr="00E654D9">
        <w:t>o</w:t>
      </w:r>
      <w:r w:rsidR="00C01F59" w:rsidRPr="00E654D9">
        <w:t> </w:t>
      </w:r>
      <w:r w:rsidR="00CF0AF0" w:rsidRPr="00E654D9">
        <w:t>6,</w:t>
      </w:r>
      <w:r w:rsidR="00BD4A0E" w:rsidRPr="00E654D9">
        <w:t>6</w:t>
      </w:r>
      <w:r w:rsidR="00C01F59" w:rsidRPr="00E654D9">
        <w:t> </w:t>
      </w:r>
      <w:r w:rsidR="00CF0AF0" w:rsidRPr="00E654D9">
        <w:t>%</w:t>
      </w:r>
      <w:r w:rsidR="00BE4D93" w:rsidRPr="00E654D9">
        <w:t xml:space="preserve"> </w:t>
      </w:r>
      <w:r w:rsidR="00CF0AF0" w:rsidRPr="00E654D9">
        <w:t xml:space="preserve">a </w:t>
      </w:r>
      <w:r w:rsidR="006124A3" w:rsidRPr="00E654D9">
        <w:t>z</w:t>
      </w:r>
      <w:r w:rsidRPr="00E654D9">
        <w:t xml:space="preserve">a </w:t>
      </w:r>
      <w:r w:rsidR="001C5BB5" w:rsidRPr="00E654D9">
        <w:t>potraviny</w:t>
      </w:r>
      <w:r w:rsidR="00AE2051" w:rsidRPr="00E654D9">
        <w:t xml:space="preserve"> </w:t>
      </w:r>
      <w:r w:rsidR="001C5BB5" w:rsidRPr="00E654D9">
        <w:t>o</w:t>
      </w:r>
      <w:r w:rsidR="00F51ABC" w:rsidRPr="00E654D9">
        <w:t> </w:t>
      </w:r>
      <w:r w:rsidR="00AE2051" w:rsidRPr="00E654D9">
        <w:t>2,</w:t>
      </w:r>
      <w:r w:rsidR="00BE4D93" w:rsidRPr="00E654D9">
        <w:t>9</w:t>
      </w:r>
      <w:r w:rsidR="00AE2051" w:rsidRPr="00E654D9">
        <w:t> %.</w:t>
      </w:r>
      <w:r w:rsidR="008B4BBF" w:rsidRPr="00E654D9">
        <w:t xml:space="preserve"> V</w:t>
      </w:r>
      <w:r w:rsidR="00C76560">
        <w:t> </w:t>
      </w:r>
      <w:r w:rsidR="008B4BBF" w:rsidRPr="00E654D9">
        <w:t>září</w:t>
      </w:r>
      <w:r w:rsidR="00C76560">
        <w:t> </w:t>
      </w:r>
      <w:r w:rsidR="008B4BBF" w:rsidRPr="00E654D9">
        <w:t>2017 bylo o jeden pracovní den méně než v</w:t>
      </w:r>
      <w:r w:rsidR="00C76560">
        <w:t> </w:t>
      </w:r>
      <w:r w:rsidR="008B4BBF" w:rsidRPr="00E654D9">
        <w:t>roce</w:t>
      </w:r>
      <w:r w:rsidR="00C76560">
        <w:t> </w:t>
      </w:r>
      <w:r w:rsidR="008B4BBF" w:rsidRPr="00E654D9">
        <w:t>2016.</w:t>
      </w:r>
      <w:r w:rsidR="002879BB" w:rsidRPr="00E654D9">
        <w:t xml:space="preserve"> </w:t>
      </w:r>
    </w:p>
    <w:p w:rsidR="0039420A" w:rsidRPr="00E654D9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E654D9" w:rsidRDefault="008B4BBF" w:rsidP="00643AE9">
      <w:r w:rsidRPr="00E654D9">
        <w:rPr>
          <w:b/>
        </w:rPr>
        <w:t xml:space="preserve">Bez očištění </w:t>
      </w:r>
      <w:r w:rsidR="00643AE9" w:rsidRPr="00E654D9">
        <w:t>se maloobchodní tržby</w:t>
      </w:r>
      <w:r w:rsidRPr="00E654D9">
        <w:t xml:space="preserve"> </w:t>
      </w:r>
      <w:r w:rsidRPr="00E654D9">
        <w:rPr>
          <w:b/>
        </w:rPr>
        <w:t xml:space="preserve">meziročně </w:t>
      </w:r>
      <w:r w:rsidR="00643AE9" w:rsidRPr="00E654D9">
        <w:t>zvýšily o </w:t>
      </w:r>
      <w:r w:rsidR="00902D98" w:rsidRPr="00E654D9">
        <w:t>6</w:t>
      </w:r>
      <w:r w:rsidR="00643AE9" w:rsidRPr="00E654D9">
        <w:t>,</w:t>
      </w:r>
      <w:r w:rsidR="00902D98" w:rsidRPr="00E654D9">
        <w:t>2</w:t>
      </w:r>
      <w:r w:rsidR="00643AE9" w:rsidRPr="00E654D9">
        <w:t xml:space="preserve"> %, </w:t>
      </w:r>
      <w:r w:rsidR="00E25B16" w:rsidRPr="00E654D9">
        <w:t>při</w:t>
      </w:r>
      <w:r w:rsidR="00C61A2A" w:rsidRPr="00E654D9">
        <w:t xml:space="preserve">čemž </w:t>
      </w:r>
      <w:r w:rsidR="00E15AF3" w:rsidRPr="00E654D9">
        <w:t>za nepotravinářské zboží vzrostly o 8,</w:t>
      </w:r>
      <w:r w:rsidR="002F3172" w:rsidRPr="00E654D9">
        <w:t>8</w:t>
      </w:r>
      <w:r w:rsidR="00E15AF3" w:rsidRPr="00E654D9">
        <w:t xml:space="preserve"> %, </w:t>
      </w:r>
      <w:r w:rsidR="0088469B" w:rsidRPr="00E654D9">
        <w:t xml:space="preserve">za </w:t>
      </w:r>
      <w:r w:rsidR="00C606DE" w:rsidRPr="00E654D9">
        <w:t>pohonné hmoty vzrostly o</w:t>
      </w:r>
      <w:r w:rsidR="00C01F59" w:rsidRPr="00E654D9">
        <w:t> </w:t>
      </w:r>
      <w:r w:rsidR="00902D98" w:rsidRPr="00E654D9">
        <w:t>5</w:t>
      </w:r>
      <w:r w:rsidR="00C606DE" w:rsidRPr="00E654D9">
        <w:t>,</w:t>
      </w:r>
      <w:r w:rsidR="00902D98" w:rsidRPr="00E654D9">
        <w:t>2</w:t>
      </w:r>
      <w:r w:rsidR="00C01F59" w:rsidRPr="00E654D9">
        <w:t> </w:t>
      </w:r>
      <w:r w:rsidR="00C606DE" w:rsidRPr="00E654D9">
        <w:t>%</w:t>
      </w:r>
      <w:r w:rsidR="00E15AF3" w:rsidRPr="00E654D9">
        <w:t xml:space="preserve"> </w:t>
      </w:r>
      <w:r w:rsidR="00C606DE" w:rsidRPr="00E654D9">
        <w:t xml:space="preserve">a </w:t>
      </w:r>
      <w:r w:rsidR="00944373" w:rsidRPr="00E654D9">
        <w:t>za</w:t>
      </w:r>
      <w:r w:rsidR="005C44AE" w:rsidRPr="00E654D9">
        <w:t xml:space="preserve"> </w:t>
      </w:r>
      <w:r w:rsidR="00F4147F" w:rsidRPr="00E654D9">
        <w:t>potraviny</w:t>
      </w:r>
      <w:r w:rsidR="0088469B" w:rsidRPr="00E654D9">
        <w:t xml:space="preserve"> </w:t>
      </w:r>
      <w:r w:rsidR="00F4147F" w:rsidRPr="00E654D9">
        <w:t>o</w:t>
      </w:r>
      <w:r w:rsidR="00A25949" w:rsidRPr="00E654D9">
        <w:t> </w:t>
      </w:r>
      <w:r w:rsidR="00902D98" w:rsidRPr="00E654D9">
        <w:t>2</w:t>
      </w:r>
      <w:r w:rsidR="00705330" w:rsidRPr="00E654D9">
        <w:t>,</w:t>
      </w:r>
      <w:r w:rsidR="00902D98" w:rsidRPr="00E654D9">
        <w:t>7</w:t>
      </w:r>
      <w:r w:rsidR="00705330" w:rsidRPr="00E654D9">
        <w:t> %.</w:t>
      </w:r>
      <w:r w:rsidR="005D02CA" w:rsidRPr="00E654D9">
        <w:t xml:space="preserve"> </w:t>
      </w:r>
    </w:p>
    <w:p w:rsidR="00833916" w:rsidRDefault="00833916" w:rsidP="00BE6C5D">
      <w:pPr>
        <w:rPr>
          <w:rFonts w:cs="Arial"/>
          <w:szCs w:val="20"/>
        </w:rPr>
      </w:pPr>
    </w:p>
    <w:p w:rsidR="005D5352" w:rsidRPr="00E654D9" w:rsidRDefault="009D19B6" w:rsidP="00BE6C5D">
      <w:pPr>
        <w:rPr>
          <w:rFonts w:cs="Arial"/>
          <w:szCs w:val="20"/>
        </w:rPr>
      </w:pPr>
      <w:r w:rsidRPr="00E654D9">
        <w:rPr>
          <w:rFonts w:cs="Arial"/>
          <w:szCs w:val="20"/>
        </w:rPr>
        <w:t xml:space="preserve">Největší vliv na meziroční růst neočištěných maloobchodních tržeb měl </w:t>
      </w:r>
      <w:r w:rsidR="00D54749" w:rsidRPr="00E654D9">
        <w:rPr>
          <w:rFonts w:cs="Arial"/>
          <w:szCs w:val="20"/>
        </w:rPr>
        <w:t xml:space="preserve">prodej zboží přes internet </w:t>
      </w:r>
      <w:r w:rsidR="00B31388" w:rsidRPr="00E654D9">
        <w:rPr>
          <w:rFonts w:cs="Arial"/>
          <w:szCs w:val="20"/>
        </w:rPr>
        <w:t>či</w:t>
      </w:r>
      <w:r w:rsidR="000A5000" w:rsidRPr="00E654D9">
        <w:rPr>
          <w:rFonts w:cs="Arial"/>
          <w:szCs w:val="20"/>
        </w:rPr>
        <w:t xml:space="preserve"> </w:t>
      </w:r>
      <w:r w:rsidR="00A611B4" w:rsidRPr="00E654D9">
        <w:rPr>
          <w:rFonts w:cs="Arial"/>
          <w:szCs w:val="20"/>
        </w:rPr>
        <w:t>zásilkov</w:t>
      </w:r>
      <w:r w:rsidR="00794694" w:rsidRPr="00E654D9">
        <w:rPr>
          <w:rFonts w:cs="Arial"/>
          <w:szCs w:val="20"/>
        </w:rPr>
        <w:t xml:space="preserve">ou službu </w:t>
      </w:r>
      <w:r w:rsidR="006002CC" w:rsidRPr="00E654D9">
        <w:rPr>
          <w:rFonts w:cs="Arial"/>
          <w:szCs w:val="20"/>
        </w:rPr>
        <w:t>(</w:t>
      </w:r>
      <w:r w:rsidR="00794694" w:rsidRPr="00E654D9">
        <w:rPr>
          <w:rFonts w:cs="Arial"/>
          <w:szCs w:val="20"/>
        </w:rPr>
        <w:t>růst o</w:t>
      </w:r>
      <w:r w:rsidR="00C76560">
        <w:rPr>
          <w:rFonts w:cs="Arial"/>
          <w:szCs w:val="20"/>
        </w:rPr>
        <w:t> </w:t>
      </w:r>
      <w:r w:rsidR="006002CC" w:rsidRPr="00E654D9">
        <w:rPr>
          <w:rFonts w:cs="Arial"/>
          <w:szCs w:val="20"/>
        </w:rPr>
        <w:t>1</w:t>
      </w:r>
      <w:r w:rsidR="00794694" w:rsidRPr="00E654D9">
        <w:rPr>
          <w:rFonts w:cs="Arial"/>
          <w:szCs w:val="20"/>
        </w:rPr>
        <w:t>9</w:t>
      </w:r>
      <w:r w:rsidR="006002CC" w:rsidRPr="00E654D9">
        <w:rPr>
          <w:rFonts w:cs="Arial"/>
          <w:szCs w:val="20"/>
        </w:rPr>
        <w:t>,</w:t>
      </w:r>
      <w:r w:rsidR="00794694" w:rsidRPr="00E654D9">
        <w:rPr>
          <w:rFonts w:cs="Arial"/>
          <w:szCs w:val="20"/>
        </w:rPr>
        <w:t>3</w:t>
      </w:r>
      <w:r w:rsidR="00C01F59" w:rsidRPr="00E654D9">
        <w:rPr>
          <w:rFonts w:cs="Arial"/>
          <w:szCs w:val="20"/>
        </w:rPr>
        <w:t> </w:t>
      </w:r>
      <w:r w:rsidR="006002CC" w:rsidRPr="00E654D9">
        <w:rPr>
          <w:rFonts w:cs="Arial"/>
          <w:szCs w:val="20"/>
        </w:rPr>
        <w:t>%).</w:t>
      </w:r>
      <w:r w:rsidRPr="00E654D9">
        <w:rPr>
          <w:rFonts w:cs="Arial"/>
          <w:szCs w:val="20"/>
        </w:rPr>
        <w:t xml:space="preserve"> Nejvyšší tempo růstu však tentokrát vykázaly prodejny oděvů a obuvi </w:t>
      </w:r>
      <w:r w:rsidR="004D224D" w:rsidRPr="00E654D9">
        <w:rPr>
          <w:rFonts w:cs="Arial"/>
          <w:szCs w:val="20"/>
        </w:rPr>
        <w:t>(</w:t>
      </w:r>
      <w:r w:rsidR="000A5000" w:rsidRPr="00E654D9">
        <w:rPr>
          <w:rFonts w:cs="Arial"/>
          <w:szCs w:val="20"/>
        </w:rPr>
        <w:t>růst</w:t>
      </w:r>
      <w:r w:rsidR="00C76560">
        <w:rPr>
          <w:rFonts w:cs="Arial"/>
          <w:szCs w:val="20"/>
        </w:rPr>
        <w:t xml:space="preserve"> </w:t>
      </w:r>
      <w:r w:rsidR="004D224D" w:rsidRPr="00E654D9">
        <w:rPr>
          <w:rFonts w:cs="Arial"/>
          <w:szCs w:val="20"/>
        </w:rPr>
        <w:t>o</w:t>
      </w:r>
      <w:r w:rsidR="00C76560">
        <w:rPr>
          <w:rFonts w:cs="Arial"/>
          <w:szCs w:val="20"/>
        </w:rPr>
        <w:t> </w:t>
      </w:r>
      <w:r w:rsidR="004D224D" w:rsidRPr="00E654D9">
        <w:rPr>
          <w:rFonts w:cs="Arial"/>
          <w:szCs w:val="20"/>
        </w:rPr>
        <w:t>22,3</w:t>
      </w:r>
      <w:r w:rsidR="00C76560">
        <w:rPr>
          <w:rFonts w:cs="Arial"/>
          <w:szCs w:val="20"/>
        </w:rPr>
        <w:t> </w:t>
      </w:r>
      <w:r w:rsidR="004D224D" w:rsidRPr="00E654D9">
        <w:rPr>
          <w:rFonts w:cs="Arial"/>
          <w:szCs w:val="20"/>
        </w:rPr>
        <w:t>%)</w:t>
      </w:r>
      <w:r w:rsidR="00277049" w:rsidRPr="00E654D9">
        <w:rPr>
          <w:rFonts w:cs="Arial"/>
          <w:szCs w:val="20"/>
        </w:rPr>
        <w:t xml:space="preserve">. </w:t>
      </w:r>
      <w:r w:rsidRPr="00E654D9">
        <w:rPr>
          <w:rFonts w:cs="Arial"/>
          <w:szCs w:val="20"/>
        </w:rPr>
        <w:t xml:space="preserve">Vyšší tržby měly také prodejny </w:t>
      </w:r>
      <w:r w:rsidR="00385647" w:rsidRPr="00E654D9">
        <w:rPr>
          <w:rFonts w:cs="Arial"/>
          <w:szCs w:val="20"/>
        </w:rPr>
        <w:t>elektronik</w:t>
      </w:r>
      <w:r w:rsidRPr="00E654D9">
        <w:rPr>
          <w:rFonts w:cs="Arial"/>
          <w:szCs w:val="20"/>
        </w:rPr>
        <w:t>y</w:t>
      </w:r>
      <w:r w:rsidR="00385647" w:rsidRPr="00E654D9">
        <w:rPr>
          <w:rFonts w:cs="Arial"/>
          <w:szCs w:val="20"/>
        </w:rPr>
        <w:t>, elektrick</w:t>
      </w:r>
      <w:r w:rsidRPr="00E654D9">
        <w:rPr>
          <w:rFonts w:cs="Arial"/>
          <w:szCs w:val="20"/>
        </w:rPr>
        <w:t>ých přístrojů</w:t>
      </w:r>
      <w:r w:rsidR="00385647" w:rsidRPr="00E654D9">
        <w:rPr>
          <w:rFonts w:cs="Arial"/>
          <w:szCs w:val="20"/>
        </w:rPr>
        <w:t>, železářské</w:t>
      </w:r>
      <w:r w:rsidRPr="00E654D9">
        <w:rPr>
          <w:rFonts w:cs="Arial"/>
          <w:szCs w:val="20"/>
        </w:rPr>
        <w:t>ho</w:t>
      </w:r>
      <w:r w:rsidR="00385647" w:rsidRPr="00E654D9">
        <w:rPr>
          <w:rFonts w:cs="Arial"/>
          <w:szCs w:val="20"/>
        </w:rPr>
        <w:t xml:space="preserve"> zboží, nábytk</w:t>
      </w:r>
      <w:r w:rsidRPr="00E654D9">
        <w:rPr>
          <w:rFonts w:cs="Arial"/>
          <w:szCs w:val="20"/>
        </w:rPr>
        <w:t>u</w:t>
      </w:r>
      <w:r w:rsidR="00385647" w:rsidRPr="00E654D9">
        <w:rPr>
          <w:rFonts w:cs="Arial"/>
          <w:szCs w:val="20"/>
        </w:rPr>
        <w:t xml:space="preserve"> a další</w:t>
      </w:r>
      <w:r w:rsidRPr="00E654D9">
        <w:rPr>
          <w:rFonts w:cs="Arial"/>
          <w:szCs w:val="20"/>
        </w:rPr>
        <w:t>ho</w:t>
      </w:r>
      <w:r w:rsidR="00385647" w:rsidRPr="00E654D9">
        <w:rPr>
          <w:rFonts w:cs="Arial"/>
          <w:szCs w:val="20"/>
        </w:rPr>
        <w:t xml:space="preserve"> zboží pro domácnost (o</w:t>
      </w:r>
      <w:r w:rsidR="00C76560">
        <w:rPr>
          <w:rFonts w:cs="Arial"/>
          <w:szCs w:val="20"/>
        </w:rPr>
        <w:t> </w:t>
      </w:r>
      <w:r w:rsidR="00385647" w:rsidRPr="00E654D9">
        <w:rPr>
          <w:rFonts w:cs="Arial"/>
          <w:szCs w:val="20"/>
        </w:rPr>
        <w:t>8,9</w:t>
      </w:r>
      <w:r w:rsidR="00C76560">
        <w:rPr>
          <w:rFonts w:cs="Arial"/>
          <w:szCs w:val="20"/>
        </w:rPr>
        <w:t> </w:t>
      </w:r>
      <w:r w:rsidR="00385647" w:rsidRPr="00E654D9">
        <w:rPr>
          <w:rFonts w:cs="Arial"/>
          <w:szCs w:val="20"/>
        </w:rPr>
        <w:t>%)</w:t>
      </w:r>
      <w:r w:rsidR="00277049" w:rsidRPr="00E654D9">
        <w:rPr>
          <w:rFonts w:cs="Arial"/>
          <w:szCs w:val="20"/>
        </w:rPr>
        <w:t>,</w:t>
      </w:r>
      <w:r w:rsidR="00260F69" w:rsidRPr="00E654D9">
        <w:rPr>
          <w:rFonts w:cs="Arial"/>
          <w:szCs w:val="20"/>
        </w:rPr>
        <w:t xml:space="preserve"> </w:t>
      </w:r>
      <w:r w:rsidR="00385647" w:rsidRPr="00E654D9">
        <w:rPr>
          <w:rFonts w:cs="Arial"/>
          <w:szCs w:val="20"/>
        </w:rPr>
        <w:t>počítačov</w:t>
      </w:r>
      <w:r w:rsidR="00260F69" w:rsidRPr="00E654D9">
        <w:rPr>
          <w:rFonts w:cs="Arial"/>
          <w:szCs w:val="20"/>
        </w:rPr>
        <w:t>ých</w:t>
      </w:r>
      <w:r w:rsidR="00385647" w:rsidRPr="00E654D9">
        <w:rPr>
          <w:rFonts w:cs="Arial"/>
          <w:szCs w:val="20"/>
        </w:rPr>
        <w:t xml:space="preserve"> a komunikační</w:t>
      </w:r>
      <w:r w:rsidR="00260F69" w:rsidRPr="00E654D9">
        <w:rPr>
          <w:rFonts w:cs="Arial"/>
          <w:szCs w:val="20"/>
        </w:rPr>
        <w:t>ch</w:t>
      </w:r>
      <w:r w:rsidR="00385647" w:rsidRPr="00E654D9">
        <w:rPr>
          <w:rFonts w:cs="Arial"/>
          <w:szCs w:val="20"/>
        </w:rPr>
        <w:t xml:space="preserve"> zařízení (o</w:t>
      </w:r>
      <w:r w:rsidR="00C76560">
        <w:rPr>
          <w:rFonts w:cs="Arial"/>
          <w:szCs w:val="20"/>
        </w:rPr>
        <w:t> </w:t>
      </w:r>
      <w:r w:rsidR="00385647" w:rsidRPr="00E654D9">
        <w:rPr>
          <w:rFonts w:cs="Arial"/>
          <w:szCs w:val="20"/>
        </w:rPr>
        <w:t>7,</w:t>
      </w:r>
      <w:r w:rsidR="006130F3" w:rsidRPr="00E654D9">
        <w:rPr>
          <w:rFonts w:cs="Arial"/>
          <w:szCs w:val="20"/>
        </w:rPr>
        <w:t>3</w:t>
      </w:r>
      <w:r w:rsidR="00C76560">
        <w:rPr>
          <w:rFonts w:cs="Arial"/>
          <w:szCs w:val="20"/>
        </w:rPr>
        <w:t> </w:t>
      </w:r>
      <w:r w:rsidR="00385647" w:rsidRPr="00E654D9">
        <w:rPr>
          <w:rFonts w:cs="Arial"/>
          <w:szCs w:val="20"/>
        </w:rPr>
        <w:t>%) a výrobk</w:t>
      </w:r>
      <w:r w:rsidR="00260F69" w:rsidRPr="00E654D9">
        <w:rPr>
          <w:rFonts w:cs="Arial"/>
          <w:szCs w:val="20"/>
        </w:rPr>
        <w:t>ů</w:t>
      </w:r>
      <w:r w:rsidR="00385647" w:rsidRPr="00E654D9">
        <w:rPr>
          <w:rFonts w:cs="Arial"/>
          <w:szCs w:val="20"/>
        </w:rPr>
        <w:t xml:space="preserve"> pro </w:t>
      </w:r>
      <w:r w:rsidR="004D224D" w:rsidRPr="00E654D9">
        <w:rPr>
          <w:rFonts w:cs="Arial"/>
          <w:szCs w:val="20"/>
        </w:rPr>
        <w:t>kulturu, sport a rekreaci (o</w:t>
      </w:r>
      <w:r w:rsidR="00260F69" w:rsidRPr="00E654D9">
        <w:rPr>
          <w:rFonts w:cs="Arial"/>
          <w:szCs w:val="20"/>
        </w:rPr>
        <w:t> </w:t>
      </w:r>
      <w:r w:rsidR="004D224D" w:rsidRPr="00E654D9">
        <w:rPr>
          <w:rFonts w:cs="Arial"/>
          <w:szCs w:val="20"/>
        </w:rPr>
        <w:t>6,1</w:t>
      </w:r>
      <w:r w:rsidR="00260F69" w:rsidRPr="00E654D9">
        <w:rPr>
          <w:rFonts w:cs="Arial"/>
          <w:szCs w:val="20"/>
        </w:rPr>
        <w:t> </w:t>
      </w:r>
      <w:r w:rsidR="004D224D" w:rsidRPr="00E654D9">
        <w:rPr>
          <w:rFonts w:cs="Arial"/>
          <w:szCs w:val="20"/>
        </w:rPr>
        <w:t>%)</w:t>
      </w:r>
      <w:r w:rsidR="00277049" w:rsidRPr="00E654D9">
        <w:rPr>
          <w:rFonts w:cs="Arial"/>
          <w:szCs w:val="20"/>
        </w:rPr>
        <w:t xml:space="preserve">. </w:t>
      </w:r>
      <w:r w:rsidR="00D23640" w:rsidRPr="00E654D9">
        <w:rPr>
          <w:rFonts w:cs="Arial"/>
          <w:szCs w:val="20"/>
        </w:rPr>
        <w:t>V</w:t>
      </w:r>
      <w:r w:rsidR="00277049" w:rsidRPr="00E654D9">
        <w:rPr>
          <w:rFonts w:cs="Arial"/>
          <w:szCs w:val="20"/>
        </w:rPr>
        <w:t> </w:t>
      </w:r>
      <w:r w:rsidR="006D311C" w:rsidRPr="00E654D9">
        <w:rPr>
          <w:rFonts w:cs="Arial"/>
          <w:szCs w:val="20"/>
        </w:rPr>
        <w:t>nespecializovaných prodejnách s</w:t>
      </w:r>
      <w:r w:rsidR="00CC1EBF" w:rsidRPr="00E654D9">
        <w:rPr>
          <w:rFonts w:cs="Arial"/>
          <w:szCs w:val="20"/>
        </w:rPr>
        <w:t> </w:t>
      </w:r>
      <w:r w:rsidR="006D311C" w:rsidRPr="00E654D9">
        <w:rPr>
          <w:rFonts w:cs="Arial"/>
          <w:szCs w:val="20"/>
        </w:rPr>
        <w:t>převahou potravin</w:t>
      </w:r>
      <w:r w:rsidR="00516FAB" w:rsidRPr="00E654D9">
        <w:rPr>
          <w:rFonts w:cs="Arial"/>
          <w:szCs w:val="20"/>
        </w:rPr>
        <w:t xml:space="preserve"> </w:t>
      </w:r>
      <w:r w:rsidR="00B31388" w:rsidRPr="00E654D9">
        <w:rPr>
          <w:rFonts w:cs="Arial"/>
          <w:szCs w:val="20"/>
        </w:rPr>
        <w:t xml:space="preserve">se </w:t>
      </w:r>
      <w:r w:rsidR="00BF6798" w:rsidRPr="00E654D9">
        <w:rPr>
          <w:rFonts w:cs="Arial"/>
          <w:szCs w:val="20"/>
        </w:rPr>
        <w:t xml:space="preserve">tržby zvýšily </w:t>
      </w:r>
      <w:r w:rsidR="00516FAB" w:rsidRPr="00E654D9">
        <w:rPr>
          <w:rFonts w:cs="Arial"/>
          <w:szCs w:val="20"/>
        </w:rPr>
        <w:t>o 3,</w:t>
      </w:r>
      <w:r w:rsidR="00E763B0" w:rsidRPr="00E654D9">
        <w:rPr>
          <w:rFonts w:cs="Arial"/>
          <w:szCs w:val="20"/>
        </w:rPr>
        <w:t>0</w:t>
      </w:r>
      <w:r w:rsidR="00516FAB" w:rsidRPr="00E654D9">
        <w:rPr>
          <w:rFonts w:cs="Arial"/>
          <w:szCs w:val="20"/>
        </w:rPr>
        <w:t> %</w:t>
      </w:r>
      <w:r w:rsidR="00D23640" w:rsidRPr="00E654D9">
        <w:rPr>
          <w:rFonts w:cs="Arial"/>
          <w:szCs w:val="20"/>
        </w:rPr>
        <w:t xml:space="preserve">. </w:t>
      </w:r>
      <w:r w:rsidR="00B31388" w:rsidRPr="00E654D9">
        <w:rPr>
          <w:rFonts w:cs="Arial"/>
          <w:szCs w:val="20"/>
        </w:rPr>
        <w:t xml:space="preserve">Naopak </w:t>
      </w:r>
      <w:r w:rsidR="00260F69" w:rsidRPr="00E654D9">
        <w:rPr>
          <w:rFonts w:cs="Arial"/>
          <w:szCs w:val="20"/>
        </w:rPr>
        <w:t>specializované prodejny s</w:t>
      </w:r>
      <w:r w:rsidR="00833916">
        <w:rPr>
          <w:rFonts w:cs="Arial"/>
          <w:szCs w:val="20"/>
        </w:rPr>
        <w:t xml:space="preserve"> </w:t>
      </w:r>
      <w:r w:rsidR="00260F69" w:rsidRPr="00E654D9">
        <w:rPr>
          <w:rFonts w:cs="Arial"/>
          <w:szCs w:val="20"/>
        </w:rPr>
        <w:t>potravinami vykázaly pokles (o</w:t>
      </w:r>
      <w:r w:rsidR="00C76560">
        <w:rPr>
          <w:rFonts w:cs="Arial"/>
          <w:szCs w:val="20"/>
        </w:rPr>
        <w:t> </w:t>
      </w:r>
      <w:r w:rsidR="00260F69" w:rsidRPr="00E654D9">
        <w:rPr>
          <w:rFonts w:cs="Arial"/>
          <w:szCs w:val="20"/>
        </w:rPr>
        <w:t>2,0</w:t>
      </w:r>
      <w:r w:rsidR="00C76560">
        <w:rPr>
          <w:rFonts w:cs="Arial"/>
          <w:szCs w:val="20"/>
        </w:rPr>
        <w:t> </w:t>
      </w:r>
      <w:r w:rsidR="00260F69" w:rsidRPr="00E654D9">
        <w:rPr>
          <w:rFonts w:cs="Arial"/>
          <w:szCs w:val="20"/>
        </w:rPr>
        <w:t xml:space="preserve">%). Nižší tržby zaznamenaly také specializované prodejny s </w:t>
      </w:r>
      <w:r w:rsidR="00B31388" w:rsidRPr="00E654D9">
        <w:rPr>
          <w:rFonts w:cs="Arial"/>
          <w:szCs w:val="20"/>
        </w:rPr>
        <w:t>farmaceutickým a zdravotnickým zbožím (o</w:t>
      </w:r>
      <w:r w:rsidR="002E3A06" w:rsidRPr="00E654D9">
        <w:rPr>
          <w:rFonts w:cs="Arial"/>
          <w:szCs w:val="20"/>
        </w:rPr>
        <w:t> </w:t>
      </w:r>
      <w:r w:rsidR="00B31388" w:rsidRPr="00E654D9">
        <w:rPr>
          <w:rFonts w:cs="Arial"/>
          <w:szCs w:val="20"/>
        </w:rPr>
        <w:t>2,2</w:t>
      </w:r>
      <w:r w:rsidR="002E3A06" w:rsidRPr="00E654D9">
        <w:rPr>
          <w:rFonts w:cs="Arial"/>
          <w:szCs w:val="20"/>
        </w:rPr>
        <w:t> </w:t>
      </w:r>
      <w:r w:rsidR="00B31388" w:rsidRPr="00E654D9">
        <w:rPr>
          <w:rFonts w:cs="Arial"/>
          <w:szCs w:val="20"/>
        </w:rPr>
        <w:t>%)</w:t>
      </w:r>
      <w:r w:rsidR="00260F69" w:rsidRPr="00E654D9">
        <w:rPr>
          <w:rFonts w:cs="Arial"/>
          <w:szCs w:val="20"/>
        </w:rPr>
        <w:t>.</w:t>
      </w:r>
    </w:p>
    <w:p w:rsidR="00A25949" w:rsidRPr="00E654D9" w:rsidRDefault="00A25949" w:rsidP="00BE6C5D">
      <w:pPr>
        <w:rPr>
          <w:rFonts w:cs="Arial"/>
          <w:szCs w:val="20"/>
        </w:rPr>
      </w:pPr>
    </w:p>
    <w:p w:rsidR="00643AE9" w:rsidRPr="00E654D9" w:rsidRDefault="00643AE9" w:rsidP="00643AE9">
      <w:r w:rsidRPr="00E654D9">
        <w:t>Cenový deflátor (CZ-NACE 47) ke stejnému období předcházejícího roku (bez vlivu DPH) činil 10</w:t>
      </w:r>
      <w:r w:rsidR="00E14890" w:rsidRPr="00E654D9">
        <w:t>1</w:t>
      </w:r>
      <w:r w:rsidRPr="00E654D9">
        <w:t>,</w:t>
      </w:r>
      <w:r w:rsidR="00E14890" w:rsidRPr="00E654D9">
        <w:t>7</w:t>
      </w:r>
      <w:r w:rsidRPr="00E654D9">
        <w:t xml:space="preserve"> % a byl ovlivněn zejména vyššími cenami </w:t>
      </w:r>
      <w:r w:rsidR="00D4741A" w:rsidRPr="00E654D9">
        <w:t>potravin</w:t>
      </w:r>
      <w:r w:rsidR="00FF26AB" w:rsidRPr="00E654D9">
        <w:t>,</w:t>
      </w:r>
      <w:r w:rsidR="00E14890" w:rsidRPr="00E654D9">
        <w:t xml:space="preserve"> farmaceutického a zdravotnického zboží a </w:t>
      </w:r>
      <w:r w:rsidR="00FF26AB" w:rsidRPr="00E654D9">
        <w:t>pohonných hmot</w:t>
      </w:r>
      <w:r w:rsidR="00650F26" w:rsidRPr="00E654D9">
        <w:t xml:space="preserve">. </w:t>
      </w:r>
      <w:r w:rsidRPr="00E654D9">
        <w:t>Naopak ceny klesly v prodejnách s</w:t>
      </w:r>
      <w:r w:rsidR="005C44AE" w:rsidRPr="00E654D9">
        <w:t xml:space="preserve"> </w:t>
      </w:r>
      <w:r w:rsidRPr="00E654D9">
        <w:t>počítačovým a</w:t>
      </w:r>
      <w:r w:rsidR="00CC1EBF" w:rsidRPr="00E654D9">
        <w:t> </w:t>
      </w:r>
      <w:r w:rsidRPr="00E654D9">
        <w:t>komunikačním zařízením</w:t>
      </w:r>
      <w:r w:rsidR="00543FCC" w:rsidRPr="00E654D9">
        <w:t xml:space="preserve"> a </w:t>
      </w:r>
      <w:r w:rsidRPr="00E654D9">
        <w:t>s</w:t>
      </w:r>
      <w:r w:rsidR="005C44AE" w:rsidRPr="00E654D9">
        <w:t xml:space="preserve"> </w:t>
      </w:r>
      <w:r w:rsidRPr="00E654D9">
        <w:t>potřebami pro domácnost</w:t>
      </w:r>
      <w:r w:rsidR="00543FCC" w:rsidRPr="00E654D9">
        <w:t>.</w:t>
      </w:r>
    </w:p>
    <w:p w:rsidR="00543FCC" w:rsidRPr="00E654D9" w:rsidRDefault="00543FCC" w:rsidP="00643AE9"/>
    <w:p w:rsidR="00643AE9" w:rsidRPr="00C7273A" w:rsidRDefault="00643AE9" w:rsidP="00643AE9">
      <w:pPr>
        <w:rPr>
          <w:iCs/>
        </w:rPr>
      </w:pPr>
      <w:r w:rsidRPr="00E654D9">
        <w:rPr>
          <w:b/>
          <w:bCs/>
          <w:iCs/>
        </w:rPr>
        <w:t>Sezónně očištěné</w:t>
      </w:r>
      <w:r w:rsidRPr="00E654D9">
        <w:rPr>
          <w:bCs/>
          <w:iCs/>
        </w:rPr>
        <w:t xml:space="preserve"> </w:t>
      </w:r>
      <w:r w:rsidRPr="00E654D9">
        <w:rPr>
          <w:iCs/>
        </w:rPr>
        <w:t>t</w:t>
      </w:r>
      <w:r w:rsidRPr="00E654D9">
        <w:t xml:space="preserve">ržby </w:t>
      </w:r>
      <w:r w:rsidRPr="00E654D9">
        <w:rPr>
          <w:b/>
        </w:rPr>
        <w:t xml:space="preserve">za </w:t>
      </w:r>
      <w:r w:rsidRPr="00E654D9">
        <w:rPr>
          <w:b/>
          <w:bCs/>
        </w:rPr>
        <w:t xml:space="preserve">prodej a opravy motorových vozidel </w:t>
      </w:r>
      <w:r w:rsidRPr="00E654D9">
        <w:rPr>
          <w:b/>
          <w:bCs/>
          <w:iCs/>
        </w:rPr>
        <w:t>(CZ-NACE 45)</w:t>
      </w:r>
      <w:r w:rsidRPr="00E654D9">
        <w:rPr>
          <w:bCs/>
          <w:iCs/>
        </w:rPr>
        <w:t xml:space="preserve"> </w:t>
      </w:r>
      <w:r w:rsidR="006A31C9" w:rsidRPr="00E654D9">
        <w:rPr>
          <w:bCs/>
          <w:iCs/>
        </w:rPr>
        <w:t xml:space="preserve">klesly </w:t>
      </w:r>
      <w:r w:rsidRPr="00E654D9">
        <w:rPr>
          <w:b/>
          <w:bCs/>
          <w:iCs/>
        </w:rPr>
        <w:t>reálně meziměsíčně</w:t>
      </w:r>
      <w:r w:rsidRPr="00E654D9">
        <w:rPr>
          <w:bCs/>
          <w:iCs/>
        </w:rPr>
        <w:t xml:space="preserve"> </w:t>
      </w:r>
      <w:r w:rsidRPr="00E654D9">
        <w:rPr>
          <w:iCs/>
        </w:rPr>
        <w:t>o </w:t>
      </w:r>
      <w:r w:rsidR="00525791" w:rsidRPr="00E654D9">
        <w:rPr>
          <w:iCs/>
        </w:rPr>
        <w:t>0</w:t>
      </w:r>
      <w:r w:rsidRPr="00E654D9">
        <w:rPr>
          <w:iCs/>
        </w:rPr>
        <w:t>,</w:t>
      </w:r>
      <w:r w:rsidR="00487D81" w:rsidRPr="00E654D9">
        <w:rPr>
          <w:iCs/>
        </w:rPr>
        <w:t>5</w:t>
      </w:r>
      <w:r w:rsidRPr="00E654D9">
        <w:rPr>
          <w:iCs/>
        </w:rPr>
        <w:t> %</w:t>
      </w:r>
      <w:r w:rsidR="006A31C9" w:rsidRPr="00E654D9">
        <w:rPr>
          <w:iCs/>
        </w:rPr>
        <w:t xml:space="preserve"> a </w:t>
      </w:r>
      <w:r w:rsidR="006A31C9" w:rsidRPr="00E654D9">
        <w:rPr>
          <w:b/>
          <w:iCs/>
        </w:rPr>
        <w:t>očištěné o kalendářní vlivy</w:t>
      </w:r>
      <w:r w:rsidR="006A31C9" w:rsidRPr="00E654D9">
        <w:rPr>
          <w:iCs/>
        </w:rPr>
        <w:t xml:space="preserve"> se zvýšily </w:t>
      </w:r>
      <w:r w:rsidR="006A31C9" w:rsidRPr="00E654D9">
        <w:rPr>
          <w:b/>
          <w:iCs/>
        </w:rPr>
        <w:t>m</w:t>
      </w:r>
      <w:r w:rsidR="00A62170" w:rsidRPr="00E654D9">
        <w:rPr>
          <w:b/>
          <w:iCs/>
        </w:rPr>
        <w:t>eziročně</w:t>
      </w:r>
      <w:r w:rsidR="006A31C9" w:rsidRPr="00E654D9">
        <w:rPr>
          <w:b/>
          <w:iCs/>
        </w:rPr>
        <w:t xml:space="preserve"> </w:t>
      </w:r>
      <w:r w:rsidR="00A62170" w:rsidRPr="00E654D9">
        <w:rPr>
          <w:iCs/>
        </w:rPr>
        <w:t>o</w:t>
      </w:r>
      <w:r w:rsidR="0012136D" w:rsidRPr="00E654D9">
        <w:rPr>
          <w:iCs/>
        </w:rPr>
        <w:t> </w:t>
      </w:r>
      <w:r w:rsidR="007775EC" w:rsidRPr="00E654D9">
        <w:rPr>
          <w:iCs/>
        </w:rPr>
        <w:t>1</w:t>
      </w:r>
      <w:r w:rsidR="00A62170" w:rsidRPr="00E654D9">
        <w:rPr>
          <w:iCs/>
        </w:rPr>
        <w:t>,</w:t>
      </w:r>
      <w:r w:rsidR="00487D81" w:rsidRPr="00E654D9">
        <w:rPr>
          <w:iCs/>
        </w:rPr>
        <w:t>6</w:t>
      </w:r>
      <w:r w:rsidR="0012136D" w:rsidRPr="00E654D9">
        <w:rPr>
          <w:iCs/>
        </w:rPr>
        <w:t> </w:t>
      </w:r>
      <w:r w:rsidR="00A62170" w:rsidRPr="00E654D9">
        <w:rPr>
          <w:iCs/>
        </w:rPr>
        <w:t>%</w:t>
      </w:r>
      <w:r w:rsidR="006A31C9" w:rsidRPr="00E654D9">
        <w:rPr>
          <w:iCs/>
        </w:rPr>
        <w:t xml:space="preserve">. </w:t>
      </w:r>
      <w:r w:rsidR="006A31C9" w:rsidRPr="00E654D9">
        <w:rPr>
          <w:b/>
          <w:iCs/>
        </w:rPr>
        <w:t>N</w:t>
      </w:r>
      <w:r w:rsidR="00883526" w:rsidRPr="00E654D9">
        <w:rPr>
          <w:b/>
          <w:iCs/>
        </w:rPr>
        <w:t>eočištěné</w:t>
      </w:r>
      <w:r w:rsidR="006A31C9" w:rsidRPr="00E654D9">
        <w:rPr>
          <w:b/>
          <w:iCs/>
        </w:rPr>
        <w:t xml:space="preserve"> </w:t>
      </w:r>
      <w:r w:rsidR="006A31C9" w:rsidRPr="00E654D9">
        <w:rPr>
          <w:iCs/>
        </w:rPr>
        <w:t>t</w:t>
      </w:r>
      <w:r w:rsidRPr="00E654D9">
        <w:rPr>
          <w:iCs/>
        </w:rPr>
        <w:t>ržby</w:t>
      </w:r>
      <w:r w:rsidR="007775EC" w:rsidRPr="00E654D9">
        <w:rPr>
          <w:iCs/>
        </w:rPr>
        <w:t xml:space="preserve"> </w:t>
      </w:r>
      <w:r w:rsidR="006A31C9" w:rsidRPr="00E654D9">
        <w:rPr>
          <w:iCs/>
        </w:rPr>
        <w:t xml:space="preserve">se snížily </w:t>
      </w:r>
      <w:r w:rsidR="006A31C9" w:rsidRPr="00E654D9">
        <w:rPr>
          <w:b/>
          <w:iCs/>
        </w:rPr>
        <w:t>meziročně</w:t>
      </w:r>
      <w:r w:rsidR="006A31C9" w:rsidRPr="00E654D9">
        <w:rPr>
          <w:iCs/>
        </w:rPr>
        <w:t xml:space="preserve"> o</w:t>
      </w:r>
      <w:r w:rsidR="00C76560">
        <w:rPr>
          <w:iCs/>
        </w:rPr>
        <w:t> </w:t>
      </w:r>
      <w:r w:rsidR="006A31C9" w:rsidRPr="00E654D9">
        <w:rPr>
          <w:iCs/>
        </w:rPr>
        <w:t>1,7</w:t>
      </w:r>
      <w:r w:rsidR="00C76560">
        <w:rPr>
          <w:iCs/>
        </w:rPr>
        <w:t> </w:t>
      </w:r>
      <w:r w:rsidR="006A31C9" w:rsidRPr="00E654D9">
        <w:rPr>
          <w:iCs/>
        </w:rPr>
        <w:t>%, v tom za prodej motorových vozidel (včetně</w:t>
      </w:r>
      <w:r w:rsidR="006A31C9" w:rsidRPr="00C7273A">
        <w:rPr>
          <w:iCs/>
        </w:rPr>
        <w:t xml:space="preserve"> náhradních dílů) o </w:t>
      </w:r>
      <w:r w:rsidR="00713E34" w:rsidRPr="00C7273A">
        <w:rPr>
          <w:iCs/>
        </w:rPr>
        <w:t>2</w:t>
      </w:r>
      <w:r w:rsidR="006A31C9" w:rsidRPr="00C7273A">
        <w:rPr>
          <w:iCs/>
        </w:rPr>
        <w:t>,0 %</w:t>
      </w:r>
      <w:r w:rsidR="00713E34" w:rsidRPr="00C7273A">
        <w:rPr>
          <w:iCs/>
        </w:rPr>
        <w:t xml:space="preserve"> a </w:t>
      </w:r>
      <w:r w:rsidR="007775EC" w:rsidRPr="00C7273A">
        <w:rPr>
          <w:iCs/>
        </w:rPr>
        <w:t>za opravy motorových vozidel</w:t>
      </w:r>
      <w:r w:rsidR="00713E34" w:rsidRPr="00C7273A">
        <w:rPr>
          <w:iCs/>
        </w:rPr>
        <w:t xml:space="preserve"> </w:t>
      </w:r>
      <w:r w:rsidR="001F0EE8" w:rsidRPr="00C7273A">
        <w:rPr>
          <w:iCs/>
        </w:rPr>
        <w:t>o </w:t>
      </w:r>
      <w:r w:rsidR="00713E34" w:rsidRPr="00C7273A">
        <w:rPr>
          <w:iCs/>
        </w:rPr>
        <w:t>0</w:t>
      </w:r>
      <w:r w:rsidR="001F0EE8" w:rsidRPr="00C7273A">
        <w:rPr>
          <w:iCs/>
        </w:rPr>
        <w:t>,</w:t>
      </w:r>
      <w:r w:rsidR="00713E34" w:rsidRPr="00C7273A">
        <w:rPr>
          <w:iCs/>
        </w:rPr>
        <w:t>4</w:t>
      </w:r>
      <w:r w:rsidR="001F0EE8" w:rsidRPr="00C7273A">
        <w:rPr>
          <w:iCs/>
        </w:rPr>
        <w:t> %</w:t>
      </w:r>
      <w:r w:rsidR="007775EC" w:rsidRPr="00C7273A">
        <w:rPr>
          <w:iCs/>
        </w:rPr>
        <w:t>.</w:t>
      </w:r>
    </w:p>
    <w:p w:rsidR="007775EC" w:rsidRPr="00C7273A" w:rsidRDefault="007775EC" w:rsidP="00643AE9">
      <w:pPr>
        <w:rPr>
          <w:b/>
          <w:iCs/>
        </w:rPr>
      </w:pPr>
    </w:p>
    <w:p w:rsidR="00643AE9" w:rsidRPr="00C7273A" w:rsidRDefault="00643AE9" w:rsidP="00643AE9">
      <w:pPr>
        <w:rPr>
          <w:rFonts w:cs="Arial"/>
        </w:rPr>
      </w:pPr>
      <w:r w:rsidRPr="00C7273A">
        <w:t xml:space="preserve">Mezinárodní srovnání vývoje maloobchodních tržeb v zemích EU je k dispozici </w:t>
      </w:r>
      <w:proofErr w:type="gramStart"/>
      <w:r w:rsidRPr="00C7273A">
        <w:t>na</w:t>
      </w:r>
      <w:proofErr w:type="gramEnd"/>
      <w:r w:rsidRPr="00C7273A">
        <w:t xml:space="preserve">: </w:t>
      </w:r>
      <w:r w:rsidRPr="00C7273A">
        <w:rPr>
          <w:rFonts w:cs="Arial"/>
          <w:szCs w:val="20"/>
        </w:rPr>
        <w:t xml:space="preserve"> </w:t>
      </w:r>
      <w:hyperlink r:id="rId8" w:history="1">
        <w:r w:rsidRPr="00C7273A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C7273A">
        <w:rPr>
          <w:rFonts w:cs="Arial"/>
          <w:szCs w:val="20"/>
        </w:rPr>
        <w:t>.</w:t>
      </w:r>
    </w:p>
    <w:p w:rsidR="00036E6D" w:rsidRPr="00C7273A" w:rsidRDefault="00036E6D" w:rsidP="00036E6D">
      <w:pPr>
        <w:rPr>
          <w:rFonts w:cs="Arial"/>
          <w:b/>
          <w:bCs/>
        </w:rPr>
      </w:pPr>
    </w:p>
    <w:p w:rsidR="0057177E" w:rsidRDefault="0057177E" w:rsidP="0057177E">
      <w:pPr>
        <w:rPr>
          <w:iCs/>
        </w:rPr>
      </w:pPr>
      <w:r w:rsidRPr="00C7273A">
        <w:rPr>
          <w:rFonts w:cs="Arial"/>
          <w:b/>
          <w:bCs/>
        </w:rPr>
        <w:t>Za celé 3.</w:t>
      </w:r>
      <w:r w:rsidR="00C76560">
        <w:rPr>
          <w:rFonts w:cs="Arial"/>
          <w:b/>
          <w:bCs/>
        </w:rPr>
        <w:t> </w:t>
      </w:r>
      <w:r w:rsidR="00F478A9">
        <w:rPr>
          <w:rFonts w:cs="Arial"/>
          <w:b/>
          <w:bCs/>
        </w:rPr>
        <w:t>č</w:t>
      </w:r>
      <w:bookmarkStart w:id="0" w:name="_GoBack"/>
      <w:bookmarkEnd w:id="0"/>
      <w:r w:rsidRPr="00C7273A">
        <w:rPr>
          <w:rFonts w:cs="Arial"/>
          <w:b/>
          <w:bCs/>
        </w:rPr>
        <w:t>tvrtletí</w:t>
      </w:r>
      <w:r w:rsidR="00C76560">
        <w:rPr>
          <w:rFonts w:cs="Arial"/>
          <w:b/>
          <w:bCs/>
        </w:rPr>
        <w:t> </w:t>
      </w:r>
      <w:r w:rsidRPr="00C7273A">
        <w:rPr>
          <w:rFonts w:cs="Arial"/>
          <w:b/>
          <w:bCs/>
        </w:rPr>
        <w:t xml:space="preserve">2017 </w:t>
      </w:r>
      <w:r w:rsidRPr="00C7273A">
        <w:rPr>
          <w:rFonts w:cs="Arial"/>
          <w:bCs/>
        </w:rPr>
        <w:t>se</w:t>
      </w:r>
      <w:r w:rsidRPr="00C7273A">
        <w:rPr>
          <w:rFonts w:cs="Arial"/>
          <w:b/>
          <w:bCs/>
        </w:rPr>
        <w:t xml:space="preserve"> v </w:t>
      </w:r>
      <w:r w:rsidRPr="00C7273A">
        <w:rPr>
          <w:b/>
          <w:bCs/>
        </w:rPr>
        <w:t>maloobchodě</w:t>
      </w:r>
      <w:r w:rsidRPr="00C7273A">
        <w:rPr>
          <w:b/>
        </w:rPr>
        <w:t xml:space="preserve"> kromě motorových vozidel </w:t>
      </w:r>
      <w:r w:rsidRPr="00C7273A">
        <w:rPr>
          <w:b/>
          <w:bCs/>
        </w:rPr>
        <w:t xml:space="preserve">(CZ-NACE 47) </w:t>
      </w:r>
      <w:r w:rsidRPr="00C7273A">
        <w:rPr>
          <w:rFonts w:cs="Arial"/>
        </w:rPr>
        <w:t xml:space="preserve">tržby </w:t>
      </w:r>
      <w:r w:rsidRPr="00C7273A">
        <w:rPr>
          <w:rFonts w:cs="Arial"/>
          <w:b/>
        </w:rPr>
        <w:t>očištěné o kalendářní vlivy reálně meziročně</w:t>
      </w:r>
      <w:r w:rsidRPr="00C7273A">
        <w:rPr>
          <w:rFonts w:cs="Arial"/>
        </w:rPr>
        <w:t xml:space="preserve"> zvýšily o 5,</w:t>
      </w:r>
      <w:r w:rsidR="00CE7650" w:rsidRPr="00C7273A">
        <w:rPr>
          <w:rFonts w:cs="Arial"/>
        </w:rPr>
        <w:t>6</w:t>
      </w:r>
      <w:r w:rsidRPr="00C7273A">
        <w:rPr>
          <w:rFonts w:cs="Arial"/>
        </w:rPr>
        <w:t xml:space="preserve"> %, </w:t>
      </w:r>
      <w:r w:rsidRPr="00C7273A">
        <w:rPr>
          <w:rFonts w:cs="Arial"/>
          <w:b/>
        </w:rPr>
        <w:t>bez očištění</w:t>
      </w:r>
      <w:r w:rsidRPr="00C7273A">
        <w:rPr>
          <w:rFonts w:cs="Arial"/>
        </w:rPr>
        <w:t xml:space="preserve"> o </w:t>
      </w:r>
      <w:r w:rsidR="00CE7650" w:rsidRPr="00C7273A">
        <w:rPr>
          <w:rFonts w:cs="Arial"/>
        </w:rPr>
        <w:t>5</w:t>
      </w:r>
      <w:r w:rsidRPr="00C7273A">
        <w:rPr>
          <w:rFonts w:cs="Arial"/>
        </w:rPr>
        <w:t>,</w:t>
      </w:r>
      <w:r w:rsidR="00CE7650" w:rsidRPr="00C7273A">
        <w:rPr>
          <w:rFonts w:cs="Arial"/>
        </w:rPr>
        <w:t>2</w:t>
      </w:r>
      <w:r w:rsidRPr="00C7273A">
        <w:rPr>
          <w:rFonts w:cs="Arial"/>
        </w:rPr>
        <w:t xml:space="preserve"> % </w:t>
      </w:r>
      <w:r w:rsidRPr="00C7273A">
        <w:rPr>
          <w:rFonts w:cs="Arial"/>
        </w:rPr>
        <w:lastRenderedPageBreak/>
        <w:t>(ve 3. čtvrtletí 201</w:t>
      </w:r>
      <w:r w:rsidR="00F01FC1" w:rsidRPr="00C7273A">
        <w:rPr>
          <w:rFonts w:cs="Arial"/>
        </w:rPr>
        <w:t>7</w:t>
      </w:r>
      <w:r w:rsidRPr="00C7273A">
        <w:rPr>
          <w:rFonts w:cs="Arial"/>
        </w:rPr>
        <w:t xml:space="preserve"> bylo ve srovnání se stejným obdobím předchozího roku o jeden pracovní den méně). Neočištěné tržby </w:t>
      </w:r>
      <w:r w:rsidR="00820C46" w:rsidRPr="00C7273A">
        <w:rPr>
          <w:rFonts w:cs="Arial"/>
        </w:rPr>
        <w:t>za</w:t>
      </w:r>
      <w:r w:rsidR="00833916">
        <w:rPr>
          <w:rFonts w:cs="Arial"/>
        </w:rPr>
        <w:t xml:space="preserve"> </w:t>
      </w:r>
      <w:r w:rsidR="00820C46" w:rsidRPr="00C7273A">
        <w:rPr>
          <w:rFonts w:cs="Arial"/>
        </w:rPr>
        <w:t>prodej nepotravinářské</w:t>
      </w:r>
      <w:r w:rsidR="002E3A06" w:rsidRPr="00C7273A">
        <w:rPr>
          <w:rFonts w:cs="Arial"/>
        </w:rPr>
        <w:t>ho</w:t>
      </w:r>
      <w:r w:rsidR="00820C46" w:rsidRPr="00C7273A">
        <w:rPr>
          <w:rFonts w:cs="Arial"/>
        </w:rPr>
        <w:t xml:space="preserve"> zboží vzrostly meziročně o 7,1 %, </w:t>
      </w:r>
      <w:r w:rsidRPr="00C7273A">
        <w:rPr>
          <w:rFonts w:cs="Arial"/>
        </w:rPr>
        <w:t>pohonn</w:t>
      </w:r>
      <w:r w:rsidR="002E3A06" w:rsidRPr="00C7273A">
        <w:rPr>
          <w:rFonts w:cs="Arial"/>
        </w:rPr>
        <w:t>ých</w:t>
      </w:r>
      <w:r w:rsidRPr="00C7273A">
        <w:rPr>
          <w:rFonts w:cs="Arial"/>
        </w:rPr>
        <w:t xml:space="preserve"> hmot o 6,</w:t>
      </w:r>
      <w:r w:rsidR="00BA3E1A" w:rsidRPr="00C7273A">
        <w:rPr>
          <w:rFonts w:cs="Arial"/>
        </w:rPr>
        <w:t>2</w:t>
      </w:r>
      <w:r w:rsidRPr="00C7273A">
        <w:rPr>
          <w:rFonts w:cs="Arial"/>
        </w:rPr>
        <w:t> %</w:t>
      </w:r>
      <w:r w:rsidR="00820C46" w:rsidRPr="00C7273A">
        <w:rPr>
          <w:rFonts w:cs="Arial"/>
        </w:rPr>
        <w:t xml:space="preserve"> </w:t>
      </w:r>
      <w:r w:rsidRPr="00C7273A">
        <w:rPr>
          <w:rFonts w:cs="Arial"/>
        </w:rPr>
        <w:t>a potravin o </w:t>
      </w:r>
      <w:r w:rsidR="00BA3E1A" w:rsidRPr="00C7273A">
        <w:rPr>
          <w:rFonts w:cs="Arial"/>
        </w:rPr>
        <w:t>2</w:t>
      </w:r>
      <w:r w:rsidRPr="00C7273A">
        <w:rPr>
          <w:rFonts w:cs="Arial"/>
        </w:rPr>
        <w:t>,</w:t>
      </w:r>
      <w:r w:rsidR="00BA3E1A" w:rsidRPr="00C7273A">
        <w:rPr>
          <w:rFonts w:cs="Arial"/>
        </w:rPr>
        <w:t>3</w:t>
      </w:r>
      <w:r w:rsidRPr="00C7273A">
        <w:rPr>
          <w:rFonts w:cs="Arial"/>
        </w:rPr>
        <w:t xml:space="preserve"> %. Za </w:t>
      </w:r>
      <w:r w:rsidRPr="00C7273A">
        <w:rPr>
          <w:b/>
          <w:bCs/>
        </w:rPr>
        <w:t xml:space="preserve">prodej a opravy motorových vozidel </w:t>
      </w:r>
      <w:r w:rsidRPr="00C7273A">
        <w:rPr>
          <w:b/>
          <w:bCs/>
          <w:iCs/>
        </w:rPr>
        <w:t>(CZ</w:t>
      </w:r>
      <w:r w:rsidRPr="00C7273A">
        <w:rPr>
          <w:b/>
          <w:bCs/>
          <w:iCs/>
        </w:rPr>
        <w:noBreakHyphen/>
        <w:t xml:space="preserve">NACE 45) </w:t>
      </w:r>
      <w:r w:rsidRPr="00C7273A">
        <w:rPr>
          <w:bCs/>
          <w:iCs/>
        </w:rPr>
        <w:t>se</w:t>
      </w:r>
      <w:r w:rsidRPr="00C7273A">
        <w:rPr>
          <w:b/>
          <w:bCs/>
          <w:iCs/>
        </w:rPr>
        <w:t xml:space="preserve"> </w:t>
      </w:r>
      <w:r w:rsidRPr="00C7273A">
        <w:rPr>
          <w:bCs/>
          <w:iCs/>
        </w:rPr>
        <w:t>t</w:t>
      </w:r>
      <w:r w:rsidRPr="00C7273A">
        <w:rPr>
          <w:rFonts w:cs="Arial"/>
        </w:rPr>
        <w:t xml:space="preserve">ržby </w:t>
      </w:r>
      <w:r w:rsidRPr="00C7273A">
        <w:rPr>
          <w:rFonts w:cs="Arial"/>
          <w:b/>
        </w:rPr>
        <w:t xml:space="preserve">očištěné o kalendářní vlivy </w:t>
      </w:r>
      <w:r w:rsidRPr="00C7273A">
        <w:rPr>
          <w:b/>
          <w:iCs/>
        </w:rPr>
        <w:t>meziročně</w:t>
      </w:r>
      <w:r w:rsidRPr="00C7273A">
        <w:rPr>
          <w:iCs/>
        </w:rPr>
        <w:t xml:space="preserve"> </w:t>
      </w:r>
      <w:r w:rsidR="00CE7650" w:rsidRPr="00C7273A">
        <w:rPr>
          <w:iCs/>
        </w:rPr>
        <w:t xml:space="preserve">zvýšily </w:t>
      </w:r>
      <w:r w:rsidRPr="00C7273A">
        <w:rPr>
          <w:iCs/>
        </w:rPr>
        <w:t>o </w:t>
      </w:r>
      <w:r w:rsidR="00BA3E1A" w:rsidRPr="00C7273A">
        <w:rPr>
          <w:iCs/>
        </w:rPr>
        <w:t>0</w:t>
      </w:r>
      <w:r w:rsidRPr="00C7273A">
        <w:rPr>
          <w:iCs/>
        </w:rPr>
        <w:t>,</w:t>
      </w:r>
      <w:r w:rsidR="00820C46" w:rsidRPr="00C7273A">
        <w:rPr>
          <w:iCs/>
        </w:rPr>
        <w:t>2</w:t>
      </w:r>
      <w:r w:rsidRPr="00C7273A">
        <w:rPr>
          <w:iCs/>
        </w:rPr>
        <w:t xml:space="preserve"> %, </w:t>
      </w:r>
      <w:r w:rsidRPr="00C7273A">
        <w:rPr>
          <w:b/>
          <w:iCs/>
        </w:rPr>
        <w:t>bez očištění</w:t>
      </w:r>
      <w:r w:rsidRPr="00C7273A">
        <w:rPr>
          <w:iCs/>
        </w:rPr>
        <w:t xml:space="preserve"> </w:t>
      </w:r>
      <w:r w:rsidR="00CE7650" w:rsidRPr="00C7273A">
        <w:rPr>
          <w:iCs/>
        </w:rPr>
        <w:t xml:space="preserve">se snížily </w:t>
      </w:r>
      <w:r w:rsidRPr="00C7273A">
        <w:rPr>
          <w:iCs/>
        </w:rPr>
        <w:t>o </w:t>
      </w:r>
      <w:r w:rsidR="00CE7650" w:rsidRPr="00C7273A">
        <w:rPr>
          <w:iCs/>
        </w:rPr>
        <w:t>0</w:t>
      </w:r>
      <w:r w:rsidRPr="00C7273A">
        <w:rPr>
          <w:iCs/>
        </w:rPr>
        <w:t>,</w:t>
      </w:r>
      <w:r w:rsidR="00CE7650" w:rsidRPr="00C7273A">
        <w:rPr>
          <w:iCs/>
        </w:rPr>
        <w:t>9</w:t>
      </w:r>
      <w:r w:rsidRPr="00C7273A">
        <w:rPr>
          <w:iCs/>
        </w:rPr>
        <w:t xml:space="preserve"> %. Neočištěné tržby za prodej motorových vozidel (včetně náhradních dílů) </w:t>
      </w:r>
      <w:r w:rsidR="00BA3E1A" w:rsidRPr="00C7273A">
        <w:rPr>
          <w:iCs/>
        </w:rPr>
        <w:t xml:space="preserve">klesly </w:t>
      </w:r>
      <w:r w:rsidRPr="00C7273A">
        <w:rPr>
          <w:iCs/>
        </w:rPr>
        <w:t>meziročně o </w:t>
      </w:r>
      <w:r w:rsidR="00CE7650" w:rsidRPr="00C7273A">
        <w:rPr>
          <w:iCs/>
        </w:rPr>
        <w:t>1</w:t>
      </w:r>
      <w:r w:rsidRPr="00C7273A">
        <w:rPr>
          <w:iCs/>
        </w:rPr>
        <w:t>,</w:t>
      </w:r>
      <w:r w:rsidR="00CE7650" w:rsidRPr="00C7273A">
        <w:rPr>
          <w:iCs/>
        </w:rPr>
        <w:t>5</w:t>
      </w:r>
      <w:r w:rsidRPr="00C7273A">
        <w:rPr>
          <w:iCs/>
        </w:rPr>
        <w:t> %</w:t>
      </w:r>
      <w:r w:rsidR="00CE7650" w:rsidRPr="00C7273A">
        <w:rPr>
          <w:iCs/>
        </w:rPr>
        <w:t xml:space="preserve">, </w:t>
      </w:r>
      <w:r w:rsidRPr="00C7273A">
        <w:rPr>
          <w:iCs/>
        </w:rPr>
        <w:t>za opravy</w:t>
      </w:r>
      <w:r w:rsidR="00CE7650" w:rsidRPr="00C7273A">
        <w:rPr>
          <w:iCs/>
        </w:rPr>
        <w:t xml:space="preserve"> motorových vozidel naopak vzrostly </w:t>
      </w:r>
      <w:r w:rsidRPr="00C7273A">
        <w:rPr>
          <w:iCs/>
        </w:rPr>
        <w:t>o </w:t>
      </w:r>
      <w:r w:rsidR="00CE7650" w:rsidRPr="00C7273A">
        <w:rPr>
          <w:iCs/>
        </w:rPr>
        <w:t>1</w:t>
      </w:r>
      <w:r w:rsidRPr="00C7273A">
        <w:rPr>
          <w:iCs/>
        </w:rPr>
        <w:t>,</w:t>
      </w:r>
      <w:r w:rsidR="00CE7650" w:rsidRPr="00C7273A">
        <w:rPr>
          <w:iCs/>
        </w:rPr>
        <w:t>6</w:t>
      </w:r>
      <w:r w:rsidRPr="00C7273A">
        <w:rPr>
          <w:iCs/>
        </w:rPr>
        <w:t> %.</w:t>
      </w:r>
    </w:p>
    <w:p w:rsidR="00511F21" w:rsidRDefault="00511F21" w:rsidP="00036E6D">
      <w:pPr>
        <w:rPr>
          <w:rFonts w:cs="Arial"/>
          <w:b/>
          <w:bCs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Default="005552E1" w:rsidP="00B50C77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651316">
        <w:rPr>
          <w:i/>
        </w:rPr>
        <w:t xml:space="preserve"> </w:t>
      </w:r>
      <w:r w:rsidR="002A72F9">
        <w:rPr>
          <w:i/>
        </w:rPr>
        <w:t xml:space="preserve">září </w:t>
      </w:r>
      <w:r>
        <w:rPr>
          <w:i/>
        </w:rPr>
        <w:t xml:space="preserve">2017 </w:t>
      </w:r>
      <w:r w:rsidRPr="00383657">
        <w:rPr>
          <w:i/>
        </w:rPr>
        <w:t>jsou pře</w:t>
      </w:r>
      <w:r w:rsidR="00500DA1" w:rsidRPr="00383657">
        <w:rPr>
          <w:i/>
        </w:rPr>
        <w:t>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</w:t>
      </w:r>
      <w:r w:rsidR="0012136D">
        <w:rPr>
          <w:i/>
        </w:rPr>
        <w:t> </w:t>
      </w:r>
      <w:r w:rsidR="00E24DEF" w:rsidRPr="00F6748F">
        <w:rPr>
          <w:i/>
        </w:rPr>
        <w:t>2017 budou publikovány v</w:t>
      </w:r>
      <w:r w:rsidR="0012136D">
        <w:rPr>
          <w:i/>
        </w:rPr>
        <w:t xml:space="preserve"> </w:t>
      </w:r>
      <w:r w:rsidR="00E24DEF" w:rsidRPr="00F6748F">
        <w:rPr>
          <w:i/>
        </w:rPr>
        <w:t>červnu</w:t>
      </w:r>
      <w:r w:rsidR="0012136D">
        <w:rPr>
          <w:i/>
        </w:rPr>
        <w:t> </w:t>
      </w:r>
      <w:r w:rsidR="00E24DEF" w:rsidRPr="00F6748F">
        <w:rPr>
          <w:i/>
        </w:rPr>
        <w:t>2018.</w:t>
      </w:r>
    </w:p>
    <w:p w:rsidR="00BD4A0E" w:rsidRDefault="00BD4A0E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AE0CD4">
        <w:rPr>
          <w:i/>
          <w:color w:val="auto"/>
        </w:rPr>
        <w:t>2</w:t>
      </w:r>
      <w:r w:rsidR="008303D2">
        <w:rPr>
          <w:i/>
          <w:color w:val="auto"/>
        </w:rPr>
        <w:t>7</w:t>
      </w:r>
      <w:r w:rsidRPr="002D4CD7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2612AD">
        <w:rPr>
          <w:i/>
          <w:color w:val="auto"/>
        </w:rPr>
        <w:t>10</w:t>
      </w:r>
      <w:r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>
        <w:rPr>
          <w:i/>
          <w:color w:val="auto"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2612AD">
        <w:rPr>
          <w:i/>
        </w:rPr>
        <w:t>1</w:t>
      </w:r>
      <w:r>
        <w:rPr>
          <w:i/>
        </w:rPr>
        <w:t>.</w:t>
      </w:r>
      <w:r w:rsidR="009C10D7">
        <w:rPr>
          <w:i/>
        </w:rPr>
        <w:t xml:space="preserve"> </w:t>
      </w:r>
      <w:r w:rsidR="008303D2">
        <w:rPr>
          <w:i/>
        </w:rPr>
        <w:t>1</w:t>
      </w:r>
      <w:r w:rsidR="002612AD">
        <w:rPr>
          <w:i/>
        </w:rPr>
        <w:t>1</w:t>
      </w:r>
      <w:r w:rsidRPr="00383657">
        <w:rPr>
          <w:i/>
        </w:rPr>
        <w:t>. 201</w:t>
      </w:r>
      <w:r>
        <w:rPr>
          <w:i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2000, resp. od r. 2001 jsou k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dispozici v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 xml:space="preserve">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D92B22">
        <w:rPr>
          <w:i/>
        </w:rPr>
        <w:t>6</w:t>
      </w:r>
      <w:r w:rsidRPr="001D6AC6">
        <w:rPr>
          <w:i/>
        </w:rPr>
        <w:t>.</w:t>
      </w:r>
      <w:r w:rsidR="00AE0CD4">
        <w:rPr>
          <w:i/>
        </w:rPr>
        <w:t xml:space="preserve"> </w:t>
      </w:r>
      <w:r w:rsidR="00D92B22">
        <w:rPr>
          <w:i/>
        </w:rPr>
        <w:t>1</w:t>
      </w:r>
      <w:r w:rsidR="002612AD">
        <w:rPr>
          <w:i/>
        </w:rPr>
        <w:t>2</w:t>
      </w:r>
      <w:r w:rsidRPr="001D6AC6">
        <w:rPr>
          <w:i/>
        </w:rPr>
        <w:t>. 2017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AE2051" w:rsidRDefault="00AE2051" w:rsidP="004C0598">
      <w:pPr>
        <w:pStyle w:val="Zkladntext2"/>
        <w:spacing w:after="0" w:line="276" w:lineRule="auto"/>
        <w:rPr>
          <w:sz w:val="20"/>
        </w:rPr>
      </w:pPr>
    </w:p>
    <w:p w:rsidR="00AE2051" w:rsidRPr="00AE2051" w:rsidRDefault="00AE2051" w:rsidP="00AE2051">
      <w:pPr>
        <w:spacing w:line="240" w:lineRule="auto"/>
        <w:jc w:val="left"/>
        <w:rPr>
          <w:rFonts w:ascii="Segoe UI" w:eastAsia="Times New Roman" w:hAnsi="Segoe UI" w:cs="Segoe UI"/>
          <w:szCs w:val="20"/>
          <w:lang w:eastAsia="cs-CZ"/>
        </w:rPr>
      </w:pPr>
      <w:r w:rsidRPr="00AE2051">
        <w:rPr>
          <w:rFonts w:ascii="Segoe UI" w:eastAsia="Times New Roman" w:hAnsi="Segoe UI" w:cs="Segoe UI"/>
          <w:szCs w:val="20"/>
          <w:lang w:eastAsia="cs-CZ"/>
        </w:rPr>
        <w:t> </w:t>
      </w:r>
    </w:p>
    <w:sectPr w:rsidR="00AE2051" w:rsidRPr="00AE20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97" w:rsidRDefault="00291597" w:rsidP="00BA6370">
      <w:r>
        <w:separator/>
      </w:r>
    </w:p>
  </w:endnote>
  <w:endnote w:type="continuationSeparator" w:id="0">
    <w:p w:rsidR="00291597" w:rsidRDefault="0029159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159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F478A9">
                  <w:rPr>
                    <w:rFonts w:cs="Arial"/>
                    <w:noProof/>
                    <w:szCs w:val="15"/>
                  </w:rPr>
                  <w:t>1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97" w:rsidRDefault="00291597" w:rsidP="00BA6370">
      <w:r>
        <w:separator/>
      </w:r>
    </w:p>
  </w:footnote>
  <w:footnote w:type="continuationSeparator" w:id="0">
    <w:p w:rsidR="00291597" w:rsidRDefault="0029159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1597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5A36"/>
    <w:rsid w:val="00013870"/>
    <w:rsid w:val="0002218A"/>
    <w:rsid w:val="0002382E"/>
    <w:rsid w:val="00036E6D"/>
    <w:rsid w:val="00043BF4"/>
    <w:rsid w:val="00066BB0"/>
    <w:rsid w:val="00070F4D"/>
    <w:rsid w:val="00073240"/>
    <w:rsid w:val="000843A5"/>
    <w:rsid w:val="000843F8"/>
    <w:rsid w:val="000910DA"/>
    <w:rsid w:val="00096D6C"/>
    <w:rsid w:val="00097302"/>
    <w:rsid w:val="000A228B"/>
    <w:rsid w:val="000A3045"/>
    <w:rsid w:val="000A5000"/>
    <w:rsid w:val="000B6F63"/>
    <w:rsid w:val="000C7246"/>
    <w:rsid w:val="000D093F"/>
    <w:rsid w:val="000D0C1F"/>
    <w:rsid w:val="000E11A2"/>
    <w:rsid w:val="000E43CC"/>
    <w:rsid w:val="000E4965"/>
    <w:rsid w:val="000F1918"/>
    <w:rsid w:val="000F6A63"/>
    <w:rsid w:val="00100A60"/>
    <w:rsid w:val="00113536"/>
    <w:rsid w:val="0012136D"/>
    <w:rsid w:val="0012158D"/>
    <w:rsid w:val="00125CC1"/>
    <w:rsid w:val="00133D4A"/>
    <w:rsid w:val="00133FA1"/>
    <w:rsid w:val="001404AB"/>
    <w:rsid w:val="00142393"/>
    <w:rsid w:val="0014271B"/>
    <w:rsid w:val="00161D99"/>
    <w:rsid w:val="0017231D"/>
    <w:rsid w:val="001810DC"/>
    <w:rsid w:val="001865B1"/>
    <w:rsid w:val="00186AC6"/>
    <w:rsid w:val="00192A88"/>
    <w:rsid w:val="001A15DE"/>
    <w:rsid w:val="001B4F40"/>
    <w:rsid w:val="001B607F"/>
    <w:rsid w:val="001C0581"/>
    <w:rsid w:val="001C5680"/>
    <w:rsid w:val="001C5BB5"/>
    <w:rsid w:val="001C78FC"/>
    <w:rsid w:val="001D369A"/>
    <w:rsid w:val="001E0472"/>
    <w:rsid w:val="001E0697"/>
    <w:rsid w:val="001F08B3"/>
    <w:rsid w:val="001F0EE8"/>
    <w:rsid w:val="001F2FE0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789F"/>
    <w:rsid w:val="002406FA"/>
    <w:rsid w:val="00240F86"/>
    <w:rsid w:val="00242967"/>
    <w:rsid w:val="00245F15"/>
    <w:rsid w:val="002471A9"/>
    <w:rsid w:val="002528EF"/>
    <w:rsid w:val="00256D1E"/>
    <w:rsid w:val="00260F69"/>
    <w:rsid w:val="0026107B"/>
    <w:rsid w:val="002612AD"/>
    <w:rsid w:val="00262748"/>
    <w:rsid w:val="00265454"/>
    <w:rsid w:val="00267F6C"/>
    <w:rsid w:val="0027432E"/>
    <w:rsid w:val="00277049"/>
    <w:rsid w:val="00280C41"/>
    <w:rsid w:val="002816BC"/>
    <w:rsid w:val="00283CE1"/>
    <w:rsid w:val="00284CFB"/>
    <w:rsid w:val="002879BB"/>
    <w:rsid w:val="00290338"/>
    <w:rsid w:val="00291597"/>
    <w:rsid w:val="002925C4"/>
    <w:rsid w:val="00293E31"/>
    <w:rsid w:val="002A1870"/>
    <w:rsid w:val="002A4844"/>
    <w:rsid w:val="002A5B11"/>
    <w:rsid w:val="002A5C5D"/>
    <w:rsid w:val="002A67A7"/>
    <w:rsid w:val="002A6DEC"/>
    <w:rsid w:val="002A72F9"/>
    <w:rsid w:val="002B25AD"/>
    <w:rsid w:val="002B2E47"/>
    <w:rsid w:val="002C1244"/>
    <w:rsid w:val="002C6705"/>
    <w:rsid w:val="002C6F60"/>
    <w:rsid w:val="002C6FF2"/>
    <w:rsid w:val="002D50A6"/>
    <w:rsid w:val="002D665A"/>
    <w:rsid w:val="002E3A06"/>
    <w:rsid w:val="002E4726"/>
    <w:rsid w:val="002F0945"/>
    <w:rsid w:val="002F3172"/>
    <w:rsid w:val="002F5B89"/>
    <w:rsid w:val="002F5FEB"/>
    <w:rsid w:val="0030200F"/>
    <w:rsid w:val="003100EF"/>
    <w:rsid w:val="0031561E"/>
    <w:rsid w:val="0031642A"/>
    <w:rsid w:val="003215D2"/>
    <w:rsid w:val="00324759"/>
    <w:rsid w:val="00324E1B"/>
    <w:rsid w:val="003301A3"/>
    <w:rsid w:val="00333CC9"/>
    <w:rsid w:val="00342BD8"/>
    <w:rsid w:val="00345075"/>
    <w:rsid w:val="0035591D"/>
    <w:rsid w:val="00360593"/>
    <w:rsid w:val="0036065E"/>
    <w:rsid w:val="0036777B"/>
    <w:rsid w:val="003712DE"/>
    <w:rsid w:val="00372441"/>
    <w:rsid w:val="00375570"/>
    <w:rsid w:val="00376CF1"/>
    <w:rsid w:val="0038282A"/>
    <w:rsid w:val="00385647"/>
    <w:rsid w:val="00387915"/>
    <w:rsid w:val="0039165E"/>
    <w:rsid w:val="0039420A"/>
    <w:rsid w:val="00397580"/>
    <w:rsid w:val="003A2EBA"/>
    <w:rsid w:val="003A3264"/>
    <w:rsid w:val="003A45C8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4E59"/>
    <w:rsid w:val="003E50F7"/>
    <w:rsid w:val="003E63C9"/>
    <w:rsid w:val="003E7496"/>
    <w:rsid w:val="003F117A"/>
    <w:rsid w:val="003F526A"/>
    <w:rsid w:val="003F6B62"/>
    <w:rsid w:val="003F7279"/>
    <w:rsid w:val="0040124B"/>
    <w:rsid w:val="00405244"/>
    <w:rsid w:val="00414082"/>
    <w:rsid w:val="004154C7"/>
    <w:rsid w:val="00415AB1"/>
    <w:rsid w:val="00437BEE"/>
    <w:rsid w:val="004436EE"/>
    <w:rsid w:val="00444B7B"/>
    <w:rsid w:val="00447183"/>
    <w:rsid w:val="00452F57"/>
    <w:rsid w:val="0045547F"/>
    <w:rsid w:val="00456428"/>
    <w:rsid w:val="004601E3"/>
    <w:rsid w:val="004615B7"/>
    <w:rsid w:val="00462BDE"/>
    <w:rsid w:val="004655ED"/>
    <w:rsid w:val="004711E3"/>
    <w:rsid w:val="00471DEF"/>
    <w:rsid w:val="00472DDB"/>
    <w:rsid w:val="0047680F"/>
    <w:rsid w:val="00481EE8"/>
    <w:rsid w:val="004868C1"/>
    <w:rsid w:val="00487D81"/>
    <w:rsid w:val="004920AD"/>
    <w:rsid w:val="00497C79"/>
    <w:rsid w:val="004A267B"/>
    <w:rsid w:val="004B4126"/>
    <w:rsid w:val="004C01E9"/>
    <w:rsid w:val="004C0598"/>
    <w:rsid w:val="004C0707"/>
    <w:rsid w:val="004C120C"/>
    <w:rsid w:val="004C206E"/>
    <w:rsid w:val="004C3107"/>
    <w:rsid w:val="004C44E3"/>
    <w:rsid w:val="004C6255"/>
    <w:rsid w:val="004D05B3"/>
    <w:rsid w:val="004D224D"/>
    <w:rsid w:val="004E18AF"/>
    <w:rsid w:val="004E479E"/>
    <w:rsid w:val="004F686C"/>
    <w:rsid w:val="004F78E6"/>
    <w:rsid w:val="00500DA1"/>
    <w:rsid w:val="0050420E"/>
    <w:rsid w:val="005057D2"/>
    <w:rsid w:val="00511F21"/>
    <w:rsid w:val="00512D99"/>
    <w:rsid w:val="005151FD"/>
    <w:rsid w:val="00516FAB"/>
    <w:rsid w:val="00523CD6"/>
    <w:rsid w:val="00525492"/>
    <w:rsid w:val="00525791"/>
    <w:rsid w:val="00526C91"/>
    <w:rsid w:val="00527FC1"/>
    <w:rsid w:val="00531DBB"/>
    <w:rsid w:val="0053294C"/>
    <w:rsid w:val="005339FD"/>
    <w:rsid w:val="005410EE"/>
    <w:rsid w:val="005417FE"/>
    <w:rsid w:val="00543FCC"/>
    <w:rsid w:val="00544081"/>
    <w:rsid w:val="0055030A"/>
    <w:rsid w:val="005552E1"/>
    <w:rsid w:val="00556D69"/>
    <w:rsid w:val="005707B3"/>
    <w:rsid w:val="0057177E"/>
    <w:rsid w:val="00572512"/>
    <w:rsid w:val="00573994"/>
    <w:rsid w:val="005748E9"/>
    <w:rsid w:val="00587A78"/>
    <w:rsid w:val="00587B05"/>
    <w:rsid w:val="00587DC8"/>
    <w:rsid w:val="005977E8"/>
    <w:rsid w:val="005A2E8D"/>
    <w:rsid w:val="005A6324"/>
    <w:rsid w:val="005A64F8"/>
    <w:rsid w:val="005B5174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79FB"/>
    <w:rsid w:val="006002CC"/>
    <w:rsid w:val="00604406"/>
    <w:rsid w:val="006045A9"/>
    <w:rsid w:val="00605F4A"/>
    <w:rsid w:val="00607822"/>
    <w:rsid w:val="006103AA"/>
    <w:rsid w:val="0061236D"/>
    <w:rsid w:val="006124A3"/>
    <w:rsid w:val="006130F3"/>
    <w:rsid w:val="00613BBF"/>
    <w:rsid w:val="00616B80"/>
    <w:rsid w:val="00620F5B"/>
    <w:rsid w:val="006221CE"/>
    <w:rsid w:val="00622B80"/>
    <w:rsid w:val="00625569"/>
    <w:rsid w:val="00631AA2"/>
    <w:rsid w:val="0063422C"/>
    <w:rsid w:val="00634B0B"/>
    <w:rsid w:val="0064139A"/>
    <w:rsid w:val="00643AE9"/>
    <w:rsid w:val="00650F26"/>
    <w:rsid w:val="00651316"/>
    <w:rsid w:val="00653844"/>
    <w:rsid w:val="0066309D"/>
    <w:rsid w:val="00664674"/>
    <w:rsid w:val="00673670"/>
    <w:rsid w:val="00685E8E"/>
    <w:rsid w:val="00687C6E"/>
    <w:rsid w:val="00691B41"/>
    <w:rsid w:val="006929C1"/>
    <w:rsid w:val="006931CF"/>
    <w:rsid w:val="00693564"/>
    <w:rsid w:val="0069463C"/>
    <w:rsid w:val="006A31C9"/>
    <w:rsid w:val="006A5212"/>
    <w:rsid w:val="006B2E89"/>
    <w:rsid w:val="006B535C"/>
    <w:rsid w:val="006B7EB3"/>
    <w:rsid w:val="006C04CC"/>
    <w:rsid w:val="006C5B8E"/>
    <w:rsid w:val="006D311C"/>
    <w:rsid w:val="006D7BBC"/>
    <w:rsid w:val="006E024F"/>
    <w:rsid w:val="006E4E81"/>
    <w:rsid w:val="006E5833"/>
    <w:rsid w:val="006E706A"/>
    <w:rsid w:val="006F03DC"/>
    <w:rsid w:val="007000B6"/>
    <w:rsid w:val="00701930"/>
    <w:rsid w:val="0070465F"/>
    <w:rsid w:val="00705330"/>
    <w:rsid w:val="00707F7D"/>
    <w:rsid w:val="00713E34"/>
    <w:rsid w:val="00717EC5"/>
    <w:rsid w:val="00720FA7"/>
    <w:rsid w:val="00721791"/>
    <w:rsid w:val="007346DF"/>
    <w:rsid w:val="00734A13"/>
    <w:rsid w:val="00751AFC"/>
    <w:rsid w:val="00751C7E"/>
    <w:rsid w:val="00752AC0"/>
    <w:rsid w:val="00754C20"/>
    <w:rsid w:val="0075519E"/>
    <w:rsid w:val="007643E6"/>
    <w:rsid w:val="0076647D"/>
    <w:rsid w:val="00767B93"/>
    <w:rsid w:val="007703E3"/>
    <w:rsid w:val="00773CF4"/>
    <w:rsid w:val="00774C98"/>
    <w:rsid w:val="007775EC"/>
    <w:rsid w:val="007853D0"/>
    <w:rsid w:val="00787CF9"/>
    <w:rsid w:val="00793161"/>
    <w:rsid w:val="0079390E"/>
    <w:rsid w:val="00794694"/>
    <w:rsid w:val="007A2048"/>
    <w:rsid w:val="007A57F2"/>
    <w:rsid w:val="007A6B3A"/>
    <w:rsid w:val="007B1333"/>
    <w:rsid w:val="007B2AEA"/>
    <w:rsid w:val="007B371C"/>
    <w:rsid w:val="007D74D6"/>
    <w:rsid w:val="007E0AA1"/>
    <w:rsid w:val="007E223C"/>
    <w:rsid w:val="007E2834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B37"/>
    <w:rsid w:val="0081223F"/>
    <w:rsid w:val="00815980"/>
    <w:rsid w:val="00820C46"/>
    <w:rsid w:val="00820D87"/>
    <w:rsid w:val="00821361"/>
    <w:rsid w:val="00821D64"/>
    <w:rsid w:val="00822F45"/>
    <w:rsid w:val="00822F84"/>
    <w:rsid w:val="008303D2"/>
    <w:rsid w:val="00831B1B"/>
    <w:rsid w:val="00833916"/>
    <w:rsid w:val="00834F10"/>
    <w:rsid w:val="00835F29"/>
    <w:rsid w:val="00836C1B"/>
    <w:rsid w:val="0084265C"/>
    <w:rsid w:val="00855FB3"/>
    <w:rsid w:val="00861D0E"/>
    <w:rsid w:val="00864296"/>
    <w:rsid w:val="008662BB"/>
    <w:rsid w:val="00867569"/>
    <w:rsid w:val="008776AD"/>
    <w:rsid w:val="00881D3E"/>
    <w:rsid w:val="00883526"/>
    <w:rsid w:val="0088469B"/>
    <w:rsid w:val="0088539E"/>
    <w:rsid w:val="00896148"/>
    <w:rsid w:val="00897C4E"/>
    <w:rsid w:val="008A0F5F"/>
    <w:rsid w:val="008A2A3D"/>
    <w:rsid w:val="008A750A"/>
    <w:rsid w:val="008B3970"/>
    <w:rsid w:val="008B4B29"/>
    <w:rsid w:val="008B4BBF"/>
    <w:rsid w:val="008C2B32"/>
    <w:rsid w:val="008C384C"/>
    <w:rsid w:val="008D0DAF"/>
    <w:rsid w:val="008D0F11"/>
    <w:rsid w:val="008D2066"/>
    <w:rsid w:val="008D473B"/>
    <w:rsid w:val="008E3CFD"/>
    <w:rsid w:val="008E4530"/>
    <w:rsid w:val="008E4B99"/>
    <w:rsid w:val="008E681F"/>
    <w:rsid w:val="008E7727"/>
    <w:rsid w:val="008E7745"/>
    <w:rsid w:val="008F4545"/>
    <w:rsid w:val="008F73B4"/>
    <w:rsid w:val="00902D98"/>
    <w:rsid w:val="00917589"/>
    <w:rsid w:val="0092164E"/>
    <w:rsid w:val="009245C1"/>
    <w:rsid w:val="00927945"/>
    <w:rsid w:val="00944373"/>
    <w:rsid w:val="009456D6"/>
    <w:rsid w:val="0096606E"/>
    <w:rsid w:val="009736FC"/>
    <w:rsid w:val="00973992"/>
    <w:rsid w:val="00974024"/>
    <w:rsid w:val="00986DD7"/>
    <w:rsid w:val="009958E7"/>
    <w:rsid w:val="009B36A7"/>
    <w:rsid w:val="009B55B1"/>
    <w:rsid w:val="009B5F70"/>
    <w:rsid w:val="009B7016"/>
    <w:rsid w:val="009B798F"/>
    <w:rsid w:val="009C10D7"/>
    <w:rsid w:val="009C2C72"/>
    <w:rsid w:val="009D19B6"/>
    <w:rsid w:val="009D5BB0"/>
    <w:rsid w:val="009D76EB"/>
    <w:rsid w:val="009D7F23"/>
    <w:rsid w:val="009E3E11"/>
    <w:rsid w:val="009E5503"/>
    <w:rsid w:val="009F05DC"/>
    <w:rsid w:val="00A005D9"/>
    <w:rsid w:val="00A0762A"/>
    <w:rsid w:val="00A109EA"/>
    <w:rsid w:val="00A22C09"/>
    <w:rsid w:val="00A24B21"/>
    <w:rsid w:val="00A24CC4"/>
    <w:rsid w:val="00A25949"/>
    <w:rsid w:val="00A30F69"/>
    <w:rsid w:val="00A34E05"/>
    <w:rsid w:val="00A4343D"/>
    <w:rsid w:val="00A439B1"/>
    <w:rsid w:val="00A43E1C"/>
    <w:rsid w:val="00A46363"/>
    <w:rsid w:val="00A502F1"/>
    <w:rsid w:val="00A51BCA"/>
    <w:rsid w:val="00A56502"/>
    <w:rsid w:val="00A570F9"/>
    <w:rsid w:val="00A5767B"/>
    <w:rsid w:val="00A611B4"/>
    <w:rsid w:val="00A62170"/>
    <w:rsid w:val="00A621CA"/>
    <w:rsid w:val="00A70424"/>
    <w:rsid w:val="00A70A83"/>
    <w:rsid w:val="00A72366"/>
    <w:rsid w:val="00A72489"/>
    <w:rsid w:val="00A753A2"/>
    <w:rsid w:val="00A76FB3"/>
    <w:rsid w:val="00A81EB3"/>
    <w:rsid w:val="00A85609"/>
    <w:rsid w:val="00A96C73"/>
    <w:rsid w:val="00A96F20"/>
    <w:rsid w:val="00AA1EF3"/>
    <w:rsid w:val="00AB3410"/>
    <w:rsid w:val="00AC40E6"/>
    <w:rsid w:val="00AC48ED"/>
    <w:rsid w:val="00AD2A84"/>
    <w:rsid w:val="00AD3ACC"/>
    <w:rsid w:val="00AD7D2F"/>
    <w:rsid w:val="00AE0CD4"/>
    <w:rsid w:val="00AE2051"/>
    <w:rsid w:val="00AE43AC"/>
    <w:rsid w:val="00AE5149"/>
    <w:rsid w:val="00AF4B31"/>
    <w:rsid w:val="00B00C1D"/>
    <w:rsid w:val="00B30806"/>
    <w:rsid w:val="00B31388"/>
    <w:rsid w:val="00B325E4"/>
    <w:rsid w:val="00B356DE"/>
    <w:rsid w:val="00B37F1C"/>
    <w:rsid w:val="00B40530"/>
    <w:rsid w:val="00B464CA"/>
    <w:rsid w:val="00B478EC"/>
    <w:rsid w:val="00B50C77"/>
    <w:rsid w:val="00B55375"/>
    <w:rsid w:val="00B632CC"/>
    <w:rsid w:val="00B63B2E"/>
    <w:rsid w:val="00B74BBE"/>
    <w:rsid w:val="00B77001"/>
    <w:rsid w:val="00B8159E"/>
    <w:rsid w:val="00B91FD9"/>
    <w:rsid w:val="00BA12F1"/>
    <w:rsid w:val="00BA27AC"/>
    <w:rsid w:val="00BA3E1A"/>
    <w:rsid w:val="00BA439F"/>
    <w:rsid w:val="00BA6370"/>
    <w:rsid w:val="00BA785C"/>
    <w:rsid w:val="00BC014D"/>
    <w:rsid w:val="00BC55AA"/>
    <w:rsid w:val="00BC7DF2"/>
    <w:rsid w:val="00BD2465"/>
    <w:rsid w:val="00BD3B3B"/>
    <w:rsid w:val="00BD4A0E"/>
    <w:rsid w:val="00BE4D93"/>
    <w:rsid w:val="00BE6C5D"/>
    <w:rsid w:val="00BF3C14"/>
    <w:rsid w:val="00BF6798"/>
    <w:rsid w:val="00C01F59"/>
    <w:rsid w:val="00C040FB"/>
    <w:rsid w:val="00C05676"/>
    <w:rsid w:val="00C05E3A"/>
    <w:rsid w:val="00C167A3"/>
    <w:rsid w:val="00C23A64"/>
    <w:rsid w:val="00C269D4"/>
    <w:rsid w:val="00C315F7"/>
    <w:rsid w:val="00C37955"/>
    <w:rsid w:val="00C37ADB"/>
    <w:rsid w:val="00C4117F"/>
    <w:rsid w:val="00C4160D"/>
    <w:rsid w:val="00C606DE"/>
    <w:rsid w:val="00C61A2A"/>
    <w:rsid w:val="00C64034"/>
    <w:rsid w:val="00C71BDF"/>
    <w:rsid w:val="00C7273A"/>
    <w:rsid w:val="00C76560"/>
    <w:rsid w:val="00C8406E"/>
    <w:rsid w:val="00C852C6"/>
    <w:rsid w:val="00C86573"/>
    <w:rsid w:val="00C92EEC"/>
    <w:rsid w:val="00C96C88"/>
    <w:rsid w:val="00CA4B21"/>
    <w:rsid w:val="00CA69B5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6924"/>
    <w:rsid w:val="00CE71D9"/>
    <w:rsid w:val="00CE755F"/>
    <w:rsid w:val="00CE7650"/>
    <w:rsid w:val="00CF0AF0"/>
    <w:rsid w:val="00CF545B"/>
    <w:rsid w:val="00CF698A"/>
    <w:rsid w:val="00D02B8F"/>
    <w:rsid w:val="00D1236A"/>
    <w:rsid w:val="00D15602"/>
    <w:rsid w:val="00D15B09"/>
    <w:rsid w:val="00D209A7"/>
    <w:rsid w:val="00D23640"/>
    <w:rsid w:val="00D24D90"/>
    <w:rsid w:val="00D27D69"/>
    <w:rsid w:val="00D33658"/>
    <w:rsid w:val="00D447A3"/>
    <w:rsid w:val="00D448C2"/>
    <w:rsid w:val="00D4741A"/>
    <w:rsid w:val="00D50551"/>
    <w:rsid w:val="00D51309"/>
    <w:rsid w:val="00D54749"/>
    <w:rsid w:val="00D558B1"/>
    <w:rsid w:val="00D55DC3"/>
    <w:rsid w:val="00D60B2B"/>
    <w:rsid w:val="00D666C3"/>
    <w:rsid w:val="00D71364"/>
    <w:rsid w:val="00D71F04"/>
    <w:rsid w:val="00D811FE"/>
    <w:rsid w:val="00D83CBF"/>
    <w:rsid w:val="00D83EC9"/>
    <w:rsid w:val="00D911D0"/>
    <w:rsid w:val="00D9189F"/>
    <w:rsid w:val="00D92B22"/>
    <w:rsid w:val="00D93EAF"/>
    <w:rsid w:val="00DC0767"/>
    <w:rsid w:val="00DC1111"/>
    <w:rsid w:val="00DC2FF6"/>
    <w:rsid w:val="00DD5CF0"/>
    <w:rsid w:val="00DE09A0"/>
    <w:rsid w:val="00DE276C"/>
    <w:rsid w:val="00DE59C0"/>
    <w:rsid w:val="00DE5BCC"/>
    <w:rsid w:val="00DF47FE"/>
    <w:rsid w:val="00DF607F"/>
    <w:rsid w:val="00E0156A"/>
    <w:rsid w:val="00E03603"/>
    <w:rsid w:val="00E03633"/>
    <w:rsid w:val="00E044ED"/>
    <w:rsid w:val="00E14890"/>
    <w:rsid w:val="00E15AF3"/>
    <w:rsid w:val="00E23ADF"/>
    <w:rsid w:val="00E249B4"/>
    <w:rsid w:val="00E24DEF"/>
    <w:rsid w:val="00E25B16"/>
    <w:rsid w:val="00E26704"/>
    <w:rsid w:val="00E27868"/>
    <w:rsid w:val="00E30A6C"/>
    <w:rsid w:val="00E31980"/>
    <w:rsid w:val="00E34232"/>
    <w:rsid w:val="00E40069"/>
    <w:rsid w:val="00E445A3"/>
    <w:rsid w:val="00E453F3"/>
    <w:rsid w:val="00E53BC7"/>
    <w:rsid w:val="00E60B7F"/>
    <w:rsid w:val="00E62C81"/>
    <w:rsid w:val="00E6423C"/>
    <w:rsid w:val="00E654D9"/>
    <w:rsid w:val="00E67A4D"/>
    <w:rsid w:val="00E74750"/>
    <w:rsid w:val="00E75770"/>
    <w:rsid w:val="00E763B0"/>
    <w:rsid w:val="00E8256B"/>
    <w:rsid w:val="00E93830"/>
    <w:rsid w:val="00E93E0E"/>
    <w:rsid w:val="00E941B6"/>
    <w:rsid w:val="00E95688"/>
    <w:rsid w:val="00EA0CC5"/>
    <w:rsid w:val="00EA14D6"/>
    <w:rsid w:val="00EA3965"/>
    <w:rsid w:val="00EB1ED3"/>
    <w:rsid w:val="00EB2F5E"/>
    <w:rsid w:val="00EB3EAD"/>
    <w:rsid w:val="00EB40F3"/>
    <w:rsid w:val="00EB76EB"/>
    <w:rsid w:val="00EC0034"/>
    <w:rsid w:val="00EC13EE"/>
    <w:rsid w:val="00EC2C1C"/>
    <w:rsid w:val="00EC700C"/>
    <w:rsid w:val="00ED54EF"/>
    <w:rsid w:val="00EE14AC"/>
    <w:rsid w:val="00EE3E64"/>
    <w:rsid w:val="00EE6CBB"/>
    <w:rsid w:val="00EF6E74"/>
    <w:rsid w:val="00F01FC1"/>
    <w:rsid w:val="00F13267"/>
    <w:rsid w:val="00F2371F"/>
    <w:rsid w:val="00F24624"/>
    <w:rsid w:val="00F26A6E"/>
    <w:rsid w:val="00F27A01"/>
    <w:rsid w:val="00F37350"/>
    <w:rsid w:val="00F4147F"/>
    <w:rsid w:val="00F478A9"/>
    <w:rsid w:val="00F507B6"/>
    <w:rsid w:val="00F51ABC"/>
    <w:rsid w:val="00F5755E"/>
    <w:rsid w:val="00F61170"/>
    <w:rsid w:val="00F6271C"/>
    <w:rsid w:val="00F655A4"/>
    <w:rsid w:val="00F75071"/>
    <w:rsid w:val="00F75F2A"/>
    <w:rsid w:val="00F8744A"/>
    <w:rsid w:val="00F92407"/>
    <w:rsid w:val="00F93960"/>
    <w:rsid w:val="00FA09BD"/>
    <w:rsid w:val="00FA45AF"/>
    <w:rsid w:val="00FA4C80"/>
    <w:rsid w:val="00FB26CF"/>
    <w:rsid w:val="00FB5C7F"/>
    <w:rsid w:val="00FB687C"/>
    <w:rsid w:val="00FC601A"/>
    <w:rsid w:val="00FE275C"/>
    <w:rsid w:val="00FE59D4"/>
    <w:rsid w:val="00FF26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92A3-E583-49B3-9530-FC3D9E61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1195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292</cp:revision>
  <dcterms:created xsi:type="dcterms:W3CDTF">2017-06-01T14:02:00Z</dcterms:created>
  <dcterms:modified xsi:type="dcterms:W3CDTF">2017-11-02T12:23:00Z</dcterms:modified>
</cp:coreProperties>
</file>