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743E63" w:rsidP="00065E35">
      <w:pPr>
        <w:pStyle w:val="datum0"/>
        <w:rPr>
          <w:lang w:val="en-GB"/>
        </w:rPr>
      </w:pPr>
      <w:r>
        <w:rPr>
          <w:lang w:val="en-GB"/>
        </w:rPr>
        <w:t>17</w:t>
      </w:r>
      <w:r w:rsidR="00065E35" w:rsidRPr="001D5E7A">
        <w:rPr>
          <w:lang w:val="en-GB"/>
        </w:rPr>
        <w:t xml:space="preserve"> </w:t>
      </w:r>
      <w:r>
        <w:rPr>
          <w:lang w:val="en-GB"/>
        </w:rPr>
        <w:t>May</w:t>
      </w:r>
      <w:r w:rsidR="005C2AA5">
        <w:rPr>
          <w:lang w:val="en-GB"/>
        </w:rPr>
        <w:t xml:space="preserve"> </w:t>
      </w:r>
      <w:r w:rsidR="00BF5E02">
        <w:rPr>
          <w:lang w:val="en-GB"/>
        </w:rPr>
        <w:t>2021</w:t>
      </w:r>
    </w:p>
    <w:p w:rsidR="00200C55" w:rsidRPr="006D49BA" w:rsidRDefault="00114D6B" w:rsidP="00721DBC">
      <w:pPr>
        <w:pStyle w:val="Nzev"/>
        <w:rPr>
          <w:rStyle w:val="alt-edited"/>
        </w:rPr>
      </w:pPr>
      <w:r>
        <w:rPr>
          <w:rStyle w:val="alt-edited"/>
        </w:rPr>
        <w:t>Significant y-o-y growth of industrial producer prices continued</w:t>
      </w:r>
    </w:p>
    <w:p w:rsidR="00065E35" w:rsidRPr="003F76CB" w:rsidRDefault="00065E35" w:rsidP="00065E35">
      <w:pPr>
        <w:pStyle w:val="Podtitulek"/>
      </w:pPr>
      <w:r w:rsidRPr="001D5E7A">
        <w:t xml:space="preserve">Producer price </w:t>
      </w:r>
      <w:r w:rsidRPr="003F76CB">
        <w:t xml:space="preserve">indices – </w:t>
      </w:r>
      <w:r w:rsidR="00743E63">
        <w:t>April</w:t>
      </w:r>
      <w:r w:rsidR="004D0896" w:rsidRPr="003F76CB">
        <w:t xml:space="preserve"> </w:t>
      </w:r>
      <w:r w:rsidR="005C2AA5" w:rsidRPr="003F76CB">
        <w:t>2021</w:t>
      </w:r>
    </w:p>
    <w:p w:rsidR="00915A0A" w:rsidRPr="0074768B" w:rsidRDefault="00915A0A" w:rsidP="00915A0A">
      <w:pPr>
        <w:pStyle w:val="Perex"/>
        <w:contextualSpacing/>
        <w:rPr>
          <w:bCs/>
        </w:rPr>
      </w:pPr>
      <w:r w:rsidRPr="000C622B">
        <w:rPr>
          <w:lang w:eastAsia="cs-CZ"/>
        </w:rPr>
        <w:t>Agricultural producer prices</w:t>
      </w:r>
      <w:r w:rsidR="00850554" w:rsidRPr="000C622B">
        <w:rPr>
          <w:lang w:eastAsia="cs-CZ"/>
        </w:rPr>
        <w:t xml:space="preserve"> (+</w:t>
      </w:r>
      <w:r w:rsidR="00347CBC" w:rsidRPr="000C622B">
        <w:rPr>
          <w:lang w:eastAsia="cs-CZ"/>
        </w:rPr>
        <w:t>1</w:t>
      </w:r>
      <w:r w:rsidR="00850554" w:rsidRPr="000C622B">
        <w:rPr>
          <w:lang w:eastAsia="cs-CZ"/>
        </w:rPr>
        <w:t>.</w:t>
      </w:r>
      <w:r w:rsidR="000C622B" w:rsidRPr="000C622B">
        <w:rPr>
          <w:lang w:eastAsia="cs-CZ"/>
        </w:rPr>
        <w:t>5</w:t>
      </w:r>
      <w:r w:rsidR="00850554" w:rsidRPr="000C622B">
        <w:rPr>
          <w:lang w:eastAsia="cs-CZ"/>
        </w:rPr>
        <w:t xml:space="preserve">%), </w:t>
      </w:r>
      <w:r w:rsidR="00327B65" w:rsidRPr="00D6765A">
        <w:rPr>
          <w:lang w:eastAsia="cs-CZ"/>
        </w:rPr>
        <w:t xml:space="preserve">industrial producer prices </w:t>
      </w:r>
      <w:r w:rsidR="000C622B" w:rsidRPr="00D6765A">
        <w:rPr>
          <w:lang w:eastAsia="cs-CZ"/>
        </w:rPr>
        <w:t>(+0</w:t>
      </w:r>
      <w:r w:rsidR="00850554" w:rsidRPr="00D6765A">
        <w:rPr>
          <w:lang w:eastAsia="cs-CZ"/>
        </w:rPr>
        <w:t>.</w:t>
      </w:r>
      <w:r w:rsidR="000C622B" w:rsidRPr="00D6765A">
        <w:rPr>
          <w:lang w:eastAsia="cs-CZ"/>
        </w:rPr>
        <w:t>8%) and</w:t>
      </w:r>
      <w:r w:rsidR="00941AC0" w:rsidRPr="00D6765A">
        <w:rPr>
          <w:lang w:eastAsia="cs-CZ"/>
        </w:rPr>
        <w:t xml:space="preserve"> </w:t>
      </w:r>
      <w:r w:rsidRPr="00D6765A">
        <w:rPr>
          <w:lang w:eastAsia="cs-CZ"/>
        </w:rPr>
        <w:t xml:space="preserve">construction work </w:t>
      </w:r>
      <w:r w:rsidRPr="0091126B">
        <w:rPr>
          <w:lang w:eastAsia="cs-CZ"/>
        </w:rPr>
        <w:t>prices</w:t>
      </w:r>
      <w:r w:rsidR="00327B65" w:rsidRPr="0091126B">
        <w:rPr>
          <w:lang w:eastAsia="cs-CZ"/>
        </w:rPr>
        <w:t xml:space="preserve"> (+0.</w:t>
      </w:r>
      <w:r w:rsidR="000C622B" w:rsidRPr="0091126B">
        <w:rPr>
          <w:lang w:eastAsia="cs-CZ"/>
        </w:rPr>
        <w:t>2</w:t>
      </w:r>
      <w:r w:rsidR="00850554" w:rsidRPr="0091126B">
        <w:rPr>
          <w:lang w:eastAsia="cs-CZ"/>
        </w:rPr>
        <w:t>%)</w:t>
      </w:r>
      <w:r w:rsidR="000C622B" w:rsidRPr="0091126B">
        <w:rPr>
          <w:lang w:eastAsia="cs-CZ"/>
        </w:rPr>
        <w:t xml:space="preserve"> </w:t>
      </w:r>
      <w:r w:rsidR="00850554" w:rsidRPr="0091126B">
        <w:rPr>
          <w:lang w:eastAsia="cs-CZ"/>
        </w:rPr>
        <w:t xml:space="preserve">all </w:t>
      </w:r>
      <w:r w:rsidR="00087844" w:rsidRPr="0091126B">
        <w:rPr>
          <w:lang w:eastAsia="cs-CZ"/>
        </w:rPr>
        <w:t>went up</w:t>
      </w:r>
      <w:r w:rsidRPr="0091126B">
        <w:rPr>
          <w:lang w:eastAsia="cs-CZ"/>
        </w:rPr>
        <w:t>, month-on-month.</w:t>
      </w:r>
      <w:r w:rsidR="00F549AC" w:rsidRPr="0091126B">
        <w:rPr>
          <w:lang w:eastAsia="cs-CZ"/>
        </w:rPr>
        <w:t xml:space="preserve"> </w:t>
      </w:r>
      <w:r w:rsidR="00F549AC" w:rsidRPr="0091126B">
        <w:rPr>
          <w:bCs/>
          <w:iCs/>
          <w:szCs w:val="20"/>
        </w:rPr>
        <w:t>Service producer prices in the business sphere</w:t>
      </w:r>
      <w:r w:rsidR="00F549AC" w:rsidRPr="0091126B">
        <w:rPr>
          <w:lang w:eastAsia="cs-CZ"/>
        </w:rPr>
        <w:t xml:space="preserve"> remained stable. </w:t>
      </w:r>
      <w:r w:rsidRPr="0091126B">
        <w:rPr>
          <w:lang w:eastAsia="cs-CZ"/>
        </w:rPr>
        <w:t xml:space="preserve">From the year-on-year perspective, agricultural </w:t>
      </w:r>
      <w:r w:rsidR="0091126B" w:rsidRPr="0091126B">
        <w:rPr>
          <w:lang w:eastAsia="cs-CZ"/>
        </w:rPr>
        <w:t>producer prices (+1</w:t>
      </w:r>
      <w:r w:rsidR="0027535F" w:rsidRPr="0091126B">
        <w:rPr>
          <w:lang w:eastAsia="cs-CZ"/>
        </w:rPr>
        <w:t>.</w:t>
      </w:r>
      <w:r w:rsidR="0091126B" w:rsidRPr="0091126B">
        <w:rPr>
          <w:lang w:eastAsia="cs-CZ"/>
        </w:rPr>
        <w:t>3</w:t>
      </w:r>
      <w:r w:rsidR="0027535F" w:rsidRPr="0091126B">
        <w:rPr>
          <w:lang w:eastAsia="cs-CZ"/>
        </w:rPr>
        <w:t>%),</w:t>
      </w:r>
      <w:r w:rsidR="0027535F" w:rsidRPr="0074768B">
        <w:rPr>
          <w:lang w:eastAsia="cs-CZ"/>
        </w:rPr>
        <w:t xml:space="preserve"> i</w:t>
      </w:r>
      <w:r w:rsidRPr="0074768B">
        <w:rPr>
          <w:lang w:eastAsia="cs-CZ"/>
        </w:rPr>
        <w:t>ndustrial producer prices</w:t>
      </w:r>
      <w:r w:rsidR="0091126B" w:rsidRPr="0074768B">
        <w:rPr>
          <w:lang w:eastAsia="cs-CZ"/>
        </w:rPr>
        <w:t xml:space="preserve"> (+4</w:t>
      </w:r>
      <w:r w:rsidR="00C66940" w:rsidRPr="0074768B">
        <w:rPr>
          <w:lang w:eastAsia="cs-CZ"/>
        </w:rPr>
        <w:t>.</w:t>
      </w:r>
      <w:r w:rsidR="0091126B" w:rsidRPr="0074768B">
        <w:rPr>
          <w:lang w:eastAsia="cs-CZ"/>
        </w:rPr>
        <w:t>6</w:t>
      </w:r>
      <w:r w:rsidR="00C66940" w:rsidRPr="0074768B">
        <w:rPr>
          <w:lang w:eastAsia="cs-CZ"/>
        </w:rPr>
        <w:t>%), construction work</w:t>
      </w:r>
      <w:r w:rsidR="0091126B" w:rsidRPr="0074768B">
        <w:rPr>
          <w:lang w:eastAsia="cs-CZ"/>
        </w:rPr>
        <w:t xml:space="preserve"> prices (+2</w:t>
      </w:r>
      <w:r w:rsidR="001B5660" w:rsidRPr="0074768B">
        <w:rPr>
          <w:lang w:eastAsia="cs-CZ"/>
        </w:rPr>
        <w:t>.</w:t>
      </w:r>
      <w:r w:rsidR="0091126B" w:rsidRPr="0074768B">
        <w:rPr>
          <w:lang w:eastAsia="cs-CZ"/>
        </w:rPr>
        <w:t>5</w:t>
      </w:r>
      <w:r w:rsidRPr="0074768B">
        <w:rPr>
          <w:lang w:eastAsia="cs-CZ"/>
        </w:rPr>
        <w:t xml:space="preserve">%) and </w:t>
      </w:r>
      <w:r w:rsidRPr="0074768B">
        <w:rPr>
          <w:bCs/>
          <w:iCs/>
          <w:szCs w:val="20"/>
        </w:rPr>
        <w:t>service producer pri</w:t>
      </w:r>
      <w:r w:rsidR="001B5660" w:rsidRPr="0074768B">
        <w:rPr>
          <w:bCs/>
          <w:iCs/>
          <w:szCs w:val="20"/>
        </w:rPr>
        <w:t>ces in the business sphere (+</w:t>
      </w:r>
      <w:r w:rsidR="0027535F" w:rsidRPr="0074768B">
        <w:rPr>
          <w:bCs/>
          <w:iCs/>
          <w:szCs w:val="20"/>
        </w:rPr>
        <w:t>0</w:t>
      </w:r>
      <w:r w:rsidR="001B5660" w:rsidRPr="0074768B">
        <w:rPr>
          <w:bCs/>
          <w:iCs/>
          <w:szCs w:val="20"/>
        </w:rPr>
        <w:t>.</w:t>
      </w:r>
      <w:r w:rsidR="0091126B" w:rsidRPr="0074768B">
        <w:rPr>
          <w:bCs/>
          <w:iCs/>
          <w:szCs w:val="20"/>
        </w:rPr>
        <w:t>8</w:t>
      </w:r>
      <w:r w:rsidR="00C66940" w:rsidRPr="0074768B">
        <w:rPr>
          <w:bCs/>
          <w:iCs/>
          <w:szCs w:val="20"/>
        </w:rPr>
        <w:t>%)</w:t>
      </w:r>
      <w:r w:rsidR="001B5660" w:rsidRPr="0074768B">
        <w:rPr>
          <w:bCs/>
          <w:iCs/>
          <w:szCs w:val="20"/>
        </w:rPr>
        <w:t xml:space="preserve"> </w:t>
      </w:r>
      <w:r w:rsidRPr="0074768B">
        <w:rPr>
          <w:lang w:eastAsia="cs-CZ"/>
        </w:rPr>
        <w:t>increased.</w:t>
      </w:r>
      <w:r w:rsidRPr="0074768B">
        <w:rPr>
          <w:bCs/>
        </w:rPr>
        <w:t xml:space="preserve"> </w:t>
      </w:r>
    </w:p>
    <w:p w:rsidR="00065E35" w:rsidRPr="0074768B" w:rsidRDefault="00065E35" w:rsidP="00065E35">
      <w:pPr>
        <w:pStyle w:val="Nadpis1"/>
        <w:spacing w:after="120"/>
        <w:jc w:val="both"/>
      </w:pPr>
      <w:r w:rsidRPr="0074768B">
        <w:t>Month-on-month comparison</w:t>
      </w:r>
    </w:p>
    <w:p w:rsidR="006930BC" w:rsidRPr="005649D9" w:rsidRDefault="006930BC" w:rsidP="006930BC">
      <w:pPr>
        <w:rPr>
          <w:color w:val="FF0000"/>
          <w:szCs w:val="20"/>
          <w:lang w:val="en-GB"/>
        </w:rPr>
      </w:pPr>
      <w:r w:rsidRPr="0074768B">
        <w:rPr>
          <w:b/>
          <w:szCs w:val="20"/>
          <w:lang w:val="en-GB"/>
        </w:rPr>
        <w:t>A</w:t>
      </w:r>
      <w:r w:rsidRPr="001873E6">
        <w:rPr>
          <w:b/>
          <w:szCs w:val="20"/>
          <w:lang w:val="en-GB"/>
        </w:rPr>
        <w:t>gricultural producer prices</w:t>
      </w:r>
      <w:r w:rsidRPr="001873E6">
        <w:rPr>
          <w:szCs w:val="20"/>
          <w:lang w:val="en-GB"/>
        </w:rPr>
        <w:t xml:space="preserve"> </w:t>
      </w:r>
      <w:r w:rsidR="006762D2" w:rsidRPr="001873E6">
        <w:rPr>
          <w:szCs w:val="20"/>
          <w:lang w:val="en-GB"/>
        </w:rPr>
        <w:t>were higher by 1</w:t>
      </w:r>
      <w:r w:rsidR="002435DF" w:rsidRPr="001873E6">
        <w:rPr>
          <w:szCs w:val="20"/>
          <w:lang w:val="en-GB"/>
        </w:rPr>
        <w:t>.</w:t>
      </w:r>
      <w:r w:rsidR="0074768B" w:rsidRPr="001873E6">
        <w:rPr>
          <w:szCs w:val="20"/>
          <w:lang w:val="en-GB"/>
        </w:rPr>
        <w:t>5</w:t>
      </w:r>
      <w:r w:rsidR="002435DF" w:rsidRPr="001873E6">
        <w:rPr>
          <w:szCs w:val="20"/>
          <w:lang w:val="en-GB"/>
        </w:rPr>
        <w:t>%</w:t>
      </w:r>
      <w:r w:rsidR="005907FE" w:rsidRPr="001873E6">
        <w:rPr>
          <w:szCs w:val="20"/>
          <w:lang w:val="en-GB"/>
        </w:rPr>
        <w:t>.</w:t>
      </w:r>
      <w:r w:rsidR="009867F6" w:rsidRPr="001873E6">
        <w:rPr>
          <w:szCs w:val="20"/>
          <w:lang w:val="en-GB"/>
        </w:rPr>
        <w:t xml:space="preserve"> I</w:t>
      </w:r>
      <w:r w:rsidRPr="001873E6">
        <w:rPr>
          <w:szCs w:val="20"/>
          <w:lang w:val="en-GB"/>
        </w:rPr>
        <w:t xml:space="preserve">ncreasing </w:t>
      </w:r>
      <w:r w:rsidR="009867F6" w:rsidRPr="001873E6">
        <w:rPr>
          <w:szCs w:val="20"/>
          <w:lang w:val="en-GB"/>
        </w:rPr>
        <w:t xml:space="preserve">were </w:t>
      </w:r>
      <w:r w:rsidR="00A25160" w:rsidRPr="001873E6">
        <w:rPr>
          <w:szCs w:val="20"/>
          <w:lang w:val="en-GB"/>
        </w:rPr>
        <w:t xml:space="preserve">prices of </w:t>
      </w:r>
      <w:r w:rsidR="002A3F55" w:rsidRPr="001873E6">
        <w:rPr>
          <w:szCs w:val="20"/>
          <w:lang w:val="en-GB"/>
        </w:rPr>
        <w:t xml:space="preserve">pigs for slaughter (+4.8%), </w:t>
      </w:r>
      <w:r w:rsidR="004F5319" w:rsidRPr="001873E6">
        <w:rPr>
          <w:szCs w:val="20"/>
          <w:lang w:val="en-GB"/>
        </w:rPr>
        <w:t>oleaginous crops</w:t>
      </w:r>
      <w:r w:rsidR="007B789F" w:rsidRPr="001873E6">
        <w:rPr>
          <w:szCs w:val="20"/>
          <w:lang w:val="en-GB"/>
        </w:rPr>
        <w:t xml:space="preserve"> </w:t>
      </w:r>
      <w:r w:rsidR="00B32A50" w:rsidRPr="001873E6">
        <w:rPr>
          <w:szCs w:val="20"/>
          <w:lang w:val="en-GB"/>
        </w:rPr>
        <w:t>(+</w:t>
      </w:r>
      <w:r w:rsidR="004F5319" w:rsidRPr="001873E6">
        <w:rPr>
          <w:szCs w:val="20"/>
          <w:lang w:val="en-GB"/>
        </w:rPr>
        <w:t>3</w:t>
      </w:r>
      <w:r w:rsidR="00B32A50" w:rsidRPr="001873E6">
        <w:rPr>
          <w:szCs w:val="20"/>
          <w:lang w:val="en-GB"/>
        </w:rPr>
        <w:t>.</w:t>
      </w:r>
      <w:r w:rsidR="004F5319" w:rsidRPr="001873E6">
        <w:rPr>
          <w:szCs w:val="20"/>
          <w:lang w:val="en-GB"/>
        </w:rPr>
        <w:t>3</w:t>
      </w:r>
      <w:r w:rsidR="00B32A50" w:rsidRPr="001873E6">
        <w:rPr>
          <w:szCs w:val="20"/>
          <w:lang w:val="en-GB"/>
        </w:rPr>
        <w:t xml:space="preserve">%), </w:t>
      </w:r>
      <w:r w:rsidR="00F1651B" w:rsidRPr="001873E6">
        <w:rPr>
          <w:szCs w:val="20"/>
          <w:lang w:val="en-GB"/>
        </w:rPr>
        <w:t>cereals (+2</w:t>
      </w:r>
      <w:r w:rsidR="00706F34" w:rsidRPr="001873E6">
        <w:rPr>
          <w:szCs w:val="20"/>
          <w:lang w:val="en-GB"/>
        </w:rPr>
        <w:t>.</w:t>
      </w:r>
      <w:r w:rsidR="00F1651B" w:rsidRPr="001873E6">
        <w:rPr>
          <w:szCs w:val="20"/>
          <w:lang w:val="en-GB"/>
        </w:rPr>
        <w:t>8</w:t>
      </w:r>
      <w:r w:rsidR="00706F34" w:rsidRPr="001873E6">
        <w:rPr>
          <w:szCs w:val="20"/>
          <w:lang w:val="en-GB"/>
        </w:rPr>
        <w:t xml:space="preserve">%), </w:t>
      </w:r>
      <w:r w:rsidR="001873E6" w:rsidRPr="00ED0829">
        <w:rPr>
          <w:szCs w:val="20"/>
          <w:lang w:val="en-GB"/>
        </w:rPr>
        <w:t>cattle for slaughter</w:t>
      </w:r>
      <w:r w:rsidR="00A25160" w:rsidRPr="00ED0829">
        <w:rPr>
          <w:szCs w:val="20"/>
          <w:lang w:val="en-GB"/>
        </w:rPr>
        <w:t xml:space="preserve"> (+</w:t>
      </w:r>
      <w:r w:rsidR="001873E6" w:rsidRPr="00ED0829">
        <w:rPr>
          <w:szCs w:val="20"/>
          <w:lang w:val="en-GB"/>
        </w:rPr>
        <w:t>0</w:t>
      </w:r>
      <w:r w:rsidR="00A25160" w:rsidRPr="00ED0829">
        <w:rPr>
          <w:szCs w:val="20"/>
          <w:lang w:val="en-GB"/>
        </w:rPr>
        <w:t>.</w:t>
      </w:r>
      <w:r w:rsidR="001873E6" w:rsidRPr="00ED0829">
        <w:rPr>
          <w:szCs w:val="20"/>
          <w:lang w:val="en-GB"/>
        </w:rPr>
        <w:t>8</w:t>
      </w:r>
      <w:r w:rsidR="00A25160" w:rsidRPr="00ED0829">
        <w:rPr>
          <w:szCs w:val="20"/>
          <w:lang w:val="en-GB"/>
        </w:rPr>
        <w:t>%)</w:t>
      </w:r>
      <w:r w:rsidR="002F62E1" w:rsidRPr="00ED0829">
        <w:rPr>
          <w:szCs w:val="20"/>
          <w:lang w:val="en-GB"/>
        </w:rPr>
        <w:t xml:space="preserve"> and</w:t>
      </w:r>
      <w:r w:rsidR="00A25160" w:rsidRPr="00ED0829">
        <w:rPr>
          <w:szCs w:val="20"/>
          <w:lang w:val="en-GB"/>
        </w:rPr>
        <w:t xml:space="preserve"> </w:t>
      </w:r>
      <w:r w:rsidR="001873E6" w:rsidRPr="00ED0829">
        <w:rPr>
          <w:szCs w:val="20"/>
          <w:lang w:val="en-GB"/>
        </w:rPr>
        <w:t xml:space="preserve">milk </w:t>
      </w:r>
      <w:r w:rsidR="007122FE" w:rsidRPr="00ED0829">
        <w:rPr>
          <w:szCs w:val="20"/>
          <w:lang w:val="en-GB"/>
        </w:rPr>
        <w:t>(+</w:t>
      </w:r>
      <w:r w:rsidR="001873E6" w:rsidRPr="00ED0829">
        <w:rPr>
          <w:szCs w:val="20"/>
          <w:lang w:val="en-GB"/>
        </w:rPr>
        <w:t>0</w:t>
      </w:r>
      <w:r w:rsidR="00E95AAC" w:rsidRPr="00ED0829">
        <w:rPr>
          <w:szCs w:val="20"/>
          <w:lang w:val="en-GB"/>
        </w:rPr>
        <w:t>.</w:t>
      </w:r>
      <w:r w:rsidR="001873E6" w:rsidRPr="00ED0829">
        <w:rPr>
          <w:szCs w:val="20"/>
          <w:lang w:val="en-GB"/>
        </w:rPr>
        <w:t>4</w:t>
      </w:r>
      <w:r w:rsidR="00E95AAC" w:rsidRPr="00ED0829">
        <w:rPr>
          <w:szCs w:val="20"/>
          <w:lang w:val="en-GB"/>
        </w:rPr>
        <w:t>%)</w:t>
      </w:r>
      <w:r w:rsidR="002F62E1" w:rsidRPr="00ED0829">
        <w:rPr>
          <w:szCs w:val="20"/>
          <w:lang w:val="en-GB"/>
        </w:rPr>
        <w:t>.</w:t>
      </w:r>
      <w:r w:rsidR="00ED0829" w:rsidRPr="00ED0829">
        <w:rPr>
          <w:szCs w:val="20"/>
          <w:lang w:val="en-GB"/>
        </w:rPr>
        <w:t xml:space="preserve"> </w:t>
      </w:r>
      <w:r w:rsidR="001F79D6" w:rsidRPr="00ED0829">
        <w:rPr>
          <w:szCs w:val="20"/>
          <w:lang w:val="en-GB"/>
        </w:rPr>
        <w:t>Dec</w:t>
      </w:r>
      <w:r w:rsidR="00834C73" w:rsidRPr="00ED0829">
        <w:rPr>
          <w:szCs w:val="20"/>
          <w:lang w:val="en-GB"/>
        </w:rPr>
        <w:t xml:space="preserve">reasing were prices of potatoes </w:t>
      </w:r>
      <w:r w:rsidR="00ED0829" w:rsidRPr="00ED0829">
        <w:rPr>
          <w:szCs w:val="20"/>
          <w:lang w:val="en-GB"/>
        </w:rPr>
        <w:t>(-4</w:t>
      </w:r>
      <w:r w:rsidR="0032291A" w:rsidRPr="00ED0829">
        <w:rPr>
          <w:szCs w:val="20"/>
          <w:lang w:val="en-GB"/>
        </w:rPr>
        <w:t>.</w:t>
      </w:r>
      <w:r w:rsidR="00ED0829" w:rsidRPr="00ED0829">
        <w:rPr>
          <w:szCs w:val="20"/>
          <w:lang w:val="en-GB"/>
        </w:rPr>
        <w:t>6</w:t>
      </w:r>
      <w:r w:rsidR="0032291A" w:rsidRPr="00ED0829">
        <w:rPr>
          <w:szCs w:val="20"/>
          <w:lang w:val="en-GB"/>
        </w:rPr>
        <w:t>%</w:t>
      </w:r>
      <w:r w:rsidR="00ED0829" w:rsidRPr="00ED0829">
        <w:rPr>
          <w:szCs w:val="20"/>
          <w:lang w:val="en-GB"/>
        </w:rPr>
        <w:t>), poultry (-5.2%) and fruit (-6.3%)</w:t>
      </w:r>
      <w:r w:rsidR="001F7A88" w:rsidRPr="00ED0829">
        <w:rPr>
          <w:szCs w:val="20"/>
          <w:lang w:val="en-GB"/>
        </w:rPr>
        <w:t>.</w:t>
      </w:r>
    </w:p>
    <w:p w:rsidR="002B0047" w:rsidRDefault="002B0047" w:rsidP="00065E35">
      <w:pPr>
        <w:rPr>
          <w:color w:val="FF0000"/>
          <w:szCs w:val="20"/>
          <w:lang w:val="en-GB"/>
        </w:rPr>
      </w:pPr>
    </w:p>
    <w:p w:rsidR="00B46898" w:rsidRPr="005D4D1F" w:rsidRDefault="00B46898" w:rsidP="00B46898">
      <w:pPr>
        <w:rPr>
          <w:szCs w:val="20"/>
          <w:lang w:val="en-GB"/>
        </w:rPr>
      </w:pPr>
      <w:r w:rsidRPr="005D4D1F">
        <w:rPr>
          <w:szCs w:val="20"/>
          <w:lang w:val="en-GB"/>
        </w:rPr>
        <w:t xml:space="preserve">Prices of </w:t>
      </w:r>
      <w:r w:rsidRPr="005D4D1F">
        <w:rPr>
          <w:b/>
          <w:szCs w:val="20"/>
          <w:lang w:val="en-GB"/>
        </w:rPr>
        <w:t xml:space="preserve">industrial producers </w:t>
      </w:r>
      <w:r w:rsidRPr="005D4D1F">
        <w:rPr>
          <w:szCs w:val="20"/>
          <w:lang w:val="en-GB"/>
        </w:rPr>
        <w:t xml:space="preserve">increased by 0.8%. Prices rose particularly in ‘chemicals and chemical products’ (+8.5%), ‘rubber and plastic products, other non-metallic mineral products’ (+1.4%) and ‘wood, wood product, paper, printing’ (+2.2%). Prices went up in ‘food products, beverages, tobacco’ (+0.6%), thereof ‘preserved meat and meat products’ (+1.2%). Prices went down in ‘coke, refined petroleum products’. </w:t>
      </w:r>
    </w:p>
    <w:p w:rsidR="00F90AD8" w:rsidRPr="005649D9" w:rsidRDefault="00F90AD8" w:rsidP="00065E35">
      <w:pPr>
        <w:rPr>
          <w:color w:val="FF0000"/>
          <w:szCs w:val="20"/>
          <w:lang w:val="en-GB"/>
        </w:rPr>
      </w:pPr>
    </w:p>
    <w:p w:rsidR="00065E35" w:rsidRPr="00875AB0" w:rsidRDefault="00065E35" w:rsidP="00065E35">
      <w:pPr>
        <w:rPr>
          <w:strike/>
          <w:szCs w:val="20"/>
          <w:lang w:val="en-GB"/>
        </w:rPr>
      </w:pPr>
      <w:r w:rsidRPr="00875AB0">
        <w:rPr>
          <w:bCs/>
          <w:szCs w:val="20"/>
          <w:lang w:val="en-GB"/>
        </w:rPr>
        <w:t>According to an estimate,</w:t>
      </w:r>
      <w:r w:rsidRPr="00875AB0">
        <w:rPr>
          <w:b/>
          <w:bCs/>
          <w:szCs w:val="20"/>
          <w:lang w:val="en-GB"/>
        </w:rPr>
        <w:t xml:space="preserve"> construction work</w:t>
      </w:r>
      <w:r w:rsidRPr="00875AB0">
        <w:rPr>
          <w:b/>
          <w:szCs w:val="20"/>
          <w:lang w:val="en-GB"/>
        </w:rPr>
        <w:t xml:space="preserve"> prices</w:t>
      </w:r>
      <w:r w:rsidRPr="00875AB0">
        <w:rPr>
          <w:szCs w:val="20"/>
          <w:lang w:val="en-GB"/>
        </w:rPr>
        <w:t xml:space="preserve"> </w:t>
      </w:r>
      <w:r w:rsidR="00875AB0" w:rsidRPr="00875AB0">
        <w:rPr>
          <w:szCs w:val="20"/>
          <w:lang w:val="en-GB"/>
        </w:rPr>
        <w:t xml:space="preserve">rose </w:t>
      </w:r>
      <w:bookmarkStart w:id="0" w:name="_GoBack"/>
      <w:bookmarkEnd w:id="0"/>
      <w:r w:rsidR="00875AB0" w:rsidRPr="00875AB0">
        <w:rPr>
          <w:szCs w:val="20"/>
          <w:lang w:val="en-GB"/>
        </w:rPr>
        <w:t>by 0.2</w:t>
      </w:r>
      <w:r w:rsidR="00D0559D" w:rsidRPr="00875AB0">
        <w:rPr>
          <w:szCs w:val="20"/>
          <w:lang w:val="en-GB"/>
        </w:rPr>
        <w:t>%</w:t>
      </w:r>
      <w:r w:rsidR="004F4C8B" w:rsidRPr="00875AB0">
        <w:rPr>
          <w:szCs w:val="20"/>
          <w:lang w:val="en-GB"/>
        </w:rPr>
        <w:t xml:space="preserve"> </w:t>
      </w:r>
      <w:r w:rsidRPr="00875AB0">
        <w:rPr>
          <w:szCs w:val="20"/>
          <w:lang w:val="en-GB"/>
        </w:rPr>
        <w:t>and prices of construction materi</w:t>
      </w:r>
      <w:r w:rsidR="004F4C8B" w:rsidRPr="00875AB0">
        <w:rPr>
          <w:szCs w:val="20"/>
          <w:lang w:val="en-GB"/>
        </w:rPr>
        <w:t>al and</w:t>
      </w:r>
      <w:r w:rsidR="00D0559D" w:rsidRPr="00875AB0">
        <w:rPr>
          <w:szCs w:val="20"/>
          <w:lang w:val="en-GB"/>
        </w:rPr>
        <w:t xml:space="preserve"> products input were higher by </w:t>
      </w:r>
      <w:r w:rsidR="001D2CBD" w:rsidRPr="00875AB0">
        <w:rPr>
          <w:szCs w:val="20"/>
          <w:lang w:val="en-GB"/>
        </w:rPr>
        <w:t>1</w:t>
      </w:r>
      <w:r w:rsidR="004F4C8B" w:rsidRPr="00875AB0">
        <w:rPr>
          <w:szCs w:val="20"/>
          <w:lang w:val="en-GB"/>
        </w:rPr>
        <w:t>.</w:t>
      </w:r>
      <w:r w:rsidR="00875AB0" w:rsidRPr="00875AB0">
        <w:rPr>
          <w:szCs w:val="20"/>
          <w:lang w:val="en-GB"/>
        </w:rPr>
        <w:t>9</w:t>
      </w:r>
      <w:r w:rsidRPr="00875AB0">
        <w:rPr>
          <w:szCs w:val="20"/>
          <w:lang w:val="en-GB"/>
        </w:rPr>
        <w:t>%.</w:t>
      </w:r>
    </w:p>
    <w:p w:rsidR="00065E35" w:rsidRPr="005649D9" w:rsidRDefault="00065E35" w:rsidP="00065E35">
      <w:pPr>
        <w:rPr>
          <w:b/>
          <w:color w:val="FF0000"/>
          <w:szCs w:val="20"/>
          <w:lang w:val="en-GB"/>
        </w:rPr>
      </w:pPr>
    </w:p>
    <w:p w:rsidR="00A43FF9" w:rsidRPr="005649D9" w:rsidRDefault="001F40B6" w:rsidP="000A657A">
      <w:pPr>
        <w:rPr>
          <w:color w:val="FF0000"/>
          <w:szCs w:val="20"/>
          <w:lang w:val="en-GB"/>
        </w:rPr>
      </w:pPr>
      <w:r w:rsidRPr="00FF56CB">
        <w:rPr>
          <w:rFonts w:cs="Arial"/>
          <w:b/>
          <w:bCs/>
          <w:iCs/>
          <w:szCs w:val="20"/>
          <w:lang w:val="en-GB"/>
        </w:rPr>
        <w:t>Service producer prices in the business sphere</w:t>
      </w:r>
      <w:r w:rsidRPr="00FF56CB">
        <w:rPr>
          <w:szCs w:val="20"/>
          <w:lang w:val="en-GB"/>
        </w:rPr>
        <w:t xml:space="preserve"> </w:t>
      </w:r>
      <w:r w:rsidR="00FF56CB" w:rsidRPr="00FF56CB">
        <w:rPr>
          <w:szCs w:val="20"/>
          <w:lang w:val="en-GB"/>
        </w:rPr>
        <w:t xml:space="preserve">remained stable. On the increase were prices </w:t>
      </w:r>
      <w:r w:rsidR="00F67058" w:rsidRPr="00237EC7">
        <w:rPr>
          <w:lang w:val="en-GB"/>
        </w:rPr>
        <w:t>of</w:t>
      </w:r>
      <w:r w:rsidR="00F67058" w:rsidRPr="00237EC7">
        <w:rPr>
          <w:szCs w:val="20"/>
          <w:lang w:val="en-GB"/>
        </w:rPr>
        <w:t xml:space="preserve"> </w:t>
      </w:r>
      <w:r w:rsidR="00237EC7" w:rsidRPr="00237EC7">
        <w:rPr>
          <w:szCs w:val="20"/>
          <w:lang w:val="en-GB"/>
        </w:rPr>
        <w:t>‘employment services’ (+2.9%), ‘</w:t>
      </w:r>
      <w:r w:rsidR="00237EC7" w:rsidRPr="00B77293">
        <w:rPr>
          <w:szCs w:val="20"/>
          <w:lang w:val="en-GB"/>
        </w:rPr>
        <w:t xml:space="preserve">management consulting services’ (+2.1%), </w:t>
      </w:r>
      <w:r w:rsidR="00B77293" w:rsidRPr="00B77293">
        <w:rPr>
          <w:szCs w:val="20"/>
          <w:lang w:val="en-GB"/>
        </w:rPr>
        <w:t xml:space="preserve">‘postal and courier </w:t>
      </w:r>
      <w:r w:rsidR="00B77293" w:rsidRPr="00D14F70">
        <w:rPr>
          <w:szCs w:val="20"/>
          <w:lang w:val="en-GB"/>
        </w:rPr>
        <w:t>services’ (+2.0%) and ‘publishing services’ (+1.2%)</w:t>
      </w:r>
      <w:r w:rsidR="006812B4" w:rsidRPr="00D14F70">
        <w:rPr>
          <w:szCs w:val="20"/>
          <w:lang w:val="en-GB"/>
        </w:rPr>
        <w:t>.</w:t>
      </w:r>
      <w:r w:rsidR="001E2A67" w:rsidRPr="00D14F70">
        <w:rPr>
          <w:szCs w:val="20"/>
          <w:lang w:val="en-GB"/>
        </w:rPr>
        <w:t xml:space="preserve"> </w:t>
      </w:r>
      <w:r w:rsidR="00556164" w:rsidRPr="00D14F70">
        <w:rPr>
          <w:szCs w:val="20"/>
          <w:lang w:val="en-GB"/>
        </w:rPr>
        <w:t>Prices of ‘</w:t>
      </w:r>
      <w:r w:rsidR="001E2A67" w:rsidRPr="00D14F70">
        <w:rPr>
          <w:szCs w:val="20"/>
          <w:lang w:val="en-GB"/>
        </w:rPr>
        <w:t>information services’ (-3</w:t>
      </w:r>
      <w:r w:rsidR="00556164" w:rsidRPr="00D14F70">
        <w:rPr>
          <w:szCs w:val="20"/>
          <w:lang w:val="en-GB"/>
        </w:rPr>
        <w:t>.</w:t>
      </w:r>
      <w:r w:rsidR="001E2A67" w:rsidRPr="00D14F70">
        <w:rPr>
          <w:szCs w:val="20"/>
          <w:lang w:val="en-GB"/>
        </w:rPr>
        <w:t>6</w:t>
      </w:r>
      <w:r w:rsidR="00556164" w:rsidRPr="00D14F70">
        <w:rPr>
          <w:szCs w:val="20"/>
          <w:lang w:val="en-GB"/>
        </w:rPr>
        <w:t>%),</w:t>
      </w:r>
      <w:r w:rsidR="00D14F70" w:rsidRPr="00D14F70">
        <w:rPr>
          <w:szCs w:val="20"/>
          <w:lang w:val="en-GB"/>
        </w:rPr>
        <w:t xml:space="preserve"> </w:t>
      </w:r>
      <w:r w:rsidR="00573888" w:rsidRPr="00D14F70">
        <w:rPr>
          <w:szCs w:val="20"/>
          <w:lang w:val="en-GB"/>
        </w:rPr>
        <w:t>‘</w:t>
      </w:r>
      <w:r w:rsidR="00573888" w:rsidRPr="00740EE6">
        <w:rPr>
          <w:szCs w:val="20"/>
          <w:lang w:val="en-GB"/>
        </w:rPr>
        <w:t>architec</w:t>
      </w:r>
      <w:r w:rsidR="00556164" w:rsidRPr="00740EE6">
        <w:rPr>
          <w:szCs w:val="20"/>
          <w:lang w:val="en-GB"/>
        </w:rPr>
        <w:t>tural</w:t>
      </w:r>
      <w:r w:rsidR="00D14F70" w:rsidRPr="00740EE6">
        <w:rPr>
          <w:szCs w:val="20"/>
          <w:lang w:val="en-GB"/>
        </w:rPr>
        <w:t xml:space="preserve"> and engineering services’ (-1.6%) </w:t>
      </w:r>
      <w:r w:rsidR="00212AEC" w:rsidRPr="00740EE6">
        <w:rPr>
          <w:szCs w:val="20"/>
          <w:lang w:val="en-GB"/>
        </w:rPr>
        <w:t xml:space="preserve">and </w:t>
      </w:r>
      <w:r w:rsidR="00A31D4D" w:rsidRPr="00740EE6">
        <w:rPr>
          <w:szCs w:val="20"/>
          <w:lang w:val="en-GB"/>
        </w:rPr>
        <w:t>‘</w:t>
      </w:r>
      <w:r w:rsidR="00D14F70" w:rsidRPr="00740EE6">
        <w:rPr>
          <w:szCs w:val="20"/>
          <w:lang w:val="en-GB"/>
        </w:rPr>
        <w:t>advertising and market research services</w:t>
      </w:r>
      <w:r w:rsidR="00A31D4D" w:rsidRPr="00740EE6">
        <w:rPr>
          <w:szCs w:val="20"/>
          <w:lang w:val="en-GB"/>
        </w:rPr>
        <w:t>’</w:t>
      </w:r>
      <w:r w:rsidR="00237EC7" w:rsidRPr="00740EE6">
        <w:rPr>
          <w:szCs w:val="20"/>
          <w:lang w:val="en-GB"/>
        </w:rPr>
        <w:t xml:space="preserve"> </w:t>
      </w:r>
      <w:r w:rsidR="00D14F70" w:rsidRPr="00740EE6">
        <w:rPr>
          <w:szCs w:val="20"/>
          <w:lang w:val="en-GB"/>
        </w:rPr>
        <w:br/>
        <w:t>(-1</w:t>
      </w:r>
      <w:r w:rsidR="003C1F78" w:rsidRPr="00740EE6">
        <w:rPr>
          <w:szCs w:val="20"/>
          <w:lang w:val="en-GB"/>
        </w:rPr>
        <w:t>.</w:t>
      </w:r>
      <w:r w:rsidR="00D14F70" w:rsidRPr="00740EE6">
        <w:rPr>
          <w:szCs w:val="20"/>
          <w:lang w:val="en-GB"/>
        </w:rPr>
        <w:t>2</w:t>
      </w:r>
      <w:r w:rsidR="003C1F78" w:rsidRPr="00740EE6">
        <w:rPr>
          <w:szCs w:val="20"/>
          <w:lang w:val="en-GB"/>
        </w:rPr>
        <w:t>%)</w:t>
      </w:r>
      <w:r w:rsidR="005D00D6" w:rsidRPr="00740EE6">
        <w:rPr>
          <w:szCs w:val="20"/>
          <w:lang w:val="en-GB"/>
        </w:rPr>
        <w:t xml:space="preserve"> fell</w:t>
      </w:r>
      <w:r w:rsidR="003C1F78" w:rsidRPr="00740EE6">
        <w:rPr>
          <w:szCs w:val="20"/>
          <w:lang w:val="en-GB"/>
        </w:rPr>
        <w:t xml:space="preserve">. </w:t>
      </w:r>
      <w:r w:rsidRPr="00740EE6">
        <w:rPr>
          <w:rFonts w:cs="Arial"/>
          <w:bCs/>
          <w:iCs/>
          <w:szCs w:val="20"/>
          <w:lang w:val="en-GB"/>
        </w:rPr>
        <w:t>Service producer prices in the business sphere</w:t>
      </w:r>
      <w:r w:rsidRPr="00740EE6">
        <w:rPr>
          <w:szCs w:val="20"/>
          <w:lang w:val="en-GB"/>
        </w:rPr>
        <w:t xml:space="preserve">, excluding </w:t>
      </w:r>
      <w:r w:rsidR="008B5865" w:rsidRPr="00740EE6">
        <w:rPr>
          <w:szCs w:val="20"/>
          <w:lang w:val="en-GB"/>
        </w:rPr>
        <w:t xml:space="preserve">advertising services </w:t>
      </w:r>
      <w:r w:rsidR="00740EE6" w:rsidRPr="00740EE6">
        <w:rPr>
          <w:szCs w:val="20"/>
          <w:lang w:val="en-GB"/>
        </w:rPr>
        <w:t>rose by 0.1%</w:t>
      </w:r>
      <w:r w:rsidR="00972F05" w:rsidRPr="00740EE6">
        <w:rPr>
          <w:szCs w:val="20"/>
          <w:lang w:val="en-GB"/>
        </w:rPr>
        <w:t>, m-o-m</w:t>
      </w:r>
      <w:r w:rsidRPr="00740EE6">
        <w:rPr>
          <w:szCs w:val="20"/>
          <w:lang w:val="en-GB"/>
        </w:rPr>
        <w:t xml:space="preserve">. </w:t>
      </w:r>
    </w:p>
    <w:p w:rsidR="00065E35" w:rsidRPr="002E2424" w:rsidRDefault="00065E35" w:rsidP="00065E35">
      <w:pPr>
        <w:rPr>
          <w:szCs w:val="20"/>
          <w:lang w:val="en-GB"/>
        </w:rPr>
      </w:pPr>
    </w:p>
    <w:p w:rsidR="00065E35" w:rsidRPr="002E2424" w:rsidRDefault="00065E35" w:rsidP="00065E35">
      <w:pPr>
        <w:pStyle w:val="Nadpis1"/>
        <w:spacing w:after="120"/>
        <w:jc w:val="both"/>
      </w:pPr>
      <w:r w:rsidRPr="002E2424">
        <w:t>Year-on-year comparison</w:t>
      </w:r>
    </w:p>
    <w:p w:rsidR="003171D8" w:rsidRPr="005649D9" w:rsidRDefault="00C10CEF" w:rsidP="003171D8">
      <w:pPr>
        <w:rPr>
          <w:color w:val="FF0000"/>
          <w:szCs w:val="20"/>
          <w:lang w:val="en-GB"/>
        </w:rPr>
      </w:pPr>
      <w:r w:rsidRPr="002E2424">
        <w:rPr>
          <w:b/>
          <w:bCs/>
          <w:szCs w:val="20"/>
          <w:lang w:val="en-GB"/>
        </w:rPr>
        <w:t>A</w:t>
      </w:r>
      <w:r w:rsidR="003171D8" w:rsidRPr="002E2424">
        <w:rPr>
          <w:b/>
          <w:bCs/>
          <w:szCs w:val="20"/>
          <w:lang w:val="en-GB"/>
        </w:rPr>
        <w:t>gricult</w:t>
      </w:r>
      <w:r w:rsidR="003171D8" w:rsidRPr="007B7250">
        <w:rPr>
          <w:b/>
          <w:bCs/>
          <w:szCs w:val="20"/>
          <w:lang w:val="en-GB"/>
        </w:rPr>
        <w:t>ural producer prices</w:t>
      </w:r>
      <w:r w:rsidR="00E75242" w:rsidRPr="007B7250">
        <w:rPr>
          <w:bCs/>
          <w:szCs w:val="20"/>
          <w:lang w:val="en-GB"/>
        </w:rPr>
        <w:t xml:space="preserve"> </w:t>
      </w:r>
      <w:r w:rsidR="002B1222" w:rsidRPr="007B7250">
        <w:rPr>
          <w:bCs/>
          <w:szCs w:val="20"/>
          <w:lang w:val="en-GB"/>
        </w:rPr>
        <w:t>went up</w:t>
      </w:r>
      <w:r w:rsidR="002E2424" w:rsidRPr="007B7250">
        <w:rPr>
          <w:bCs/>
          <w:szCs w:val="20"/>
          <w:lang w:val="en-GB"/>
        </w:rPr>
        <w:t xml:space="preserve"> by 1</w:t>
      </w:r>
      <w:r w:rsidR="00CB71C4" w:rsidRPr="007B7250">
        <w:rPr>
          <w:bCs/>
          <w:szCs w:val="20"/>
          <w:lang w:val="en-GB"/>
        </w:rPr>
        <w:t>.</w:t>
      </w:r>
      <w:r w:rsidR="002E2424" w:rsidRPr="007B7250">
        <w:rPr>
          <w:bCs/>
          <w:szCs w:val="20"/>
          <w:lang w:val="en-GB"/>
        </w:rPr>
        <w:t>3</w:t>
      </w:r>
      <w:r w:rsidR="00CB71C4" w:rsidRPr="007B7250">
        <w:rPr>
          <w:bCs/>
          <w:szCs w:val="20"/>
          <w:lang w:val="en-GB"/>
        </w:rPr>
        <w:t xml:space="preserve">% </w:t>
      </w:r>
      <w:r w:rsidR="002B1222" w:rsidRPr="007B7250">
        <w:rPr>
          <w:bCs/>
          <w:szCs w:val="20"/>
          <w:lang w:val="en-GB"/>
        </w:rPr>
        <w:t>(</w:t>
      </w:r>
      <w:r w:rsidR="002E2424" w:rsidRPr="007B7250">
        <w:rPr>
          <w:bCs/>
          <w:szCs w:val="20"/>
          <w:lang w:val="en-GB"/>
        </w:rPr>
        <w:t xml:space="preserve">+0.4% </w:t>
      </w:r>
      <w:r w:rsidR="003171D8" w:rsidRPr="007B7250">
        <w:rPr>
          <w:bCs/>
          <w:szCs w:val="20"/>
          <w:lang w:val="en-GB"/>
        </w:rPr>
        <w:t xml:space="preserve">in </w:t>
      </w:r>
      <w:r w:rsidR="002E2424" w:rsidRPr="007B7250">
        <w:rPr>
          <w:bCs/>
          <w:szCs w:val="20"/>
          <w:lang w:val="en-GB"/>
        </w:rPr>
        <w:t>March</w:t>
      </w:r>
      <w:r w:rsidR="003171D8" w:rsidRPr="007B7250">
        <w:rPr>
          <w:bCs/>
          <w:szCs w:val="20"/>
          <w:lang w:val="en-GB"/>
        </w:rPr>
        <w:t>).</w:t>
      </w:r>
      <w:r w:rsidR="003171D8" w:rsidRPr="007B7250">
        <w:rPr>
          <w:rStyle w:val="hps"/>
          <w:szCs w:val="20"/>
          <w:lang w:val="en-GB"/>
        </w:rPr>
        <w:t xml:space="preserve"> P</w:t>
      </w:r>
      <w:r w:rsidR="003171D8" w:rsidRPr="007B7250">
        <w:rPr>
          <w:szCs w:val="20"/>
          <w:lang w:val="en-GB"/>
        </w:rPr>
        <w:t xml:space="preserve">rices in the crop </w:t>
      </w:r>
      <w:r w:rsidR="00A64201" w:rsidRPr="007B7250">
        <w:rPr>
          <w:szCs w:val="20"/>
          <w:lang w:val="en-GB"/>
        </w:rPr>
        <w:t xml:space="preserve">production grew by </w:t>
      </w:r>
      <w:r w:rsidR="007B7250" w:rsidRPr="007B7250">
        <w:rPr>
          <w:szCs w:val="20"/>
          <w:lang w:val="en-GB"/>
        </w:rPr>
        <w:t>7</w:t>
      </w:r>
      <w:r w:rsidR="00787FB9" w:rsidRPr="007B7250">
        <w:rPr>
          <w:szCs w:val="20"/>
          <w:lang w:val="en-GB"/>
        </w:rPr>
        <w:t>.</w:t>
      </w:r>
      <w:r w:rsidR="007B7250" w:rsidRPr="007B7250">
        <w:rPr>
          <w:szCs w:val="20"/>
          <w:lang w:val="en-GB"/>
        </w:rPr>
        <w:t>4</w:t>
      </w:r>
      <w:r w:rsidR="003171D8" w:rsidRPr="004E7C91">
        <w:rPr>
          <w:szCs w:val="20"/>
          <w:lang w:val="en-GB"/>
        </w:rPr>
        <w:t xml:space="preserve">%. </w:t>
      </w:r>
      <w:r w:rsidR="004E7C91" w:rsidRPr="004E7C91">
        <w:rPr>
          <w:szCs w:val="20"/>
          <w:lang w:val="en-GB"/>
        </w:rPr>
        <w:t xml:space="preserve">On the increase were prices of </w:t>
      </w:r>
      <w:r w:rsidR="00760CEA" w:rsidRPr="004E7C91">
        <w:rPr>
          <w:szCs w:val="20"/>
          <w:lang w:val="en-GB"/>
        </w:rPr>
        <w:t>cereals (+</w:t>
      </w:r>
      <w:r w:rsidR="004E7C91" w:rsidRPr="004E7C91">
        <w:rPr>
          <w:szCs w:val="20"/>
          <w:lang w:val="en-GB"/>
        </w:rPr>
        <w:t>12</w:t>
      </w:r>
      <w:r w:rsidR="00D401FC" w:rsidRPr="004E7C91">
        <w:rPr>
          <w:szCs w:val="20"/>
          <w:lang w:val="en-GB"/>
        </w:rPr>
        <w:t>.</w:t>
      </w:r>
      <w:r w:rsidR="004E7C91" w:rsidRPr="004E7C91">
        <w:rPr>
          <w:szCs w:val="20"/>
          <w:lang w:val="en-GB"/>
        </w:rPr>
        <w:t>4%) and ole</w:t>
      </w:r>
      <w:r w:rsidR="004E7C91" w:rsidRPr="00B22CB2">
        <w:rPr>
          <w:szCs w:val="20"/>
          <w:lang w:val="en-GB"/>
        </w:rPr>
        <w:t>aginous crops (+6</w:t>
      </w:r>
      <w:r w:rsidR="003171D8" w:rsidRPr="00B22CB2">
        <w:rPr>
          <w:szCs w:val="20"/>
          <w:lang w:val="en-GB"/>
        </w:rPr>
        <w:t>.</w:t>
      </w:r>
      <w:r w:rsidR="004E7C91" w:rsidRPr="00B22CB2">
        <w:rPr>
          <w:szCs w:val="20"/>
          <w:lang w:val="en-GB"/>
        </w:rPr>
        <w:t>6</w:t>
      </w:r>
      <w:r w:rsidR="003171D8" w:rsidRPr="00B22CB2">
        <w:rPr>
          <w:szCs w:val="20"/>
          <w:lang w:val="en-GB"/>
        </w:rPr>
        <w:t>%)</w:t>
      </w:r>
      <w:r w:rsidR="003162B3" w:rsidRPr="00B22CB2">
        <w:rPr>
          <w:szCs w:val="20"/>
          <w:lang w:val="en-GB"/>
        </w:rPr>
        <w:t xml:space="preserve">. </w:t>
      </w:r>
      <w:r w:rsidR="003171D8" w:rsidRPr="00B22CB2">
        <w:rPr>
          <w:rStyle w:val="hps"/>
          <w:szCs w:val="20"/>
          <w:lang w:val="en-GB"/>
        </w:rPr>
        <w:t>P</w:t>
      </w:r>
      <w:r w:rsidR="003171D8" w:rsidRPr="00B22CB2">
        <w:rPr>
          <w:szCs w:val="20"/>
          <w:lang w:val="en-GB"/>
        </w:rPr>
        <w:t>rices of</w:t>
      </w:r>
      <w:r w:rsidR="003171D8" w:rsidRPr="00B22CB2">
        <w:rPr>
          <w:rStyle w:val="hps"/>
          <w:szCs w:val="20"/>
          <w:lang w:val="en-GB"/>
        </w:rPr>
        <w:t xml:space="preserve"> </w:t>
      </w:r>
      <w:r w:rsidR="003171D8" w:rsidRPr="000839C2">
        <w:rPr>
          <w:szCs w:val="20"/>
          <w:lang w:val="en-GB"/>
        </w:rPr>
        <w:t xml:space="preserve">potatoes </w:t>
      </w:r>
      <w:r w:rsidR="00B22CB2" w:rsidRPr="000839C2">
        <w:rPr>
          <w:szCs w:val="20"/>
          <w:lang w:val="en-GB"/>
        </w:rPr>
        <w:t>(-</w:t>
      </w:r>
      <w:r w:rsidR="007C3B25" w:rsidRPr="000839C2">
        <w:rPr>
          <w:szCs w:val="20"/>
          <w:lang w:val="en-GB"/>
        </w:rPr>
        <w:t>2</w:t>
      </w:r>
      <w:r w:rsidR="00B22CB2" w:rsidRPr="000839C2">
        <w:rPr>
          <w:szCs w:val="20"/>
          <w:lang w:val="en-GB"/>
        </w:rPr>
        <w:t>5</w:t>
      </w:r>
      <w:r w:rsidR="00924102" w:rsidRPr="000839C2">
        <w:rPr>
          <w:szCs w:val="20"/>
          <w:lang w:val="en-GB"/>
        </w:rPr>
        <w:t>.</w:t>
      </w:r>
      <w:r w:rsidR="00B22CB2" w:rsidRPr="000839C2">
        <w:rPr>
          <w:szCs w:val="20"/>
          <w:lang w:val="en-GB"/>
        </w:rPr>
        <w:t>2</w:t>
      </w:r>
      <w:r w:rsidR="003171D8" w:rsidRPr="000839C2">
        <w:rPr>
          <w:szCs w:val="20"/>
          <w:lang w:val="en-GB"/>
        </w:rPr>
        <w:t>%</w:t>
      </w:r>
      <w:r w:rsidR="00B22CB2" w:rsidRPr="000839C2">
        <w:rPr>
          <w:szCs w:val="20"/>
          <w:lang w:val="en-GB"/>
        </w:rPr>
        <w:t>), vegetables (-13.0%) and fruit (-3.9%) decreased</w:t>
      </w:r>
      <w:r w:rsidR="00924102" w:rsidRPr="000839C2">
        <w:rPr>
          <w:szCs w:val="20"/>
          <w:lang w:val="en-GB"/>
        </w:rPr>
        <w:t>.</w:t>
      </w:r>
      <w:r w:rsidR="00E26093" w:rsidRPr="000839C2">
        <w:rPr>
          <w:szCs w:val="20"/>
          <w:lang w:val="en-GB"/>
        </w:rPr>
        <w:t xml:space="preserve"> </w:t>
      </w:r>
      <w:r w:rsidR="003171D8" w:rsidRPr="000839C2">
        <w:rPr>
          <w:rStyle w:val="hps"/>
          <w:szCs w:val="20"/>
          <w:lang w:val="en-GB"/>
        </w:rPr>
        <w:t>P</w:t>
      </w:r>
      <w:r w:rsidR="003171D8" w:rsidRPr="000839C2">
        <w:rPr>
          <w:szCs w:val="20"/>
          <w:lang w:val="en-GB"/>
        </w:rPr>
        <w:t>rice</w:t>
      </w:r>
      <w:r w:rsidR="00D83E85" w:rsidRPr="000839C2">
        <w:rPr>
          <w:szCs w:val="20"/>
          <w:lang w:val="en-GB"/>
        </w:rPr>
        <w:t>s in</w:t>
      </w:r>
      <w:r w:rsidR="00120C66" w:rsidRPr="000839C2">
        <w:rPr>
          <w:szCs w:val="20"/>
          <w:lang w:val="en-GB"/>
        </w:rPr>
        <w:t xml:space="preserve"> animal products fell by </w:t>
      </w:r>
      <w:r w:rsidR="001F0BC7" w:rsidRPr="000839C2">
        <w:rPr>
          <w:szCs w:val="20"/>
          <w:lang w:val="en-GB"/>
        </w:rPr>
        <w:t>5</w:t>
      </w:r>
      <w:r w:rsidR="00775788" w:rsidRPr="000839C2">
        <w:rPr>
          <w:szCs w:val="20"/>
          <w:lang w:val="en-GB"/>
        </w:rPr>
        <w:t>.</w:t>
      </w:r>
      <w:r w:rsidR="001F0BC7" w:rsidRPr="000839C2">
        <w:rPr>
          <w:szCs w:val="20"/>
          <w:lang w:val="en-GB"/>
        </w:rPr>
        <w:t>1</w:t>
      </w:r>
      <w:r w:rsidR="003171D8" w:rsidRPr="000839C2">
        <w:rPr>
          <w:szCs w:val="20"/>
          <w:lang w:val="en-GB"/>
        </w:rPr>
        <w:t>%. P</w:t>
      </w:r>
      <w:r w:rsidR="000839C2" w:rsidRPr="000839C2">
        <w:rPr>
          <w:szCs w:val="20"/>
          <w:lang w:val="en-GB"/>
        </w:rPr>
        <w:t>rices of pigs for slaughter were lower by 24</w:t>
      </w:r>
      <w:r w:rsidR="003171D8" w:rsidRPr="000839C2">
        <w:rPr>
          <w:szCs w:val="20"/>
          <w:lang w:val="en-GB"/>
        </w:rPr>
        <w:t>.</w:t>
      </w:r>
      <w:r w:rsidR="000839C2" w:rsidRPr="000839C2">
        <w:rPr>
          <w:szCs w:val="20"/>
          <w:lang w:val="en-GB"/>
        </w:rPr>
        <w:t xml:space="preserve">9%. </w:t>
      </w:r>
      <w:r w:rsidR="003433E0" w:rsidRPr="000839C2">
        <w:rPr>
          <w:szCs w:val="20"/>
          <w:lang w:val="en-GB"/>
        </w:rPr>
        <w:t xml:space="preserve">On the increase were prices of </w:t>
      </w:r>
      <w:r w:rsidR="000839C2" w:rsidRPr="000839C2">
        <w:rPr>
          <w:szCs w:val="20"/>
          <w:lang w:val="en-GB"/>
        </w:rPr>
        <w:t>eggs by</w:t>
      </w:r>
      <w:r w:rsidR="003B05C2" w:rsidRPr="000839C2">
        <w:rPr>
          <w:szCs w:val="20"/>
          <w:lang w:val="en-GB"/>
        </w:rPr>
        <w:t xml:space="preserve"> 2.3%</w:t>
      </w:r>
      <w:r w:rsidR="003433E0" w:rsidRPr="000839C2">
        <w:rPr>
          <w:szCs w:val="20"/>
          <w:lang w:val="en-GB"/>
        </w:rPr>
        <w:t>.</w:t>
      </w:r>
    </w:p>
    <w:p w:rsidR="00D304A9" w:rsidRPr="005649D9" w:rsidRDefault="00D304A9" w:rsidP="00065E35">
      <w:pPr>
        <w:rPr>
          <w:color w:val="FF0000"/>
          <w:szCs w:val="20"/>
          <w:lang w:val="en-GB"/>
        </w:rPr>
      </w:pPr>
    </w:p>
    <w:p w:rsidR="00654E9E" w:rsidRDefault="00D3200B" w:rsidP="00D3200B">
      <w:pPr>
        <w:rPr>
          <w:szCs w:val="20"/>
          <w:lang w:val="en-GB"/>
        </w:rPr>
      </w:pPr>
      <w:r w:rsidRPr="005D4D1F">
        <w:rPr>
          <w:szCs w:val="20"/>
          <w:lang w:val="en-GB"/>
        </w:rPr>
        <w:t xml:space="preserve">Prices of </w:t>
      </w:r>
      <w:r w:rsidRPr="005D4D1F">
        <w:rPr>
          <w:b/>
          <w:szCs w:val="20"/>
          <w:lang w:val="en-GB"/>
        </w:rPr>
        <w:t>industrial producers</w:t>
      </w:r>
      <w:r w:rsidRPr="005D4D1F">
        <w:rPr>
          <w:szCs w:val="20"/>
          <w:lang w:val="en-GB"/>
        </w:rPr>
        <w:t xml:space="preserve"> were higher by 4.6%, it was the most since November 2011 (in March they rose by 3.3%). Prices were higher primarily in ‘coke, refined petroleum products’. </w:t>
      </w:r>
      <w:r w:rsidRPr="005D4D1F">
        <w:rPr>
          <w:szCs w:val="20"/>
          <w:lang w:val="en-GB"/>
        </w:rPr>
        <w:lastRenderedPageBreak/>
        <w:t>Prices increased significantly in ‘chemicals and chemical products’ (+32.4%), thereof ‘basic chemicals, fertilisers and nitrogen compounds, plastics and synthetic rubber in primary forms’ (+40.1%)</w:t>
      </w:r>
      <w:r>
        <w:rPr>
          <w:szCs w:val="20"/>
          <w:lang w:val="en-GB"/>
        </w:rPr>
        <w:t xml:space="preserve"> mainly due to the low comparative bas</w:t>
      </w:r>
      <w:r w:rsidR="00654E9E">
        <w:rPr>
          <w:szCs w:val="20"/>
          <w:lang w:val="en-GB"/>
        </w:rPr>
        <w:t>e</w:t>
      </w:r>
      <w:r>
        <w:rPr>
          <w:szCs w:val="20"/>
          <w:lang w:val="en-GB"/>
        </w:rPr>
        <w:t xml:space="preserve"> in April 2020</w:t>
      </w:r>
      <w:r w:rsidRPr="005D4D1F">
        <w:rPr>
          <w:szCs w:val="20"/>
          <w:lang w:val="en-GB"/>
        </w:rPr>
        <w:t>. Prices rose in ‘basic metals, fabricated metal products’ (</w:t>
      </w:r>
      <w:r>
        <w:rPr>
          <w:szCs w:val="20"/>
          <w:lang w:val="en-GB"/>
        </w:rPr>
        <w:t>+7.5%).</w:t>
      </w:r>
      <w:r w:rsidRPr="005D4D1F">
        <w:rPr>
          <w:szCs w:val="20"/>
          <w:lang w:val="en-GB"/>
        </w:rPr>
        <w:t xml:space="preserve"> On the decrease were prices in ‘food products, beverages, tobacco’ (-1.9%), thereof ‘preserved meat and meat products’ (-9.4%), on the other hand, higher were prices in ‘vegetable and animal oils and fats’ (+7.5%), ‘grain mill products’, starches and starch products’ (+6.9%) and ‘prepared animal feeds’ (+4.8%). </w:t>
      </w:r>
    </w:p>
    <w:p w:rsidR="00D3200B" w:rsidRPr="005D4D1F" w:rsidRDefault="00D3200B" w:rsidP="00D3200B">
      <w:pPr>
        <w:rPr>
          <w:szCs w:val="20"/>
          <w:lang w:val="en-GB"/>
        </w:rPr>
      </w:pPr>
      <w:r w:rsidRPr="005D4D1F">
        <w:rPr>
          <w:szCs w:val="20"/>
          <w:lang w:val="en-GB"/>
        </w:rPr>
        <w:t>Among the main industrial groupings, higher were primarily prices of ‘energy’ (+9.6%) and ‘intermediate goods’ (+8.1%). On the decrease were only prices of ‘non-durable consumer goods’ (-1.9%).</w:t>
      </w:r>
    </w:p>
    <w:p w:rsidR="001D2CBD" w:rsidRPr="005649D9" w:rsidRDefault="001D2CBD" w:rsidP="000F59F7">
      <w:pPr>
        <w:rPr>
          <w:color w:val="FF0000"/>
          <w:szCs w:val="20"/>
          <w:lang w:val="en-GB"/>
        </w:rPr>
      </w:pPr>
    </w:p>
    <w:p w:rsidR="00CC2361" w:rsidRPr="00C77A37" w:rsidRDefault="00CC2361" w:rsidP="00CC2361">
      <w:pPr>
        <w:rPr>
          <w:rFonts w:cs="Arial"/>
          <w:szCs w:val="20"/>
          <w:lang w:val="en-GB"/>
        </w:rPr>
      </w:pPr>
      <w:r w:rsidRPr="00C77A37">
        <w:rPr>
          <w:bCs/>
          <w:szCs w:val="20"/>
          <w:lang w:val="en-GB"/>
        </w:rPr>
        <w:t>According to an estimate,</w:t>
      </w:r>
      <w:r w:rsidRPr="00C77A37">
        <w:rPr>
          <w:b/>
          <w:bCs/>
          <w:szCs w:val="20"/>
          <w:lang w:val="en-GB"/>
        </w:rPr>
        <w:t xml:space="preserve"> construction work</w:t>
      </w:r>
      <w:r w:rsidRPr="00C77A37">
        <w:rPr>
          <w:b/>
          <w:szCs w:val="20"/>
          <w:lang w:val="en-GB"/>
        </w:rPr>
        <w:t xml:space="preserve"> prices</w:t>
      </w:r>
      <w:r w:rsidRPr="00C77A37">
        <w:rPr>
          <w:szCs w:val="20"/>
          <w:lang w:val="en-GB"/>
        </w:rPr>
        <w:t xml:space="preserve"> </w:t>
      </w:r>
      <w:r w:rsidRPr="00C77A37">
        <w:rPr>
          <w:rStyle w:val="hps"/>
          <w:szCs w:val="20"/>
          <w:lang w:val="en-GB"/>
        </w:rPr>
        <w:t>rose</w:t>
      </w:r>
      <w:r w:rsidR="00D6019E" w:rsidRPr="00C77A37">
        <w:rPr>
          <w:rFonts w:cs="Arial"/>
          <w:bCs/>
          <w:szCs w:val="20"/>
          <w:lang w:val="en-GB"/>
        </w:rPr>
        <w:t xml:space="preserve"> by </w:t>
      </w:r>
      <w:r w:rsidR="00C77A37" w:rsidRPr="00C77A37">
        <w:rPr>
          <w:rFonts w:cs="Arial"/>
          <w:bCs/>
          <w:szCs w:val="20"/>
          <w:lang w:val="en-GB"/>
        </w:rPr>
        <w:t>2</w:t>
      </w:r>
      <w:r w:rsidR="00670DB9" w:rsidRPr="00C77A37">
        <w:rPr>
          <w:rFonts w:cs="Arial"/>
          <w:bCs/>
          <w:szCs w:val="20"/>
          <w:lang w:val="en-GB"/>
        </w:rPr>
        <w:t>.</w:t>
      </w:r>
      <w:r w:rsidR="00C77A37" w:rsidRPr="00C77A37">
        <w:rPr>
          <w:rFonts w:cs="Arial"/>
          <w:bCs/>
          <w:szCs w:val="20"/>
          <w:lang w:val="en-GB"/>
        </w:rPr>
        <w:t>5</w:t>
      </w:r>
      <w:r w:rsidRPr="00C77A37">
        <w:rPr>
          <w:rFonts w:cs="Arial"/>
          <w:bCs/>
          <w:szCs w:val="20"/>
          <w:lang w:val="en-GB"/>
        </w:rPr>
        <w:t>%</w:t>
      </w:r>
      <w:r w:rsidR="00603A40" w:rsidRPr="00C77A37">
        <w:rPr>
          <w:rFonts w:cs="Arial"/>
          <w:bCs/>
          <w:szCs w:val="20"/>
          <w:lang w:val="en-GB"/>
        </w:rPr>
        <w:t xml:space="preserve"> (+</w:t>
      </w:r>
      <w:r w:rsidR="00C77A37" w:rsidRPr="00C77A37">
        <w:rPr>
          <w:rFonts w:cs="Arial"/>
          <w:bCs/>
          <w:szCs w:val="20"/>
          <w:lang w:val="en-GB"/>
        </w:rPr>
        <w:t>2</w:t>
      </w:r>
      <w:r w:rsidR="00603A40" w:rsidRPr="00C77A37">
        <w:rPr>
          <w:rFonts w:cs="Arial"/>
          <w:bCs/>
          <w:szCs w:val="20"/>
          <w:lang w:val="en-GB"/>
        </w:rPr>
        <w:t>.</w:t>
      </w:r>
      <w:r w:rsidR="00C77A37" w:rsidRPr="00C77A37">
        <w:rPr>
          <w:rFonts w:cs="Arial"/>
          <w:bCs/>
          <w:szCs w:val="20"/>
          <w:lang w:val="en-GB"/>
        </w:rPr>
        <w:t>4</w:t>
      </w:r>
      <w:r w:rsidR="00603A40" w:rsidRPr="00C77A37">
        <w:rPr>
          <w:rFonts w:cs="Arial"/>
          <w:bCs/>
          <w:szCs w:val="20"/>
          <w:lang w:val="en-GB"/>
        </w:rPr>
        <w:t xml:space="preserve">% </w:t>
      </w:r>
      <w:r w:rsidR="00507F9C" w:rsidRPr="00C77A37">
        <w:rPr>
          <w:bCs/>
          <w:szCs w:val="20"/>
          <w:lang w:val="en-GB"/>
        </w:rPr>
        <w:t xml:space="preserve">in </w:t>
      </w:r>
      <w:r w:rsidR="00C77A37" w:rsidRPr="00C77A37">
        <w:rPr>
          <w:bCs/>
          <w:szCs w:val="20"/>
          <w:lang w:val="en-GB"/>
        </w:rPr>
        <w:t>March after specification</w:t>
      </w:r>
      <w:r w:rsidRPr="00C77A37">
        <w:rPr>
          <w:bCs/>
          <w:szCs w:val="20"/>
          <w:lang w:val="en-GB"/>
        </w:rPr>
        <w:t>)</w:t>
      </w:r>
      <w:r w:rsidRPr="00C77A37">
        <w:rPr>
          <w:rFonts w:cs="Arial"/>
          <w:bCs/>
          <w:szCs w:val="20"/>
          <w:lang w:val="en-GB"/>
        </w:rPr>
        <w:t xml:space="preserve"> and </w:t>
      </w:r>
      <w:r w:rsidRPr="00C77A37">
        <w:rPr>
          <w:szCs w:val="20"/>
          <w:lang w:val="en-GB"/>
        </w:rPr>
        <w:t>prices</w:t>
      </w:r>
      <w:r w:rsidRPr="00C77A37">
        <w:rPr>
          <w:rFonts w:cs="Arial"/>
          <w:szCs w:val="20"/>
          <w:lang w:val="en-GB"/>
        </w:rPr>
        <w:t xml:space="preserve"> for </w:t>
      </w:r>
      <w:r w:rsidRPr="00C77A37">
        <w:rPr>
          <w:rFonts w:cs="Arial"/>
          <w:bCs/>
          <w:szCs w:val="20"/>
          <w:lang w:val="en-GB"/>
        </w:rPr>
        <w:t>c</w:t>
      </w:r>
      <w:r w:rsidRPr="00C77A37">
        <w:rPr>
          <w:szCs w:val="20"/>
          <w:lang w:val="en-GB"/>
        </w:rPr>
        <w:t xml:space="preserve">onstruction material and products input </w:t>
      </w:r>
      <w:r w:rsidR="002E42DB" w:rsidRPr="00C77A37">
        <w:rPr>
          <w:rFonts w:cs="Arial"/>
          <w:szCs w:val="20"/>
          <w:lang w:val="en-GB"/>
        </w:rPr>
        <w:t xml:space="preserve">increased by </w:t>
      </w:r>
      <w:r w:rsidR="00C77A37" w:rsidRPr="00C77A37">
        <w:rPr>
          <w:rFonts w:cs="Arial"/>
          <w:szCs w:val="20"/>
          <w:lang w:val="en-GB"/>
        </w:rPr>
        <w:t>6</w:t>
      </w:r>
      <w:r w:rsidR="00603A40" w:rsidRPr="00C77A37">
        <w:rPr>
          <w:rFonts w:cs="Arial"/>
          <w:szCs w:val="20"/>
          <w:lang w:val="en-GB"/>
        </w:rPr>
        <w:t>.</w:t>
      </w:r>
      <w:r w:rsidR="002E42DB" w:rsidRPr="00C77A37">
        <w:rPr>
          <w:rFonts w:cs="Arial"/>
          <w:szCs w:val="20"/>
          <w:lang w:val="en-GB"/>
        </w:rPr>
        <w:t>2</w:t>
      </w:r>
      <w:r w:rsidRPr="00C77A37">
        <w:rPr>
          <w:rFonts w:cs="Arial"/>
          <w:szCs w:val="20"/>
          <w:lang w:val="en-GB"/>
        </w:rPr>
        <w:t xml:space="preserve">% </w:t>
      </w:r>
      <w:r w:rsidR="00C752AD" w:rsidRPr="00C77A37">
        <w:rPr>
          <w:rFonts w:cs="Arial"/>
          <w:bCs/>
          <w:szCs w:val="20"/>
          <w:lang w:val="en-GB"/>
        </w:rPr>
        <w:t>(+</w:t>
      </w:r>
      <w:r w:rsidR="00C77A37" w:rsidRPr="00C77A37">
        <w:rPr>
          <w:rFonts w:cs="Arial"/>
          <w:bCs/>
          <w:szCs w:val="20"/>
          <w:lang w:val="en-GB"/>
        </w:rPr>
        <w:t>4</w:t>
      </w:r>
      <w:r w:rsidRPr="00C77A37">
        <w:rPr>
          <w:rFonts w:cs="Arial"/>
          <w:bCs/>
          <w:szCs w:val="20"/>
          <w:lang w:val="en-GB"/>
        </w:rPr>
        <w:t>.</w:t>
      </w:r>
      <w:r w:rsidR="00C752AD" w:rsidRPr="00C77A37">
        <w:rPr>
          <w:rFonts w:cs="Arial"/>
          <w:bCs/>
          <w:szCs w:val="20"/>
          <w:lang w:val="en-GB"/>
        </w:rPr>
        <w:t>2</w:t>
      </w:r>
      <w:r w:rsidRPr="00C77A37">
        <w:rPr>
          <w:rFonts w:cs="Arial"/>
          <w:bCs/>
          <w:szCs w:val="20"/>
          <w:lang w:val="en-GB"/>
        </w:rPr>
        <w:t xml:space="preserve">% </w:t>
      </w:r>
      <w:r w:rsidR="00CD1C81" w:rsidRPr="00C77A37">
        <w:rPr>
          <w:bCs/>
          <w:szCs w:val="20"/>
          <w:lang w:val="en-GB"/>
        </w:rPr>
        <w:t xml:space="preserve">in </w:t>
      </w:r>
      <w:r w:rsidR="00C77A37" w:rsidRPr="00C77A37">
        <w:rPr>
          <w:bCs/>
          <w:szCs w:val="20"/>
          <w:lang w:val="en-GB"/>
        </w:rPr>
        <w:t>March</w:t>
      </w:r>
      <w:r w:rsidRPr="00C77A37">
        <w:rPr>
          <w:bCs/>
          <w:szCs w:val="20"/>
          <w:lang w:val="en-GB"/>
        </w:rPr>
        <w:t>)</w:t>
      </w:r>
      <w:r w:rsidRPr="00C77A37">
        <w:rPr>
          <w:rFonts w:cs="Arial"/>
          <w:szCs w:val="20"/>
          <w:lang w:val="en-GB"/>
        </w:rPr>
        <w:t xml:space="preserve">. </w:t>
      </w:r>
    </w:p>
    <w:p w:rsidR="00065E35" w:rsidRPr="00676D38" w:rsidRDefault="00065E35" w:rsidP="00065E35">
      <w:pPr>
        <w:rPr>
          <w:rFonts w:cs="Arial"/>
          <w:szCs w:val="20"/>
          <w:lang w:val="en-GB"/>
        </w:rPr>
      </w:pPr>
    </w:p>
    <w:p w:rsidR="00E049BC" w:rsidRDefault="00DE7B01" w:rsidP="001B31AB">
      <w:pPr>
        <w:rPr>
          <w:szCs w:val="20"/>
          <w:lang w:val="en-GB"/>
        </w:rPr>
      </w:pPr>
      <w:r w:rsidRPr="00676D38">
        <w:rPr>
          <w:rFonts w:cs="Arial"/>
          <w:b/>
          <w:bCs/>
          <w:iCs/>
          <w:szCs w:val="20"/>
          <w:lang w:val="en-GB"/>
        </w:rPr>
        <w:t>Service producer prices in t</w:t>
      </w:r>
      <w:r w:rsidRPr="00A5310B">
        <w:rPr>
          <w:rFonts w:cs="Arial"/>
          <w:b/>
          <w:bCs/>
          <w:iCs/>
          <w:szCs w:val="20"/>
          <w:lang w:val="en-GB"/>
        </w:rPr>
        <w:t>he business sphere</w:t>
      </w:r>
      <w:r w:rsidRPr="00A5310B">
        <w:rPr>
          <w:rFonts w:cs="Arial"/>
          <w:b/>
          <w:bCs/>
          <w:i/>
          <w:iCs/>
          <w:szCs w:val="20"/>
          <w:lang w:val="en-GB"/>
        </w:rPr>
        <w:t xml:space="preserve"> </w:t>
      </w:r>
      <w:r w:rsidR="003845B0" w:rsidRPr="00A5310B">
        <w:rPr>
          <w:rFonts w:cs="Arial"/>
          <w:szCs w:val="20"/>
          <w:lang w:val="en-GB"/>
        </w:rPr>
        <w:t>were higher by 0</w:t>
      </w:r>
      <w:r w:rsidR="00267F53" w:rsidRPr="00A5310B">
        <w:rPr>
          <w:rFonts w:cs="Arial"/>
          <w:szCs w:val="20"/>
          <w:lang w:val="en-GB"/>
        </w:rPr>
        <w:t>.</w:t>
      </w:r>
      <w:r w:rsidR="00676D38" w:rsidRPr="00A5310B">
        <w:rPr>
          <w:rFonts w:cs="Arial"/>
          <w:szCs w:val="20"/>
          <w:lang w:val="en-GB"/>
        </w:rPr>
        <w:t>8</w:t>
      </w:r>
      <w:r w:rsidR="00267F53" w:rsidRPr="00A5310B">
        <w:rPr>
          <w:rFonts w:cs="Arial"/>
          <w:szCs w:val="20"/>
          <w:lang w:val="en-GB"/>
        </w:rPr>
        <w:t xml:space="preserve">% </w:t>
      </w:r>
      <w:r w:rsidR="00676D38" w:rsidRPr="00A5310B">
        <w:rPr>
          <w:rFonts w:cs="Arial"/>
          <w:szCs w:val="20"/>
          <w:lang w:val="en-GB"/>
        </w:rPr>
        <w:t>(+0</w:t>
      </w:r>
      <w:r w:rsidRPr="00A5310B">
        <w:rPr>
          <w:rFonts w:cs="Arial"/>
          <w:szCs w:val="20"/>
          <w:lang w:val="en-GB"/>
        </w:rPr>
        <w:t>.</w:t>
      </w:r>
      <w:r w:rsidR="00676D38" w:rsidRPr="00A5310B">
        <w:rPr>
          <w:rFonts w:cs="Arial"/>
          <w:szCs w:val="20"/>
          <w:lang w:val="en-GB"/>
        </w:rPr>
        <w:t>7</w:t>
      </w:r>
      <w:r w:rsidRPr="00A5310B">
        <w:rPr>
          <w:rFonts w:cs="Arial"/>
          <w:szCs w:val="20"/>
          <w:lang w:val="en-GB"/>
        </w:rPr>
        <w:t xml:space="preserve">% </w:t>
      </w:r>
      <w:r w:rsidR="00CD1C81" w:rsidRPr="00A5310B">
        <w:rPr>
          <w:bCs/>
          <w:szCs w:val="20"/>
          <w:lang w:val="en-GB"/>
        </w:rPr>
        <w:t xml:space="preserve">in </w:t>
      </w:r>
      <w:r w:rsidR="00676D38" w:rsidRPr="00A5310B">
        <w:rPr>
          <w:bCs/>
          <w:szCs w:val="20"/>
          <w:lang w:val="en-GB"/>
        </w:rPr>
        <w:t>March</w:t>
      </w:r>
      <w:r w:rsidRPr="00A5310B">
        <w:rPr>
          <w:rFonts w:cs="Arial"/>
          <w:bCs/>
          <w:szCs w:val="20"/>
          <w:lang w:val="en-GB"/>
        </w:rPr>
        <w:t>)</w:t>
      </w:r>
      <w:r w:rsidRPr="00A5310B">
        <w:rPr>
          <w:rFonts w:cs="Arial"/>
          <w:szCs w:val="20"/>
          <w:lang w:val="en-GB"/>
        </w:rPr>
        <w:t>. P</w:t>
      </w:r>
      <w:r w:rsidR="00F94EFB" w:rsidRPr="00A5310B">
        <w:rPr>
          <w:szCs w:val="20"/>
          <w:lang w:val="en-GB"/>
        </w:rPr>
        <w:t>rices for</w:t>
      </w:r>
      <w:r w:rsidR="00A5310B" w:rsidRPr="00A5310B">
        <w:rPr>
          <w:szCs w:val="20"/>
          <w:lang w:val="en-GB"/>
        </w:rPr>
        <w:t xml:space="preserve"> ‘e</w:t>
      </w:r>
      <w:r w:rsidR="00A5310B" w:rsidRPr="00DE5A10">
        <w:rPr>
          <w:szCs w:val="20"/>
          <w:lang w:val="en-GB"/>
        </w:rPr>
        <w:t xml:space="preserve">mployment services’ (+4.7%), </w:t>
      </w:r>
      <w:r w:rsidR="00F94EFB" w:rsidRPr="00DE5A10">
        <w:rPr>
          <w:szCs w:val="20"/>
          <w:lang w:val="en-GB"/>
        </w:rPr>
        <w:t xml:space="preserve">‘computer programming, consultancy and related services’ </w:t>
      </w:r>
      <w:r w:rsidR="00B66B86" w:rsidRPr="00DE5A10">
        <w:rPr>
          <w:szCs w:val="20"/>
          <w:lang w:val="en-GB"/>
        </w:rPr>
        <w:t>(+3</w:t>
      </w:r>
      <w:r w:rsidR="00F94EFB" w:rsidRPr="002A7363">
        <w:rPr>
          <w:szCs w:val="20"/>
          <w:lang w:val="en-GB"/>
        </w:rPr>
        <w:t>.</w:t>
      </w:r>
      <w:r w:rsidR="00DE5A10" w:rsidRPr="002A7363">
        <w:rPr>
          <w:szCs w:val="20"/>
          <w:lang w:val="en-GB"/>
        </w:rPr>
        <w:t>7</w:t>
      </w:r>
      <w:r w:rsidR="00F94EFB" w:rsidRPr="002A7363">
        <w:rPr>
          <w:szCs w:val="20"/>
          <w:lang w:val="en-GB"/>
        </w:rPr>
        <w:t>%),</w:t>
      </w:r>
      <w:r w:rsidR="002A7363" w:rsidRPr="002A7363">
        <w:rPr>
          <w:szCs w:val="20"/>
          <w:lang w:val="en-GB"/>
        </w:rPr>
        <w:t xml:space="preserve"> </w:t>
      </w:r>
      <w:r w:rsidR="00A5310B" w:rsidRPr="002A7363">
        <w:rPr>
          <w:szCs w:val="20"/>
          <w:lang w:val="en-GB"/>
        </w:rPr>
        <w:t xml:space="preserve">‘security and </w:t>
      </w:r>
      <w:r w:rsidR="00A5310B" w:rsidRPr="000C5CE8">
        <w:rPr>
          <w:szCs w:val="20"/>
          <w:lang w:val="en-GB"/>
        </w:rPr>
        <w:t>investigation services’ (+3.</w:t>
      </w:r>
      <w:r w:rsidR="002A7363" w:rsidRPr="000C5CE8">
        <w:rPr>
          <w:szCs w:val="20"/>
          <w:lang w:val="en-GB"/>
        </w:rPr>
        <w:t>4</w:t>
      </w:r>
      <w:r w:rsidR="00A5310B" w:rsidRPr="000C5CE8">
        <w:rPr>
          <w:szCs w:val="20"/>
          <w:lang w:val="en-GB"/>
        </w:rPr>
        <w:t>%)</w:t>
      </w:r>
      <w:r w:rsidR="002A7363" w:rsidRPr="000C5CE8">
        <w:rPr>
          <w:szCs w:val="20"/>
          <w:lang w:val="en-GB"/>
        </w:rPr>
        <w:t>, ‘publishing services’ (+</w:t>
      </w:r>
      <w:r w:rsidR="00C25AC0" w:rsidRPr="000C5CE8">
        <w:rPr>
          <w:szCs w:val="20"/>
          <w:lang w:val="en-GB"/>
        </w:rPr>
        <w:t>2</w:t>
      </w:r>
      <w:r w:rsidR="002A7363" w:rsidRPr="000C5CE8">
        <w:rPr>
          <w:szCs w:val="20"/>
          <w:lang w:val="en-GB"/>
        </w:rPr>
        <w:t>.</w:t>
      </w:r>
      <w:r w:rsidR="00C25AC0" w:rsidRPr="000C5CE8">
        <w:rPr>
          <w:szCs w:val="20"/>
          <w:lang w:val="en-GB"/>
        </w:rPr>
        <w:t>2</w:t>
      </w:r>
      <w:r w:rsidR="002A7363" w:rsidRPr="000C5CE8">
        <w:rPr>
          <w:szCs w:val="20"/>
          <w:lang w:val="en-GB"/>
        </w:rPr>
        <w:t xml:space="preserve">%) </w:t>
      </w:r>
      <w:r w:rsidR="009C1418" w:rsidRPr="000C5CE8">
        <w:rPr>
          <w:szCs w:val="20"/>
          <w:lang w:val="en-GB"/>
        </w:rPr>
        <w:t xml:space="preserve">and </w:t>
      </w:r>
      <w:r w:rsidR="00610A24" w:rsidRPr="000C5CE8">
        <w:rPr>
          <w:szCs w:val="20"/>
          <w:lang w:val="en-GB"/>
        </w:rPr>
        <w:t xml:space="preserve">‘postal and courier services’ </w:t>
      </w:r>
      <w:r w:rsidR="00DB4A6F" w:rsidRPr="000C5CE8">
        <w:rPr>
          <w:szCs w:val="20"/>
          <w:lang w:val="en-GB"/>
        </w:rPr>
        <w:t>(+2.</w:t>
      </w:r>
      <w:r w:rsidR="000C5CE8" w:rsidRPr="000C5CE8">
        <w:rPr>
          <w:szCs w:val="20"/>
          <w:lang w:val="en-GB"/>
        </w:rPr>
        <w:t>0</w:t>
      </w:r>
      <w:r w:rsidR="00DB4A6F" w:rsidRPr="000C5CE8">
        <w:rPr>
          <w:szCs w:val="20"/>
          <w:lang w:val="en-GB"/>
        </w:rPr>
        <w:t xml:space="preserve">%) </w:t>
      </w:r>
      <w:r w:rsidR="00462A11">
        <w:rPr>
          <w:szCs w:val="20"/>
          <w:lang w:val="en-GB"/>
        </w:rPr>
        <w:t xml:space="preserve">rose. </w:t>
      </w:r>
      <w:r w:rsidR="00065621" w:rsidRPr="00B10316">
        <w:rPr>
          <w:szCs w:val="20"/>
          <w:lang w:val="en-GB"/>
        </w:rPr>
        <w:t xml:space="preserve">Lower were prices of </w:t>
      </w:r>
      <w:r w:rsidR="00157924" w:rsidRPr="00B10316">
        <w:rPr>
          <w:szCs w:val="20"/>
          <w:lang w:val="en-GB"/>
        </w:rPr>
        <w:t xml:space="preserve">‘information </w:t>
      </w:r>
      <w:r w:rsidR="00B10316" w:rsidRPr="00B10316">
        <w:rPr>
          <w:szCs w:val="20"/>
          <w:lang w:val="en-GB"/>
        </w:rPr>
        <w:t>services’ (-4</w:t>
      </w:r>
      <w:r w:rsidR="00D5387E" w:rsidRPr="00B10316">
        <w:rPr>
          <w:szCs w:val="20"/>
          <w:lang w:val="en-GB"/>
        </w:rPr>
        <w:t>.</w:t>
      </w:r>
      <w:r w:rsidR="00157924" w:rsidRPr="00B10316">
        <w:rPr>
          <w:szCs w:val="20"/>
          <w:lang w:val="en-GB"/>
        </w:rPr>
        <w:t>1</w:t>
      </w:r>
      <w:r w:rsidR="00DD7A5D" w:rsidRPr="00B10316">
        <w:rPr>
          <w:szCs w:val="20"/>
          <w:lang w:val="en-GB"/>
        </w:rPr>
        <w:t>%</w:t>
      </w:r>
      <w:r w:rsidR="00B10316" w:rsidRPr="00B10316">
        <w:rPr>
          <w:szCs w:val="20"/>
          <w:lang w:val="en-GB"/>
        </w:rPr>
        <w:t>) and ‘advertising and market research services’ (-1.3</w:t>
      </w:r>
      <w:r w:rsidR="00B10316" w:rsidRPr="00462A11">
        <w:rPr>
          <w:szCs w:val="20"/>
          <w:lang w:val="en-GB"/>
        </w:rPr>
        <w:t>%)</w:t>
      </w:r>
      <w:r w:rsidRPr="00462A11">
        <w:rPr>
          <w:szCs w:val="20"/>
          <w:lang w:val="en-GB"/>
        </w:rPr>
        <w:t xml:space="preserve">. </w:t>
      </w:r>
      <w:r w:rsidRPr="00462A11">
        <w:rPr>
          <w:rFonts w:cs="Arial"/>
          <w:bCs/>
          <w:iCs/>
          <w:szCs w:val="20"/>
          <w:lang w:val="en-GB"/>
        </w:rPr>
        <w:t xml:space="preserve">Service producer prices in the business sphere, </w:t>
      </w:r>
      <w:r w:rsidRPr="00462A11">
        <w:rPr>
          <w:szCs w:val="20"/>
          <w:lang w:val="en-GB"/>
        </w:rPr>
        <w:t>excluding advertisi</w:t>
      </w:r>
      <w:r w:rsidR="00CD7478" w:rsidRPr="00462A11">
        <w:rPr>
          <w:szCs w:val="20"/>
          <w:lang w:val="en-GB"/>
        </w:rPr>
        <w:t xml:space="preserve">ng services, grew by </w:t>
      </w:r>
      <w:r w:rsidR="00462A11" w:rsidRPr="00462A11">
        <w:rPr>
          <w:szCs w:val="20"/>
          <w:lang w:val="en-GB"/>
        </w:rPr>
        <w:t>1</w:t>
      </w:r>
      <w:r w:rsidR="006C43FA" w:rsidRPr="00462A11">
        <w:rPr>
          <w:szCs w:val="20"/>
          <w:lang w:val="en-GB"/>
        </w:rPr>
        <w:t>.</w:t>
      </w:r>
      <w:r w:rsidR="00462A11" w:rsidRPr="00462A11">
        <w:rPr>
          <w:szCs w:val="20"/>
          <w:lang w:val="en-GB"/>
        </w:rPr>
        <w:t>0</w:t>
      </w:r>
      <w:r w:rsidR="00D43009" w:rsidRPr="00462A11">
        <w:rPr>
          <w:szCs w:val="20"/>
          <w:lang w:val="en-GB"/>
        </w:rPr>
        <w:t xml:space="preserve">% </w:t>
      </w:r>
      <w:r w:rsidR="00462A11" w:rsidRPr="00462A11">
        <w:rPr>
          <w:szCs w:val="20"/>
          <w:lang w:val="en-GB"/>
        </w:rPr>
        <w:t>(+0</w:t>
      </w:r>
      <w:r w:rsidR="00E7444C" w:rsidRPr="00462A11">
        <w:rPr>
          <w:szCs w:val="20"/>
          <w:lang w:val="en-GB"/>
        </w:rPr>
        <w:t>.</w:t>
      </w:r>
      <w:r w:rsidR="00462A11" w:rsidRPr="00462A11">
        <w:rPr>
          <w:szCs w:val="20"/>
          <w:lang w:val="en-GB"/>
        </w:rPr>
        <w:t>8</w:t>
      </w:r>
      <w:r w:rsidR="00CA0414" w:rsidRPr="00462A11">
        <w:rPr>
          <w:szCs w:val="20"/>
          <w:lang w:val="en-GB"/>
        </w:rPr>
        <w:t xml:space="preserve">% </w:t>
      </w:r>
      <w:r w:rsidR="0045525F" w:rsidRPr="00462A11">
        <w:rPr>
          <w:bCs/>
          <w:szCs w:val="20"/>
          <w:lang w:val="en-GB"/>
        </w:rPr>
        <w:t xml:space="preserve">in </w:t>
      </w:r>
      <w:r w:rsidR="00462A11" w:rsidRPr="00462A11">
        <w:rPr>
          <w:bCs/>
          <w:szCs w:val="20"/>
          <w:lang w:val="en-GB"/>
        </w:rPr>
        <w:t>March</w:t>
      </w:r>
      <w:r w:rsidRPr="00462A11">
        <w:rPr>
          <w:szCs w:val="20"/>
          <w:lang w:val="en-GB"/>
        </w:rPr>
        <w:t>).</w:t>
      </w:r>
    </w:p>
    <w:p w:rsidR="00E049BC" w:rsidRDefault="00E049BC" w:rsidP="001B31AB">
      <w:pPr>
        <w:rPr>
          <w:szCs w:val="20"/>
          <w:lang w:val="en-GB"/>
        </w:rPr>
      </w:pPr>
    </w:p>
    <w:p w:rsidR="00E049BC" w:rsidRPr="005D4D1F" w:rsidRDefault="00E049BC" w:rsidP="00E049BC">
      <w:pPr>
        <w:rPr>
          <w:b/>
          <w:szCs w:val="20"/>
          <w:lang w:val="en-GB"/>
        </w:rPr>
      </w:pPr>
      <w:r w:rsidRPr="005D4D1F">
        <w:rPr>
          <w:b/>
          <w:lang w:val="en-GB"/>
        </w:rPr>
        <w:t xml:space="preserve">Industrial producer prices in the EU – March 2021 </w:t>
      </w:r>
    </w:p>
    <w:p w:rsidR="00E049BC" w:rsidRPr="005D4D1F" w:rsidRDefault="00E049BC" w:rsidP="00E049BC">
      <w:pPr>
        <w:rPr>
          <w:lang w:val="en-GB"/>
        </w:rPr>
      </w:pPr>
    </w:p>
    <w:p w:rsidR="00E049BC" w:rsidRPr="005D4D1F" w:rsidRDefault="00E049BC" w:rsidP="00E049BC">
      <w:pPr>
        <w:rPr>
          <w:lang w:val="en-GB"/>
        </w:rPr>
      </w:pPr>
      <w:r w:rsidRPr="005D4D1F">
        <w:rPr>
          <w:lang w:val="en-GB"/>
        </w:rPr>
        <w:t xml:space="preserve">According to the Eurostat News Releases, industrial producer prices increased in March by 1.2% (in February they rose by 0.6%) in EU27, </w:t>
      </w:r>
      <w:r w:rsidRPr="005D4D1F">
        <w:rPr>
          <w:b/>
          <w:lang w:val="en-GB"/>
        </w:rPr>
        <w:t xml:space="preserve">month-on-month. </w:t>
      </w:r>
      <w:r w:rsidRPr="005D4D1F">
        <w:rPr>
          <w:lang w:val="en-GB"/>
        </w:rPr>
        <w:t xml:space="preserve">The highest increase was recorded in Ireland (+7.9%). </w:t>
      </w:r>
      <w:r w:rsidRPr="005D4D1F">
        <w:rPr>
          <w:bCs/>
          <w:lang w:val="en-GB"/>
        </w:rPr>
        <w:t xml:space="preserve">Prices were higher </w:t>
      </w:r>
      <w:r w:rsidRPr="005D4D1F">
        <w:rPr>
          <w:lang w:val="en-GB"/>
        </w:rPr>
        <w:t xml:space="preserve">in Poland (+1.8%), </w:t>
      </w:r>
      <w:r w:rsidRPr="005D4D1F">
        <w:rPr>
          <w:szCs w:val="20"/>
          <w:lang w:val="en-GB"/>
        </w:rPr>
        <w:t xml:space="preserve">Czechia (+1.4%), Germany and Austria (+0.8% both) and </w:t>
      </w:r>
      <w:r w:rsidRPr="005D4D1F">
        <w:rPr>
          <w:lang w:val="en-GB"/>
        </w:rPr>
        <w:t>Slovakia (+0.6%). Prices decreased only in Estonia (-1.6%).</w:t>
      </w:r>
    </w:p>
    <w:p w:rsidR="00E049BC" w:rsidRPr="005D4D1F" w:rsidRDefault="00E049BC" w:rsidP="00E049BC">
      <w:pPr>
        <w:rPr>
          <w:lang w:val="en-GB"/>
        </w:rPr>
      </w:pPr>
    </w:p>
    <w:p w:rsidR="00E049BC" w:rsidRDefault="00E049BC" w:rsidP="00E049BC">
      <w:pPr>
        <w:rPr>
          <w:lang w:val="en-GB"/>
        </w:rPr>
      </w:pPr>
      <w:r w:rsidRPr="005D4D1F">
        <w:rPr>
          <w:lang w:val="en-GB"/>
        </w:rPr>
        <w:t xml:space="preserve">Industrial producer prices increased in March by 4.5% (in February they rose by 1.7%) in EU27, </w:t>
      </w:r>
      <w:r w:rsidRPr="005D4D1F">
        <w:rPr>
          <w:b/>
          <w:lang w:val="en-GB"/>
        </w:rPr>
        <w:t>year-on-year</w:t>
      </w:r>
      <w:r w:rsidRPr="005D4D1F">
        <w:rPr>
          <w:lang w:val="en-GB"/>
        </w:rPr>
        <w:t xml:space="preserve">. The highest increase was recorded in Ireland (+21.2%). </w:t>
      </w:r>
      <w:r w:rsidRPr="005D4D1F">
        <w:rPr>
          <w:bCs/>
          <w:lang w:val="en-GB"/>
        </w:rPr>
        <w:t xml:space="preserve">Prices went </w:t>
      </w:r>
      <w:r w:rsidRPr="005D4D1F">
        <w:rPr>
          <w:lang w:val="en-GB"/>
        </w:rPr>
        <w:t xml:space="preserve">in Poland (+5.0%), </w:t>
      </w:r>
      <w:r w:rsidRPr="005D4D1F">
        <w:rPr>
          <w:szCs w:val="20"/>
          <w:lang w:val="en-GB"/>
        </w:rPr>
        <w:t xml:space="preserve">Czechia (+3.3%), Germany (+3.0%) and </w:t>
      </w:r>
      <w:r w:rsidRPr="005D4D1F">
        <w:rPr>
          <w:lang w:val="en-GB"/>
        </w:rPr>
        <w:t>Austria (+2.9%). The only decreases were observed in Slovakia (-0.6%) and Cyprus (-3.0%).</w:t>
      </w:r>
    </w:p>
    <w:p w:rsidR="00065E35" w:rsidRPr="0033589F" w:rsidRDefault="00065E35" w:rsidP="00065E35">
      <w:pPr>
        <w:pStyle w:val="Poznmky"/>
        <w:rPr>
          <w:lang w:val="en-GB"/>
        </w:rPr>
      </w:pPr>
      <w:r w:rsidRPr="0033589F">
        <w:rPr>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lastRenderedPageBreak/>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21</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B271ED">
        <w:rPr>
          <w:i/>
          <w:sz w:val="18"/>
          <w:szCs w:val="18"/>
          <w:lang w:val="en-GB"/>
        </w:rPr>
        <w:t>21</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B271ED">
        <w:rPr>
          <w:i/>
          <w:sz w:val="18"/>
          <w:szCs w:val="18"/>
          <w:lang w:val="en-GB"/>
        </w:rPr>
        <w:t>21</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B271ED">
        <w:rPr>
          <w:i/>
          <w:sz w:val="18"/>
          <w:szCs w:val="18"/>
          <w:lang w:val="en-GB"/>
        </w:rPr>
        <w:t>21</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FE0108">
        <w:rPr>
          <w:i/>
          <w:sz w:val="18"/>
          <w:szCs w:val="18"/>
          <w:lang w:val="en-GB"/>
        </w:rPr>
        <w:t>16</w:t>
      </w:r>
      <w:r w:rsidR="00A945E9">
        <w:rPr>
          <w:i/>
          <w:sz w:val="18"/>
          <w:szCs w:val="18"/>
          <w:lang w:val="en-GB"/>
        </w:rPr>
        <w:t xml:space="preserve"> </w:t>
      </w:r>
      <w:r w:rsidR="00FE0108">
        <w:rPr>
          <w:i/>
          <w:sz w:val="18"/>
          <w:szCs w:val="18"/>
          <w:lang w:val="en-GB"/>
        </w:rPr>
        <w:t>June</w:t>
      </w:r>
      <w:r>
        <w:rPr>
          <w:i/>
          <w:sz w:val="18"/>
          <w:szCs w:val="18"/>
          <w:lang w:val="en-GB"/>
        </w:rPr>
        <w:t xml:space="preserve"> </w:t>
      </w:r>
      <w:r w:rsidRPr="00FD4669">
        <w:rPr>
          <w:i/>
          <w:sz w:val="18"/>
          <w:szCs w:val="18"/>
          <w:lang w:val="en-GB"/>
        </w:rPr>
        <w:t>20</w:t>
      </w:r>
      <w:r w:rsidR="002B2539">
        <w:rPr>
          <w:i/>
          <w:sz w:val="18"/>
          <w:szCs w:val="18"/>
          <w:lang w:val="en-GB"/>
        </w:rPr>
        <w:t>21</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AA" w:rsidRDefault="00674AAA" w:rsidP="00BA6370">
      <w:r>
        <w:separator/>
      </w:r>
    </w:p>
  </w:endnote>
  <w:endnote w:type="continuationSeparator" w:id="0">
    <w:p w:rsidR="00674AAA" w:rsidRDefault="00674AA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893CC2">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893CC2">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8EDBAA"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AA" w:rsidRDefault="00674AAA" w:rsidP="00BA6370">
      <w:r>
        <w:separator/>
      </w:r>
    </w:p>
  </w:footnote>
  <w:footnote w:type="continuationSeparator" w:id="0">
    <w:p w:rsidR="00674AAA" w:rsidRDefault="00674AAA"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27829"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1757"/>
    <w:rsid w:val="000432B1"/>
    <w:rsid w:val="00043BF4"/>
    <w:rsid w:val="0004444C"/>
    <w:rsid w:val="00044638"/>
    <w:rsid w:val="00050209"/>
    <w:rsid w:val="00052F40"/>
    <w:rsid w:val="000643D8"/>
    <w:rsid w:val="00065621"/>
    <w:rsid w:val="00065E35"/>
    <w:rsid w:val="00081C51"/>
    <w:rsid w:val="000839C2"/>
    <w:rsid w:val="000843A5"/>
    <w:rsid w:val="00087844"/>
    <w:rsid w:val="00091722"/>
    <w:rsid w:val="00094A9C"/>
    <w:rsid w:val="00094DD9"/>
    <w:rsid w:val="00097A44"/>
    <w:rsid w:val="000A1EE0"/>
    <w:rsid w:val="000A37E5"/>
    <w:rsid w:val="000A657A"/>
    <w:rsid w:val="000A6BD4"/>
    <w:rsid w:val="000B6F63"/>
    <w:rsid w:val="000B75E6"/>
    <w:rsid w:val="000C0572"/>
    <w:rsid w:val="000C0880"/>
    <w:rsid w:val="000C5CE8"/>
    <w:rsid w:val="000C622B"/>
    <w:rsid w:val="000E4FD3"/>
    <w:rsid w:val="000E691A"/>
    <w:rsid w:val="000F59F7"/>
    <w:rsid w:val="000F6A02"/>
    <w:rsid w:val="00102D0C"/>
    <w:rsid w:val="00110503"/>
    <w:rsid w:val="00113799"/>
    <w:rsid w:val="00114D6B"/>
    <w:rsid w:val="00116ED1"/>
    <w:rsid w:val="00120C66"/>
    <w:rsid w:val="00123849"/>
    <w:rsid w:val="0013242C"/>
    <w:rsid w:val="001404AB"/>
    <w:rsid w:val="00147868"/>
    <w:rsid w:val="00157924"/>
    <w:rsid w:val="00163B00"/>
    <w:rsid w:val="001719B1"/>
    <w:rsid w:val="0017231D"/>
    <w:rsid w:val="00176E26"/>
    <w:rsid w:val="001778C3"/>
    <w:rsid w:val="00177E7E"/>
    <w:rsid w:val="0018061F"/>
    <w:rsid w:val="001810DC"/>
    <w:rsid w:val="00182E9D"/>
    <w:rsid w:val="001873E6"/>
    <w:rsid w:val="001900A6"/>
    <w:rsid w:val="001945D0"/>
    <w:rsid w:val="00195A1C"/>
    <w:rsid w:val="001A113D"/>
    <w:rsid w:val="001A41CF"/>
    <w:rsid w:val="001A5BD9"/>
    <w:rsid w:val="001B31AB"/>
    <w:rsid w:val="001B5660"/>
    <w:rsid w:val="001B607F"/>
    <w:rsid w:val="001C5D31"/>
    <w:rsid w:val="001C71FD"/>
    <w:rsid w:val="001D02C7"/>
    <w:rsid w:val="001D2CBD"/>
    <w:rsid w:val="001D369A"/>
    <w:rsid w:val="001E2A67"/>
    <w:rsid w:val="001F08B3"/>
    <w:rsid w:val="001F0BC7"/>
    <w:rsid w:val="001F40B6"/>
    <w:rsid w:val="001F79D6"/>
    <w:rsid w:val="001F7A88"/>
    <w:rsid w:val="00200C55"/>
    <w:rsid w:val="00204C2B"/>
    <w:rsid w:val="002070FB"/>
    <w:rsid w:val="0021069C"/>
    <w:rsid w:val="00212AEC"/>
    <w:rsid w:val="00213729"/>
    <w:rsid w:val="00224820"/>
    <w:rsid w:val="00237527"/>
    <w:rsid w:val="00237EC7"/>
    <w:rsid w:val="002406E0"/>
    <w:rsid w:val="002406FA"/>
    <w:rsid w:val="002435DF"/>
    <w:rsid w:val="002462F4"/>
    <w:rsid w:val="00253EE1"/>
    <w:rsid w:val="002554D7"/>
    <w:rsid w:val="0026200D"/>
    <w:rsid w:val="00267F53"/>
    <w:rsid w:val="00274F56"/>
    <w:rsid w:val="0027535F"/>
    <w:rsid w:val="00280EBE"/>
    <w:rsid w:val="00286A75"/>
    <w:rsid w:val="00297900"/>
    <w:rsid w:val="002A3F55"/>
    <w:rsid w:val="002A7363"/>
    <w:rsid w:val="002B0047"/>
    <w:rsid w:val="002B1222"/>
    <w:rsid w:val="002B2539"/>
    <w:rsid w:val="002B2604"/>
    <w:rsid w:val="002B2E47"/>
    <w:rsid w:val="002B61B3"/>
    <w:rsid w:val="002D1FCE"/>
    <w:rsid w:val="002D37F5"/>
    <w:rsid w:val="002E2424"/>
    <w:rsid w:val="002E42DB"/>
    <w:rsid w:val="002E4F83"/>
    <w:rsid w:val="002F1C49"/>
    <w:rsid w:val="002F62E1"/>
    <w:rsid w:val="00302DC1"/>
    <w:rsid w:val="00313CE7"/>
    <w:rsid w:val="00313D2E"/>
    <w:rsid w:val="003162B3"/>
    <w:rsid w:val="003171D8"/>
    <w:rsid w:val="0032291A"/>
    <w:rsid w:val="0032398D"/>
    <w:rsid w:val="00327B65"/>
    <w:rsid w:val="003301A3"/>
    <w:rsid w:val="0033136D"/>
    <w:rsid w:val="003433E0"/>
    <w:rsid w:val="00347CBC"/>
    <w:rsid w:val="00360F4C"/>
    <w:rsid w:val="00362AB1"/>
    <w:rsid w:val="00362B7D"/>
    <w:rsid w:val="003665A2"/>
    <w:rsid w:val="0036777B"/>
    <w:rsid w:val="00374FD7"/>
    <w:rsid w:val="00380178"/>
    <w:rsid w:val="0038282A"/>
    <w:rsid w:val="003845B0"/>
    <w:rsid w:val="00384F1D"/>
    <w:rsid w:val="00390931"/>
    <w:rsid w:val="003932EE"/>
    <w:rsid w:val="00397580"/>
    <w:rsid w:val="003A45C8"/>
    <w:rsid w:val="003A45E7"/>
    <w:rsid w:val="003B05C2"/>
    <w:rsid w:val="003B0ADA"/>
    <w:rsid w:val="003B0CF4"/>
    <w:rsid w:val="003B7F42"/>
    <w:rsid w:val="003C0CE9"/>
    <w:rsid w:val="003C1F78"/>
    <w:rsid w:val="003C2DCF"/>
    <w:rsid w:val="003C3370"/>
    <w:rsid w:val="003C3372"/>
    <w:rsid w:val="003C7FE7"/>
    <w:rsid w:val="003D0499"/>
    <w:rsid w:val="003D3576"/>
    <w:rsid w:val="003E36A7"/>
    <w:rsid w:val="003E3B32"/>
    <w:rsid w:val="003F0FAC"/>
    <w:rsid w:val="003F526A"/>
    <w:rsid w:val="003F76CB"/>
    <w:rsid w:val="00404E30"/>
    <w:rsid w:val="00405244"/>
    <w:rsid w:val="00410B6C"/>
    <w:rsid w:val="00411DC4"/>
    <w:rsid w:val="00414F57"/>
    <w:rsid w:val="00415F6E"/>
    <w:rsid w:val="00426F33"/>
    <w:rsid w:val="00430AA6"/>
    <w:rsid w:val="0043128A"/>
    <w:rsid w:val="004339E0"/>
    <w:rsid w:val="00436D82"/>
    <w:rsid w:val="004436EE"/>
    <w:rsid w:val="00444896"/>
    <w:rsid w:val="00446871"/>
    <w:rsid w:val="00447DF8"/>
    <w:rsid w:val="0045525F"/>
    <w:rsid w:val="0045547F"/>
    <w:rsid w:val="00462A11"/>
    <w:rsid w:val="004920AD"/>
    <w:rsid w:val="004A0289"/>
    <w:rsid w:val="004B2FDD"/>
    <w:rsid w:val="004B459D"/>
    <w:rsid w:val="004B7D07"/>
    <w:rsid w:val="004C44D0"/>
    <w:rsid w:val="004C6C8B"/>
    <w:rsid w:val="004D05B3"/>
    <w:rsid w:val="004D0896"/>
    <w:rsid w:val="004E479E"/>
    <w:rsid w:val="004E7C91"/>
    <w:rsid w:val="004F4C8B"/>
    <w:rsid w:val="004F5319"/>
    <w:rsid w:val="004F78E6"/>
    <w:rsid w:val="0050117C"/>
    <w:rsid w:val="00507F9C"/>
    <w:rsid w:val="00512D99"/>
    <w:rsid w:val="00521CCF"/>
    <w:rsid w:val="00531DBB"/>
    <w:rsid w:val="00541CF9"/>
    <w:rsid w:val="0055503C"/>
    <w:rsid w:val="00556164"/>
    <w:rsid w:val="00564213"/>
    <w:rsid w:val="005649D9"/>
    <w:rsid w:val="00573888"/>
    <w:rsid w:val="0058487B"/>
    <w:rsid w:val="00585078"/>
    <w:rsid w:val="005907FE"/>
    <w:rsid w:val="00596C07"/>
    <w:rsid w:val="005B5D7A"/>
    <w:rsid w:val="005C2AA5"/>
    <w:rsid w:val="005D00D6"/>
    <w:rsid w:val="005F54E2"/>
    <w:rsid w:val="005F79FB"/>
    <w:rsid w:val="00603A40"/>
    <w:rsid w:val="00604406"/>
    <w:rsid w:val="00605F4A"/>
    <w:rsid w:val="00607822"/>
    <w:rsid w:val="006103AA"/>
    <w:rsid w:val="00610A24"/>
    <w:rsid w:val="00613BBF"/>
    <w:rsid w:val="00617798"/>
    <w:rsid w:val="00622127"/>
    <w:rsid w:val="00622B80"/>
    <w:rsid w:val="00625152"/>
    <w:rsid w:val="00626FF3"/>
    <w:rsid w:val="00632A86"/>
    <w:rsid w:val="00635136"/>
    <w:rsid w:val="00637E6C"/>
    <w:rsid w:val="0064139A"/>
    <w:rsid w:val="006467D4"/>
    <w:rsid w:val="00647483"/>
    <w:rsid w:val="00651684"/>
    <w:rsid w:val="00654B23"/>
    <w:rsid w:val="00654E9E"/>
    <w:rsid w:val="00666B92"/>
    <w:rsid w:val="00670DB9"/>
    <w:rsid w:val="00674AAA"/>
    <w:rsid w:val="006762D2"/>
    <w:rsid w:val="00676D38"/>
    <w:rsid w:val="006812B4"/>
    <w:rsid w:val="00681D31"/>
    <w:rsid w:val="006930BC"/>
    <w:rsid w:val="0069752D"/>
    <w:rsid w:val="006A1AE4"/>
    <w:rsid w:val="006C43FA"/>
    <w:rsid w:val="006D49BA"/>
    <w:rsid w:val="006D5C60"/>
    <w:rsid w:val="006E024F"/>
    <w:rsid w:val="006E4E81"/>
    <w:rsid w:val="006E65E8"/>
    <w:rsid w:val="00706F34"/>
    <w:rsid w:val="00707F7D"/>
    <w:rsid w:val="007122FE"/>
    <w:rsid w:val="00717EC5"/>
    <w:rsid w:val="00721DBC"/>
    <w:rsid w:val="00733ECD"/>
    <w:rsid w:val="00740EE6"/>
    <w:rsid w:val="0074365F"/>
    <w:rsid w:val="007436C5"/>
    <w:rsid w:val="00743E63"/>
    <w:rsid w:val="00745F36"/>
    <w:rsid w:val="0074768B"/>
    <w:rsid w:val="00753809"/>
    <w:rsid w:val="00755D8B"/>
    <w:rsid w:val="00760CEA"/>
    <w:rsid w:val="00763787"/>
    <w:rsid w:val="00772796"/>
    <w:rsid w:val="00775788"/>
    <w:rsid w:val="007865B7"/>
    <w:rsid w:val="00787FB9"/>
    <w:rsid w:val="00790BDF"/>
    <w:rsid w:val="007A0CA5"/>
    <w:rsid w:val="007A57F2"/>
    <w:rsid w:val="007B1333"/>
    <w:rsid w:val="007B7250"/>
    <w:rsid w:val="007B789F"/>
    <w:rsid w:val="007C0F72"/>
    <w:rsid w:val="007C3B25"/>
    <w:rsid w:val="007D54DF"/>
    <w:rsid w:val="007F4AEB"/>
    <w:rsid w:val="007F5A88"/>
    <w:rsid w:val="007F75B2"/>
    <w:rsid w:val="007F7FA9"/>
    <w:rsid w:val="008043C4"/>
    <w:rsid w:val="00812475"/>
    <w:rsid w:val="00831B1B"/>
    <w:rsid w:val="00833858"/>
    <w:rsid w:val="00833E54"/>
    <w:rsid w:val="00834C73"/>
    <w:rsid w:val="00850554"/>
    <w:rsid w:val="00855FB3"/>
    <w:rsid w:val="00861D0E"/>
    <w:rsid w:val="00867569"/>
    <w:rsid w:val="00875AB0"/>
    <w:rsid w:val="00885C0D"/>
    <w:rsid w:val="00893CC2"/>
    <w:rsid w:val="0089507F"/>
    <w:rsid w:val="00896E4A"/>
    <w:rsid w:val="008A750A"/>
    <w:rsid w:val="008B3970"/>
    <w:rsid w:val="008B5865"/>
    <w:rsid w:val="008C384C"/>
    <w:rsid w:val="008C4456"/>
    <w:rsid w:val="008D0F11"/>
    <w:rsid w:val="008E0BA9"/>
    <w:rsid w:val="008F2544"/>
    <w:rsid w:val="008F73B4"/>
    <w:rsid w:val="009035E8"/>
    <w:rsid w:val="0091126B"/>
    <w:rsid w:val="00915A0A"/>
    <w:rsid w:val="00915ED0"/>
    <w:rsid w:val="0091710F"/>
    <w:rsid w:val="00924102"/>
    <w:rsid w:val="00936B43"/>
    <w:rsid w:val="00941AC0"/>
    <w:rsid w:val="00964376"/>
    <w:rsid w:val="00971374"/>
    <w:rsid w:val="009729EE"/>
    <w:rsid w:val="00972F05"/>
    <w:rsid w:val="00981D46"/>
    <w:rsid w:val="00985727"/>
    <w:rsid w:val="009867F6"/>
    <w:rsid w:val="009878B7"/>
    <w:rsid w:val="00991FE1"/>
    <w:rsid w:val="00997ACD"/>
    <w:rsid w:val="009A3D6A"/>
    <w:rsid w:val="009A3D6B"/>
    <w:rsid w:val="009A7C55"/>
    <w:rsid w:val="009B315D"/>
    <w:rsid w:val="009B3574"/>
    <w:rsid w:val="009B55B1"/>
    <w:rsid w:val="009C1418"/>
    <w:rsid w:val="009D2B15"/>
    <w:rsid w:val="009D41CC"/>
    <w:rsid w:val="009E325B"/>
    <w:rsid w:val="009E39C5"/>
    <w:rsid w:val="009F6826"/>
    <w:rsid w:val="00A07BA7"/>
    <w:rsid w:val="00A16A9A"/>
    <w:rsid w:val="00A204A0"/>
    <w:rsid w:val="00A2074A"/>
    <w:rsid w:val="00A24BD8"/>
    <w:rsid w:val="00A25160"/>
    <w:rsid w:val="00A267A8"/>
    <w:rsid w:val="00A30CEA"/>
    <w:rsid w:val="00A31D4D"/>
    <w:rsid w:val="00A33C90"/>
    <w:rsid w:val="00A34433"/>
    <w:rsid w:val="00A36889"/>
    <w:rsid w:val="00A4343D"/>
    <w:rsid w:val="00A43FF9"/>
    <w:rsid w:val="00A502F1"/>
    <w:rsid w:val="00A5101D"/>
    <w:rsid w:val="00A5310B"/>
    <w:rsid w:val="00A56F2C"/>
    <w:rsid w:val="00A6241B"/>
    <w:rsid w:val="00A64201"/>
    <w:rsid w:val="00A6569D"/>
    <w:rsid w:val="00A67E14"/>
    <w:rsid w:val="00A67F2A"/>
    <w:rsid w:val="00A70328"/>
    <w:rsid w:val="00A70A83"/>
    <w:rsid w:val="00A753CE"/>
    <w:rsid w:val="00A81EB3"/>
    <w:rsid w:val="00A92024"/>
    <w:rsid w:val="00A945E9"/>
    <w:rsid w:val="00A95196"/>
    <w:rsid w:val="00AB27A6"/>
    <w:rsid w:val="00AB6196"/>
    <w:rsid w:val="00AB74A5"/>
    <w:rsid w:val="00AC04CA"/>
    <w:rsid w:val="00AC0540"/>
    <w:rsid w:val="00AC3140"/>
    <w:rsid w:val="00AC32ED"/>
    <w:rsid w:val="00AE6B2B"/>
    <w:rsid w:val="00B00C1D"/>
    <w:rsid w:val="00B04B54"/>
    <w:rsid w:val="00B10316"/>
    <w:rsid w:val="00B11A70"/>
    <w:rsid w:val="00B179CA"/>
    <w:rsid w:val="00B22CB2"/>
    <w:rsid w:val="00B271ED"/>
    <w:rsid w:val="00B3104E"/>
    <w:rsid w:val="00B329CF"/>
    <w:rsid w:val="00B32A50"/>
    <w:rsid w:val="00B414E5"/>
    <w:rsid w:val="00B46898"/>
    <w:rsid w:val="00B5194C"/>
    <w:rsid w:val="00B53994"/>
    <w:rsid w:val="00B605DC"/>
    <w:rsid w:val="00B632CC"/>
    <w:rsid w:val="00B66B86"/>
    <w:rsid w:val="00B72346"/>
    <w:rsid w:val="00B764A2"/>
    <w:rsid w:val="00B77293"/>
    <w:rsid w:val="00B90CB3"/>
    <w:rsid w:val="00BA12F1"/>
    <w:rsid w:val="00BA32FD"/>
    <w:rsid w:val="00BA439F"/>
    <w:rsid w:val="00BA6370"/>
    <w:rsid w:val="00BB010C"/>
    <w:rsid w:val="00BC1254"/>
    <w:rsid w:val="00BD481E"/>
    <w:rsid w:val="00BE2C80"/>
    <w:rsid w:val="00BE4013"/>
    <w:rsid w:val="00BE6CD9"/>
    <w:rsid w:val="00BF379D"/>
    <w:rsid w:val="00BF5E02"/>
    <w:rsid w:val="00C04566"/>
    <w:rsid w:val="00C067E8"/>
    <w:rsid w:val="00C10CEF"/>
    <w:rsid w:val="00C10D8E"/>
    <w:rsid w:val="00C208C1"/>
    <w:rsid w:val="00C2191D"/>
    <w:rsid w:val="00C25AC0"/>
    <w:rsid w:val="00C25ADE"/>
    <w:rsid w:val="00C269D4"/>
    <w:rsid w:val="00C26F6E"/>
    <w:rsid w:val="00C34963"/>
    <w:rsid w:val="00C3728C"/>
    <w:rsid w:val="00C414FB"/>
    <w:rsid w:val="00C4160D"/>
    <w:rsid w:val="00C44454"/>
    <w:rsid w:val="00C66940"/>
    <w:rsid w:val="00C70B0B"/>
    <w:rsid w:val="00C71198"/>
    <w:rsid w:val="00C72BB1"/>
    <w:rsid w:val="00C752AD"/>
    <w:rsid w:val="00C77A37"/>
    <w:rsid w:val="00C82198"/>
    <w:rsid w:val="00C8406E"/>
    <w:rsid w:val="00C94722"/>
    <w:rsid w:val="00CA0414"/>
    <w:rsid w:val="00CB0642"/>
    <w:rsid w:val="00CB26C7"/>
    <w:rsid w:val="00CB2709"/>
    <w:rsid w:val="00CB2AE6"/>
    <w:rsid w:val="00CB2D9F"/>
    <w:rsid w:val="00CB6F89"/>
    <w:rsid w:val="00CB71C4"/>
    <w:rsid w:val="00CC2361"/>
    <w:rsid w:val="00CD1C81"/>
    <w:rsid w:val="00CD7478"/>
    <w:rsid w:val="00CE228C"/>
    <w:rsid w:val="00CE71D9"/>
    <w:rsid w:val="00CF545B"/>
    <w:rsid w:val="00D00CE1"/>
    <w:rsid w:val="00D0559D"/>
    <w:rsid w:val="00D14F70"/>
    <w:rsid w:val="00D15BCB"/>
    <w:rsid w:val="00D209A7"/>
    <w:rsid w:val="00D27D69"/>
    <w:rsid w:val="00D304A9"/>
    <w:rsid w:val="00D3200B"/>
    <w:rsid w:val="00D401FC"/>
    <w:rsid w:val="00D43009"/>
    <w:rsid w:val="00D448C2"/>
    <w:rsid w:val="00D5245C"/>
    <w:rsid w:val="00D5387E"/>
    <w:rsid w:val="00D54B49"/>
    <w:rsid w:val="00D56097"/>
    <w:rsid w:val="00D6019E"/>
    <w:rsid w:val="00D666C3"/>
    <w:rsid w:val="00D6765A"/>
    <w:rsid w:val="00D80222"/>
    <w:rsid w:val="00D811AB"/>
    <w:rsid w:val="00D83E85"/>
    <w:rsid w:val="00D9477A"/>
    <w:rsid w:val="00DA195F"/>
    <w:rsid w:val="00DA3DC4"/>
    <w:rsid w:val="00DA7814"/>
    <w:rsid w:val="00DB4A6F"/>
    <w:rsid w:val="00DC25FC"/>
    <w:rsid w:val="00DC5E32"/>
    <w:rsid w:val="00DD39FC"/>
    <w:rsid w:val="00DD3F59"/>
    <w:rsid w:val="00DD7A5D"/>
    <w:rsid w:val="00DE5A10"/>
    <w:rsid w:val="00DE7B01"/>
    <w:rsid w:val="00DF47FE"/>
    <w:rsid w:val="00E0156A"/>
    <w:rsid w:val="00E01770"/>
    <w:rsid w:val="00E049BC"/>
    <w:rsid w:val="00E056B6"/>
    <w:rsid w:val="00E06697"/>
    <w:rsid w:val="00E26093"/>
    <w:rsid w:val="00E26704"/>
    <w:rsid w:val="00E31980"/>
    <w:rsid w:val="00E33C7D"/>
    <w:rsid w:val="00E5213E"/>
    <w:rsid w:val="00E53320"/>
    <w:rsid w:val="00E60B13"/>
    <w:rsid w:val="00E6423C"/>
    <w:rsid w:val="00E66284"/>
    <w:rsid w:val="00E71483"/>
    <w:rsid w:val="00E71A04"/>
    <w:rsid w:val="00E7444C"/>
    <w:rsid w:val="00E75242"/>
    <w:rsid w:val="00E832A3"/>
    <w:rsid w:val="00E90A93"/>
    <w:rsid w:val="00E93830"/>
    <w:rsid w:val="00E93E0E"/>
    <w:rsid w:val="00E95AAC"/>
    <w:rsid w:val="00E966B2"/>
    <w:rsid w:val="00E96F4D"/>
    <w:rsid w:val="00EA482C"/>
    <w:rsid w:val="00EB0113"/>
    <w:rsid w:val="00EB1A25"/>
    <w:rsid w:val="00EB1ED3"/>
    <w:rsid w:val="00EC3600"/>
    <w:rsid w:val="00EC4506"/>
    <w:rsid w:val="00EC7730"/>
    <w:rsid w:val="00ED0829"/>
    <w:rsid w:val="00ED3183"/>
    <w:rsid w:val="00EE0974"/>
    <w:rsid w:val="00EE70B7"/>
    <w:rsid w:val="00EF59B2"/>
    <w:rsid w:val="00F03BE7"/>
    <w:rsid w:val="00F1651B"/>
    <w:rsid w:val="00F27B58"/>
    <w:rsid w:val="00F314B7"/>
    <w:rsid w:val="00F32D22"/>
    <w:rsid w:val="00F36188"/>
    <w:rsid w:val="00F53A24"/>
    <w:rsid w:val="00F549AC"/>
    <w:rsid w:val="00F64406"/>
    <w:rsid w:val="00F67058"/>
    <w:rsid w:val="00F83C49"/>
    <w:rsid w:val="00F90AD8"/>
    <w:rsid w:val="00F91B82"/>
    <w:rsid w:val="00F94EFB"/>
    <w:rsid w:val="00FA1B76"/>
    <w:rsid w:val="00FB687C"/>
    <w:rsid w:val="00FC2AD5"/>
    <w:rsid w:val="00FC5537"/>
    <w:rsid w:val="00FD13D4"/>
    <w:rsid w:val="00FD1B4C"/>
    <w:rsid w:val="00FD6597"/>
    <w:rsid w:val="00FE0108"/>
    <w:rsid w:val="00FE114D"/>
    <w:rsid w:val="00FE7544"/>
    <w:rsid w:val="00FF56C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476C4-9F3E-4C5F-834A-A6ABA68E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0</TotalTime>
  <Pages>3</Pages>
  <Words>1078</Words>
  <Characters>6362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7426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Mgr. Hana Sýkorová</cp:lastModifiedBy>
  <cp:revision>2</cp:revision>
  <dcterms:created xsi:type="dcterms:W3CDTF">2021-05-13T07:08:00Z</dcterms:created>
  <dcterms:modified xsi:type="dcterms:W3CDTF">2021-05-13T07:08:00Z</dcterms:modified>
</cp:coreProperties>
</file>