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BD" w:rsidRPr="00702EEC" w:rsidRDefault="00BA15BA" w:rsidP="003B42BD">
      <w:pPr>
        <w:pStyle w:val="Datum"/>
      </w:pPr>
      <w:r>
        <w:t>9</w:t>
      </w:r>
      <w:r w:rsidR="003B42BD" w:rsidRPr="00702EEC">
        <w:t xml:space="preserve"> </w:t>
      </w:r>
      <w:r>
        <w:t>August</w:t>
      </w:r>
      <w:r w:rsidR="006A35EB" w:rsidRPr="00702EEC">
        <w:t xml:space="preserve"> 2016</w:t>
      </w:r>
    </w:p>
    <w:p w:rsidR="003B42BD" w:rsidRPr="00702EEC" w:rsidRDefault="00BA15BA" w:rsidP="003B42BD">
      <w:pPr>
        <w:pStyle w:val="Nzev"/>
      </w:pPr>
      <w:r>
        <w:t xml:space="preserve">Higher number of working days </w:t>
      </w:r>
      <w:r w:rsidR="00F61334">
        <w:t>had an influence on</w:t>
      </w:r>
      <w:r>
        <w:t xml:space="preserve"> the amount of sales</w:t>
      </w:r>
      <w:r w:rsidR="00A96C31">
        <w:t xml:space="preserve"> </w:t>
      </w:r>
    </w:p>
    <w:p w:rsidR="003B42BD" w:rsidRPr="00702EEC" w:rsidRDefault="003B42BD" w:rsidP="003B42BD">
      <w:pPr>
        <w:pStyle w:val="Podtitulek"/>
        <w:rPr>
          <w:color w:val="BD1B21"/>
        </w:rPr>
      </w:pPr>
      <w:r w:rsidRPr="00702EEC">
        <w:t xml:space="preserve">Services – the </w:t>
      </w:r>
      <w:r w:rsidR="00BA15BA">
        <w:t>second</w:t>
      </w:r>
      <w:r w:rsidRPr="00702EEC">
        <w:t xml:space="preserve"> quarter of 201</w:t>
      </w:r>
      <w:r w:rsidR="002C5B45">
        <w:t>6</w:t>
      </w:r>
    </w:p>
    <w:p w:rsidR="003B42BD" w:rsidRPr="00702EEC" w:rsidRDefault="003B42BD" w:rsidP="003B42BD">
      <w:pPr>
        <w:ind w:right="-5"/>
        <w:rPr>
          <w:rFonts w:cs="Arial"/>
          <w:b/>
          <w:bCs/>
          <w:lang w:val="en-GB"/>
        </w:rPr>
      </w:pPr>
      <w:r w:rsidRPr="00702EEC">
        <w:rPr>
          <w:rFonts w:cs="Arial"/>
          <w:b/>
          <w:bCs/>
          <w:lang w:val="en-GB"/>
        </w:rPr>
        <w:t xml:space="preserve">In the </w:t>
      </w:r>
      <w:r w:rsidR="005F6996">
        <w:rPr>
          <w:rFonts w:cs="Arial"/>
          <w:b/>
          <w:bCs/>
          <w:lang w:val="en-GB"/>
        </w:rPr>
        <w:t>Q</w:t>
      </w:r>
      <w:r w:rsidR="00916803">
        <w:rPr>
          <w:rFonts w:cs="Arial"/>
          <w:b/>
          <w:bCs/>
          <w:lang w:val="en-GB"/>
        </w:rPr>
        <w:t>2</w:t>
      </w:r>
      <w:r w:rsidR="005F6996">
        <w:rPr>
          <w:rFonts w:cs="Arial"/>
          <w:b/>
          <w:bCs/>
          <w:lang w:val="en-GB"/>
        </w:rPr>
        <w:t xml:space="preserve"> 2016</w:t>
      </w:r>
      <w:r w:rsidRPr="00702EEC">
        <w:rPr>
          <w:rFonts w:cs="Arial"/>
          <w:b/>
          <w:bCs/>
          <w:lang w:val="en-GB"/>
        </w:rPr>
        <w:t xml:space="preserve">, seasonally adjusted sales in services </w:t>
      </w:r>
      <w:r w:rsidR="0033781E">
        <w:rPr>
          <w:rFonts w:cs="Arial"/>
          <w:b/>
          <w:bCs/>
          <w:lang w:val="en-GB"/>
        </w:rPr>
        <w:t>de</w:t>
      </w:r>
      <w:r w:rsidR="00176156" w:rsidRPr="00702EEC">
        <w:rPr>
          <w:rFonts w:cs="Arial"/>
          <w:b/>
          <w:bCs/>
          <w:lang w:val="en-GB"/>
        </w:rPr>
        <w:t>creased</w:t>
      </w:r>
      <w:r w:rsidR="00450E57" w:rsidRPr="00702EEC">
        <w:rPr>
          <w:rFonts w:cs="Arial"/>
          <w:b/>
          <w:bCs/>
          <w:lang w:val="en-GB"/>
        </w:rPr>
        <w:t xml:space="preserve"> at constant prices</w:t>
      </w:r>
      <w:r w:rsidR="005F6996">
        <w:rPr>
          <w:rFonts w:cs="Arial"/>
          <w:b/>
          <w:bCs/>
          <w:lang w:val="en-GB"/>
        </w:rPr>
        <w:t xml:space="preserve"> by </w:t>
      </w:r>
      <w:r w:rsidR="0033781E">
        <w:rPr>
          <w:rFonts w:cs="Arial"/>
          <w:b/>
          <w:bCs/>
          <w:lang w:val="en-GB"/>
        </w:rPr>
        <w:t>1</w:t>
      </w:r>
      <w:r w:rsidR="005F6996">
        <w:rPr>
          <w:rFonts w:cs="Arial"/>
          <w:b/>
          <w:bCs/>
          <w:lang w:val="en-GB"/>
        </w:rPr>
        <w:t>.</w:t>
      </w:r>
      <w:r w:rsidR="0033781E">
        <w:rPr>
          <w:rFonts w:cs="Arial"/>
          <w:b/>
          <w:bCs/>
          <w:lang w:val="en-GB"/>
        </w:rPr>
        <w:t>1</w:t>
      </w:r>
      <w:r w:rsidR="00450E57" w:rsidRPr="00702EEC">
        <w:rPr>
          <w:rFonts w:cs="Arial"/>
          <w:b/>
          <w:bCs/>
          <w:lang w:val="en-GB"/>
        </w:rPr>
        <w:t>%</w:t>
      </w:r>
      <w:r w:rsidRPr="00702EEC">
        <w:rPr>
          <w:rFonts w:cs="Arial"/>
          <w:b/>
          <w:bCs/>
          <w:lang w:val="en-GB"/>
        </w:rPr>
        <w:t>, quarter-on-quarter</w:t>
      </w:r>
      <w:r w:rsidR="0033781E">
        <w:rPr>
          <w:rFonts w:cs="Arial"/>
          <w:b/>
          <w:bCs/>
          <w:lang w:val="en-GB"/>
        </w:rPr>
        <w:t>. Working days adjusted sales de</w:t>
      </w:r>
      <w:r w:rsidRPr="00702EEC">
        <w:rPr>
          <w:rFonts w:cs="Arial"/>
          <w:b/>
          <w:bCs/>
          <w:lang w:val="en-GB"/>
        </w:rPr>
        <w:t xml:space="preserve">creased by </w:t>
      </w:r>
      <w:r w:rsidR="0033781E">
        <w:rPr>
          <w:rFonts w:cs="Arial"/>
          <w:b/>
          <w:bCs/>
          <w:lang w:val="en-GB"/>
        </w:rPr>
        <w:t>1</w:t>
      </w:r>
      <w:r w:rsidRPr="00702EEC">
        <w:rPr>
          <w:rFonts w:cs="Arial"/>
          <w:b/>
          <w:bCs/>
          <w:lang w:val="en-GB"/>
        </w:rPr>
        <w:t>.</w:t>
      </w:r>
      <w:r w:rsidR="0033781E">
        <w:rPr>
          <w:rFonts w:cs="Arial"/>
          <w:b/>
          <w:bCs/>
          <w:lang w:val="en-GB"/>
        </w:rPr>
        <w:t>1</w:t>
      </w:r>
      <w:r w:rsidRPr="00702EEC">
        <w:rPr>
          <w:rFonts w:cs="Arial"/>
          <w:b/>
          <w:bCs/>
          <w:lang w:val="en-GB"/>
        </w:rPr>
        <w:t xml:space="preserve">%, year-on-year, </w:t>
      </w:r>
      <w:r w:rsidR="0033781E">
        <w:rPr>
          <w:rFonts w:cs="Arial"/>
          <w:b/>
          <w:bCs/>
          <w:lang w:val="en-GB"/>
        </w:rPr>
        <w:t xml:space="preserve">while </w:t>
      </w:r>
      <w:r w:rsidRPr="00702EEC">
        <w:rPr>
          <w:rFonts w:cs="Arial"/>
          <w:b/>
          <w:bCs/>
          <w:lang w:val="en-GB"/>
        </w:rPr>
        <w:t>non-adjusted</w:t>
      </w:r>
      <w:r w:rsidR="00A32AAF" w:rsidRPr="00702EEC">
        <w:rPr>
          <w:rFonts w:cs="Arial"/>
          <w:b/>
          <w:bCs/>
          <w:lang w:val="en-GB"/>
        </w:rPr>
        <w:t xml:space="preserve"> sales</w:t>
      </w:r>
      <w:r w:rsidR="0033781E">
        <w:rPr>
          <w:rFonts w:cs="Arial"/>
          <w:b/>
          <w:bCs/>
          <w:lang w:val="en-GB"/>
        </w:rPr>
        <w:t xml:space="preserve"> increased</w:t>
      </w:r>
      <w:r w:rsidR="00A32AAF" w:rsidRPr="00702EEC">
        <w:rPr>
          <w:rFonts w:cs="Arial"/>
          <w:b/>
          <w:bCs/>
          <w:lang w:val="en-GB"/>
        </w:rPr>
        <w:t xml:space="preserve"> by </w:t>
      </w:r>
      <w:r w:rsidR="005F6996">
        <w:rPr>
          <w:rFonts w:cs="Arial"/>
          <w:b/>
          <w:bCs/>
          <w:lang w:val="en-GB"/>
        </w:rPr>
        <w:t>0</w:t>
      </w:r>
      <w:r w:rsidR="00A32AAF" w:rsidRPr="00702EEC">
        <w:rPr>
          <w:rFonts w:cs="Arial"/>
          <w:b/>
          <w:bCs/>
          <w:lang w:val="en-GB"/>
        </w:rPr>
        <w:t>.</w:t>
      </w:r>
      <w:r w:rsidR="005F6996">
        <w:rPr>
          <w:rFonts w:cs="Arial"/>
          <w:b/>
          <w:bCs/>
          <w:lang w:val="en-GB"/>
        </w:rPr>
        <w:t>7</w:t>
      </w:r>
      <w:r w:rsidR="00A32AAF" w:rsidRPr="00702EEC">
        <w:rPr>
          <w:rFonts w:cs="Arial"/>
          <w:b/>
          <w:bCs/>
          <w:lang w:val="en-GB"/>
        </w:rPr>
        <w:t>%</w:t>
      </w:r>
      <w:r w:rsidRPr="00702EEC">
        <w:rPr>
          <w:rFonts w:cs="Arial"/>
          <w:b/>
          <w:bCs/>
          <w:lang w:val="en-GB"/>
        </w:rPr>
        <w:t xml:space="preserve">. </w:t>
      </w:r>
      <w:r w:rsidR="0033781E">
        <w:rPr>
          <w:rFonts w:cs="Arial"/>
          <w:b/>
          <w:bCs/>
          <w:lang w:val="en-GB"/>
        </w:rPr>
        <w:t>All e</w:t>
      </w:r>
      <w:r w:rsidR="005F6996">
        <w:rPr>
          <w:rFonts w:cs="Arial"/>
          <w:b/>
          <w:bCs/>
          <w:lang w:val="en-GB"/>
        </w:rPr>
        <w:t>conomic activities</w:t>
      </w:r>
      <w:r w:rsidR="0033781E">
        <w:rPr>
          <w:rFonts w:cs="Arial"/>
          <w:b/>
          <w:bCs/>
          <w:lang w:val="en-GB"/>
        </w:rPr>
        <w:t xml:space="preserve"> of services reported growth except for professional, scientific and technical </w:t>
      </w:r>
      <w:r w:rsidR="00874300">
        <w:rPr>
          <w:rFonts w:cs="Arial"/>
          <w:b/>
          <w:bCs/>
          <w:lang w:val="en-GB"/>
        </w:rPr>
        <w:t xml:space="preserve">activities. </w:t>
      </w:r>
      <w:r w:rsidR="005A2549" w:rsidRPr="00702EEC">
        <w:rPr>
          <w:rFonts w:cs="Arial"/>
          <w:b/>
          <w:bCs/>
          <w:lang w:val="en-GB"/>
        </w:rPr>
        <w:t xml:space="preserve"> </w:t>
      </w:r>
    </w:p>
    <w:p w:rsidR="003B42BD" w:rsidRPr="00702EEC" w:rsidRDefault="003B42BD" w:rsidP="003B42BD">
      <w:pPr>
        <w:ind w:right="-5"/>
        <w:rPr>
          <w:rFonts w:cs="Arial"/>
          <w:b/>
          <w:bCs/>
          <w:lang w:val="en-GB"/>
        </w:rPr>
      </w:pPr>
    </w:p>
    <w:p w:rsidR="003B42BD" w:rsidRPr="00702EEC" w:rsidRDefault="003B42BD" w:rsidP="003B42BD">
      <w:pPr>
        <w:ind w:right="-5"/>
        <w:rPr>
          <w:rFonts w:cs="Arial"/>
          <w:bCs/>
          <w:szCs w:val="20"/>
          <w:lang w:val="en-GB"/>
        </w:rPr>
      </w:pPr>
      <w:r w:rsidRPr="00702EEC">
        <w:rPr>
          <w:rFonts w:cs="Arial"/>
          <w:bCs/>
          <w:lang w:val="en-GB"/>
        </w:rPr>
        <w:t xml:space="preserve">In the </w:t>
      </w:r>
      <w:r w:rsidR="00916803">
        <w:rPr>
          <w:rFonts w:cs="Arial"/>
          <w:bCs/>
          <w:lang w:val="en-GB"/>
        </w:rPr>
        <w:t>Q2</w:t>
      </w:r>
      <w:r w:rsidR="005F6996">
        <w:rPr>
          <w:rFonts w:cs="Arial"/>
          <w:bCs/>
          <w:lang w:val="en-GB"/>
        </w:rPr>
        <w:t xml:space="preserve"> 2016</w:t>
      </w:r>
      <w:r w:rsidRPr="00702EEC">
        <w:rPr>
          <w:rFonts w:cs="Arial"/>
          <w:bCs/>
          <w:lang w:val="en-GB"/>
        </w:rPr>
        <w:t xml:space="preserve">, </w:t>
      </w:r>
      <w:r w:rsidRPr="00702EEC">
        <w:rPr>
          <w:rFonts w:cs="Arial"/>
          <w:b/>
          <w:bCs/>
          <w:lang w:val="en-GB"/>
        </w:rPr>
        <w:t xml:space="preserve">seasonally </w:t>
      </w:r>
      <w:r w:rsidRPr="00702EEC">
        <w:rPr>
          <w:rFonts w:cs="Arial"/>
          <w:b/>
          <w:bCs/>
          <w:szCs w:val="20"/>
          <w:lang w:val="en-GB"/>
        </w:rPr>
        <w:t>adjusted sales in services</w:t>
      </w:r>
      <w:r w:rsidRPr="00702EEC">
        <w:rPr>
          <w:rStyle w:val="Znakapoznpodarou"/>
          <w:rFonts w:cs="Arial"/>
          <w:b/>
          <w:bCs/>
          <w:szCs w:val="20"/>
          <w:lang w:val="en-GB"/>
        </w:rPr>
        <w:footnoteReference w:customMarkFollows="1" w:id="1"/>
        <w:t>1)</w:t>
      </w:r>
      <w:r w:rsidR="00662A11">
        <w:rPr>
          <w:rFonts w:cs="Arial"/>
          <w:b/>
          <w:bCs/>
          <w:szCs w:val="20"/>
          <w:lang w:val="en-GB"/>
        </w:rPr>
        <w:t xml:space="preserve"> de</w:t>
      </w:r>
      <w:r w:rsidR="000135BF" w:rsidRPr="00702EEC">
        <w:rPr>
          <w:rFonts w:cs="Arial"/>
          <w:b/>
          <w:bCs/>
          <w:szCs w:val="20"/>
          <w:lang w:val="en-GB"/>
        </w:rPr>
        <w:t>creased</w:t>
      </w:r>
      <w:r w:rsidRPr="00702EEC">
        <w:rPr>
          <w:rFonts w:cs="Arial"/>
          <w:b/>
          <w:bCs/>
          <w:szCs w:val="20"/>
          <w:lang w:val="en-GB"/>
        </w:rPr>
        <w:t xml:space="preserve"> at constant prices</w:t>
      </w:r>
      <w:r w:rsidR="00874300">
        <w:rPr>
          <w:rFonts w:cs="Arial"/>
          <w:b/>
          <w:bCs/>
          <w:szCs w:val="20"/>
          <w:lang w:val="en-GB"/>
        </w:rPr>
        <w:t xml:space="preserve"> by </w:t>
      </w:r>
      <w:r w:rsidR="00662A11">
        <w:rPr>
          <w:rFonts w:cs="Arial"/>
          <w:b/>
          <w:bCs/>
          <w:szCs w:val="20"/>
          <w:lang w:val="en-GB"/>
        </w:rPr>
        <w:t>1</w:t>
      </w:r>
      <w:r w:rsidR="00874300">
        <w:rPr>
          <w:rFonts w:cs="Arial"/>
          <w:b/>
          <w:bCs/>
          <w:szCs w:val="20"/>
          <w:lang w:val="en-GB"/>
        </w:rPr>
        <w:t>.</w:t>
      </w:r>
      <w:r w:rsidR="00662A11">
        <w:rPr>
          <w:rFonts w:cs="Arial"/>
          <w:b/>
          <w:bCs/>
          <w:szCs w:val="20"/>
          <w:lang w:val="en-GB"/>
        </w:rPr>
        <w:t>1</w:t>
      </w:r>
      <w:r w:rsidR="000135BF" w:rsidRPr="00702EEC">
        <w:rPr>
          <w:rFonts w:cs="Arial"/>
          <w:b/>
          <w:bCs/>
          <w:szCs w:val="20"/>
          <w:lang w:val="en-GB"/>
        </w:rPr>
        <w:t>%</w:t>
      </w:r>
      <w:r w:rsidRPr="00702EEC">
        <w:rPr>
          <w:rFonts w:cs="Arial"/>
          <w:bCs/>
          <w:szCs w:val="20"/>
          <w:lang w:val="en-GB"/>
        </w:rPr>
        <w:t xml:space="preserve">, </w:t>
      </w:r>
      <w:r w:rsidRPr="00702EEC">
        <w:rPr>
          <w:rFonts w:cs="Arial"/>
          <w:b/>
          <w:bCs/>
          <w:szCs w:val="20"/>
          <w:lang w:val="en-GB"/>
        </w:rPr>
        <w:t>quarter-on-quarter</w:t>
      </w:r>
      <w:r w:rsidRPr="00702EEC">
        <w:rPr>
          <w:rFonts w:cs="Arial"/>
          <w:bCs/>
          <w:szCs w:val="20"/>
          <w:lang w:val="en-GB"/>
        </w:rPr>
        <w:t xml:space="preserve">. </w:t>
      </w:r>
      <w:r w:rsidRPr="00702EEC">
        <w:rPr>
          <w:rFonts w:cs="Arial"/>
          <w:b/>
          <w:bCs/>
          <w:szCs w:val="20"/>
          <w:lang w:val="en-GB"/>
        </w:rPr>
        <w:t>Year-on-year</w:t>
      </w:r>
      <w:r w:rsidR="00662A11">
        <w:rPr>
          <w:rFonts w:cs="Arial"/>
          <w:b/>
          <w:bCs/>
          <w:szCs w:val="20"/>
          <w:lang w:val="en-GB"/>
        </w:rPr>
        <w:t>, working days adjusted sales de</w:t>
      </w:r>
      <w:r w:rsidRPr="00702EEC">
        <w:rPr>
          <w:rFonts w:cs="Arial"/>
          <w:b/>
          <w:bCs/>
          <w:szCs w:val="20"/>
          <w:lang w:val="en-GB"/>
        </w:rPr>
        <w:t xml:space="preserve">creased </w:t>
      </w:r>
      <w:r w:rsidR="000135BF" w:rsidRPr="00702EEC">
        <w:rPr>
          <w:rFonts w:cs="Arial"/>
          <w:bCs/>
          <w:szCs w:val="20"/>
          <w:lang w:val="en-GB"/>
        </w:rPr>
        <w:t xml:space="preserve">by </w:t>
      </w:r>
      <w:r w:rsidR="00662A11">
        <w:rPr>
          <w:rFonts w:cs="Arial"/>
          <w:bCs/>
          <w:szCs w:val="20"/>
          <w:lang w:val="en-GB"/>
        </w:rPr>
        <w:t>1</w:t>
      </w:r>
      <w:r w:rsidR="000135BF" w:rsidRPr="00702EEC">
        <w:rPr>
          <w:rFonts w:cs="Arial"/>
          <w:bCs/>
          <w:szCs w:val="20"/>
          <w:lang w:val="en-GB"/>
        </w:rPr>
        <w:t>.</w:t>
      </w:r>
      <w:r w:rsidR="00662A11">
        <w:rPr>
          <w:rFonts w:cs="Arial"/>
          <w:bCs/>
          <w:szCs w:val="20"/>
          <w:lang w:val="en-GB"/>
        </w:rPr>
        <w:t>1</w:t>
      </w:r>
      <w:r w:rsidRPr="00702EEC">
        <w:rPr>
          <w:rFonts w:cs="Arial"/>
          <w:bCs/>
          <w:szCs w:val="20"/>
          <w:lang w:val="en-GB"/>
        </w:rPr>
        <w:t xml:space="preserve">%, </w:t>
      </w:r>
      <w:r w:rsidR="00662A11">
        <w:rPr>
          <w:rFonts w:cs="Arial"/>
          <w:bCs/>
          <w:szCs w:val="20"/>
          <w:lang w:val="en-GB"/>
        </w:rPr>
        <w:t xml:space="preserve">while </w:t>
      </w:r>
      <w:r w:rsidRPr="00702EEC">
        <w:rPr>
          <w:rFonts w:cs="Arial"/>
          <w:bCs/>
          <w:szCs w:val="20"/>
          <w:lang w:val="en-GB"/>
        </w:rPr>
        <w:t>non-adjusted</w:t>
      </w:r>
      <w:r w:rsidR="00DD09CC" w:rsidRPr="00702EEC">
        <w:rPr>
          <w:rFonts w:cs="Arial"/>
          <w:bCs/>
          <w:szCs w:val="20"/>
          <w:lang w:val="en-GB"/>
        </w:rPr>
        <w:t xml:space="preserve"> sales</w:t>
      </w:r>
      <w:r w:rsidR="00662A11">
        <w:rPr>
          <w:rFonts w:cs="Arial"/>
          <w:bCs/>
          <w:szCs w:val="20"/>
          <w:lang w:val="en-GB"/>
        </w:rPr>
        <w:t xml:space="preserve"> increased</w:t>
      </w:r>
      <w:r w:rsidR="00DD09CC" w:rsidRPr="00702EEC">
        <w:rPr>
          <w:rFonts w:cs="Arial"/>
          <w:bCs/>
          <w:szCs w:val="20"/>
          <w:lang w:val="en-GB"/>
        </w:rPr>
        <w:t xml:space="preserve"> by </w:t>
      </w:r>
      <w:r w:rsidR="00874300">
        <w:rPr>
          <w:rFonts w:cs="Arial"/>
          <w:bCs/>
          <w:szCs w:val="20"/>
          <w:lang w:val="en-GB"/>
        </w:rPr>
        <w:t>0</w:t>
      </w:r>
      <w:r w:rsidR="00DD09CC" w:rsidRPr="00702EEC">
        <w:rPr>
          <w:rFonts w:cs="Arial"/>
          <w:bCs/>
          <w:szCs w:val="20"/>
          <w:lang w:val="en-GB"/>
        </w:rPr>
        <w:t>.</w:t>
      </w:r>
      <w:r w:rsidR="00874300">
        <w:rPr>
          <w:rFonts w:cs="Arial"/>
          <w:bCs/>
          <w:szCs w:val="20"/>
          <w:lang w:val="en-GB"/>
        </w:rPr>
        <w:t>7</w:t>
      </w:r>
      <w:r w:rsidR="00DD09CC" w:rsidRPr="00702EEC">
        <w:rPr>
          <w:rFonts w:cs="Arial"/>
          <w:bCs/>
          <w:szCs w:val="20"/>
          <w:lang w:val="en-GB"/>
        </w:rPr>
        <w:t>%</w:t>
      </w:r>
      <w:r w:rsidRPr="00702EEC">
        <w:rPr>
          <w:rFonts w:cs="Arial"/>
          <w:bCs/>
          <w:szCs w:val="20"/>
          <w:lang w:val="en-GB"/>
        </w:rPr>
        <w:t xml:space="preserve"> (in the </w:t>
      </w:r>
      <w:r w:rsidR="00916803">
        <w:rPr>
          <w:rFonts w:cs="Arial"/>
          <w:bCs/>
          <w:szCs w:val="20"/>
          <w:lang w:val="en-GB"/>
        </w:rPr>
        <w:t>Q2</w:t>
      </w:r>
      <w:r w:rsidR="005F6996">
        <w:rPr>
          <w:rFonts w:cs="Arial"/>
          <w:bCs/>
          <w:szCs w:val="20"/>
          <w:lang w:val="en-GB"/>
        </w:rPr>
        <w:t xml:space="preserve"> 2016</w:t>
      </w:r>
      <w:r w:rsidRPr="00702EEC">
        <w:rPr>
          <w:rFonts w:cs="Arial"/>
          <w:bCs/>
          <w:szCs w:val="20"/>
          <w:lang w:val="en-GB"/>
        </w:rPr>
        <w:t xml:space="preserve"> there w</w:t>
      </w:r>
      <w:r w:rsidR="00823E20" w:rsidRPr="00702EEC">
        <w:rPr>
          <w:rFonts w:cs="Arial"/>
          <w:bCs/>
          <w:szCs w:val="20"/>
          <w:lang w:val="en-GB"/>
        </w:rPr>
        <w:t>as</w:t>
      </w:r>
      <w:r w:rsidR="00DD09CC" w:rsidRPr="00702EEC">
        <w:rPr>
          <w:rFonts w:cs="Arial"/>
          <w:bCs/>
          <w:szCs w:val="20"/>
          <w:lang w:val="en-GB"/>
        </w:rPr>
        <w:t xml:space="preserve"> </w:t>
      </w:r>
      <w:r w:rsidR="002718E4">
        <w:rPr>
          <w:rFonts w:cs="Arial"/>
          <w:bCs/>
          <w:szCs w:val="20"/>
          <w:lang w:val="en-GB"/>
        </w:rPr>
        <w:t>3</w:t>
      </w:r>
      <w:r w:rsidRPr="00702EEC">
        <w:rPr>
          <w:rFonts w:cs="Arial"/>
          <w:bCs/>
          <w:szCs w:val="20"/>
          <w:lang w:val="en-GB"/>
        </w:rPr>
        <w:t xml:space="preserve"> working day</w:t>
      </w:r>
      <w:r w:rsidR="002718E4">
        <w:rPr>
          <w:rFonts w:cs="Arial"/>
          <w:bCs/>
          <w:szCs w:val="20"/>
          <w:lang w:val="en-GB"/>
        </w:rPr>
        <w:t>s more</w:t>
      </w:r>
      <w:r w:rsidR="00DD09CC" w:rsidRPr="00702EEC">
        <w:rPr>
          <w:rFonts w:cs="Arial"/>
          <w:bCs/>
          <w:szCs w:val="20"/>
          <w:lang w:val="en-GB"/>
        </w:rPr>
        <w:t xml:space="preserve"> than in</w:t>
      </w:r>
      <w:r w:rsidRPr="00702EEC">
        <w:rPr>
          <w:rFonts w:cs="Arial"/>
          <w:bCs/>
          <w:szCs w:val="20"/>
          <w:lang w:val="en-GB"/>
        </w:rPr>
        <w:t xml:space="preserve"> the </w:t>
      </w:r>
      <w:r w:rsidR="00916803">
        <w:rPr>
          <w:rFonts w:cs="Arial"/>
          <w:bCs/>
          <w:szCs w:val="20"/>
          <w:lang w:val="en-GB"/>
        </w:rPr>
        <w:t>Q2</w:t>
      </w:r>
      <w:r w:rsidRPr="00702EEC">
        <w:rPr>
          <w:rFonts w:cs="Arial"/>
          <w:bCs/>
          <w:szCs w:val="20"/>
          <w:lang w:val="en-GB"/>
        </w:rPr>
        <w:t xml:space="preserve"> 201</w:t>
      </w:r>
      <w:r w:rsidR="00874300">
        <w:rPr>
          <w:rFonts w:cs="Arial"/>
          <w:bCs/>
          <w:szCs w:val="20"/>
          <w:lang w:val="en-GB"/>
        </w:rPr>
        <w:t>5</w:t>
      </w:r>
      <w:r w:rsidRPr="00702EEC">
        <w:rPr>
          <w:rFonts w:cs="Arial"/>
          <w:bCs/>
          <w:szCs w:val="20"/>
          <w:lang w:val="en-GB"/>
        </w:rPr>
        <w:t xml:space="preserve">). </w:t>
      </w:r>
      <w:r w:rsidR="003F3228">
        <w:rPr>
          <w:rFonts w:cs="Arial"/>
          <w:bCs/>
          <w:szCs w:val="20"/>
          <w:lang w:val="en-GB"/>
        </w:rPr>
        <w:t>A</w:t>
      </w:r>
      <w:r w:rsidRPr="00702EEC">
        <w:rPr>
          <w:rFonts w:cs="Arial"/>
          <w:bCs/>
          <w:szCs w:val="20"/>
          <w:lang w:val="en-GB"/>
        </w:rPr>
        <w:t>ll economic activities of services</w:t>
      </w:r>
      <w:r w:rsidR="003F3228">
        <w:rPr>
          <w:rFonts w:cs="Arial"/>
          <w:bCs/>
          <w:szCs w:val="20"/>
          <w:lang w:val="en-GB"/>
        </w:rPr>
        <w:t xml:space="preserve"> recorded growth</w:t>
      </w:r>
      <w:r w:rsidRPr="00702EEC">
        <w:rPr>
          <w:rFonts w:cs="Arial"/>
          <w:bCs/>
          <w:szCs w:val="20"/>
          <w:lang w:val="en-GB"/>
        </w:rPr>
        <w:t xml:space="preserve"> except for </w:t>
      </w:r>
      <w:r w:rsidR="00823E20" w:rsidRPr="00702EEC">
        <w:rPr>
          <w:rFonts w:cs="Arial"/>
          <w:bCs/>
          <w:lang w:val="en-GB"/>
        </w:rPr>
        <w:t>professional, scie</w:t>
      </w:r>
      <w:r w:rsidR="00874300">
        <w:rPr>
          <w:rFonts w:cs="Arial"/>
          <w:bCs/>
          <w:lang w:val="en-GB"/>
        </w:rPr>
        <w:t xml:space="preserve">ntific and technical activities. </w:t>
      </w:r>
      <w:r w:rsidR="00823E20" w:rsidRPr="00702EEC">
        <w:rPr>
          <w:rFonts w:cs="Arial"/>
          <w:bCs/>
          <w:lang w:val="en-GB"/>
        </w:rPr>
        <w:t xml:space="preserve"> </w:t>
      </w:r>
    </w:p>
    <w:p w:rsidR="003B42BD" w:rsidRPr="00702EEC" w:rsidRDefault="003B42BD" w:rsidP="003B42BD">
      <w:pPr>
        <w:rPr>
          <w:lang w:val="en-GB"/>
        </w:rPr>
      </w:pPr>
    </w:p>
    <w:p w:rsidR="003B42BD" w:rsidRPr="00702EEC" w:rsidRDefault="003B42BD" w:rsidP="003B42BD">
      <w:pPr>
        <w:pStyle w:val="Zkladntext"/>
        <w:rPr>
          <w:rFonts w:cs="Arial"/>
          <w:b/>
          <w:szCs w:val="20"/>
          <w:lang w:val="en-GB"/>
        </w:rPr>
      </w:pPr>
      <w:r w:rsidRPr="00702EEC">
        <w:rPr>
          <w:rFonts w:cs="Arial"/>
          <w:b/>
          <w:bCs/>
          <w:szCs w:val="20"/>
          <w:lang w:val="en-GB"/>
        </w:rPr>
        <w:t xml:space="preserve">Year-on-year development of seasonally non-adjusted sales in services broken down by CZ-NACE division: </w:t>
      </w:r>
    </w:p>
    <w:p w:rsidR="003B42BD" w:rsidRPr="00702EEC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r w:rsidRPr="00702EEC">
        <w:rPr>
          <w:rFonts w:cs="Arial"/>
          <w:szCs w:val="20"/>
          <w:lang w:val="en-GB"/>
        </w:rPr>
        <w:t xml:space="preserve">sales in </w:t>
      </w:r>
      <w:r w:rsidRPr="00702EEC">
        <w:rPr>
          <w:rFonts w:cs="Arial"/>
          <w:b/>
          <w:szCs w:val="20"/>
          <w:lang w:val="en-GB"/>
        </w:rPr>
        <w:t xml:space="preserve">transportation and storage </w:t>
      </w:r>
      <w:r w:rsidR="003B7583">
        <w:rPr>
          <w:rFonts w:cs="Arial"/>
          <w:szCs w:val="20"/>
          <w:lang w:val="en-GB"/>
        </w:rPr>
        <w:t>in</w:t>
      </w:r>
      <w:r w:rsidR="00801816" w:rsidRPr="00702EEC">
        <w:rPr>
          <w:rFonts w:cs="Arial"/>
          <w:szCs w:val="20"/>
          <w:lang w:val="en-GB"/>
        </w:rPr>
        <w:t xml:space="preserve">creased by </w:t>
      </w:r>
      <w:r w:rsidR="003B7583">
        <w:rPr>
          <w:rFonts w:cs="Arial"/>
          <w:szCs w:val="20"/>
          <w:lang w:val="en-GB"/>
        </w:rPr>
        <w:t>2</w:t>
      </w:r>
      <w:r w:rsidR="00801816" w:rsidRPr="00702EEC">
        <w:rPr>
          <w:rFonts w:cs="Arial"/>
          <w:szCs w:val="20"/>
          <w:lang w:val="en-GB"/>
        </w:rPr>
        <w:t>.</w:t>
      </w:r>
      <w:r w:rsidR="003B7583">
        <w:rPr>
          <w:rFonts w:cs="Arial"/>
          <w:szCs w:val="20"/>
          <w:lang w:val="en-GB"/>
        </w:rPr>
        <w:t>5</w:t>
      </w:r>
      <w:r w:rsidRPr="00702EEC">
        <w:rPr>
          <w:rFonts w:cs="Arial"/>
          <w:szCs w:val="20"/>
          <w:lang w:val="en-GB"/>
        </w:rPr>
        <w:t xml:space="preserve">%. The </w:t>
      </w:r>
      <w:r w:rsidR="003B7583">
        <w:rPr>
          <w:rFonts w:cs="Arial"/>
          <w:szCs w:val="20"/>
          <w:lang w:val="en-GB"/>
        </w:rPr>
        <w:t>growth</w:t>
      </w:r>
      <w:r w:rsidRPr="00702EEC">
        <w:rPr>
          <w:rFonts w:cs="Arial"/>
          <w:szCs w:val="20"/>
          <w:lang w:val="en-GB"/>
        </w:rPr>
        <w:t xml:space="preserve"> </w:t>
      </w:r>
      <w:r w:rsidR="002204DC">
        <w:rPr>
          <w:rFonts w:cs="Arial"/>
          <w:szCs w:val="20"/>
          <w:lang w:val="en-GB"/>
        </w:rPr>
        <w:t>of sale</w:t>
      </w:r>
      <w:r w:rsidRPr="00702EEC">
        <w:rPr>
          <w:rFonts w:cs="Arial"/>
          <w:szCs w:val="20"/>
          <w:lang w:val="en-GB"/>
        </w:rPr>
        <w:t>s</w:t>
      </w:r>
      <w:r w:rsidR="002204DC">
        <w:rPr>
          <w:rFonts w:cs="Arial"/>
          <w:szCs w:val="20"/>
          <w:lang w:val="en-GB"/>
        </w:rPr>
        <w:t xml:space="preserve"> was</w:t>
      </w:r>
      <w:r w:rsidR="003B7583">
        <w:rPr>
          <w:rFonts w:cs="Arial"/>
          <w:szCs w:val="20"/>
          <w:lang w:val="en-GB"/>
        </w:rPr>
        <w:t xml:space="preserve"> the most contributed to by </w:t>
      </w:r>
      <w:r w:rsidR="003B7583" w:rsidRPr="00702EEC">
        <w:rPr>
          <w:rFonts w:cs="Arial"/>
          <w:lang w:val="en-GB"/>
        </w:rPr>
        <w:t>warehousing and support activities for transportation</w:t>
      </w:r>
      <w:r w:rsidR="003B7583">
        <w:rPr>
          <w:rFonts w:cs="Arial"/>
          <w:lang w:val="en-GB"/>
        </w:rPr>
        <w:t>, in which sales increased (+8</w:t>
      </w:r>
      <w:r w:rsidR="003B7583" w:rsidRPr="00702EEC">
        <w:rPr>
          <w:rFonts w:cs="Arial"/>
          <w:lang w:val="en-GB"/>
        </w:rPr>
        <w:t>.</w:t>
      </w:r>
      <w:r w:rsidR="003B7583">
        <w:rPr>
          <w:rFonts w:cs="Arial"/>
          <w:lang w:val="en-GB"/>
        </w:rPr>
        <w:t>9</w:t>
      </w:r>
      <w:r w:rsidR="003B7583" w:rsidRPr="00702EEC">
        <w:rPr>
          <w:rFonts w:cs="Arial"/>
          <w:lang w:val="en-GB"/>
        </w:rPr>
        <w:t>%)</w:t>
      </w:r>
      <w:r w:rsidR="003B7583">
        <w:rPr>
          <w:rFonts w:cs="Arial"/>
          <w:lang w:val="en-GB"/>
        </w:rPr>
        <w:t>.</w:t>
      </w:r>
      <w:r w:rsidR="00D71FE1">
        <w:rPr>
          <w:rFonts w:cs="Arial"/>
          <w:lang w:val="en-GB"/>
        </w:rPr>
        <w:t xml:space="preserve"> Also water transport recorded growth of sales (+4.8%).</w:t>
      </w:r>
      <w:r w:rsidR="003B7583">
        <w:rPr>
          <w:rFonts w:cs="Arial"/>
          <w:lang w:val="en-GB"/>
        </w:rPr>
        <w:t xml:space="preserve"> L</w:t>
      </w:r>
      <w:r w:rsidR="00BE2F8A" w:rsidRPr="00702EEC">
        <w:rPr>
          <w:rFonts w:cs="Arial"/>
          <w:szCs w:val="20"/>
          <w:lang w:val="en-GB"/>
        </w:rPr>
        <w:t xml:space="preserve">and transport and transport via pipelines </w:t>
      </w:r>
      <w:r w:rsidR="006655DB">
        <w:rPr>
          <w:rFonts w:cs="Arial"/>
          <w:szCs w:val="20"/>
          <w:lang w:val="en-GB"/>
        </w:rPr>
        <w:t>(</w:t>
      </w:r>
      <w:r w:rsidR="00BE2F8A" w:rsidRPr="00702EEC">
        <w:rPr>
          <w:rFonts w:cs="Arial"/>
          <w:szCs w:val="20"/>
          <w:lang w:val="en-GB"/>
        </w:rPr>
        <w:t>the most important as for the volume</w:t>
      </w:r>
      <w:r w:rsidR="006655DB">
        <w:rPr>
          <w:rFonts w:cs="Arial"/>
          <w:szCs w:val="20"/>
          <w:lang w:val="en-GB"/>
        </w:rPr>
        <w:t>)</w:t>
      </w:r>
      <w:r w:rsidR="002166B3">
        <w:rPr>
          <w:rFonts w:cs="Arial"/>
          <w:szCs w:val="20"/>
          <w:lang w:val="en-GB"/>
        </w:rPr>
        <w:t xml:space="preserve"> was stagnating in the Q2 2016, y-o-y. </w:t>
      </w:r>
      <w:r w:rsidR="002166B3" w:rsidRPr="00702EEC">
        <w:rPr>
          <w:rFonts w:cs="Arial"/>
          <w:lang w:val="en-GB"/>
        </w:rPr>
        <w:t>On the contrary</w:t>
      </w:r>
      <w:r w:rsidR="002166B3">
        <w:rPr>
          <w:rFonts w:cs="Arial"/>
          <w:lang w:val="en-GB"/>
        </w:rPr>
        <w:t>, lower</w:t>
      </w:r>
      <w:r w:rsidR="002166B3" w:rsidRPr="00702EEC">
        <w:rPr>
          <w:rFonts w:cs="Arial"/>
          <w:szCs w:val="20"/>
          <w:lang w:val="en-GB"/>
        </w:rPr>
        <w:t xml:space="preserve"> sales</w:t>
      </w:r>
      <w:r w:rsidR="002166B3">
        <w:rPr>
          <w:rFonts w:cs="Arial"/>
          <w:szCs w:val="20"/>
          <w:lang w:val="en-GB"/>
        </w:rPr>
        <w:t xml:space="preserve"> compared to the previous year</w:t>
      </w:r>
      <w:r w:rsidR="002166B3" w:rsidRPr="00702EEC">
        <w:rPr>
          <w:rFonts w:cs="Arial"/>
          <w:szCs w:val="20"/>
          <w:lang w:val="en-GB"/>
        </w:rPr>
        <w:t xml:space="preserve"> were </w:t>
      </w:r>
      <w:r w:rsidR="002166B3">
        <w:rPr>
          <w:rFonts w:cs="Arial"/>
          <w:szCs w:val="20"/>
          <w:lang w:val="en-GB"/>
        </w:rPr>
        <w:t xml:space="preserve">in </w:t>
      </w:r>
      <w:r w:rsidR="002166B3" w:rsidRPr="00702EEC">
        <w:rPr>
          <w:rFonts w:cs="Arial"/>
          <w:lang w:val="en-GB"/>
        </w:rPr>
        <w:t>air</w:t>
      </w:r>
      <w:r w:rsidR="002166B3" w:rsidRPr="00702EEC">
        <w:rPr>
          <w:rFonts w:cs="Arial"/>
          <w:szCs w:val="20"/>
          <w:lang w:val="en-GB"/>
        </w:rPr>
        <w:t xml:space="preserve"> transport (-</w:t>
      </w:r>
      <w:r w:rsidR="002166B3">
        <w:rPr>
          <w:rFonts w:cs="Arial"/>
          <w:szCs w:val="20"/>
          <w:lang w:val="en-GB"/>
        </w:rPr>
        <w:t>7</w:t>
      </w:r>
      <w:r w:rsidR="002166B3" w:rsidRPr="00702EEC">
        <w:rPr>
          <w:rFonts w:cs="Arial"/>
          <w:szCs w:val="20"/>
          <w:lang w:val="en-GB"/>
        </w:rPr>
        <w:t>.</w:t>
      </w:r>
      <w:r w:rsidR="002166B3">
        <w:rPr>
          <w:rFonts w:cs="Arial"/>
          <w:szCs w:val="20"/>
          <w:lang w:val="en-GB"/>
        </w:rPr>
        <w:t>9</w:t>
      </w:r>
      <w:r w:rsidR="00A40579">
        <w:rPr>
          <w:rFonts w:cs="Arial"/>
          <w:szCs w:val="20"/>
          <w:lang w:val="en-GB"/>
        </w:rPr>
        <w:t>%)</w:t>
      </w:r>
      <w:r w:rsidR="002166B3">
        <w:rPr>
          <w:rFonts w:cs="Arial"/>
          <w:szCs w:val="20"/>
          <w:lang w:val="en-GB"/>
        </w:rPr>
        <w:t xml:space="preserve"> and </w:t>
      </w:r>
      <w:r w:rsidR="006655DB" w:rsidRPr="00702EEC">
        <w:rPr>
          <w:rFonts w:cs="Arial"/>
          <w:szCs w:val="20"/>
          <w:lang w:val="en-GB"/>
        </w:rPr>
        <w:t>p</w:t>
      </w:r>
      <w:r w:rsidR="006655DB" w:rsidRPr="00702EEC">
        <w:rPr>
          <w:rFonts w:cs="Arial"/>
          <w:lang w:val="en-GB"/>
        </w:rPr>
        <w:t>os</w:t>
      </w:r>
      <w:r w:rsidR="006655DB">
        <w:rPr>
          <w:rFonts w:cs="Arial"/>
          <w:lang w:val="en-GB"/>
        </w:rPr>
        <w:t>tal and courier activities (-</w:t>
      </w:r>
      <w:r w:rsidR="002166B3">
        <w:rPr>
          <w:rFonts w:cs="Arial"/>
          <w:lang w:val="en-GB"/>
        </w:rPr>
        <w:t>2</w:t>
      </w:r>
      <w:r w:rsidR="006655DB">
        <w:rPr>
          <w:rFonts w:cs="Arial"/>
          <w:lang w:val="en-GB"/>
        </w:rPr>
        <w:t>.</w:t>
      </w:r>
      <w:r w:rsidR="002166B3">
        <w:rPr>
          <w:rFonts w:cs="Arial"/>
          <w:lang w:val="en-GB"/>
        </w:rPr>
        <w:t>5%)</w:t>
      </w:r>
      <w:r w:rsidR="006655DB">
        <w:rPr>
          <w:rFonts w:cs="Arial"/>
          <w:szCs w:val="20"/>
          <w:lang w:val="en-GB"/>
        </w:rPr>
        <w:t>.</w:t>
      </w:r>
      <w:r w:rsidR="00801816" w:rsidRPr="00702EEC">
        <w:rPr>
          <w:rFonts w:cs="Arial"/>
          <w:lang w:val="en-GB"/>
        </w:rPr>
        <w:t xml:space="preserve"> </w:t>
      </w:r>
    </w:p>
    <w:p w:rsidR="003B42BD" w:rsidRPr="00702EEC" w:rsidRDefault="003B42BD" w:rsidP="003B42BD">
      <w:pPr>
        <w:pStyle w:val="Zkladntextodsazen3"/>
        <w:tabs>
          <w:tab w:val="num" w:pos="360"/>
        </w:tabs>
        <w:rPr>
          <w:rFonts w:cs="Arial"/>
          <w:szCs w:val="20"/>
          <w:lang w:val="en-GB"/>
        </w:rPr>
      </w:pPr>
    </w:p>
    <w:p w:rsidR="003B42BD" w:rsidRPr="00702EEC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r w:rsidRPr="00702EEC">
        <w:rPr>
          <w:rFonts w:cs="Arial"/>
          <w:lang w:val="en-GB"/>
        </w:rPr>
        <w:t>sales in </w:t>
      </w:r>
      <w:r w:rsidRPr="00702EEC">
        <w:rPr>
          <w:rFonts w:cs="Arial"/>
          <w:b/>
          <w:bCs/>
          <w:lang w:val="en-GB"/>
        </w:rPr>
        <w:t>accommodation and food service activities</w:t>
      </w:r>
      <w:r w:rsidR="00744CD5" w:rsidRPr="00702EEC">
        <w:rPr>
          <w:szCs w:val="20"/>
          <w:lang w:val="en-GB"/>
        </w:rPr>
        <w:t xml:space="preserve"> increased by </w:t>
      </w:r>
      <w:r w:rsidR="00F57455">
        <w:rPr>
          <w:szCs w:val="20"/>
          <w:lang w:val="en-GB"/>
        </w:rPr>
        <w:t>1</w:t>
      </w:r>
      <w:r w:rsidR="00744CD5" w:rsidRPr="00702EEC">
        <w:rPr>
          <w:szCs w:val="20"/>
          <w:lang w:val="en-GB"/>
        </w:rPr>
        <w:t>.</w:t>
      </w:r>
      <w:r w:rsidR="00F57455">
        <w:rPr>
          <w:szCs w:val="20"/>
          <w:lang w:val="en-GB"/>
        </w:rPr>
        <w:t>8</w:t>
      </w:r>
      <w:r w:rsidRPr="00702EEC">
        <w:rPr>
          <w:szCs w:val="20"/>
          <w:lang w:val="en-GB"/>
        </w:rPr>
        <w:t>%.</w:t>
      </w:r>
      <w:r w:rsidR="00F57455">
        <w:rPr>
          <w:szCs w:val="20"/>
          <w:lang w:val="en-GB"/>
        </w:rPr>
        <w:t xml:space="preserve"> After 23 quarters of continual growth, sales in accommodation decreased for the first time (-1.4%), while in</w:t>
      </w:r>
      <w:r w:rsidRPr="00702EEC">
        <w:rPr>
          <w:szCs w:val="20"/>
          <w:lang w:val="en-GB"/>
        </w:rPr>
        <w:t xml:space="preserve"> food and beverage service activities</w:t>
      </w:r>
      <w:r w:rsidR="00F57455">
        <w:rPr>
          <w:szCs w:val="20"/>
          <w:lang w:val="en-GB"/>
        </w:rPr>
        <w:t xml:space="preserve"> they increased</w:t>
      </w:r>
      <w:r w:rsidRPr="00702EEC">
        <w:rPr>
          <w:szCs w:val="20"/>
          <w:lang w:val="en-GB"/>
        </w:rPr>
        <w:t xml:space="preserve"> (+</w:t>
      </w:r>
      <w:r w:rsidR="00F57455">
        <w:rPr>
          <w:szCs w:val="20"/>
          <w:lang w:val="en-GB"/>
        </w:rPr>
        <w:t>3</w:t>
      </w:r>
      <w:r w:rsidRPr="00702EEC">
        <w:rPr>
          <w:szCs w:val="20"/>
          <w:lang w:val="en-GB"/>
        </w:rPr>
        <w:t>.</w:t>
      </w:r>
      <w:r w:rsidR="00F57455">
        <w:rPr>
          <w:szCs w:val="20"/>
          <w:lang w:val="en-GB"/>
        </w:rPr>
        <w:t>3</w:t>
      </w:r>
      <w:r w:rsidRPr="00702EEC">
        <w:rPr>
          <w:szCs w:val="20"/>
          <w:lang w:val="en-GB"/>
        </w:rPr>
        <w:t>%);</w:t>
      </w:r>
      <w:r w:rsidRPr="00702EEC">
        <w:rPr>
          <w:b/>
          <w:bCs/>
          <w:szCs w:val="20"/>
          <w:lang w:val="en-GB"/>
        </w:rPr>
        <w:t xml:space="preserve"> </w:t>
      </w:r>
    </w:p>
    <w:p w:rsidR="003B42BD" w:rsidRPr="00702EEC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3B42BD" w:rsidRPr="00702EEC" w:rsidRDefault="003B42BD" w:rsidP="003B42BD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r w:rsidRPr="00702EEC">
        <w:rPr>
          <w:rFonts w:cs="Arial"/>
          <w:szCs w:val="20"/>
          <w:lang w:val="en-GB"/>
        </w:rPr>
        <w:t xml:space="preserve">sales in </w:t>
      </w:r>
      <w:r w:rsidRPr="00702EEC">
        <w:rPr>
          <w:rFonts w:cs="Arial"/>
          <w:b/>
          <w:szCs w:val="20"/>
          <w:lang w:val="en-GB"/>
        </w:rPr>
        <w:t xml:space="preserve">information and communication </w:t>
      </w:r>
      <w:r w:rsidR="00F32B8B" w:rsidRPr="00702EEC">
        <w:rPr>
          <w:rFonts w:cs="Arial"/>
          <w:szCs w:val="20"/>
          <w:lang w:val="en-GB"/>
        </w:rPr>
        <w:t xml:space="preserve">increased by </w:t>
      </w:r>
      <w:r w:rsidR="00373B34">
        <w:rPr>
          <w:rFonts w:cs="Arial"/>
          <w:szCs w:val="20"/>
          <w:lang w:val="en-GB"/>
        </w:rPr>
        <w:t>2</w:t>
      </w:r>
      <w:r w:rsidR="00F32B8B" w:rsidRPr="00702EEC">
        <w:rPr>
          <w:rFonts w:cs="Arial"/>
          <w:szCs w:val="20"/>
          <w:lang w:val="en-GB"/>
        </w:rPr>
        <w:t>.</w:t>
      </w:r>
      <w:r w:rsidR="00373B34">
        <w:rPr>
          <w:rFonts w:cs="Arial"/>
          <w:szCs w:val="20"/>
          <w:lang w:val="en-GB"/>
        </w:rPr>
        <w:t>8</w:t>
      </w:r>
      <w:r w:rsidRPr="00702EEC">
        <w:rPr>
          <w:rFonts w:cs="Arial"/>
          <w:szCs w:val="20"/>
          <w:lang w:val="en-GB"/>
        </w:rPr>
        <w:t xml:space="preserve">%. </w:t>
      </w:r>
      <w:r w:rsidR="00373B34">
        <w:rPr>
          <w:rFonts w:cs="Arial"/>
          <w:szCs w:val="20"/>
          <w:lang w:val="en-GB"/>
        </w:rPr>
        <w:t>The highest y-o-y g</w:t>
      </w:r>
      <w:r w:rsidR="00F93618" w:rsidRPr="00702EEC">
        <w:rPr>
          <w:rFonts w:cs="Arial"/>
          <w:szCs w:val="20"/>
          <w:lang w:val="en-GB"/>
        </w:rPr>
        <w:t>rowth</w:t>
      </w:r>
      <w:r w:rsidR="00F93618">
        <w:rPr>
          <w:rFonts w:cs="Arial"/>
          <w:szCs w:val="20"/>
          <w:lang w:val="en-GB"/>
        </w:rPr>
        <w:t xml:space="preserve"> </w:t>
      </w:r>
      <w:r w:rsidR="00373B34" w:rsidRPr="00E41A78">
        <w:rPr>
          <w:rFonts w:cs="Arial"/>
          <w:szCs w:val="20"/>
          <w:lang w:val="en-GB"/>
        </w:rPr>
        <w:t>was achieved by motion picture</w:t>
      </w:r>
      <w:r w:rsidR="00B00D04" w:rsidRPr="00E41A78">
        <w:rPr>
          <w:rFonts w:cs="Arial"/>
          <w:szCs w:val="20"/>
          <w:lang w:val="en-GB"/>
        </w:rPr>
        <w:t xml:space="preserve"> and music</w:t>
      </w:r>
      <w:r w:rsidR="00373B34" w:rsidRPr="00E41A78">
        <w:rPr>
          <w:rFonts w:cs="Arial"/>
          <w:szCs w:val="20"/>
          <w:lang w:val="en-GB"/>
        </w:rPr>
        <w:t xml:space="preserve"> activities (+16.8%). A</w:t>
      </w:r>
      <w:r w:rsidR="00F95A00" w:rsidRPr="00E41A78">
        <w:rPr>
          <w:rFonts w:cs="Arial"/>
          <w:szCs w:val="20"/>
          <w:lang w:val="en-GB"/>
        </w:rPr>
        <w:t xml:space="preserve">lready </w:t>
      </w:r>
      <w:r w:rsidR="00F93618" w:rsidRPr="00E41A78">
        <w:rPr>
          <w:rFonts w:cs="Arial"/>
          <w:szCs w:val="20"/>
          <w:lang w:val="en-GB"/>
        </w:rPr>
        <w:t xml:space="preserve">for the </w:t>
      </w:r>
      <w:r w:rsidR="00373B34" w:rsidRPr="00E41A78">
        <w:rPr>
          <w:rFonts w:cs="Arial"/>
          <w:szCs w:val="20"/>
          <w:lang w:val="en-GB"/>
        </w:rPr>
        <w:t>tenth</w:t>
      </w:r>
      <w:r w:rsidR="00F93618" w:rsidRPr="00702EEC">
        <w:rPr>
          <w:rFonts w:cs="Arial"/>
          <w:szCs w:val="20"/>
          <w:lang w:val="en-GB"/>
        </w:rPr>
        <w:t xml:space="preserve"> successive quarter</w:t>
      </w:r>
      <w:r w:rsidR="00373B34">
        <w:rPr>
          <w:rFonts w:cs="Arial"/>
          <w:szCs w:val="20"/>
          <w:lang w:val="en-GB"/>
        </w:rPr>
        <w:t>, an increase was recorded</w:t>
      </w:r>
      <w:r w:rsidR="00F93618" w:rsidRPr="00702EEC">
        <w:rPr>
          <w:rFonts w:cs="Arial"/>
          <w:szCs w:val="20"/>
          <w:lang w:val="en-GB"/>
        </w:rPr>
        <w:t xml:space="preserve"> </w:t>
      </w:r>
      <w:r w:rsidR="00F95A00">
        <w:rPr>
          <w:rFonts w:cs="Arial"/>
          <w:szCs w:val="20"/>
          <w:lang w:val="en-GB"/>
        </w:rPr>
        <w:t xml:space="preserve">by </w:t>
      </w:r>
      <w:r w:rsidR="00F93618" w:rsidRPr="00702EEC">
        <w:rPr>
          <w:rFonts w:cs="Arial"/>
          <w:szCs w:val="20"/>
          <w:lang w:val="en-GB"/>
        </w:rPr>
        <w:t>information service activities</w:t>
      </w:r>
      <w:r w:rsidR="00373B34">
        <w:rPr>
          <w:rFonts w:cs="Arial"/>
          <w:szCs w:val="20"/>
          <w:lang w:val="en-GB"/>
        </w:rPr>
        <w:t xml:space="preserve"> (this time by 8.7%), </w:t>
      </w:r>
      <w:r w:rsidR="00F93618" w:rsidRPr="00702EEC">
        <w:rPr>
          <w:rFonts w:cs="Arial"/>
          <w:szCs w:val="20"/>
          <w:lang w:val="en-GB"/>
        </w:rPr>
        <w:t xml:space="preserve">which include, for example, </w:t>
      </w:r>
      <w:r w:rsidR="00F93618" w:rsidRPr="00702EEC">
        <w:rPr>
          <w:szCs w:val="20"/>
          <w:lang w:val="en-GB"/>
        </w:rPr>
        <w:t xml:space="preserve">data processing, web portals, and hosting. </w:t>
      </w:r>
      <w:r w:rsidR="00F95A00">
        <w:rPr>
          <w:rFonts w:cs="Arial"/>
          <w:szCs w:val="20"/>
          <w:lang w:val="en-GB"/>
        </w:rPr>
        <w:t>Sales increased also in</w:t>
      </w:r>
      <w:r w:rsidR="005354BD" w:rsidRPr="005354BD">
        <w:rPr>
          <w:rFonts w:cs="Arial"/>
          <w:szCs w:val="20"/>
          <w:lang w:val="en-GB"/>
        </w:rPr>
        <w:t xml:space="preserve"> </w:t>
      </w:r>
      <w:r w:rsidR="005354BD" w:rsidRPr="00702EEC">
        <w:rPr>
          <w:rFonts w:cs="Arial"/>
          <w:szCs w:val="20"/>
          <w:lang w:val="en-GB"/>
        </w:rPr>
        <w:t>computer programming, consultancy and related activities</w:t>
      </w:r>
      <w:r w:rsidR="005354BD">
        <w:rPr>
          <w:rFonts w:cs="Arial"/>
          <w:szCs w:val="20"/>
          <w:lang w:val="en-GB"/>
        </w:rPr>
        <w:t xml:space="preserve"> (+2.5%), which in</w:t>
      </w:r>
      <w:r w:rsidR="006F4DC2">
        <w:rPr>
          <w:rFonts w:cs="Arial"/>
          <w:szCs w:val="20"/>
          <w:lang w:val="en-GB"/>
        </w:rPr>
        <w:t>clude,</w:t>
      </w:r>
      <w:r w:rsidR="005354BD">
        <w:rPr>
          <w:rFonts w:cs="Arial"/>
          <w:szCs w:val="20"/>
          <w:lang w:val="en-GB"/>
        </w:rPr>
        <w:t xml:space="preserve"> </w:t>
      </w:r>
      <w:r w:rsidR="006F4DC2" w:rsidRPr="00702EEC">
        <w:rPr>
          <w:rFonts w:cs="Arial"/>
          <w:szCs w:val="20"/>
          <w:lang w:val="en-GB"/>
        </w:rPr>
        <w:t>for example, computer programming activities, computer consultancy activities, and computer facilities management activities</w:t>
      </w:r>
      <w:r w:rsidR="0068732E">
        <w:rPr>
          <w:rFonts w:cs="Arial"/>
          <w:szCs w:val="20"/>
          <w:lang w:val="en-GB"/>
        </w:rPr>
        <w:t>. Sales increased also in publishing</w:t>
      </w:r>
      <w:r w:rsidR="0068732E" w:rsidRPr="00702EEC">
        <w:rPr>
          <w:rFonts w:cs="Arial"/>
          <w:szCs w:val="20"/>
          <w:lang w:val="en-GB"/>
        </w:rPr>
        <w:t xml:space="preserve"> activities </w:t>
      </w:r>
      <w:r w:rsidR="0068732E" w:rsidRPr="00702EEC">
        <w:rPr>
          <w:rFonts w:cs="Arial"/>
          <w:szCs w:val="20"/>
          <w:lang w:val="en-GB"/>
        </w:rPr>
        <w:lastRenderedPageBreak/>
        <w:t>(+</w:t>
      </w:r>
      <w:r w:rsidR="0068732E">
        <w:rPr>
          <w:rFonts w:cs="Arial"/>
          <w:szCs w:val="20"/>
          <w:lang w:val="en-GB"/>
        </w:rPr>
        <w:t>2</w:t>
      </w:r>
      <w:r w:rsidR="0068732E" w:rsidRPr="00702EEC">
        <w:rPr>
          <w:rFonts w:cs="Arial"/>
          <w:szCs w:val="20"/>
          <w:lang w:val="en-GB"/>
        </w:rPr>
        <w:t>.</w:t>
      </w:r>
      <w:r w:rsidR="0068732E">
        <w:rPr>
          <w:rFonts w:cs="Arial"/>
          <w:szCs w:val="20"/>
          <w:lang w:val="en-GB"/>
        </w:rPr>
        <w:t>2</w:t>
      </w:r>
      <w:r w:rsidR="0068732E" w:rsidRPr="00702EEC">
        <w:rPr>
          <w:rFonts w:cs="Arial"/>
          <w:szCs w:val="20"/>
          <w:lang w:val="en-GB"/>
        </w:rPr>
        <w:t>%)</w:t>
      </w:r>
      <w:r w:rsidR="0068732E">
        <w:rPr>
          <w:rFonts w:cs="Arial"/>
          <w:szCs w:val="20"/>
          <w:lang w:val="en-GB"/>
        </w:rPr>
        <w:t xml:space="preserve">, telecommunications (+1.2%), and </w:t>
      </w:r>
      <w:r w:rsidR="00B00D04">
        <w:rPr>
          <w:rFonts w:cs="Arial"/>
          <w:szCs w:val="20"/>
          <w:lang w:val="en-GB"/>
        </w:rPr>
        <w:t>p</w:t>
      </w:r>
      <w:r w:rsidR="009A4DC8" w:rsidRPr="00702EEC">
        <w:rPr>
          <w:rFonts w:cs="Arial"/>
          <w:szCs w:val="20"/>
          <w:lang w:val="en-GB"/>
        </w:rPr>
        <w:t>rogramming and broadcasting activities (+</w:t>
      </w:r>
      <w:r w:rsidR="0068732E">
        <w:rPr>
          <w:rFonts w:cs="Arial"/>
          <w:szCs w:val="20"/>
          <w:lang w:val="en-GB"/>
        </w:rPr>
        <w:t>1</w:t>
      </w:r>
      <w:r w:rsidR="009A4DC8" w:rsidRPr="00702EEC">
        <w:rPr>
          <w:rFonts w:cs="Arial"/>
          <w:szCs w:val="20"/>
          <w:lang w:val="en-GB"/>
        </w:rPr>
        <w:t>.</w:t>
      </w:r>
      <w:r w:rsidR="0068732E">
        <w:rPr>
          <w:rFonts w:cs="Arial"/>
          <w:szCs w:val="20"/>
          <w:lang w:val="en-GB"/>
        </w:rPr>
        <w:t>0</w:t>
      </w:r>
      <w:r w:rsidR="009A4DC8" w:rsidRPr="00702EEC">
        <w:rPr>
          <w:rFonts w:cs="Arial"/>
          <w:szCs w:val="20"/>
          <w:lang w:val="en-GB"/>
        </w:rPr>
        <w:t>%)</w:t>
      </w:r>
      <w:r w:rsidR="0013171E">
        <w:rPr>
          <w:rFonts w:cs="Arial"/>
          <w:szCs w:val="20"/>
          <w:lang w:val="en-GB"/>
        </w:rPr>
        <w:t>;</w:t>
      </w:r>
      <w:r w:rsidR="00154C08" w:rsidRPr="00702EEC">
        <w:rPr>
          <w:rFonts w:cs="Arial"/>
          <w:szCs w:val="20"/>
          <w:lang w:val="en-GB"/>
        </w:rPr>
        <w:t xml:space="preserve"> </w:t>
      </w:r>
    </w:p>
    <w:p w:rsidR="003B42BD" w:rsidRPr="00702EEC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 w:rsidRPr="00702EEC">
        <w:rPr>
          <w:szCs w:val="20"/>
          <w:lang w:val="en-GB"/>
        </w:rPr>
        <w:t xml:space="preserve"> </w:t>
      </w:r>
    </w:p>
    <w:p w:rsidR="003B42BD" w:rsidRPr="007B7700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r w:rsidRPr="00702EEC">
        <w:rPr>
          <w:szCs w:val="20"/>
          <w:lang w:val="en-GB"/>
        </w:rPr>
        <w:t>sales in </w:t>
      </w:r>
      <w:r w:rsidRPr="00702EEC">
        <w:rPr>
          <w:b/>
          <w:bCs/>
          <w:szCs w:val="20"/>
          <w:lang w:val="en-GB"/>
        </w:rPr>
        <w:t>real estate activities</w:t>
      </w:r>
      <w:r w:rsidRPr="00702EEC">
        <w:rPr>
          <w:szCs w:val="20"/>
          <w:lang w:val="en-GB"/>
        </w:rPr>
        <w:t xml:space="preserve"> increased by</w:t>
      </w:r>
      <w:r w:rsidRPr="00702EEC">
        <w:rPr>
          <w:lang w:val="en-GB"/>
        </w:rPr>
        <w:t> </w:t>
      </w:r>
      <w:r w:rsidR="00A132BB">
        <w:rPr>
          <w:lang w:val="en-GB"/>
        </w:rPr>
        <w:t>1</w:t>
      </w:r>
      <w:r w:rsidRPr="00702EEC">
        <w:rPr>
          <w:rFonts w:cs="Arial"/>
          <w:szCs w:val="20"/>
          <w:lang w:val="en-GB"/>
        </w:rPr>
        <w:t>.</w:t>
      </w:r>
      <w:r w:rsidR="00A132BB">
        <w:rPr>
          <w:rFonts w:cs="Arial"/>
          <w:szCs w:val="20"/>
          <w:lang w:val="en-GB"/>
        </w:rPr>
        <w:t>3</w:t>
      </w:r>
      <w:r w:rsidRPr="00702EEC">
        <w:rPr>
          <w:rFonts w:cs="Arial"/>
          <w:szCs w:val="20"/>
          <w:lang w:val="en-GB"/>
        </w:rPr>
        <w:t>%</w:t>
      </w:r>
      <w:r w:rsidR="00AC28FD" w:rsidRPr="00702EEC">
        <w:rPr>
          <w:rFonts w:cs="Arial"/>
          <w:szCs w:val="20"/>
          <w:lang w:val="en-GB"/>
        </w:rPr>
        <w:t xml:space="preserve">. </w:t>
      </w:r>
      <w:r w:rsidR="00537588">
        <w:rPr>
          <w:rFonts w:cs="Arial"/>
          <w:szCs w:val="20"/>
          <w:lang w:val="en-GB"/>
        </w:rPr>
        <w:t>The g</w:t>
      </w:r>
      <w:r w:rsidR="00C21355">
        <w:rPr>
          <w:rFonts w:cs="Arial"/>
          <w:szCs w:val="20"/>
          <w:lang w:val="en-GB"/>
        </w:rPr>
        <w:t>rowth of s</w:t>
      </w:r>
      <w:r w:rsidR="00E86777" w:rsidRPr="00702EEC">
        <w:rPr>
          <w:rFonts w:cs="Arial"/>
          <w:szCs w:val="20"/>
          <w:lang w:val="en-GB"/>
        </w:rPr>
        <w:t>ales</w:t>
      </w:r>
      <w:r w:rsidR="00A132BB">
        <w:rPr>
          <w:rFonts w:cs="Arial"/>
          <w:szCs w:val="20"/>
          <w:lang w:val="en-GB"/>
        </w:rPr>
        <w:t xml:space="preserve"> was caused mainly </w:t>
      </w:r>
      <w:r w:rsidR="00A132BB" w:rsidRPr="007B7700">
        <w:rPr>
          <w:rFonts w:cs="Arial"/>
          <w:szCs w:val="20"/>
          <w:lang w:val="en-GB"/>
        </w:rPr>
        <w:t>by an increase</w:t>
      </w:r>
      <w:r w:rsidR="00E86777" w:rsidRPr="007B7700">
        <w:rPr>
          <w:rFonts w:cs="Arial"/>
          <w:szCs w:val="20"/>
          <w:lang w:val="en-GB"/>
        </w:rPr>
        <w:t xml:space="preserve"> in</w:t>
      </w:r>
      <w:r w:rsidR="0089546D" w:rsidRPr="007B7700">
        <w:rPr>
          <w:rFonts w:cs="Arial"/>
          <w:szCs w:val="20"/>
          <w:lang w:val="en-GB"/>
        </w:rPr>
        <w:t xml:space="preserve"> </w:t>
      </w:r>
      <w:r w:rsidR="005B70E5" w:rsidRPr="007B7700">
        <w:rPr>
          <w:rFonts w:cs="Arial"/>
          <w:szCs w:val="20"/>
          <w:lang w:val="en-GB"/>
        </w:rPr>
        <w:t>b</w:t>
      </w:r>
      <w:r w:rsidR="005B70E5" w:rsidRPr="007B7700">
        <w:rPr>
          <w:szCs w:val="20"/>
          <w:lang w:val="en-GB"/>
        </w:rPr>
        <w:t>uying and selling of own real estate</w:t>
      </w:r>
      <w:r w:rsidR="00BA2AC9" w:rsidRPr="007B7700">
        <w:rPr>
          <w:szCs w:val="20"/>
          <w:lang w:val="en-GB"/>
        </w:rPr>
        <w:t xml:space="preserve"> and renting and operating of own or leased real estate</w:t>
      </w:r>
      <w:r w:rsidR="00D16908" w:rsidRPr="007B7700">
        <w:rPr>
          <w:szCs w:val="20"/>
          <w:lang w:val="en-GB"/>
        </w:rPr>
        <w:t xml:space="preserve"> (+1.4%). Sales in</w:t>
      </w:r>
      <w:r w:rsidR="005B70E5" w:rsidRPr="007B7700">
        <w:rPr>
          <w:szCs w:val="20"/>
          <w:lang w:val="en-GB"/>
        </w:rPr>
        <w:t xml:space="preserve"> </w:t>
      </w:r>
      <w:r w:rsidR="00D16908" w:rsidRPr="007B7700">
        <w:rPr>
          <w:rFonts w:cs="Arial"/>
          <w:szCs w:val="20"/>
          <w:lang w:val="en-GB"/>
        </w:rPr>
        <w:t>r</w:t>
      </w:r>
      <w:r w:rsidR="00D16908" w:rsidRPr="007B7700">
        <w:rPr>
          <w:szCs w:val="20"/>
          <w:lang w:val="en-GB"/>
        </w:rPr>
        <w:t>eal estate activities on a fee or contract basis increased by 0.8%;</w:t>
      </w:r>
    </w:p>
    <w:p w:rsidR="003B42BD" w:rsidRPr="00702EEC" w:rsidRDefault="003B42BD" w:rsidP="003B42BD">
      <w:pPr>
        <w:pStyle w:val="Zkladntextodsazen3"/>
        <w:tabs>
          <w:tab w:val="num" w:pos="360"/>
        </w:tabs>
        <w:ind w:left="360" w:hanging="360"/>
        <w:rPr>
          <w:b/>
          <w:bCs/>
          <w:i/>
          <w:iCs/>
          <w:szCs w:val="20"/>
          <w:lang w:val="en-GB"/>
        </w:rPr>
      </w:pPr>
      <w:r w:rsidRPr="00702EEC">
        <w:rPr>
          <w:rFonts w:cs="Arial"/>
          <w:bCs/>
          <w:iCs/>
          <w:szCs w:val="20"/>
          <w:lang w:val="en-GB"/>
        </w:rPr>
        <w:t xml:space="preserve"> </w:t>
      </w:r>
    </w:p>
    <w:p w:rsidR="003B42BD" w:rsidRPr="00702EEC" w:rsidRDefault="003B42BD" w:rsidP="003B42BD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r w:rsidRPr="00702EEC">
        <w:rPr>
          <w:szCs w:val="20"/>
          <w:lang w:val="en-GB"/>
        </w:rPr>
        <w:t>sales in </w:t>
      </w:r>
      <w:r w:rsidRPr="00702EEC">
        <w:rPr>
          <w:b/>
          <w:bCs/>
          <w:szCs w:val="20"/>
          <w:lang w:val="en-GB"/>
        </w:rPr>
        <w:t>professional, scientific and technical activities</w:t>
      </w:r>
      <w:r w:rsidRPr="00702EEC">
        <w:rPr>
          <w:rStyle w:val="Znakapoznpodarou"/>
          <w:b/>
          <w:bCs/>
          <w:szCs w:val="20"/>
          <w:lang w:val="en-GB"/>
        </w:rPr>
        <w:footnoteReference w:customMarkFollows="1" w:id="2"/>
        <w:t>2)</w:t>
      </w:r>
      <w:r w:rsidRPr="00702EEC">
        <w:rPr>
          <w:b/>
          <w:bCs/>
          <w:i/>
          <w:iCs/>
          <w:szCs w:val="20"/>
          <w:lang w:val="en-GB"/>
        </w:rPr>
        <w:t xml:space="preserve"> </w:t>
      </w:r>
      <w:r w:rsidR="002F0509" w:rsidRPr="00702EEC">
        <w:rPr>
          <w:bCs/>
          <w:iCs/>
          <w:szCs w:val="20"/>
          <w:lang w:val="en-GB"/>
        </w:rPr>
        <w:t>de</w:t>
      </w:r>
      <w:r w:rsidR="008934A5" w:rsidRPr="00702EEC">
        <w:rPr>
          <w:bCs/>
          <w:iCs/>
          <w:szCs w:val="20"/>
          <w:lang w:val="en-GB"/>
        </w:rPr>
        <w:t xml:space="preserve">creased by </w:t>
      </w:r>
      <w:r w:rsidR="007C2819">
        <w:rPr>
          <w:bCs/>
          <w:iCs/>
          <w:szCs w:val="20"/>
          <w:lang w:val="en-GB"/>
        </w:rPr>
        <w:t>6</w:t>
      </w:r>
      <w:r w:rsidR="008934A5" w:rsidRPr="00702EEC">
        <w:rPr>
          <w:bCs/>
          <w:iCs/>
          <w:szCs w:val="20"/>
          <w:lang w:val="en-GB"/>
        </w:rPr>
        <w:t>.</w:t>
      </w:r>
      <w:r w:rsidR="007C2819">
        <w:rPr>
          <w:bCs/>
          <w:iCs/>
          <w:szCs w:val="20"/>
          <w:lang w:val="en-GB"/>
        </w:rPr>
        <w:t>0</w:t>
      </w:r>
      <w:r w:rsidR="008934A5" w:rsidRPr="00702EEC">
        <w:rPr>
          <w:bCs/>
          <w:iCs/>
          <w:szCs w:val="20"/>
          <w:lang w:val="en-GB"/>
        </w:rPr>
        <w:t>%</w:t>
      </w:r>
      <w:r w:rsidR="002F0509" w:rsidRPr="00702EEC">
        <w:rPr>
          <w:bCs/>
          <w:iCs/>
          <w:szCs w:val="20"/>
          <w:lang w:val="en-GB"/>
        </w:rPr>
        <w:t>.</w:t>
      </w:r>
      <w:r w:rsidR="00C053B5">
        <w:rPr>
          <w:bCs/>
          <w:iCs/>
          <w:szCs w:val="20"/>
          <w:lang w:val="en-GB"/>
        </w:rPr>
        <w:t xml:space="preserve"> The </w:t>
      </w:r>
      <w:r w:rsidR="00C053B5" w:rsidRPr="008A5B52">
        <w:rPr>
          <w:bCs/>
          <w:iCs/>
          <w:szCs w:val="20"/>
          <w:lang w:val="en-GB"/>
        </w:rPr>
        <w:t xml:space="preserve">biggest influence on the overall y-o-y drop of sales </w:t>
      </w:r>
      <w:r w:rsidR="003F5E27" w:rsidRPr="008A5B52">
        <w:rPr>
          <w:bCs/>
          <w:iCs/>
          <w:szCs w:val="20"/>
          <w:lang w:val="en-GB"/>
        </w:rPr>
        <w:t>belonged to the development in</w:t>
      </w:r>
      <w:r w:rsidR="003F5E27">
        <w:rPr>
          <w:bCs/>
          <w:iCs/>
          <w:szCs w:val="20"/>
          <w:lang w:val="en-GB"/>
        </w:rPr>
        <w:t xml:space="preserve"> </w:t>
      </w:r>
      <w:r w:rsidR="00C57909" w:rsidRPr="00702EEC">
        <w:rPr>
          <w:bCs/>
          <w:iCs/>
          <w:szCs w:val="20"/>
          <w:lang w:val="en-GB"/>
        </w:rPr>
        <w:t>architectur</w:t>
      </w:r>
      <w:r w:rsidR="00C65F7C" w:rsidRPr="00702EEC">
        <w:rPr>
          <w:bCs/>
          <w:iCs/>
          <w:szCs w:val="20"/>
          <w:lang w:val="en-GB"/>
        </w:rPr>
        <w:t>al and engineering activities (</w:t>
      </w:r>
      <w:r w:rsidR="00ED1043">
        <w:rPr>
          <w:bCs/>
          <w:iCs/>
          <w:szCs w:val="20"/>
          <w:lang w:val="en-GB"/>
        </w:rPr>
        <w:t>drop by 11</w:t>
      </w:r>
      <w:r w:rsidR="00C57909" w:rsidRPr="00702EEC">
        <w:rPr>
          <w:rFonts w:cs="Arial"/>
          <w:szCs w:val="20"/>
          <w:lang w:val="en-GB"/>
        </w:rPr>
        <w:t>.</w:t>
      </w:r>
      <w:r w:rsidR="00ED1043">
        <w:rPr>
          <w:rFonts w:cs="Arial"/>
          <w:szCs w:val="20"/>
          <w:lang w:val="en-GB"/>
        </w:rPr>
        <w:t>6</w:t>
      </w:r>
      <w:r w:rsidR="00C57909" w:rsidRPr="00702EEC">
        <w:rPr>
          <w:rFonts w:cs="Arial"/>
          <w:szCs w:val="20"/>
          <w:lang w:val="en-GB"/>
        </w:rPr>
        <w:t>%)</w:t>
      </w:r>
      <w:r w:rsidR="00C65F7C" w:rsidRPr="00702EEC">
        <w:rPr>
          <w:rFonts w:cs="Arial"/>
          <w:szCs w:val="20"/>
          <w:lang w:val="en-GB"/>
        </w:rPr>
        <w:t>.</w:t>
      </w:r>
      <w:r w:rsidR="00E11B1E">
        <w:rPr>
          <w:rFonts w:cs="Arial"/>
          <w:szCs w:val="20"/>
          <w:lang w:val="en-GB"/>
        </w:rPr>
        <w:t xml:space="preserve"> </w:t>
      </w:r>
      <w:r w:rsidR="006003AE">
        <w:rPr>
          <w:rFonts w:cs="Arial"/>
          <w:szCs w:val="20"/>
          <w:lang w:val="en-GB"/>
        </w:rPr>
        <w:t xml:space="preserve">A y-o-y </w:t>
      </w:r>
      <w:r w:rsidR="008E11C4">
        <w:rPr>
          <w:rFonts w:cs="Arial"/>
          <w:szCs w:val="20"/>
          <w:lang w:val="en-GB"/>
        </w:rPr>
        <w:t>sales</w:t>
      </w:r>
      <w:r w:rsidR="006003AE">
        <w:rPr>
          <w:rFonts w:cs="Arial"/>
          <w:szCs w:val="20"/>
          <w:lang w:val="en-GB"/>
        </w:rPr>
        <w:t xml:space="preserve"> drop was</w:t>
      </w:r>
      <w:r w:rsidR="008E11C4">
        <w:rPr>
          <w:rFonts w:cs="Arial"/>
          <w:szCs w:val="20"/>
          <w:lang w:val="en-GB"/>
        </w:rPr>
        <w:t xml:space="preserve"> recorded also by </w:t>
      </w:r>
      <w:r w:rsidR="006003AE" w:rsidRPr="00702EEC">
        <w:rPr>
          <w:rFonts w:cs="Arial"/>
          <w:szCs w:val="20"/>
          <w:lang w:val="en-GB"/>
        </w:rPr>
        <w:t xml:space="preserve">other professional, scientific and technical activities </w:t>
      </w:r>
      <w:r w:rsidR="006003AE">
        <w:rPr>
          <w:rFonts w:cs="Arial"/>
          <w:szCs w:val="20"/>
          <w:lang w:val="en-GB"/>
        </w:rPr>
        <w:t>(-5</w:t>
      </w:r>
      <w:r w:rsidR="006003AE" w:rsidRPr="00702EEC">
        <w:rPr>
          <w:rFonts w:cs="Arial"/>
          <w:szCs w:val="20"/>
          <w:lang w:val="en-GB"/>
        </w:rPr>
        <w:t>.</w:t>
      </w:r>
      <w:r w:rsidR="006003AE">
        <w:rPr>
          <w:rFonts w:cs="Arial"/>
          <w:szCs w:val="20"/>
          <w:lang w:val="en-GB"/>
        </w:rPr>
        <w:t>5</w:t>
      </w:r>
      <w:r w:rsidR="006003AE" w:rsidRPr="00702EEC">
        <w:rPr>
          <w:rFonts w:cs="Arial"/>
          <w:szCs w:val="20"/>
          <w:lang w:val="en-GB"/>
        </w:rPr>
        <w:t>%</w:t>
      </w:r>
      <w:r w:rsidR="006003AE">
        <w:rPr>
          <w:rFonts w:cs="Arial"/>
          <w:szCs w:val="20"/>
          <w:lang w:val="en-GB"/>
        </w:rPr>
        <w:t xml:space="preserve">), </w:t>
      </w:r>
      <w:r w:rsidR="0071200A" w:rsidRPr="00702EEC">
        <w:rPr>
          <w:rFonts w:cs="Arial"/>
          <w:szCs w:val="20"/>
          <w:lang w:val="en-GB"/>
        </w:rPr>
        <w:t xml:space="preserve">activities of head offices; management consultancy activities </w:t>
      </w:r>
      <w:r w:rsidR="008E11C4">
        <w:rPr>
          <w:rFonts w:cs="Arial"/>
          <w:szCs w:val="20"/>
          <w:lang w:val="en-GB"/>
        </w:rPr>
        <w:t>(-</w:t>
      </w:r>
      <w:r w:rsidR="006003AE">
        <w:rPr>
          <w:rFonts w:cs="Arial"/>
          <w:szCs w:val="20"/>
          <w:lang w:val="en-GB"/>
        </w:rPr>
        <w:t>5</w:t>
      </w:r>
      <w:r w:rsidR="0071200A" w:rsidRPr="00702EEC">
        <w:rPr>
          <w:rFonts w:cs="Arial"/>
          <w:szCs w:val="20"/>
          <w:lang w:val="en-GB"/>
        </w:rPr>
        <w:t>.</w:t>
      </w:r>
      <w:r w:rsidR="006003AE">
        <w:rPr>
          <w:rFonts w:cs="Arial"/>
          <w:szCs w:val="20"/>
          <w:lang w:val="en-GB"/>
        </w:rPr>
        <w:t>1</w:t>
      </w:r>
      <w:r w:rsidR="0071200A" w:rsidRPr="00702EEC">
        <w:rPr>
          <w:rFonts w:cs="Arial"/>
          <w:szCs w:val="20"/>
          <w:lang w:val="en-GB"/>
        </w:rPr>
        <w:t>%</w:t>
      </w:r>
      <w:r w:rsidR="008E11C4">
        <w:rPr>
          <w:rFonts w:cs="Arial"/>
          <w:szCs w:val="20"/>
          <w:lang w:val="en-GB"/>
        </w:rPr>
        <w:t>)</w:t>
      </w:r>
      <w:r w:rsidR="006169E7">
        <w:rPr>
          <w:rFonts w:cs="Arial"/>
          <w:szCs w:val="20"/>
          <w:lang w:val="en-GB"/>
        </w:rPr>
        <w:t>,</w:t>
      </w:r>
      <w:r w:rsidR="0071200A" w:rsidRPr="00702EEC">
        <w:rPr>
          <w:rFonts w:cs="Arial"/>
          <w:szCs w:val="20"/>
          <w:lang w:val="en-GB"/>
        </w:rPr>
        <w:t xml:space="preserve"> </w:t>
      </w:r>
      <w:r w:rsidR="00267773" w:rsidRPr="00702EEC">
        <w:rPr>
          <w:szCs w:val="20"/>
          <w:lang w:val="en-GB"/>
        </w:rPr>
        <w:t>as well as</w:t>
      </w:r>
      <w:r w:rsidR="00267773">
        <w:rPr>
          <w:szCs w:val="20"/>
          <w:lang w:val="en-GB"/>
        </w:rPr>
        <w:t xml:space="preserve"> by</w:t>
      </w:r>
      <w:r w:rsidR="00267773">
        <w:rPr>
          <w:rFonts w:cs="Arial"/>
          <w:szCs w:val="20"/>
          <w:lang w:val="en-GB"/>
        </w:rPr>
        <w:t xml:space="preserve"> a</w:t>
      </w:r>
      <w:r w:rsidR="00267773" w:rsidRPr="00702EEC">
        <w:rPr>
          <w:szCs w:val="20"/>
          <w:lang w:val="en-GB"/>
        </w:rPr>
        <w:t xml:space="preserve">dvertising and market research </w:t>
      </w:r>
      <w:r w:rsidR="00267773">
        <w:rPr>
          <w:rFonts w:cs="Arial"/>
          <w:szCs w:val="20"/>
          <w:lang w:val="en-GB"/>
        </w:rPr>
        <w:t>(-3</w:t>
      </w:r>
      <w:r w:rsidR="00267773" w:rsidRPr="00702EEC">
        <w:rPr>
          <w:rFonts w:cs="Arial"/>
          <w:szCs w:val="20"/>
          <w:lang w:val="en-GB"/>
        </w:rPr>
        <w:t>.</w:t>
      </w:r>
      <w:r w:rsidR="00267773">
        <w:rPr>
          <w:rFonts w:cs="Arial"/>
          <w:szCs w:val="20"/>
          <w:lang w:val="en-GB"/>
        </w:rPr>
        <w:t>8</w:t>
      </w:r>
      <w:r w:rsidR="00267773" w:rsidRPr="00702EEC">
        <w:rPr>
          <w:rFonts w:cs="Arial"/>
          <w:szCs w:val="20"/>
          <w:lang w:val="en-GB"/>
        </w:rPr>
        <w:t>%)</w:t>
      </w:r>
      <w:r w:rsidR="00267773">
        <w:rPr>
          <w:rFonts w:cs="Arial"/>
          <w:szCs w:val="20"/>
          <w:lang w:val="en-GB"/>
        </w:rPr>
        <w:t>. The only economic activity, which</w:t>
      </w:r>
      <w:r w:rsidR="00D905BE">
        <w:rPr>
          <w:rFonts w:cs="Arial"/>
          <w:szCs w:val="20"/>
          <w:lang w:val="en-GB"/>
        </w:rPr>
        <w:t xml:space="preserve"> reported</w:t>
      </w:r>
      <w:r w:rsidR="00267773">
        <w:rPr>
          <w:rFonts w:cs="Arial"/>
          <w:szCs w:val="20"/>
          <w:lang w:val="en-GB"/>
        </w:rPr>
        <w:t xml:space="preserve"> growth were</w:t>
      </w:r>
      <w:r w:rsidR="00D905BE">
        <w:rPr>
          <w:rFonts w:cs="Arial"/>
          <w:szCs w:val="20"/>
          <w:lang w:val="en-GB"/>
        </w:rPr>
        <w:t xml:space="preserve"> </w:t>
      </w:r>
      <w:r w:rsidR="00D905BE" w:rsidRPr="00702EEC">
        <w:rPr>
          <w:rFonts w:cs="Arial"/>
          <w:szCs w:val="20"/>
          <w:lang w:val="en-GB"/>
        </w:rPr>
        <w:t xml:space="preserve">legal and accounting activities </w:t>
      </w:r>
      <w:r w:rsidR="00D905BE">
        <w:rPr>
          <w:rFonts w:cs="Arial"/>
          <w:szCs w:val="20"/>
          <w:lang w:val="en-GB"/>
        </w:rPr>
        <w:t>(+</w:t>
      </w:r>
      <w:r w:rsidR="00267773">
        <w:rPr>
          <w:rFonts w:cs="Arial"/>
          <w:szCs w:val="20"/>
          <w:lang w:val="en-GB"/>
        </w:rPr>
        <w:t>2</w:t>
      </w:r>
      <w:r w:rsidR="00D905BE">
        <w:rPr>
          <w:rFonts w:cs="Arial"/>
          <w:szCs w:val="20"/>
          <w:lang w:val="en-GB"/>
        </w:rPr>
        <w:t>.</w:t>
      </w:r>
      <w:r w:rsidR="00267773">
        <w:rPr>
          <w:rFonts w:cs="Arial"/>
          <w:szCs w:val="20"/>
          <w:lang w:val="en-GB"/>
        </w:rPr>
        <w:t>0</w:t>
      </w:r>
      <w:r w:rsidR="00D905BE">
        <w:rPr>
          <w:rFonts w:cs="Arial"/>
          <w:szCs w:val="20"/>
          <w:lang w:val="en-GB"/>
        </w:rPr>
        <w:t>%)</w:t>
      </w:r>
      <w:r w:rsidR="00F12F9A" w:rsidRPr="00702EEC">
        <w:rPr>
          <w:rFonts w:cs="Arial"/>
          <w:szCs w:val="20"/>
          <w:lang w:val="en-GB"/>
        </w:rPr>
        <w:t>;</w:t>
      </w:r>
      <w:r w:rsidRPr="00702EEC">
        <w:rPr>
          <w:rFonts w:cs="Arial"/>
          <w:szCs w:val="20"/>
          <w:lang w:val="en-GB"/>
        </w:rPr>
        <w:t xml:space="preserve"> </w:t>
      </w:r>
      <w:r w:rsidRPr="00702EEC">
        <w:rPr>
          <w:szCs w:val="20"/>
          <w:lang w:val="en-GB"/>
        </w:rPr>
        <w:t xml:space="preserve"> </w:t>
      </w:r>
    </w:p>
    <w:p w:rsidR="003B42BD" w:rsidRPr="00702EEC" w:rsidRDefault="003B42BD" w:rsidP="003B42BD">
      <w:pPr>
        <w:pStyle w:val="Zkladntextodsazen3"/>
        <w:tabs>
          <w:tab w:val="num" w:pos="360"/>
        </w:tabs>
        <w:rPr>
          <w:rFonts w:cs="Arial"/>
          <w:bCs/>
          <w:iCs/>
          <w:szCs w:val="20"/>
          <w:lang w:val="en-GB"/>
        </w:rPr>
      </w:pPr>
    </w:p>
    <w:p w:rsidR="00702EEC" w:rsidRPr="00353493" w:rsidRDefault="003B42BD" w:rsidP="00353493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r w:rsidRPr="00702EEC">
        <w:rPr>
          <w:rFonts w:cs="Arial"/>
          <w:szCs w:val="20"/>
          <w:lang w:val="en-GB"/>
        </w:rPr>
        <w:t>sales in </w:t>
      </w:r>
      <w:r w:rsidRPr="00702EEC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702EEC">
        <w:rPr>
          <w:b/>
          <w:bCs/>
          <w:szCs w:val="20"/>
          <w:lang w:val="en-GB"/>
        </w:rPr>
        <w:t>activities</w:t>
      </w:r>
      <w:r w:rsidRPr="00702EEC">
        <w:rPr>
          <w:rStyle w:val="Znakapoznpodarou"/>
          <w:b/>
          <w:bCs/>
          <w:szCs w:val="20"/>
          <w:lang w:val="en-GB"/>
        </w:rPr>
        <w:footnoteReference w:customMarkFollows="1" w:id="3"/>
        <w:t>3)</w:t>
      </w:r>
      <w:r w:rsidRPr="00702EEC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Pr="00702EEC">
        <w:rPr>
          <w:rFonts w:cs="Arial"/>
          <w:szCs w:val="20"/>
          <w:lang w:val="en-GB"/>
        </w:rPr>
        <w:t>increased by </w:t>
      </w:r>
      <w:r w:rsidR="00EE5F55">
        <w:rPr>
          <w:rFonts w:cs="Arial"/>
          <w:szCs w:val="20"/>
          <w:lang w:val="en-GB"/>
        </w:rPr>
        <w:t>3</w:t>
      </w:r>
      <w:r w:rsidRPr="00702EEC">
        <w:rPr>
          <w:rFonts w:cs="Arial"/>
          <w:szCs w:val="20"/>
          <w:lang w:val="en-GB"/>
        </w:rPr>
        <w:t>.</w:t>
      </w:r>
      <w:r w:rsidR="00EE5F55">
        <w:rPr>
          <w:rFonts w:cs="Arial"/>
          <w:szCs w:val="20"/>
          <w:lang w:val="en-GB"/>
        </w:rPr>
        <w:t>1</w:t>
      </w:r>
      <w:r w:rsidRPr="00702EEC">
        <w:rPr>
          <w:rFonts w:cs="Arial"/>
          <w:szCs w:val="20"/>
          <w:lang w:val="en-GB"/>
        </w:rPr>
        <w:t>%.</w:t>
      </w:r>
      <w:r w:rsidR="00E12C99">
        <w:rPr>
          <w:rFonts w:cs="Arial"/>
          <w:szCs w:val="20"/>
          <w:lang w:val="en-GB"/>
        </w:rPr>
        <w:t xml:space="preserve"> Except for </w:t>
      </w:r>
      <w:r w:rsidR="00E12C99" w:rsidRPr="00B07836">
        <w:rPr>
          <w:szCs w:val="20"/>
          <w:lang w:val="en-GB"/>
        </w:rPr>
        <w:t>travel agency, tour</w:t>
      </w:r>
      <w:r w:rsidR="00E12C99" w:rsidRPr="00702EEC">
        <w:rPr>
          <w:szCs w:val="20"/>
          <w:lang w:val="en-GB"/>
        </w:rPr>
        <w:t xml:space="preserve"> operator reservation service and related activities</w:t>
      </w:r>
      <w:r w:rsidR="00E12C99">
        <w:rPr>
          <w:szCs w:val="20"/>
          <w:lang w:val="en-GB"/>
        </w:rPr>
        <w:t xml:space="preserve"> </w:t>
      </w:r>
      <w:r w:rsidR="007B7700">
        <w:rPr>
          <w:szCs w:val="20"/>
          <w:lang w:val="en-GB"/>
        </w:rPr>
        <w:t>(</w:t>
      </w:r>
      <w:r w:rsidR="00E12C99">
        <w:rPr>
          <w:szCs w:val="20"/>
          <w:lang w:val="en-GB"/>
        </w:rPr>
        <w:t xml:space="preserve">which reported a </w:t>
      </w:r>
      <w:r w:rsidR="00E12C99" w:rsidRPr="007B7700">
        <w:rPr>
          <w:szCs w:val="20"/>
          <w:lang w:val="en-GB"/>
        </w:rPr>
        <w:t>decrease by 11.1%</w:t>
      </w:r>
      <w:r w:rsidR="007B7700">
        <w:rPr>
          <w:szCs w:val="20"/>
          <w:lang w:val="en-GB"/>
        </w:rPr>
        <w:t>)</w:t>
      </w:r>
      <w:r w:rsidR="00E12C99" w:rsidRPr="007B7700">
        <w:rPr>
          <w:szCs w:val="20"/>
          <w:lang w:val="en-GB"/>
        </w:rPr>
        <w:t xml:space="preserve"> all </w:t>
      </w:r>
      <w:r w:rsidR="007B7700" w:rsidRPr="007B7700">
        <w:rPr>
          <w:szCs w:val="20"/>
          <w:lang w:val="en-GB"/>
        </w:rPr>
        <w:t>divisions</w:t>
      </w:r>
      <w:r w:rsidR="00E12C99" w:rsidRPr="007B7700">
        <w:rPr>
          <w:szCs w:val="20"/>
          <w:lang w:val="en-GB"/>
        </w:rPr>
        <w:t xml:space="preserve"> were growing. </w:t>
      </w:r>
      <w:r w:rsidR="00BE2468" w:rsidRPr="007B7700">
        <w:rPr>
          <w:rFonts w:cs="Arial"/>
          <w:szCs w:val="20"/>
          <w:lang w:val="en-GB"/>
        </w:rPr>
        <w:t xml:space="preserve">The </w:t>
      </w:r>
      <w:r w:rsidR="000B5B6B" w:rsidRPr="007B7700">
        <w:rPr>
          <w:rFonts w:cs="Arial"/>
          <w:szCs w:val="20"/>
          <w:lang w:val="en-GB"/>
        </w:rPr>
        <w:t>most marked</w:t>
      </w:r>
      <w:r w:rsidR="00E12C99" w:rsidRPr="007B7700">
        <w:rPr>
          <w:rFonts w:cs="Arial"/>
          <w:szCs w:val="20"/>
          <w:lang w:val="en-GB"/>
        </w:rPr>
        <w:t xml:space="preserve"> sales</w:t>
      </w:r>
      <w:r w:rsidR="0088085F" w:rsidRPr="007B7700">
        <w:rPr>
          <w:rFonts w:cs="Arial"/>
          <w:szCs w:val="20"/>
          <w:lang w:val="en-GB"/>
        </w:rPr>
        <w:t xml:space="preserve"> increase was</w:t>
      </w:r>
      <w:r w:rsidR="0088085F">
        <w:rPr>
          <w:rFonts w:cs="Arial"/>
          <w:szCs w:val="20"/>
          <w:lang w:val="en-GB"/>
        </w:rPr>
        <w:t xml:space="preserve"> recorded</w:t>
      </w:r>
      <w:r w:rsidRPr="00B07836">
        <w:rPr>
          <w:rFonts w:cs="Arial"/>
          <w:szCs w:val="20"/>
          <w:lang w:val="en-GB"/>
        </w:rPr>
        <w:t xml:space="preserve"> </w:t>
      </w:r>
      <w:r w:rsidR="00F7715B">
        <w:rPr>
          <w:rFonts w:cs="Arial"/>
          <w:szCs w:val="20"/>
          <w:lang w:val="en-GB"/>
        </w:rPr>
        <w:t>in</w:t>
      </w:r>
      <w:r w:rsidR="003056CD">
        <w:rPr>
          <w:rFonts w:cs="Arial"/>
          <w:szCs w:val="20"/>
          <w:lang w:val="en-GB"/>
        </w:rPr>
        <w:t xml:space="preserve"> </w:t>
      </w:r>
      <w:r w:rsidR="003056CD" w:rsidRPr="00702EEC">
        <w:rPr>
          <w:lang w:val="en-GB"/>
        </w:rPr>
        <w:t>office administrative, office support and other business support activities</w:t>
      </w:r>
      <w:r w:rsidR="003056CD">
        <w:rPr>
          <w:lang w:val="en-GB"/>
        </w:rPr>
        <w:t xml:space="preserve"> (+9.4%), which </w:t>
      </w:r>
      <w:r w:rsidR="00E64375">
        <w:rPr>
          <w:lang w:val="en-GB"/>
        </w:rPr>
        <w:t>have been</w:t>
      </w:r>
      <w:r w:rsidR="003056CD">
        <w:rPr>
          <w:lang w:val="en-GB"/>
        </w:rPr>
        <w:t xml:space="preserve"> increasing since the beginning of the previous year. Sales were increasing in </w:t>
      </w:r>
      <w:r w:rsidR="00F7715B" w:rsidRPr="00702EEC">
        <w:rPr>
          <w:szCs w:val="20"/>
          <w:lang w:val="en-GB"/>
        </w:rPr>
        <w:t>employment activities</w:t>
      </w:r>
      <w:r w:rsidR="00F7715B">
        <w:rPr>
          <w:szCs w:val="20"/>
          <w:lang w:val="en-GB"/>
        </w:rPr>
        <w:t xml:space="preserve"> (+</w:t>
      </w:r>
      <w:r w:rsidR="003056CD">
        <w:rPr>
          <w:szCs w:val="20"/>
          <w:lang w:val="en-GB"/>
        </w:rPr>
        <w:t>6</w:t>
      </w:r>
      <w:r w:rsidR="00F7715B">
        <w:rPr>
          <w:szCs w:val="20"/>
          <w:lang w:val="en-GB"/>
        </w:rPr>
        <w:t>.</w:t>
      </w:r>
      <w:r w:rsidR="003056CD">
        <w:rPr>
          <w:szCs w:val="20"/>
          <w:lang w:val="en-GB"/>
        </w:rPr>
        <w:t>8</w:t>
      </w:r>
      <w:r w:rsidR="0081524E">
        <w:rPr>
          <w:szCs w:val="20"/>
          <w:lang w:val="en-GB"/>
        </w:rPr>
        <w:t xml:space="preserve">%) and also in </w:t>
      </w:r>
      <w:r w:rsidR="00C7633B" w:rsidRPr="00702EEC">
        <w:rPr>
          <w:szCs w:val="20"/>
          <w:lang w:val="en-GB"/>
        </w:rPr>
        <w:t>services to buildings and landscape activities</w:t>
      </w:r>
      <w:r w:rsidR="00C7633B">
        <w:rPr>
          <w:szCs w:val="20"/>
          <w:lang w:val="en-GB"/>
        </w:rPr>
        <w:t xml:space="preserve"> (+</w:t>
      </w:r>
      <w:r w:rsidR="0081524E">
        <w:rPr>
          <w:szCs w:val="20"/>
          <w:lang w:val="en-GB"/>
        </w:rPr>
        <w:t>5</w:t>
      </w:r>
      <w:r w:rsidR="00C7633B">
        <w:rPr>
          <w:szCs w:val="20"/>
          <w:lang w:val="en-GB"/>
        </w:rPr>
        <w:t>.</w:t>
      </w:r>
      <w:r w:rsidR="0081524E">
        <w:rPr>
          <w:szCs w:val="20"/>
          <w:lang w:val="en-GB"/>
        </w:rPr>
        <w:t>1</w:t>
      </w:r>
      <w:r w:rsidR="00C7633B">
        <w:rPr>
          <w:szCs w:val="20"/>
          <w:lang w:val="en-GB"/>
        </w:rPr>
        <w:t xml:space="preserve">%), </w:t>
      </w:r>
      <w:r w:rsidR="00E27853" w:rsidRPr="00702EEC">
        <w:rPr>
          <w:szCs w:val="20"/>
          <w:lang w:val="en-GB"/>
        </w:rPr>
        <w:t>rental and leasing activities</w:t>
      </w:r>
      <w:r w:rsidR="00E27853">
        <w:rPr>
          <w:szCs w:val="20"/>
          <w:lang w:val="en-GB"/>
        </w:rPr>
        <w:t xml:space="preserve"> (+</w:t>
      </w:r>
      <w:r w:rsidR="0081524E">
        <w:rPr>
          <w:szCs w:val="20"/>
          <w:lang w:val="en-GB"/>
        </w:rPr>
        <w:t>3</w:t>
      </w:r>
      <w:r w:rsidR="00E27853">
        <w:rPr>
          <w:szCs w:val="20"/>
          <w:lang w:val="en-GB"/>
        </w:rPr>
        <w:t>.7%),</w:t>
      </w:r>
      <w:r w:rsidR="0081524E">
        <w:rPr>
          <w:szCs w:val="20"/>
          <w:lang w:val="en-GB"/>
        </w:rPr>
        <w:t xml:space="preserve"> as well as in</w:t>
      </w:r>
      <w:r w:rsidR="00C7633B">
        <w:rPr>
          <w:szCs w:val="20"/>
          <w:lang w:val="en-GB"/>
        </w:rPr>
        <w:t xml:space="preserve"> </w:t>
      </w:r>
      <w:r w:rsidR="00C7633B" w:rsidRPr="00702EEC">
        <w:rPr>
          <w:lang w:val="en-GB"/>
        </w:rPr>
        <w:t>security and investigation activities</w:t>
      </w:r>
      <w:r w:rsidR="00E27853">
        <w:rPr>
          <w:lang w:val="en-GB"/>
        </w:rPr>
        <w:t xml:space="preserve"> (+</w:t>
      </w:r>
      <w:r w:rsidR="0081524E">
        <w:rPr>
          <w:lang w:val="en-GB"/>
        </w:rPr>
        <w:t>1</w:t>
      </w:r>
      <w:r w:rsidR="00E27853">
        <w:rPr>
          <w:lang w:val="en-GB"/>
        </w:rPr>
        <w:t>.</w:t>
      </w:r>
      <w:r w:rsidR="0081524E">
        <w:rPr>
          <w:lang w:val="en-GB"/>
        </w:rPr>
        <w:t>8</w:t>
      </w:r>
      <w:r w:rsidR="00E27853">
        <w:rPr>
          <w:lang w:val="en-GB"/>
        </w:rPr>
        <w:t xml:space="preserve">%). </w:t>
      </w:r>
      <w:r w:rsidR="00F83D28">
        <w:rPr>
          <w:szCs w:val="20"/>
          <w:lang w:val="en-GB"/>
        </w:rPr>
        <w:t xml:space="preserve"> </w:t>
      </w:r>
      <w:r w:rsidR="00E73FB9" w:rsidRPr="00702EEC">
        <w:rPr>
          <w:szCs w:val="20"/>
          <w:lang w:val="en-GB"/>
        </w:rPr>
        <w:t xml:space="preserve"> </w:t>
      </w:r>
    </w:p>
    <w:p w:rsidR="008A5B52" w:rsidRDefault="003B42BD" w:rsidP="008A5B52">
      <w:pPr>
        <w:pStyle w:val="Poznmky"/>
        <w:tabs>
          <w:tab w:val="left" w:pos="3780"/>
        </w:tabs>
        <w:spacing w:before="100" w:beforeAutospacing="1"/>
        <w:rPr>
          <w:i/>
          <w:iCs/>
          <w:lang w:val="en-GB"/>
        </w:rPr>
      </w:pPr>
      <w:r w:rsidRPr="00702EEC">
        <w:rPr>
          <w:i/>
          <w:iCs/>
          <w:lang w:val="en-GB"/>
        </w:rPr>
        <w:t xml:space="preserve">Notes: </w:t>
      </w:r>
    </w:p>
    <w:p w:rsidR="003B42BD" w:rsidRPr="00702EEC" w:rsidRDefault="003B42BD" w:rsidP="008A5B52">
      <w:pPr>
        <w:pStyle w:val="Poznmky"/>
        <w:tabs>
          <w:tab w:val="left" w:pos="3780"/>
        </w:tabs>
        <w:spacing w:before="100" w:beforeAutospacing="1"/>
        <w:rPr>
          <w:i/>
          <w:iCs/>
          <w:lang w:val="en-GB"/>
        </w:rPr>
      </w:pPr>
      <w:r w:rsidRPr="00702EEC">
        <w:rPr>
          <w:i/>
          <w:iCs/>
          <w:lang w:val="en-GB"/>
        </w:rPr>
        <w:t xml:space="preserve">Data for the </w:t>
      </w:r>
      <w:r w:rsidR="00916803">
        <w:rPr>
          <w:i/>
          <w:iCs/>
          <w:lang w:val="en-GB"/>
        </w:rPr>
        <w:t>Q2</w:t>
      </w:r>
      <w:r w:rsidR="005F6996">
        <w:rPr>
          <w:i/>
          <w:iCs/>
          <w:lang w:val="en-GB"/>
        </w:rPr>
        <w:t xml:space="preserve"> 2016</w:t>
      </w:r>
      <w:r w:rsidRPr="00702EEC">
        <w:rPr>
          <w:i/>
          <w:iCs/>
          <w:lang w:val="en-GB"/>
        </w:rPr>
        <w:t xml:space="preserve"> are preliminary; final data</w:t>
      </w:r>
      <w:r w:rsidR="004E002E">
        <w:rPr>
          <w:i/>
          <w:iCs/>
          <w:lang w:val="en-GB"/>
        </w:rPr>
        <w:t xml:space="preserve"> for individual quarters of 2016 will be available in June 2017</w:t>
      </w:r>
      <w:r w:rsidRPr="00702EEC">
        <w:rPr>
          <w:i/>
          <w:iCs/>
          <w:lang w:val="en-GB"/>
        </w:rPr>
        <w:t xml:space="preserve"> at the latest. </w:t>
      </w:r>
    </w:p>
    <w:p w:rsidR="003B42BD" w:rsidRPr="00702EEC" w:rsidRDefault="003B42BD" w:rsidP="003B42BD">
      <w:pPr>
        <w:pStyle w:val="Poznmky"/>
        <w:tabs>
          <w:tab w:val="left" w:pos="0"/>
        </w:tabs>
        <w:spacing w:before="100" w:beforeAutospacing="1"/>
        <w:ind w:left="3782" w:hanging="3782"/>
        <w:rPr>
          <w:i/>
          <w:iCs/>
          <w:lang w:val="en-GB"/>
        </w:rPr>
      </w:pPr>
      <w:r w:rsidRPr="00702EEC">
        <w:rPr>
          <w:i/>
          <w:iCs/>
          <w:lang w:val="en-GB"/>
        </w:rPr>
        <w:t>Responsible head at the CZSO:</w:t>
      </w:r>
      <w:r w:rsidRPr="00702EEC">
        <w:rPr>
          <w:i/>
          <w:iCs/>
          <w:lang w:val="en-GB"/>
        </w:rPr>
        <w:tab/>
        <w:t>Marie Boušková, phone number: (+420) 274052935,                         e-mail: marie.bouskova@czso.cz</w:t>
      </w:r>
    </w:p>
    <w:p w:rsidR="003B42BD" w:rsidRPr="00702EEC" w:rsidRDefault="003B42BD" w:rsidP="003B42BD">
      <w:pPr>
        <w:tabs>
          <w:tab w:val="left" w:pos="3780"/>
        </w:tabs>
        <w:spacing w:line="240" w:lineRule="exact"/>
        <w:ind w:left="3780" w:hanging="3780"/>
        <w:rPr>
          <w:i/>
          <w:iCs/>
          <w:color w:val="000000"/>
          <w:sz w:val="18"/>
          <w:szCs w:val="18"/>
          <w:lang w:val="en-GB"/>
        </w:rPr>
      </w:pPr>
      <w:r w:rsidRPr="00702EEC">
        <w:rPr>
          <w:i/>
          <w:iCs/>
          <w:color w:val="000000"/>
          <w:sz w:val="18"/>
          <w:szCs w:val="18"/>
          <w:lang w:val="en-GB"/>
        </w:rPr>
        <w:t xml:space="preserve">Contact person: </w:t>
      </w:r>
      <w:r w:rsidRPr="00702EEC">
        <w:rPr>
          <w:i/>
          <w:iCs/>
          <w:color w:val="000000"/>
          <w:sz w:val="18"/>
          <w:szCs w:val="18"/>
          <w:lang w:val="en-GB"/>
        </w:rPr>
        <w:tab/>
      </w:r>
      <w:r w:rsidR="004F42AF" w:rsidRPr="00702EEC">
        <w:rPr>
          <w:i/>
          <w:iCs/>
          <w:lang w:val="en-GB"/>
        </w:rPr>
        <w:t>Marie Boušková, phone number: (+420) 274052935</w:t>
      </w:r>
      <w:r w:rsidR="004F42AF">
        <w:rPr>
          <w:i/>
          <w:iCs/>
          <w:lang w:val="en-GB"/>
        </w:rPr>
        <w:t>,</w:t>
      </w:r>
      <w:r w:rsidRPr="00702EEC">
        <w:rPr>
          <w:i/>
          <w:iCs/>
          <w:sz w:val="18"/>
          <w:szCs w:val="18"/>
          <w:lang w:val="en-GB"/>
        </w:rPr>
        <w:t xml:space="preserve">                         </w:t>
      </w:r>
      <w:r w:rsidR="004F42AF" w:rsidRPr="00702EEC">
        <w:rPr>
          <w:i/>
          <w:iCs/>
          <w:lang w:val="en-GB"/>
        </w:rPr>
        <w:t>e-mail: marie.bouskova@czso.cz</w:t>
      </w:r>
      <w:bookmarkStart w:id="0" w:name="_GoBack"/>
      <w:bookmarkEnd w:id="0"/>
    </w:p>
    <w:p w:rsidR="003B42BD" w:rsidRPr="00702EEC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702E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lastRenderedPageBreak/>
        <w:t xml:space="preserve">Method of data acquisition: </w:t>
      </w:r>
      <w:r w:rsidRPr="00702E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direct survey of the CZSO (SP 1-12)</w:t>
      </w:r>
    </w:p>
    <w:p w:rsidR="003B42BD" w:rsidRPr="00702EEC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702E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collection:</w:t>
      </w:r>
      <w:r w:rsidRPr="00702E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2</w:t>
      </w:r>
      <w:r w:rsidR="00D74514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8</w:t>
      </w:r>
      <w:r w:rsidRPr="00702E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3A2E9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July</w:t>
      </w:r>
      <w:r w:rsidR="00241772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2016</w:t>
      </w:r>
    </w:p>
    <w:p w:rsidR="003B42BD" w:rsidRPr="00702EEC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702E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processing:</w:t>
      </w:r>
      <w:r w:rsidRPr="00702E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</w:r>
      <w:r w:rsidR="003A2E9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2</w:t>
      </w:r>
      <w:r w:rsidRPr="00702E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3A2E9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August</w:t>
      </w:r>
      <w:r w:rsidR="00241772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2016</w:t>
      </w:r>
    </w:p>
    <w:p w:rsidR="003B42BD" w:rsidRPr="00702EEC" w:rsidRDefault="003B42BD" w:rsidP="003B42BD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702EEC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702EEC">
        <w:rPr>
          <w:i/>
          <w:iCs/>
          <w:color w:val="000000"/>
          <w:sz w:val="18"/>
          <w:szCs w:val="18"/>
          <w:lang w:val="en-GB"/>
        </w:rPr>
        <w:tab/>
      </w:r>
      <w:r w:rsidRPr="00702EEC">
        <w:rPr>
          <w:i/>
          <w:iCs/>
          <w:sz w:val="18"/>
          <w:szCs w:val="18"/>
          <w:lang w:val="en-GB"/>
        </w:rPr>
        <w:t>Basic indices since 2000 and y-o-y indices since 2001 are available in time series (excluding section J, which is available since 2005 or rather 2006).</w:t>
      </w:r>
      <w:r w:rsidRPr="00702EEC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3B42BD" w:rsidRPr="00702EEC" w:rsidRDefault="003B42BD" w:rsidP="003B42BD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702EEC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9" w:history="1">
        <w:r w:rsidRPr="00702EEC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702EEC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702EEC">
        <w:rPr>
          <w:i/>
          <w:iCs/>
          <w:sz w:val="18"/>
          <w:szCs w:val="18"/>
          <w:lang w:val="en-GB"/>
        </w:rPr>
        <w:t xml:space="preserve"> </w:t>
      </w:r>
    </w:p>
    <w:p w:rsidR="003B42BD" w:rsidRPr="00702EEC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702EEC">
        <w:rPr>
          <w:iCs/>
          <w:lang w:val="en-GB"/>
        </w:rPr>
        <w:t xml:space="preserve">Next News Release will be published on: </w:t>
      </w:r>
      <w:r w:rsidRPr="00702EEC">
        <w:rPr>
          <w:iCs/>
          <w:lang w:val="en-GB"/>
        </w:rPr>
        <w:tab/>
      </w:r>
      <w:r w:rsidRPr="00702EEC">
        <w:rPr>
          <w:iCs/>
          <w:lang w:val="en-GB"/>
        </w:rPr>
        <w:tab/>
      </w:r>
      <w:r w:rsidRPr="00702EEC">
        <w:rPr>
          <w:iCs/>
          <w:lang w:val="en-GB"/>
        </w:rPr>
        <w:tab/>
      </w:r>
      <w:r w:rsidR="00D74514">
        <w:rPr>
          <w:iCs/>
          <w:lang w:val="en-GB"/>
        </w:rPr>
        <w:t>9</w:t>
      </w:r>
      <w:r w:rsidRPr="00702EEC">
        <w:rPr>
          <w:iCs/>
          <w:lang w:val="en-GB"/>
        </w:rPr>
        <w:t xml:space="preserve"> </w:t>
      </w:r>
      <w:r w:rsidR="003A2E90">
        <w:rPr>
          <w:iCs/>
          <w:lang w:val="en-GB"/>
        </w:rPr>
        <w:t>November</w:t>
      </w:r>
      <w:r w:rsidR="00993578" w:rsidRPr="00702EEC">
        <w:rPr>
          <w:iCs/>
          <w:lang w:val="en-GB"/>
        </w:rPr>
        <w:t xml:space="preserve"> 2016</w:t>
      </w:r>
    </w:p>
    <w:p w:rsidR="003B42BD" w:rsidRPr="00702EEC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3B42BD" w:rsidRPr="00702EEC" w:rsidRDefault="003B42BD" w:rsidP="003B42BD">
      <w:pPr>
        <w:rPr>
          <w:i/>
          <w:sz w:val="18"/>
          <w:szCs w:val="18"/>
          <w:lang w:val="en-GB"/>
        </w:rPr>
      </w:pPr>
    </w:p>
    <w:p w:rsidR="003B42BD" w:rsidRPr="00702EEC" w:rsidRDefault="003B42BD" w:rsidP="003B42BD">
      <w:pPr>
        <w:rPr>
          <w:szCs w:val="20"/>
          <w:lang w:val="en-GB"/>
        </w:rPr>
      </w:pPr>
      <w:r w:rsidRPr="00702EEC">
        <w:rPr>
          <w:szCs w:val="20"/>
          <w:lang w:val="en-GB"/>
        </w:rPr>
        <w:t xml:space="preserve">Annexes: </w:t>
      </w:r>
    </w:p>
    <w:p w:rsidR="003B42BD" w:rsidRPr="00702EEC" w:rsidRDefault="003B42BD" w:rsidP="003B42BD">
      <w:pPr>
        <w:rPr>
          <w:szCs w:val="20"/>
          <w:lang w:val="en-GB"/>
        </w:rPr>
      </w:pPr>
      <w:r w:rsidRPr="00702EEC">
        <w:rPr>
          <w:szCs w:val="20"/>
          <w:lang w:val="en-GB"/>
        </w:rPr>
        <w:t>Table 1 Sales in services (year-on-year indices)</w:t>
      </w:r>
    </w:p>
    <w:p w:rsidR="003B42BD" w:rsidRPr="00702EEC" w:rsidRDefault="003B42BD" w:rsidP="003B42BD">
      <w:pPr>
        <w:rPr>
          <w:szCs w:val="20"/>
          <w:lang w:val="en-GB"/>
        </w:rPr>
      </w:pPr>
      <w:r w:rsidRPr="00702EEC">
        <w:rPr>
          <w:szCs w:val="20"/>
          <w:lang w:val="en-GB"/>
        </w:rPr>
        <w:t>Table 2 Sales in services (year-on-year changes, decomposition of increase – year-on-year)</w:t>
      </w:r>
    </w:p>
    <w:p w:rsidR="003B42BD" w:rsidRPr="00702EEC" w:rsidRDefault="003B42BD" w:rsidP="003B42BD">
      <w:pPr>
        <w:rPr>
          <w:szCs w:val="20"/>
          <w:lang w:val="en-GB"/>
        </w:rPr>
      </w:pPr>
      <w:r w:rsidRPr="00702EEC">
        <w:rPr>
          <w:szCs w:val="20"/>
          <w:lang w:val="en-GB"/>
        </w:rPr>
        <w:t>Graph 1 Sales in services (fixed-base indices)</w:t>
      </w:r>
    </w:p>
    <w:p w:rsidR="00D209A7" w:rsidRPr="00702EEC" w:rsidRDefault="003B42BD" w:rsidP="003B42BD">
      <w:pPr>
        <w:rPr>
          <w:szCs w:val="20"/>
          <w:lang w:val="en-GB"/>
        </w:rPr>
      </w:pPr>
      <w:r w:rsidRPr="00702EEC">
        <w:rPr>
          <w:szCs w:val="20"/>
          <w:lang w:val="en-GB"/>
        </w:rPr>
        <w:t>Graph 2 Other services turnover (CZ-NACE sections H+I+J+M+N) – international comparison</w:t>
      </w:r>
    </w:p>
    <w:p w:rsidR="003B42BD" w:rsidRPr="00702EEC" w:rsidRDefault="003B42BD" w:rsidP="003B42BD">
      <w:pPr>
        <w:rPr>
          <w:lang w:val="en-GB"/>
        </w:rPr>
      </w:pPr>
    </w:p>
    <w:sectPr w:rsidR="003B42BD" w:rsidRPr="00702EEC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BD" w:rsidRDefault="00C11ABD" w:rsidP="00BA6370">
      <w:r>
        <w:separator/>
      </w:r>
    </w:p>
  </w:endnote>
  <w:endnote w:type="continuationSeparator" w:id="0">
    <w:p w:rsidR="00C11ABD" w:rsidRDefault="00C11A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1AB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5432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54329" w:rsidRPr="007E75DE">
                  <w:rPr>
                    <w:rFonts w:cs="Arial"/>
                    <w:szCs w:val="15"/>
                  </w:rPr>
                  <w:fldChar w:fldCharType="separate"/>
                </w:r>
                <w:r w:rsidR="004F42AF">
                  <w:rPr>
                    <w:rFonts w:cs="Arial"/>
                    <w:noProof/>
                    <w:szCs w:val="15"/>
                  </w:rPr>
                  <w:t>1</w:t>
                </w:r>
                <w:r w:rsidR="00E5432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BD" w:rsidRDefault="00C11ABD" w:rsidP="00BA6370">
      <w:r>
        <w:separator/>
      </w:r>
    </w:p>
  </w:footnote>
  <w:footnote w:type="continuationSeparator" w:id="0">
    <w:p w:rsidR="00C11ABD" w:rsidRDefault="00C11ABD" w:rsidP="00BA6370">
      <w:r>
        <w:continuationSeparator/>
      </w:r>
    </w:p>
  </w:footnote>
  <w:footnote w:id="1">
    <w:p w:rsidR="003B42BD" w:rsidRDefault="003B42BD" w:rsidP="003B42BD">
      <w:pPr>
        <w:spacing w:line="240" w:lineRule="exact"/>
        <w:rPr>
          <w:i/>
          <w:iCs/>
          <w:sz w:val="18"/>
          <w:lang w:val="en-GB"/>
        </w:rPr>
      </w:pPr>
      <w:r>
        <w:rPr>
          <w:rStyle w:val="Znakapoznpodarou"/>
          <w:lang w:val="en-GB"/>
        </w:rPr>
        <w:t>1)</w:t>
      </w:r>
      <w:r>
        <w:rPr>
          <w:lang w:val="en-GB"/>
        </w:rPr>
        <w:t xml:space="preserve"> </w:t>
      </w:r>
      <w:r>
        <w:rPr>
          <w:i/>
          <w:iCs/>
          <w:sz w:val="18"/>
          <w:lang w:val="en-GB"/>
        </w:rPr>
        <w:t xml:space="preserve">For the purpose of News Releases, services include the following CZ-NACE sections: Transportation and storage (H), Accommodation and food service activities (I), Information and communication (J), Real estate activities (L), Professional, scientific and technical activities – without Scientific research and development and Veterinary activities (M without 72 and 75), Administrative and support service activities without Landscape service activities (N without 81.3).  </w:t>
      </w:r>
    </w:p>
    <w:p w:rsidR="003B42BD" w:rsidRDefault="003B42BD" w:rsidP="003B42BD">
      <w:pPr>
        <w:pStyle w:val="Textpoznpodarou"/>
        <w:rPr>
          <w:lang w:val="en-GB"/>
        </w:rPr>
      </w:pPr>
    </w:p>
  </w:footnote>
  <w:footnote w:id="2">
    <w:p w:rsidR="003B42BD" w:rsidRDefault="003B42BD" w:rsidP="003B42BD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sz w:val="18"/>
          <w:lang w:val="en-GB"/>
        </w:rPr>
        <w:t>For the purpose of News Releases section M – Professional, scientific and technical activities does not include CZ-NACE 72 – Scientific research and development and CZ-NACE 75 – Veterinary activities</w:t>
      </w:r>
      <w:r>
        <w:rPr>
          <w:i/>
          <w:iCs/>
          <w:sz w:val="18"/>
        </w:rPr>
        <w:t>.</w:t>
      </w:r>
    </w:p>
    <w:p w:rsidR="002D6A03" w:rsidRDefault="002D6A03" w:rsidP="003B42BD">
      <w:pPr>
        <w:spacing w:line="240" w:lineRule="exact"/>
        <w:rPr>
          <w:i/>
          <w:iCs/>
          <w:sz w:val="18"/>
        </w:rPr>
      </w:pPr>
    </w:p>
  </w:footnote>
  <w:footnote w:id="3">
    <w:p w:rsidR="003B42BD" w:rsidRDefault="003B42BD" w:rsidP="003B42BD">
      <w:pPr>
        <w:spacing w:line="240" w:lineRule="exact"/>
        <w:rPr>
          <w:rFonts w:cs="Arial"/>
          <w:i/>
          <w:iCs/>
        </w:rPr>
      </w:pPr>
      <w:r>
        <w:rPr>
          <w:rStyle w:val="Znakapoznpodarou"/>
        </w:rPr>
        <w:t>3)</w:t>
      </w:r>
      <w:r>
        <w:t xml:space="preserve"> </w:t>
      </w:r>
      <w:r>
        <w:rPr>
          <w:i/>
          <w:sz w:val="18"/>
          <w:lang w:val="en-GB"/>
        </w:rPr>
        <w:t>For the purpose of News Releases section N – Administrative and support service activities does not include CZ-NACE 81.3 – Landscape service activities</w:t>
      </w:r>
      <w:r>
        <w:rPr>
          <w:rFonts w:cs="Arial"/>
          <w:i/>
          <w:iCs/>
        </w:rPr>
        <w:t>.</w:t>
      </w:r>
    </w:p>
    <w:p w:rsidR="003B42BD" w:rsidRDefault="003B42BD" w:rsidP="003B42B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1ABD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2B4"/>
    <w:rsid w:val="00000E6B"/>
    <w:rsid w:val="00002A62"/>
    <w:rsid w:val="000135BF"/>
    <w:rsid w:val="00043BF4"/>
    <w:rsid w:val="0005268D"/>
    <w:rsid w:val="00052EE6"/>
    <w:rsid w:val="0005605A"/>
    <w:rsid w:val="00064F2D"/>
    <w:rsid w:val="000843A5"/>
    <w:rsid w:val="00091722"/>
    <w:rsid w:val="000A72D0"/>
    <w:rsid w:val="000B3E18"/>
    <w:rsid w:val="000B50E3"/>
    <w:rsid w:val="000B5B6B"/>
    <w:rsid w:val="000B6F63"/>
    <w:rsid w:val="000D37E1"/>
    <w:rsid w:val="000F4276"/>
    <w:rsid w:val="000F46DC"/>
    <w:rsid w:val="00110981"/>
    <w:rsid w:val="00116ED1"/>
    <w:rsid w:val="00123849"/>
    <w:rsid w:val="00124277"/>
    <w:rsid w:val="0013171E"/>
    <w:rsid w:val="0013242C"/>
    <w:rsid w:val="001363D2"/>
    <w:rsid w:val="001404AB"/>
    <w:rsid w:val="00154C08"/>
    <w:rsid w:val="0016353C"/>
    <w:rsid w:val="00166C6E"/>
    <w:rsid w:val="0017231D"/>
    <w:rsid w:val="00175EE9"/>
    <w:rsid w:val="00176156"/>
    <w:rsid w:val="00176E26"/>
    <w:rsid w:val="0018061F"/>
    <w:rsid w:val="001810DC"/>
    <w:rsid w:val="00185340"/>
    <w:rsid w:val="001B1464"/>
    <w:rsid w:val="001B607F"/>
    <w:rsid w:val="001C71FD"/>
    <w:rsid w:val="001D369A"/>
    <w:rsid w:val="001E1B46"/>
    <w:rsid w:val="001E6986"/>
    <w:rsid w:val="001F08B3"/>
    <w:rsid w:val="002070FB"/>
    <w:rsid w:val="00213422"/>
    <w:rsid w:val="00213729"/>
    <w:rsid w:val="002166B3"/>
    <w:rsid w:val="002204DC"/>
    <w:rsid w:val="002406FA"/>
    <w:rsid w:val="00241772"/>
    <w:rsid w:val="00256FCA"/>
    <w:rsid w:val="00267773"/>
    <w:rsid w:val="002718E4"/>
    <w:rsid w:val="002722A2"/>
    <w:rsid w:val="002752C0"/>
    <w:rsid w:val="00297900"/>
    <w:rsid w:val="002A70E2"/>
    <w:rsid w:val="002B2E47"/>
    <w:rsid w:val="002B4677"/>
    <w:rsid w:val="002C1547"/>
    <w:rsid w:val="002C5B45"/>
    <w:rsid w:val="002D37F5"/>
    <w:rsid w:val="002D6A03"/>
    <w:rsid w:val="002E1874"/>
    <w:rsid w:val="002E4CD4"/>
    <w:rsid w:val="002E7871"/>
    <w:rsid w:val="002F0509"/>
    <w:rsid w:val="00300F00"/>
    <w:rsid w:val="003056CD"/>
    <w:rsid w:val="00317CA0"/>
    <w:rsid w:val="0032398D"/>
    <w:rsid w:val="003301A3"/>
    <w:rsid w:val="0033781E"/>
    <w:rsid w:val="0034020B"/>
    <w:rsid w:val="0035071B"/>
    <w:rsid w:val="00352F26"/>
    <w:rsid w:val="00353493"/>
    <w:rsid w:val="0036777B"/>
    <w:rsid w:val="00373B34"/>
    <w:rsid w:val="00380178"/>
    <w:rsid w:val="0038282A"/>
    <w:rsid w:val="00384102"/>
    <w:rsid w:val="00397580"/>
    <w:rsid w:val="003A2E90"/>
    <w:rsid w:val="003A45C8"/>
    <w:rsid w:val="003B42BD"/>
    <w:rsid w:val="003B7583"/>
    <w:rsid w:val="003B7F42"/>
    <w:rsid w:val="003C208B"/>
    <w:rsid w:val="003C2DCF"/>
    <w:rsid w:val="003C3372"/>
    <w:rsid w:val="003C7FE7"/>
    <w:rsid w:val="003D0499"/>
    <w:rsid w:val="003D3576"/>
    <w:rsid w:val="003E185B"/>
    <w:rsid w:val="003F3228"/>
    <w:rsid w:val="003F526A"/>
    <w:rsid w:val="003F5E27"/>
    <w:rsid w:val="00405244"/>
    <w:rsid w:val="00406DF3"/>
    <w:rsid w:val="004162CC"/>
    <w:rsid w:val="00420ECB"/>
    <w:rsid w:val="00436D82"/>
    <w:rsid w:val="004436EE"/>
    <w:rsid w:val="00450E57"/>
    <w:rsid w:val="0045547F"/>
    <w:rsid w:val="004920AD"/>
    <w:rsid w:val="004B38F5"/>
    <w:rsid w:val="004C6805"/>
    <w:rsid w:val="004D05B3"/>
    <w:rsid w:val="004E002E"/>
    <w:rsid w:val="004E3E1A"/>
    <w:rsid w:val="004E479E"/>
    <w:rsid w:val="004E51CC"/>
    <w:rsid w:val="004F42AF"/>
    <w:rsid w:val="004F78E6"/>
    <w:rsid w:val="00512D99"/>
    <w:rsid w:val="00531DBB"/>
    <w:rsid w:val="005354BD"/>
    <w:rsid w:val="00537588"/>
    <w:rsid w:val="00545249"/>
    <w:rsid w:val="00564213"/>
    <w:rsid w:val="005864EA"/>
    <w:rsid w:val="005A2549"/>
    <w:rsid w:val="005B4860"/>
    <w:rsid w:val="005B70E5"/>
    <w:rsid w:val="005C47D5"/>
    <w:rsid w:val="005E2977"/>
    <w:rsid w:val="005F470D"/>
    <w:rsid w:val="005F6996"/>
    <w:rsid w:val="005F79FB"/>
    <w:rsid w:val="006003AE"/>
    <w:rsid w:val="006006C2"/>
    <w:rsid w:val="00604406"/>
    <w:rsid w:val="00605F4A"/>
    <w:rsid w:val="00607822"/>
    <w:rsid w:val="006103AA"/>
    <w:rsid w:val="00613BBF"/>
    <w:rsid w:val="006169E7"/>
    <w:rsid w:val="00620FFD"/>
    <w:rsid w:val="00622B80"/>
    <w:rsid w:val="0064139A"/>
    <w:rsid w:val="00662A11"/>
    <w:rsid w:val="006655DB"/>
    <w:rsid w:val="0066751E"/>
    <w:rsid w:val="0067216E"/>
    <w:rsid w:val="0068632B"/>
    <w:rsid w:val="0068732E"/>
    <w:rsid w:val="006946F3"/>
    <w:rsid w:val="006A0E43"/>
    <w:rsid w:val="006A35EB"/>
    <w:rsid w:val="006A537C"/>
    <w:rsid w:val="006B4645"/>
    <w:rsid w:val="006C7FF5"/>
    <w:rsid w:val="006D5C60"/>
    <w:rsid w:val="006E024F"/>
    <w:rsid w:val="006E4E81"/>
    <w:rsid w:val="006F4DC2"/>
    <w:rsid w:val="00702EEC"/>
    <w:rsid w:val="00707F7D"/>
    <w:rsid w:val="0071200A"/>
    <w:rsid w:val="00717EC5"/>
    <w:rsid w:val="00736121"/>
    <w:rsid w:val="00744417"/>
    <w:rsid w:val="00744CD5"/>
    <w:rsid w:val="00750CE0"/>
    <w:rsid w:val="00755D8B"/>
    <w:rsid w:val="00763787"/>
    <w:rsid w:val="00765986"/>
    <w:rsid w:val="007A0CA5"/>
    <w:rsid w:val="007A57F2"/>
    <w:rsid w:val="007B0695"/>
    <w:rsid w:val="007B1333"/>
    <w:rsid w:val="007B2335"/>
    <w:rsid w:val="007B7700"/>
    <w:rsid w:val="007C2819"/>
    <w:rsid w:val="007E2C1C"/>
    <w:rsid w:val="007F4AEB"/>
    <w:rsid w:val="007F7386"/>
    <w:rsid w:val="007F75B2"/>
    <w:rsid w:val="00801816"/>
    <w:rsid w:val="008043C4"/>
    <w:rsid w:val="008055FD"/>
    <w:rsid w:val="0081524E"/>
    <w:rsid w:val="00815CF0"/>
    <w:rsid w:val="008174CE"/>
    <w:rsid w:val="00823E20"/>
    <w:rsid w:val="008318B3"/>
    <w:rsid w:val="00831B1B"/>
    <w:rsid w:val="00837A79"/>
    <w:rsid w:val="008503E4"/>
    <w:rsid w:val="00855FB3"/>
    <w:rsid w:val="00861D0E"/>
    <w:rsid w:val="00864251"/>
    <w:rsid w:val="00867569"/>
    <w:rsid w:val="00873980"/>
    <w:rsid w:val="00874300"/>
    <w:rsid w:val="0088085F"/>
    <w:rsid w:val="00885C0D"/>
    <w:rsid w:val="00887658"/>
    <w:rsid w:val="008934A5"/>
    <w:rsid w:val="0089546D"/>
    <w:rsid w:val="008A5B52"/>
    <w:rsid w:val="008A750A"/>
    <w:rsid w:val="008B3970"/>
    <w:rsid w:val="008C384C"/>
    <w:rsid w:val="008C3985"/>
    <w:rsid w:val="008C622A"/>
    <w:rsid w:val="008D0F11"/>
    <w:rsid w:val="008E0AC2"/>
    <w:rsid w:val="008E11C4"/>
    <w:rsid w:val="008F73B4"/>
    <w:rsid w:val="008F75D0"/>
    <w:rsid w:val="009035E8"/>
    <w:rsid w:val="00916803"/>
    <w:rsid w:val="00971374"/>
    <w:rsid w:val="00972D55"/>
    <w:rsid w:val="009840EC"/>
    <w:rsid w:val="00993578"/>
    <w:rsid w:val="009A4DC8"/>
    <w:rsid w:val="009B55B1"/>
    <w:rsid w:val="009D697A"/>
    <w:rsid w:val="009E39C5"/>
    <w:rsid w:val="00A077E5"/>
    <w:rsid w:val="00A07BA7"/>
    <w:rsid w:val="00A132BB"/>
    <w:rsid w:val="00A154F8"/>
    <w:rsid w:val="00A26540"/>
    <w:rsid w:val="00A30193"/>
    <w:rsid w:val="00A32AAF"/>
    <w:rsid w:val="00A33C6B"/>
    <w:rsid w:val="00A40579"/>
    <w:rsid w:val="00A4343D"/>
    <w:rsid w:val="00A502F1"/>
    <w:rsid w:val="00A50C29"/>
    <w:rsid w:val="00A70A83"/>
    <w:rsid w:val="00A81EB3"/>
    <w:rsid w:val="00A96C31"/>
    <w:rsid w:val="00AB6196"/>
    <w:rsid w:val="00AC28FD"/>
    <w:rsid w:val="00AC3140"/>
    <w:rsid w:val="00AE62B4"/>
    <w:rsid w:val="00AF0E09"/>
    <w:rsid w:val="00B00C1D"/>
    <w:rsid w:val="00B00D04"/>
    <w:rsid w:val="00B07836"/>
    <w:rsid w:val="00B11630"/>
    <w:rsid w:val="00B140ED"/>
    <w:rsid w:val="00B226EF"/>
    <w:rsid w:val="00B632CC"/>
    <w:rsid w:val="00BA12F1"/>
    <w:rsid w:val="00BA15BA"/>
    <w:rsid w:val="00BA2AC9"/>
    <w:rsid w:val="00BA439F"/>
    <w:rsid w:val="00BA6370"/>
    <w:rsid w:val="00BB6EF3"/>
    <w:rsid w:val="00BD28AC"/>
    <w:rsid w:val="00BE2468"/>
    <w:rsid w:val="00BE2F8A"/>
    <w:rsid w:val="00C053B5"/>
    <w:rsid w:val="00C11ABD"/>
    <w:rsid w:val="00C21355"/>
    <w:rsid w:val="00C269D4"/>
    <w:rsid w:val="00C4160D"/>
    <w:rsid w:val="00C57909"/>
    <w:rsid w:val="00C65F7C"/>
    <w:rsid w:val="00C7633B"/>
    <w:rsid w:val="00C8406E"/>
    <w:rsid w:val="00CA2B1D"/>
    <w:rsid w:val="00CA4AC9"/>
    <w:rsid w:val="00CB2709"/>
    <w:rsid w:val="00CB6F89"/>
    <w:rsid w:val="00CD611C"/>
    <w:rsid w:val="00CE228C"/>
    <w:rsid w:val="00CE5AC7"/>
    <w:rsid w:val="00CE71D9"/>
    <w:rsid w:val="00CF545B"/>
    <w:rsid w:val="00D16908"/>
    <w:rsid w:val="00D209A7"/>
    <w:rsid w:val="00D267FE"/>
    <w:rsid w:val="00D27D69"/>
    <w:rsid w:val="00D34411"/>
    <w:rsid w:val="00D448C2"/>
    <w:rsid w:val="00D666C3"/>
    <w:rsid w:val="00D71FE1"/>
    <w:rsid w:val="00D74514"/>
    <w:rsid w:val="00D811AB"/>
    <w:rsid w:val="00D905BE"/>
    <w:rsid w:val="00D925A5"/>
    <w:rsid w:val="00DC3E02"/>
    <w:rsid w:val="00DD09CC"/>
    <w:rsid w:val="00DD2541"/>
    <w:rsid w:val="00DD7E03"/>
    <w:rsid w:val="00DE2DE6"/>
    <w:rsid w:val="00DF47FE"/>
    <w:rsid w:val="00DF61F9"/>
    <w:rsid w:val="00E0156A"/>
    <w:rsid w:val="00E067AF"/>
    <w:rsid w:val="00E11B1E"/>
    <w:rsid w:val="00E12C99"/>
    <w:rsid w:val="00E263B2"/>
    <w:rsid w:val="00E26704"/>
    <w:rsid w:val="00E27506"/>
    <w:rsid w:val="00E27853"/>
    <w:rsid w:val="00E31980"/>
    <w:rsid w:val="00E32E44"/>
    <w:rsid w:val="00E40D04"/>
    <w:rsid w:val="00E41632"/>
    <w:rsid w:val="00E41A78"/>
    <w:rsid w:val="00E44C2A"/>
    <w:rsid w:val="00E54329"/>
    <w:rsid w:val="00E6423C"/>
    <w:rsid w:val="00E64375"/>
    <w:rsid w:val="00E71483"/>
    <w:rsid w:val="00E73FB9"/>
    <w:rsid w:val="00E86777"/>
    <w:rsid w:val="00E93830"/>
    <w:rsid w:val="00E93E0E"/>
    <w:rsid w:val="00EB1A25"/>
    <w:rsid w:val="00EB1ED3"/>
    <w:rsid w:val="00ED1043"/>
    <w:rsid w:val="00ED4A0C"/>
    <w:rsid w:val="00ED6278"/>
    <w:rsid w:val="00EE5F55"/>
    <w:rsid w:val="00EE70B7"/>
    <w:rsid w:val="00EF295D"/>
    <w:rsid w:val="00F05441"/>
    <w:rsid w:val="00F12F9A"/>
    <w:rsid w:val="00F314B7"/>
    <w:rsid w:val="00F32B8B"/>
    <w:rsid w:val="00F57455"/>
    <w:rsid w:val="00F60B4B"/>
    <w:rsid w:val="00F61077"/>
    <w:rsid w:val="00F61334"/>
    <w:rsid w:val="00F7715B"/>
    <w:rsid w:val="00F83C49"/>
    <w:rsid w:val="00F83D28"/>
    <w:rsid w:val="00F9308A"/>
    <w:rsid w:val="00F93618"/>
    <w:rsid w:val="00F95A00"/>
    <w:rsid w:val="00FB687C"/>
    <w:rsid w:val="00FE114D"/>
    <w:rsid w:val="00FF741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qFormat/>
    <w:rsid w:val="00702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l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330E-2252-4A8C-B810-CD1D6227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724</TotalTime>
  <Pages>3</Pages>
  <Words>732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5044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Martin Nekl</cp:lastModifiedBy>
  <cp:revision>202</cp:revision>
  <cp:lastPrinted>2016-08-05T09:29:00Z</cp:lastPrinted>
  <dcterms:created xsi:type="dcterms:W3CDTF">2015-08-05T13:11:00Z</dcterms:created>
  <dcterms:modified xsi:type="dcterms:W3CDTF">2016-08-05T12:29:00Z</dcterms:modified>
</cp:coreProperties>
</file>