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E61676">
      <w:pPr>
        <w:pStyle w:val="datum"/>
      </w:pPr>
      <w:r>
        <w:t>1</w:t>
      </w:r>
      <w:r w:rsidR="00BC2D9E" w:rsidRPr="006C000A">
        <w:t>.</w:t>
      </w:r>
      <w:r w:rsidR="002E32CC" w:rsidRPr="006C000A">
        <w:t xml:space="preserve"> </w:t>
      </w:r>
      <w:r w:rsidR="002B317C">
        <w:t>7</w:t>
      </w:r>
      <w:r w:rsidR="00D74FDA" w:rsidRPr="006C000A">
        <w:t>. 201</w:t>
      </w:r>
      <w:r w:rsidR="00C958F3">
        <w:t>6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2B317C">
        <w:t>květen</w:t>
      </w:r>
      <w:r w:rsidR="00BC2D9E" w:rsidRPr="006C000A">
        <w:t xml:space="preserve"> 201</w:t>
      </w:r>
      <w:r w:rsidR="0009692C">
        <w:t>6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2B317C">
        <w:rPr>
          <w:sz w:val="20"/>
          <w:szCs w:val="20"/>
          <w:lang w:val="cs-CZ"/>
        </w:rPr>
        <w:t>květnu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6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324CB8">
        <w:rPr>
          <w:sz w:val="20"/>
          <w:szCs w:val="20"/>
          <w:lang w:val="cs-CZ"/>
        </w:rPr>
        <w:t>7</w:t>
      </w:r>
      <w:r w:rsidR="0009692C">
        <w:rPr>
          <w:sz w:val="20"/>
          <w:szCs w:val="20"/>
          <w:lang w:val="cs-CZ"/>
        </w:rPr>
        <w:t>1</w:t>
      </w:r>
      <w:r w:rsidR="00FA4FFB">
        <w:rPr>
          <w:sz w:val="20"/>
          <w:szCs w:val="20"/>
          <w:lang w:val="cs-CZ"/>
        </w:rPr>
        <w:t>,</w:t>
      </w:r>
      <w:r w:rsidR="002B317C">
        <w:rPr>
          <w:sz w:val="20"/>
          <w:szCs w:val="20"/>
          <w:lang w:val="cs-CZ"/>
        </w:rPr>
        <w:t>9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2B317C">
        <w:rPr>
          <w:sz w:val="20"/>
          <w:szCs w:val="20"/>
          <w:lang w:val="cs-CZ"/>
        </w:rPr>
        <w:t>květnu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2B317C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C75C2">
        <w:rPr>
          <w:sz w:val="20"/>
          <w:szCs w:val="20"/>
          <w:lang w:val="cs-CZ"/>
        </w:rPr>
        <w:t>9</w:t>
      </w:r>
      <w:r w:rsidR="00E174B9" w:rsidRPr="006C000A">
        <w:rPr>
          <w:sz w:val="20"/>
          <w:szCs w:val="20"/>
          <w:lang w:val="cs-CZ"/>
        </w:rPr>
        <w:t>,</w:t>
      </w:r>
      <w:r w:rsidR="002B317C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A00838">
        <w:rPr>
          <w:sz w:val="20"/>
          <w:szCs w:val="20"/>
          <w:lang w:val="cs-CZ"/>
        </w:rPr>
        <w:t>4</w:t>
      </w:r>
      <w:r w:rsidR="00D259DA" w:rsidRPr="006C000A">
        <w:rPr>
          <w:sz w:val="20"/>
          <w:szCs w:val="20"/>
          <w:lang w:val="cs-CZ"/>
        </w:rPr>
        <w:t>,</w:t>
      </w:r>
      <w:r w:rsidR="002B317C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2B317C">
        <w:rPr>
          <w:sz w:val="20"/>
          <w:szCs w:val="20"/>
          <w:lang w:val="cs-CZ"/>
        </w:rPr>
        <w:t>8</w:t>
      </w:r>
      <w:r w:rsidR="00412745" w:rsidRPr="006C000A">
        <w:rPr>
          <w:sz w:val="20"/>
          <w:szCs w:val="20"/>
          <w:lang w:val="cs-CZ"/>
        </w:rPr>
        <w:t>,</w:t>
      </w:r>
      <w:r w:rsidR="002B317C">
        <w:rPr>
          <w:sz w:val="20"/>
          <w:szCs w:val="20"/>
          <w:lang w:val="cs-CZ"/>
        </w:rPr>
        <w:t>2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193AC5">
        <w:rPr>
          <w:sz w:val="20"/>
          <w:szCs w:val="20"/>
          <w:lang w:val="cs-CZ"/>
        </w:rPr>
        <w:t xml:space="preserve">ve 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ED5917" w:rsidRPr="006C000A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FF1D6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A00838">
        <w:rPr>
          <w:sz w:val="20"/>
          <w:szCs w:val="20"/>
          <w:lang w:val="cs-CZ"/>
        </w:rPr>
        <w:t>0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A00838">
        <w:rPr>
          <w:sz w:val="20"/>
          <w:szCs w:val="20"/>
          <w:lang w:val="cs-CZ"/>
        </w:rPr>
        <w:t>8</w:t>
      </w:r>
      <w:r w:rsidR="007E57F4" w:rsidRPr="006C000A">
        <w:rPr>
          <w:sz w:val="20"/>
          <w:szCs w:val="20"/>
          <w:lang w:val="cs-CZ"/>
        </w:rPr>
        <w:t>,</w:t>
      </w:r>
      <w:r w:rsidR="002B317C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2B317C">
        <w:rPr>
          <w:sz w:val="20"/>
          <w:szCs w:val="20"/>
          <w:lang w:val="cs-CZ"/>
        </w:rPr>
        <w:t>květnu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6608E7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FC21C3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2B317C">
        <w:rPr>
          <w:sz w:val="20"/>
          <w:szCs w:val="20"/>
          <w:lang w:val="cs-CZ"/>
        </w:rPr>
        <w:t>1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C21C3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2B317C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E65A00">
        <w:rPr>
          <w:sz w:val="20"/>
          <w:szCs w:val="20"/>
          <w:lang w:val="cs-CZ"/>
        </w:rPr>
        <w:t>3</w:t>
      </w:r>
      <w:r w:rsidR="003C58E1" w:rsidRPr="006C000A">
        <w:rPr>
          <w:sz w:val="20"/>
          <w:szCs w:val="20"/>
          <w:lang w:val="cs-CZ"/>
        </w:rPr>
        <w:t>,</w:t>
      </w:r>
      <w:r w:rsidR="002B317C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831BCC">
        <w:rPr>
          <w:sz w:val="20"/>
          <w:szCs w:val="20"/>
          <w:lang w:val="cs-CZ"/>
        </w:rPr>
        <w:t>4</w:t>
      </w:r>
      <w:r w:rsidR="00981AFD" w:rsidRPr="006C000A">
        <w:rPr>
          <w:sz w:val="20"/>
          <w:szCs w:val="20"/>
          <w:lang w:val="cs-CZ"/>
        </w:rPr>
        <w:t>,</w:t>
      </w:r>
      <w:r w:rsidR="00831BCC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 w:rsidRPr="006C000A">
        <w:rPr>
          <w:sz w:val="20"/>
          <w:szCs w:val="20"/>
          <w:lang w:val="cs-CZ"/>
        </w:rPr>
        <w:t>Eurostat</w:t>
      </w:r>
      <w:proofErr w:type="spellEnd"/>
      <w:r w:rsidRPr="006C000A">
        <w:rPr>
          <w:sz w:val="20"/>
          <w:szCs w:val="20"/>
          <w:lang w:val="cs-CZ"/>
        </w:rPr>
        <w:t xml:space="preserve"> v rámci své tiskové zprávy</w:t>
      </w:r>
      <w:r w:rsidR="00E65A00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8E5FFE">
        <w:rPr>
          <w:sz w:val="20"/>
          <w:szCs w:val="20"/>
          <w:lang w:val="cs-CZ"/>
        </w:rPr>
        <w:t>, která v </w:t>
      </w:r>
      <w:r w:rsidR="002B317C">
        <w:rPr>
          <w:sz w:val="20"/>
          <w:szCs w:val="20"/>
          <w:lang w:val="cs-CZ"/>
        </w:rPr>
        <w:t>květnu</w:t>
      </w:r>
      <w:r w:rsidR="008E5FFE">
        <w:rPr>
          <w:sz w:val="20"/>
          <w:szCs w:val="20"/>
          <w:lang w:val="cs-CZ"/>
        </w:rPr>
        <w:t xml:space="preserve"> </w:t>
      </w:r>
      <w:r w:rsidR="008E5FFE" w:rsidRPr="00D71CAF">
        <w:rPr>
          <w:sz w:val="20"/>
          <w:szCs w:val="20"/>
          <w:lang w:val="cs-CZ"/>
        </w:rPr>
        <w:t>2016</w:t>
      </w:r>
      <w:r w:rsidR="0009692C" w:rsidRPr="00D71CAF">
        <w:rPr>
          <w:sz w:val="20"/>
          <w:szCs w:val="20"/>
          <w:lang w:val="cs-CZ"/>
        </w:rPr>
        <w:t xml:space="preserve"> u 15–74letých</w:t>
      </w:r>
      <w:r w:rsidR="008E5FFE" w:rsidRPr="00D71CAF">
        <w:rPr>
          <w:sz w:val="20"/>
          <w:szCs w:val="20"/>
          <w:lang w:val="cs-CZ"/>
        </w:rPr>
        <w:t xml:space="preserve"> činila 4,</w:t>
      </w:r>
      <w:r w:rsidR="002B317C">
        <w:rPr>
          <w:sz w:val="20"/>
          <w:szCs w:val="20"/>
          <w:lang w:val="cs-CZ"/>
        </w:rPr>
        <w:t>0</w:t>
      </w:r>
      <w:r w:rsidR="008E5FFE" w:rsidRPr="00D71CAF">
        <w:rPr>
          <w:sz w:val="20"/>
          <w:szCs w:val="20"/>
          <w:lang w:val="cs-CZ"/>
        </w:rPr>
        <w:t xml:space="preserve"> %</w:t>
      </w:r>
      <w:r w:rsidR="005C6C08" w:rsidRPr="00D71CAF">
        <w:rPr>
          <w:sz w:val="20"/>
          <w:szCs w:val="20"/>
          <w:lang w:val="cs-CZ"/>
        </w:rPr>
        <w:t>.</w:t>
      </w:r>
      <w:r w:rsidR="00297B0D" w:rsidRPr="00D71CAF">
        <w:rPr>
          <w:sz w:val="20"/>
          <w:szCs w:val="20"/>
          <w:lang w:val="cs-CZ"/>
        </w:rPr>
        <w:t xml:space="preserve"> </w:t>
      </w:r>
      <w:r w:rsidRPr="00D71CAF">
        <w:rPr>
          <w:sz w:val="20"/>
          <w:szCs w:val="20"/>
          <w:lang w:val="cs-CZ"/>
        </w:rPr>
        <w:t>Údaje</w:t>
      </w:r>
      <w:r w:rsidRPr="006C000A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>Ilona Nováková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E40C3F" w:rsidRPr="00A2266E">
          <w:rPr>
            <w:rStyle w:val="Hypertextovodkaz"/>
            <w:iCs/>
            <w:szCs w:val="16"/>
          </w:rPr>
          <w:t>ilona.novakova@czso.cz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060652">
        <w:rPr>
          <w:i/>
          <w:iCs/>
          <w:lang w:val="cs-CZ"/>
        </w:rPr>
        <w:t>6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2B317C">
        <w:rPr>
          <w:i/>
          <w:iCs/>
          <w:lang w:val="cs-CZ"/>
        </w:rPr>
        <w:t>pěti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82232F">
        <w:rPr>
          <w:iCs/>
          <w:color w:val="auto"/>
        </w:rPr>
        <w:t>2</w:t>
      </w:r>
      <w:r w:rsidR="002B317C">
        <w:rPr>
          <w:iCs/>
          <w:color w:val="auto"/>
        </w:rPr>
        <w:t>2</w:t>
      </w:r>
      <w:r w:rsidRPr="00A2266E">
        <w:rPr>
          <w:iCs/>
          <w:color w:val="auto"/>
        </w:rPr>
        <w:t xml:space="preserve">. </w:t>
      </w:r>
      <w:r w:rsidR="002B317C">
        <w:rPr>
          <w:iCs/>
          <w:color w:val="auto"/>
        </w:rPr>
        <w:t>6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  <w:r w:rsidRPr="00A2266E">
        <w:rPr>
          <w:iCs/>
          <w:color w:val="auto"/>
        </w:rPr>
        <w:t xml:space="preserve"> / </w:t>
      </w:r>
      <w:r w:rsidR="00952A79">
        <w:rPr>
          <w:iCs/>
          <w:color w:val="auto"/>
        </w:rPr>
        <w:t>2</w:t>
      </w:r>
      <w:r w:rsidR="00C545AA">
        <w:rPr>
          <w:iCs/>
          <w:color w:val="auto"/>
        </w:rPr>
        <w:t>7</w:t>
      </w:r>
      <w:r w:rsidRPr="00A2266E">
        <w:rPr>
          <w:iCs/>
          <w:color w:val="auto"/>
        </w:rPr>
        <w:t xml:space="preserve">. </w:t>
      </w:r>
      <w:r w:rsidR="002B317C">
        <w:rPr>
          <w:iCs/>
          <w:color w:val="auto"/>
        </w:rPr>
        <w:t>6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2B317C">
        <w:rPr>
          <w:iCs/>
          <w:color w:val="auto"/>
        </w:rPr>
        <w:t>29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8E5FFE">
        <w:rPr>
          <w:iCs/>
          <w:color w:val="auto"/>
        </w:rPr>
        <w:t>7</w:t>
      </w:r>
      <w:r w:rsidRPr="00A2266E">
        <w:rPr>
          <w:iCs/>
          <w:color w:val="auto"/>
        </w:rPr>
        <w:t>. 201</w:t>
      </w:r>
      <w:r w:rsidR="005C414C">
        <w:rPr>
          <w:iCs/>
          <w:color w:val="auto"/>
        </w:rPr>
        <w:t>6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1   Míra</w:t>
      </w:r>
      <w:proofErr w:type="gramEnd"/>
      <w:r w:rsidRPr="00A2266E">
        <w:rPr>
          <w:i w:val="0"/>
          <w:color w:val="auto"/>
          <w:sz w:val="20"/>
          <w:szCs w:val="20"/>
        </w:rPr>
        <w:t xml:space="preserve">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2   Absolutní</w:t>
      </w:r>
      <w:proofErr w:type="gramEnd"/>
      <w:r w:rsidRPr="00A2266E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BF" w:rsidRDefault="00C677BF">
      <w:r>
        <w:separator/>
      </w:r>
    </w:p>
  </w:endnote>
  <w:endnote w:type="continuationSeparator" w:id="0">
    <w:p w:rsidR="00C677BF" w:rsidRDefault="00C6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53555C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5355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3555C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3555C">
                  <w:rPr>
                    <w:rFonts w:cs="Arial"/>
                    <w:szCs w:val="15"/>
                  </w:rPr>
                  <w:fldChar w:fldCharType="separate"/>
                </w:r>
                <w:r w:rsidR="00C545AA">
                  <w:rPr>
                    <w:rFonts w:cs="Arial"/>
                    <w:noProof/>
                    <w:szCs w:val="15"/>
                  </w:rPr>
                  <w:t>1</w:t>
                </w:r>
                <w:r w:rsidR="0053555C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3555C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BF" w:rsidRDefault="00C677BF">
      <w:r>
        <w:separator/>
      </w:r>
    </w:p>
  </w:footnote>
  <w:footnote w:type="continuationSeparator" w:id="0">
    <w:p w:rsidR="00C677BF" w:rsidRDefault="00C67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53555C">
    <w:pPr>
      <w:pStyle w:val="Zhlav"/>
    </w:pPr>
    <w:r w:rsidRPr="005355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2119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2E65"/>
    <w:rsid w:val="0002313D"/>
    <w:rsid w:val="0002428C"/>
    <w:rsid w:val="00024918"/>
    <w:rsid w:val="00032CF6"/>
    <w:rsid w:val="000342BA"/>
    <w:rsid w:val="00044A84"/>
    <w:rsid w:val="00050BFB"/>
    <w:rsid w:val="00051E7E"/>
    <w:rsid w:val="00054FFE"/>
    <w:rsid w:val="00060652"/>
    <w:rsid w:val="00063F11"/>
    <w:rsid w:val="00070318"/>
    <w:rsid w:val="00072189"/>
    <w:rsid w:val="00074AEE"/>
    <w:rsid w:val="00075F53"/>
    <w:rsid w:val="0007624A"/>
    <w:rsid w:val="00084879"/>
    <w:rsid w:val="00086562"/>
    <w:rsid w:val="0009692C"/>
    <w:rsid w:val="000A00F6"/>
    <w:rsid w:val="000B14FF"/>
    <w:rsid w:val="000C1AC9"/>
    <w:rsid w:val="000C7786"/>
    <w:rsid w:val="000E21FF"/>
    <w:rsid w:val="000F2AC0"/>
    <w:rsid w:val="000F42A9"/>
    <w:rsid w:val="001007E9"/>
    <w:rsid w:val="00110983"/>
    <w:rsid w:val="0011113A"/>
    <w:rsid w:val="001223F9"/>
    <w:rsid w:val="001260E5"/>
    <w:rsid w:val="001309F4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3AC5"/>
    <w:rsid w:val="00194025"/>
    <w:rsid w:val="001B2AAB"/>
    <w:rsid w:val="001C4348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06CE"/>
    <w:rsid w:val="002716E6"/>
    <w:rsid w:val="00276FE1"/>
    <w:rsid w:val="002806D1"/>
    <w:rsid w:val="002903B5"/>
    <w:rsid w:val="00292730"/>
    <w:rsid w:val="00293688"/>
    <w:rsid w:val="00295532"/>
    <w:rsid w:val="00295A61"/>
    <w:rsid w:val="00297B0D"/>
    <w:rsid w:val="002A4342"/>
    <w:rsid w:val="002A5AB7"/>
    <w:rsid w:val="002B0109"/>
    <w:rsid w:val="002B317C"/>
    <w:rsid w:val="002B6C1F"/>
    <w:rsid w:val="002C2867"/>
    <w:rsid w:val="002C290C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514E6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58E1"/>
    <w:rsid w:val="003C75C2"/>
    <w:rsid w:val="003D0901"/>
    <w:rsid w:val="003D2E59"/>
    <w:rsid w:val="003E0B2A"/>
    <w:rsid w:val="003F13E6"/>
    <w:rsid w:val="003F320B"/>
    <w:rsid w:val="003F5773"/>
    <w:rsid w:val="004021FD"/>
    <w:rsid w:val="00412745"/>
    <w:rsid w:val="004241B6"/>
    <w:rsid w:val="00425709"/>
    <w:rsid w:val="004278F5"/>
    <w:rsid w:val="00430C7F"/>
    <w:rsid w:val="00435CD8"/>
    <w:rsid w:val="00442DC9"/>
    <w:rsid w:val="00450A6A"/>
    <w:rsid w:val="00453A48"/>
    <w:rsid w:val="00454454"/>
    <w:rsid w:val="0045733C"/>
    <w:rsid w:val="00467B90"/>
    <w:rsid w:val="00467CC7"/>
    <w:rsid w:val="004763F6"/>
    <w:rsid w:val="00477304"/>
    <w:rsid w:val="00492A7F"/>
    <w:rsid w:val="004B2665"/>
    <w:rsid w:val="004B5E5F"/>
    <w:rsid w:val="004C0815"/>
    <w:rsid w:val="004C2B76"/>
    <w:rsid w:val="004C5D8C"/>
    <w:rsid w:val="004C69FA"/>
    <w:rsid w:val="004C6F9C"/>
    <w:rsid w:val="004C775E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2551"/>
    <w:rsid w:val="005C414C"/>
    <w:rsid w:val="005C50AB"/>
    <w:rsid w:val="005C6C08"/>
    <w:rsid w:val="005C7248"/>
    <w:rsid w:val="005D5E56"/>
    <w:rsid w:val="005E6333"/>
    <w:rsid w:val="005F59F6"/>
    <w:rsid w:val="005F747E"/>
    <w:rsid w:val="00604F5C"/>
    <w:rsid w:val="006053BF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804DA"/>
    <w:rsid w:val="00685F70"/>
    <w:rsid w:val="00686131"/>
    <w:rsid w:val="00687270"/>
    <w:rsid w:val="0069303A"/>
    <w:rsid w:val="006937CE"/>
    <w:rsid w:val="006A43FB"/>
    <w:rsid w:val="006A6753"/>
    <w:rsid w:val="006B7587"/>
    <w:rsid w:val="006C000A"/>
    <w:rsid w:val="006C428B"/>
    <w:rsid w:val="006D1ECB"/>
    <w:rsid w:val="006F1F6C"/>
    <w:rsid w:val="006F2B24"/>
    <w:rsid w:val="006F4D1B"/>
    <w:rsid w:val="006F79B2"/>
    <w:rsid w:val="00703522"/>
    <w:rsid w:val="00714651"/>
    <w:rsid w:val="0072286C"/>
    <w:rsid w:val="0072383E"/>
    <w:rsid w:val="00723E54"/>
    <w:rsid w:val="00732EAD"/>
    <w:rsid w:val="00732F66"/>
    <w:rsid w:val="007431D2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7A99"/>
    <w:rsid w:val="007A7F69"/>
    <w:rsid w:val="007B1A01"/>
    <w:rsid w:val="007C269C"/>
    <w:rsid w:val="007C6338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232F"/>
    <w:rsid w:val="00825C56"/>
    <w:rsid w:val="00831433"/>
    <w:rsid w:val="00831BCC"/>
    <w:rsid w:val="00837D5A"/>
    <w:rsid w:val="00837FB2"/>
    <w:rsid w:val="00840459"/>
    <w:rsid w:val="00846F06"/>
    <w:rsid w:val="008534C6"/>
    <w:rsid w:val="00857DAB"/>
    <w:rsid w:val="00870C82"/>
    <w:rsid w:val="00871D45"/>
    <w:rsid w:val="00884C84"/>
    <w:rsid w:val="0089069D"/>
    <w:rsid w:val="008933A1"/>
    <w:rsid w:val="008A585F"/>
    <w:rsid w:val="008B143E"/>
    <w:rsid w:val="008B2E76"/>
    <w:rsid w:val="008B604D"/>
    <w:rsid w:val="008B6469"/>
    <w:rsid w:val="008B69A9"/>
    <w:rsid w:val="008E1E62"/>
    <w:rsid w:val="008E25E5"/>
    <w:rsid w:val="008E28C3"/>
    <w:rsid w:val="008E5FFE"/>
    <w:rsid w:val="008F25EA"/>
    <w:rsid w:val="00900D58"/>
    <w:rsid w:val="00906071"/>
    <w:rsid w:val="00917019"/>
    <w:rsid w:val="00924850"/>
    <w:rsid w:val="00926B73"/>
    <w:rsid w:val="00942FA1"/>
    <w:rsid w:val="00944461"/>
    <w:rsid w:val="009469AB"/>
    <w:rsid w:val="0094749A"/>
    <w:rsid w:val="00947C89"/>
    <w:rsid w:val="00952A79"/>
    <w:rsid w:val="00955FEC"/>
    <w:rsid w:val="009600C5"/>
    <w:rsid w:val="00964419"/>
    <w:rsid w:val="00981AFD"/>
    <w:rsid w:val="00982011"/>
    <w:rsid w:val="0099037C"/>
    <w:rsid w:val="00991BAC"/>
    <w:rsid w:val="00992F1E"/>
    <w:rsid w:val="009934C9"/>
    <w:rsid w:val="00997105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0838"/>
    <w:rsid w:val="00A07D24"/>
    <w:rsid w:val="00A121CD"/>
    <w:rsid w:val="00A2266E"/>
    <w:rsid w:val="00A22876"/>
    <w:rsid w:val="00A23291"/>
    <w:rsid w:val="00A24825"/>
    <w:rsid w:val="00A36D69"/>
    <w:rsid w:val="00A45BD1"/>
    <w:rsid w:val="00A51C15"/>
    <w:rsid w:val="00A523BE"/>
    <w:rsid w:val="00A54FBF"/>
    <w:rsid w:val="00A575F7"/>
    <w:rsid w:val="00A57D6F"/>
    <w:rsid w:val="00A602BE"/>
    <w:rsid w:val="00A621B7"/>
    <w:rsid w:val="00A7295E"/>
    <w:rsid w:val="00A76E92"/>
    <w:rsid w:val="00A81A38"/>
    <w:rsid w:val="00A836EE"/>
    <w:rsid w:val="00A86915"/>
    <w:rsid w:val="00A86D2C"/>
    <w:rsid w:val="00A97A9E"/>
    <w:rsid w:val="00AA2103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AF5461"/>
    <w:rsid w:val="00B02131"/>
    <w:rsid w:val="00B06877"/>
    <w:rsid w:val="00B103AA"/>
    <w:rsid w:val="00B1599C"/>
    <w:rsid w:val="00B16499"/>
    <w:rsid w:val="00B21E54"/>
    <w:rsid w:val="00B26249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A3644"/>
    <w:rsid w:val="00BC0B9E"/>
    <w:rsid w:val="00BC2D9E"/>
    <w:rsid w:val="00BC4180"/>
    <w:rsid w:val="00BC78D5"/>
    <w:rsid w:val="00BD353D"/>
    <w:rsid w:val="00BD59F7"/>
    <w:rsid w:val="00BE15DA"/>
    <w:rsid w:val="00BF5A9C"/>
    <w:rsid w:val="00BF6F29"/>
    <w:rsid w:val="00C002A1"/>
    <w:rsid w:val="00C03790"/>
    <w:rsid w:val="00C05318"/>
    <w:rsid w:val="00C13857"/>
    <w:rsid w:val="00C323EC"/>
    <w:rsid w:val="00C32BDC"/>
    <w:rsid w:val="00C447C8"/>
    <w:rsid w:val="00C45DF6"/>
    <w:rsid w:val="00C51C2E"/>
    <w:rsid w:val="00C545AA"/>
    <w:rsid w:val="00C57769"/>
    <w:rsid w:val="00C677BF"/>
    <w:rsid w:val="00C726EF"/>
    <w:rsid w:val="00C82BB4"/>
    <w:rsid w:val="00C85B05"/>
    <w:rsid w:val="00C87CF4"/>
    <w:rsid w:val="00C916F1"/>
    <w:rsid w:val="00C958F3"/>
    <w:rsid w:val="00CA2622"/>
    <w:rsid w:val="00CB66F5"/>
    <w:rsid w:val="00CB779D"/>
    <w:rsid w:val="00CC4F0C"/>
    <w:rsid w:val="00CC5A04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ADA"/>
    <w:rsid w:val="00D054E2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1CAF"/>
    <w:rsid w:val="00D74FDA"/>
    <w:rsid w:val="00D759DD"/>
    <w:rsid w:val="00D76A79"/>
    <w:rsid w:val="00D81EC1"/>
    <w:rsid w:val="00D8304F"/>
    <w:rsid w:val="00D95875"/>
    <w:rsid w:val="00DA2CD3"/>
    <w:rsid w:val="00DB0378"/>
    <w:rsid w:val="00DB2E5B"/>
    <w:rsid w:val="00DD3B5B"/>
    <w:rsid w:val="00DD7A62"/>
    <w:rsid w:val="00DE16BB"/>
    <w:rsid w:val="00DE7A0E"/>
    <w:rsid w:val="00DF6659"/>
    <w:rsid w:val="00E021D6"/>
    <w:rsid w:val="00E063AD"/>
    <w:rsid w:val="00E174B9"/>
    <w:rsid w:val="00E252F0"/>
    <w:rsid w:val="00E25968"/>
    <w:rsid w:val="00E35C16"/>
    <w:rsid w:val="00E40C3F"/>
    <w:rsid w:val="00E4196C"/>
    <w:rsid w:val="00E46CC9"/>
    <w:rsid w:val="00E52BD8"/>
    <w:rsid w:val="00E61676"/>
    <w:rsid w:val="00E65A00"/>
    <w:rsid w:val="00E73684"/>
    <w:rsid w:val="00E865AC"/>
    <w:rsid w:val="00E86C65"/>
    <w:rsid w:val="00E92F09"/>
    <w:rsid w:val="00E92FD2"/>
    <w:rsid w:val="00E9314D"/>
    <w:rsid w:val="00E944B8"/>
    <w:rsid w:val="00E95FF6"/>
    <w:rsid w:val="00EA17C9"/>
    <w:rsid w:val="00EA59CC"/>
    <w:rsid w:val="00EB6A92"/>
    <w:rsid w:val="00EC1A30"/>
    <w:rsid w:val="00EC2931"/>
    <w:rsid w:val="00ED5917"/>
    <w:rsid w:val="00EF44BF"/>
    <w:rsid w:val="00F00856"/>
    <w:rsid w:val="00F01DF3"/>
    <w:rsid w:val="00F07837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82A"/>
    <w:rsid w:val="00F87EED"/>
    <w:rsid w:val="00F947D5"/>
    <w:rsid w:val="00FA1627"/>
    <w:rsid w:val="00FA4FFB"/>
    <w:rsid w:val="00FA5DA9"/>
    <w:rsid w:val="00FB6D25"/>
    <w:rsid w:val="00FC21C3"/>
    <w:rsid w:val="00FD0982"/>
    <w:rsid w:val="00FD41C9"/>
    <w:rsid w:val="00FD665D"/>
    <w:rsid w:val="00FE37AF"/>
    <w:rsid w:val="00FE7E8D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CC0F-A745-4D7D-93F4-2CA74335B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929D7-8E92-48F0-84A6-28DAAD04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2413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Operator</cp:lastModifiedBy>
  <cp:revision>3</cp:revision>
  <cp:lastPrinted>2015-08-27T07:03:00Z</cp:lastPrinted>
  <dcterms:created xsi:type="dcterms:W3CDTF">2016-06-28T09:12:00Z</dcterms:created>
  <dcterms:modified xsi:type="dcterms:W3CDTF">2016-06-28T09:12:00Z</dcterms:modified>
</cp:coreProperties>
</file>