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0B208098" w:rsidR="00A50440" w:rsidRDefault="00DC73E3" w:rsidP="00A50440">
      <w:pPr>
        <w:pStyle w:val="Datum"/>
      </w:pPr>
      <w:r>
        <w:t>6</w:t>
      </w:r>
      <w:r w:rsidR="00B90F0D">
        <w:t xml:space="preserve">. </w:t>
      </w:r>
      <w:r w:rsidR="007B0DA8">
        <w:t>9</w:t>
      </w:r>
      <w:r w:rsidR="00B90F0D">
        <w:t>. 202</w:t>
      </w:r>
      <w:r w:rsidR="009040C3">
        <w:t>4</w:t>
      </w:r>
    </w:p>
    <w:p w14:paraId="224538C2" w14:textId="2266DEF4" w:rsidR="00A50440" w:rsidRPr="001121C8" w:rsidRDefault="00372A66" w:rsidP="001121C8">
      <w:pPr>
        <w:pStyle w:val="Nzev"/>
      </w:pPr>
      <w:r>
        <w:t>Deficit obchodní bilance meziročně klesl</w:t>
      </w:r>
    </w:p>
    <w:p w14:paraId="033D34CE" w14:textId="77496D1F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7B0DA8">
        <w:t>červenec</w:t>
      </w:r>
      <w:r w:rsidRPr="00B90F0D">
        <w:t xml:space="preserve"> 202</w:t>
      </w:r>
      <w:r w:rsidR="00E87B2B">
        <w:t>4</w:t>
      </w:r>
    </w:p>
    <w:p w14:paraId="7C3512CB" w14:textId="4124AE01" w:rsidR="00A50440" w:rsidRDefault="00C80334" w:rsidP="008D3263">
      <w:pPr>
        <w:spacing w:after="280"/>
        <w:rPr>
          <w:b/>
          <w:bCs/>
        </w:rPr>
      </w:pPr>
      <w:r w:rsidRPr="61BCBBB3">
        <w:rPr>
          <w:b/>
          <w:bCs/>
        </w:rPr>
        <w:t xml:space="preserve">Podle předběžných údajů skončila v </w:t>
      </w:r>
      <w:r w:rsidR="007B0DA8">
        <w:rPr>
          <w:b/>
          <w:bCs/>
        </w:rPr>
        <w:t>červenci</w:t>
      </w:r>
      <w:r w:rsidRPr="61BCBBB3">
        <w:rPr>
          <w:b/>
          <w:bCs/>
        </w:rPr>
        <w:t xml:space="preserve"> bilance zahraničního obchodu se zbožím v běžných cenách </w:t>
      </w:r>
      <w:r w:rsidR="007C503F">
        <w:rPr>
          <w:b/>
          <w:bCs/>
        </w:rPr>
        <w:t>schodkem</w:t>
      </w:r>
      <w:r w:rsidRPr="61BCBBB3">
        <w:rPr>
          <w:b/>
          <w:bCs/>
        </w:rPr>
        <w:t xml:space="preserve"> </w:t>
      </w:r>
      <w:r w:rsidR="001A242D">
        <w:rPr>
          <w:b/>
          <w:bCs/>
        </w:rPr>
        <w:t>4,1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 xml:space="preserve">Kč, </w:t>
      </w:r>
      <w:r w:rsidR="003D416A">
        <w:rPr>
          <w:b/>
          <w:bCs/>
        </w:rPr>
        <w:t>který</w:t>
      </w:r>
      <w:r w:rsidRPr="61BCBBB3">
        <w:rPr>
          <w:b/>
          <w:bCs/>
        </w:rPr>
        <w:t xml:space="preserve"> byl meziročně o</w:t>
      </w:r>
      <w:r w:rsidR="00A12BCD" w:rsidRPr="61BCBBB3">
        <w:rPr>
          <w:b/>
          <w:bCs/>
        </w:rPr>
        <w:t> </w:t>
      </w:r>
      <w:r w:rsidR="00657354">
        <w:rPr>
          <w:b/>
          <w:bCs/>
        </w:rPr>
        <w:t>2,1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 xml:space="preserve">Kč </w:t>
      </w:r>
      <w:r w:rsidR="00657354">
        <w:rPr>
          <w:b/>
          <w:bCs/>
        </w:rPr>
        <w:t>menší</w:t>
      </w:r>
      <w:r w:rsidRPr="61BCBBB3">
        <w:rPr>
          <w:b/>
          <w:bCs/>
        </w:rPr>
        <w:t>.</w:t>
      </w:r>
    </w:p>
    <w:p w14:paraId="41CC64E8" w14:textId="5EDE91DA" w:rsidR="009764DF" w:rsidRDefault="00A50440" w:rsidP="00E93E42">
      <w:pPr>
        <w:keepNext/>
        <w:outlineLvl w:val="0"/>
      </w:pPr>
      <w:r>
        <w:t>Celkové saldo zahraničního obchodu</w:t>
      </w:r>
      <w:r w:rsidRPr="61BCBBB3">
        <w:rPr>
          <w:vertAlign w:val="superscript"/>
        </w:rPr>
        <w:t>1)</w:t>
      </w:r>
      <w:r>
        <w:t xml:space="preserve"> se zbožím</w:t>
      </w:r>
      <w:r w:rsidRPr="61BCBBB3">
        <w:rPr>
          <w:vertAlign w:val="superscript"/>
        </w:rPr>
        <w:t>2)</w:t>
      </w:r>
      <w:r w:rsidR="0010368E" w:rsidRPr="61BCBBB3">
        <w:rPr>
          <w:vertAlign w:val="superscript"/>
        </w:rPr>
        <w:t xml:space="preserve"> </w:t>
      </w:r>
      <w:r w:rsidR="006A1B7B" w:rsidRPr="61BCBBB3">
        <w:rPr>
          <w:b/>
          <w:bCs/>
        </w:rPr>
        <w:t>příznivě ovlivnil</w:t>
      </w:r>
      <w:r w:rsidR="006A1B7B">
        <w:t xml:space="preserve"> zejména</w:t>
      </w:r>
      <w:r w:rsidR="009764DF">
        <w:t xml:space="preserve"> </w:t>
      </w:r>
      <w:r w:rsidR="00184DBA">
        <w:t>obchod s elektrickými zařízeními, který se meziročně zlepšil o 5,</w:t>
      </w:r>
      <w:r w:rsidR="00A0652E">
        <w:t>3</w:t>
      </w:r>
      <w:r w:rsidR="00184DBA">
        <w:t xml:space="preserve"> mld. Kč (přechodem z pasiva do aktiva). </w:t>
      </w:r>
      <w:r w:rsidR="00974B8A">
        <w:t>Kladné saldo se zvýšilo u</w:t>
      </w:r>
      <w:r w:rsidR="00913F51">
        <w:t> </w:t>
      </w:r>
      <w:r w:rsidR="00184DBA">
        <w:t>strojů a</w:t>
      </w:r>
      <w:r w:rsidR="00913F51">
        <w:t> </w:t>
      </w:r>
      <w:r w:rsidR="00184DBA">
        <w:t>zařízení o</w:t>
      </w:r>
      <w:r w:rsidR="00913F51">
        <w:t> </w:t>
      </w:r>
      <w:r w:rsidR="00184DBA">
        <w:t>2,4</w:t>
      </w:r>
      <w:r w:rsidR="00913F51">
        <w:t> </w:t>
      </w:r>
      <w:r w:rsidR="00974B8A">
        <w:t>mld. Kč a motorových vozidel o </w:t>
      </w:r>
      <w:r w:rsidR="00184DBA">
        <w:t>1,7 </w:t>
      </w:r>
      <w:r w:rsidR="00974B8A">
        <w:t>mld.</w:t>
      </w:r>
      <w:r w:rsidR="00913F51">
        <w:t> </w:t>
      </w:r>
      <w:r w:rsidR="00974B8A">
        <w:t>Kč</w:t>
      </w:r>
      <w:r w:rsidR="004B632E">
        <w:t>.</w:t>
      </w:r>
    </w:p>
    <w:p w14:paraId="2732485A" w14:textId="77777777" w:rsidR="00DE2C0C" w:rsidRDefault="00DE2C0C" w:rsidP="00D72228">
      <w:pPr>
        <w:keepNext/>
        <w:outlineLvl w:val="0"/>
      </w:pPr>
    </w:p>
    <w:p w14:paraId="2053A652" w14:textId="26D9AE00" w:rsidR="00974B8A" w:rsidRDefault="00782BE2" w:rsidP="00C56441">
      <w:pPr>
        <w:keepNext/>
        <w:outlineLvl w:val="0"/>
      </w:pPr>
      <w:r>
        <w:rPr>
          <w:b/>
          <w:bCs/>
        </w:rPr>
        <w:t>Nep</w:t>
      </w:r>
      <w:r w:rsidR="00715F9B" w:rsidRPr="4E2F08C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</w:t>
      </w:r>
      <w:r w:rsidR="001B08BE">
        <w:t>ou</w:t>
      </w:r>
      <w:r w:rsidR="00715F9B">
        <w:t xml:space="preserve"> </w:t>
      </w:r>
      <w:r w:rsidR="001B08BE">
        <w:t>bilanci</w:t>
      </w:r>
      <w:r w:rsidR="00715F9B">
        <w:t xml:space="preserve"> měl </w:t>
      </w:r>
      <w:r w:rsidR="00F17022">
        <w:t xml:space="preserve">hlavně </w:t>
      </w:r>
      <w:r w:rsidR="00C05C5E">
        <w:t>větší deficit obchodu</w:t>
      </w:r>
      <w:r w:rsidR="00974B8A">
        <w:t xml:space="preserve"> </w:t>
      </w:r>
      <w:r w:rsidR="00184DBA">
        <w:t>se základními kovy o </w:t>
      </w:r>
      <w:r w:rsidR="00974B8A">
        <w:t>3,</w:t>
      </w:r>
      <w:r w:rsidR="00184DBA">
        <w:t>7 </w:t>
      </w:r>
      <w:r w:rsidR="00974B8A">
        <w:t>mld. Kč</w:t>
      </w:r>
      <w:r w:rsidR="00184DBA">
        <w:t>, počítači, elektronickými a</w:t>
      </w:r>
      <w:r w:rsidR="00913F51">
        <w:t> </w:t>
      </w:r>
      <w:r w:rsidR="00184DBA">
        <w:t>optickými přístroji o</w:t>
      </w:r>
      <w:r w:rsidR="00913F51">
        <w:t> </w:t>
      </w:r>
      <w:r w:rsidR="00184DBA">
        <w:t>2,1</w:t>
      </w:r>
      <w:r w:rsidR="00913F51">
        <w:t> </w:t>
      </w:r>
      <w:r w:rsidR="00184DBA">
        <w:t>mld.</w:t>
      </w:r>
      <w:r w:rsidR="00913F51">
        <w:t> </w:t>
      </w:r>
      <w:r w:rsidR="00184DBA">
        <w:t>Kč a</w:t>
      </w:r>
      <w:r w:rsidR="00913F51">
        <w:t> </w:t>
      </w:r>
      <w:r w:rsidR="00492BAD">
        <w:t>rafinovanými ropnými produkty o</w:t>
      </w:r>
      <w:r w:rsidR="00913F51">
        <w:t> 1</w:t>
      </w:r>
      <w:r w:rsidR="00492BAD">
        <w:t>,9 mld.</w:t>
      </w:r>
      <w:r w:rsidR="00913F51">
        <w:t> </w:t>
      </w:r>
      <w:r w:rsidR="00492BAD">
        <w:t>Kč.</w:t>
      </w:r>
    </w:p>
    <w:p w14:paraId="17E2D5A2" w14:textId="3983C128" w:rsidR="00C05C5E" w:rsidRDefault="00C05C5E" w:rsidP="00C56441">
      <w:pPr>
        <w:keepNext/>
        <w:outlineLvl w:val="0"/>
      </w:pPr>
    </w:p>
    <w:p w14:paraId="245E52E5" w14:textId="2A2AE2E2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0A5A46" w:rsidRPr="00CE3D2E">
        <w:t>se</w:t>
      </w:r>
      <w:r w:rsidR="000A5A46">
        <w:rPr>
          <w:b/>
        </w:rPr>
        <w:t xml:space="preserve"> </w:t>
      </w:r>
      <w:r w:rsidR="00A50440">
        <w:t xml:space="preserve">v </w:t>
      </w:r>
      <w:r w:rsidR="007B0DA8">
        <w:t>červenci</w:t>
      </w:r>
      <w:r w:rsidR="00696DEE">
        <w:t xml:space="preserve"> </w:t>
      </w:r>
      <w:r w:rsidR="00A50440">
        <w:t xml:space="preserve">meziročně </w:t>
      </w:r>
      <w:r w:rsidR="00C23038">
        <w:t>zvýšil</w:t>
      </w:r>
      <w:r w:rsidR="00550AA9">
        <w:t xml:space="preserve"> </w:t>
      </w:r>
      <w:r w:rsidR="00A50440">
        <w:t>o</w:t>
      </w:r>
      <w:r w:rsidR="00003D63">
        <w:t> </w:t>
      </w:r>
      <w:r w:rsidR="00C23038">
        <w:t>5,8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C23038">
        <w:t>prohloubil</w:t>
      </w:r>
      <w:r w:rsidR="00A50440">
        <w:t xml:space="preserve"> o</w:t>
      </w:r>
      <w:r w:rsidR="00003D63">
        <w:t> </w:t>
      </w:r>
      <w:r w:rsidR="00C23038">
        <w:t>3,4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5560E837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FB4579">
        <w:rPr>
          <w:rFonts w:cs="Arial"/>
          <w:szCs w:val="18"/>
        </w:rPr>
        <w:t>vzrostl</w:t>
      </w:r>
      <w:r w:rsidR="00126E6C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FB4579">
        <w:rPr>
          <w:rFonts w:cs="Arial"/>
          <w:szCs w:val="18"/>
        </w:rPr>
        <w:t>12,2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FB4579">
        <w:rPr>
          <w:rFonts w:cs="Arial"/>
          <w:szCs w:val="18"/>
        </w:rPr>
        <w:t>355,8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</w:t>
      </w:r>
      <w:r w:rsidR="00126E6C">
        <w:rPr>
          <w:rFonts w:cs="Arial"/>
          <w:szCs w:val="18"/>
        </w:rPr>
        <w:t xml:space="preserve"> a </w:t>
      </w:r>
      <w:r w:rsidRPr="00613625">
        <w:rPr>
          <w:rFonts w:cs="Arial"/>
          <w:b/>
          <w:szCs w:val="18"/>
        </w:rPr>
        <w:t>dovoz</w:t>
      </w:r>
      <w:r w:rsidR="00126E6C">
        <w:rPr>
          <w:rFonts w:cs="Arial"/>
          <w:b/>
          <w:szCs w:val="18"/>
        </w:rPr>
        <w:t xml:space="preserve"> </w:t>
      </w:r>
      <w:r w:rsidR="00126E6C">
        <w:rPr>
          <w:rFonts w:cs="Arial"/>
          <w:szCs w:val="18"/>
        </w:rPr>
        <w:t xml:space="preserve">o </w:t>
      </w:r>
      <w:r w:rsidR="00FB4579">
        <w:rPr>
          <w:rFonts w:cs="Arial"/>
          <w:szCs w:val="18"/>
        </w:rPr>
        <w:t>11,3</w:t>
      </w:r>
      <w:r w:rsidR="00126E6C">
        <w:rPr>
          <w:rFonts w:cs="Arial"/>
          <w:szCs w:val="18"/>
        </w:rPr>
        <w:t xml:space="preserve"> % na </w:t>
      </w:r>
      <w:r w:rsidR="00FB4579">
        <w:rPr>
          <w:rFonts w:cs="Arial"/>
          <w:szCs w:val="18"/>
        </w:rPr>
        <w:t>359,9</w:t>
      </w:r>
      <w:r w:rsidR="00613625">
        <w:rPr>
          <w:rFonts w:cs="Arial"/>
          <w:szCs w:val="18"/>
        </w:rPr>
        <w:t xml:space="preserve"> mld. Kč.</w:t>
      </w:r>
      <w:r w:rsidR="00613625" w:rsidRPr="00613625">
        <w:rPr>
          <w:rFonts w:cs="Arial"/>
          <w:szCs w:val="18"/>
        </w:rPr>
        <w:t xml:space="preserve"> </w:t>
      </w:r>
      <w:r w:rsidR="007B0DA8">
        <w:rPr>
          <w:rFonts w:cs="Arial"/>
          <w:szCs w:val="18"/>
        </w:rPr>
        <w:t>Červenec</w:t>
      </w:r>
      <w:r w:rsidR="002840FA" w:rsidRPr="00613625">
        <w:rPr>
          <w:rFonts w:cs="Arial"/>
          <w:szCs w:val="18"/>
        </w:rPr>
        <w:t> </w:t>
      </w:r>
      <w:r w:rsidRPr="00613625">
        <w:rPr>
          <w:rFonts w:cs="Arial"/>
          <w:szCs w:val="18"/>
        </w:rPr>
        <w:t>202</w:t>
      </w:r>
      <w:r w:rsidR="00E87B2B" w:rsidRPr="00613625">
        <w:rPr>
          <w:rFonts w:cs="Arial"/>
          <w:szCs w:val="18"/>
        </w:rPr>
        <w:t>4</w:t>
      </w:r>
      <w:r w:rsidRPr="00613625">
        <w:rPr>
          <w:rFonts w:cs="Arial"/>
          <w:szCs w:val="18"/>
        </w:rPr>
        <w:t xml:space="preserve"> </w:t>
      </w:r>
      <w:r w:rsidR="00B8124C" w:rsidRPr="00613625">
        <w:rPr>
          <w:rFonts w:cs="Arial"/>
          <w:szCs w:val="18"/>
        </w:rPr>
        <w:t xml:space="preserve">měl </w:t>
      </w:r>
      <w:r w:rsidR="00703E75">
        <w:rPr>
          <w:rFonts w:cs="Arial"/>
          <w:szCs w:val="18"/>
        </w:rPr>
        <w:t>o</w:t>
      </w:r>
      <w:r w:rsidR="00913F51">
        <w:rPr>
          <w:rFonts w:cs="Arial"/>
          <w:szCs w:val="18"/>
        </w:rPr>
        <w:t> </w:t>
      </w:r>
      <w:r w:rsidR="007B0DA8">
        <w:rPr>
          <w:rFonts w:cs="Arial"/>
          <w:szCs w:val="18"/>
        </w:rPr>
        <w:t>tři</w:t>
      </w:r>
      <w:r w:rsidR="00703E75">
        <w:rPr>
          <w:rFonts w:cs="Arial"/>
          <w:szCs w:val="18"/>
        </w:rPr>
        <w:t xml:space="preserve"> pracovní dny </w:t>
      </w:r>
      <w:r w:rsidR="007B0DA8">
        <w:rPr>
          <w:rFonts w:cs="Arial"/>
          <w:szCs w:val="18"/>
        </w:rPr>
        <w:t>více</w:t>
      </w:r>
      <w:r w:rsidR="00703E75">
        <w:rPr>
          <w:rFonts w:cs="Arial"/>
          <w:szCs w:val="18"/>
        </w:rPr>
        <w:t xml:space="preserve"> než</w:t>
      </w:r>
      <w:r w:rsidR="00E81697">
        <w:rPr>
          <w:rFonts w:cs="Arial"/>
          <w:szCs w:val="18"/>
        </w:rPr>
        <w:t xml:space="preserve"> </w:t>
      </w:r>
      <w:r w:rsidR="00703E75">
        <w:rPr>
          <w:rFonts w:cs="Arial"/>
          <w:szCs w:val="18"/>
        </w:rPr>
        <w:t>červen</w:t>
      </w:r>
      <w:r w:rsidR="007B0DA8">
        <w:rPr>
          <w:rFonts w:cs="Arial"/>
          <w:szCs w:val="18"/>
        </w:rPr>
        <w:t>ec</w:t>
      </w:r>
      <w:r w:rsidR="00317592">
        <w:rPr>
          <w:rFonts w:cs="Arial"/>
          <w:szCs w:val="18"/>
        </w:rPr>
        <w:t> </w:t>
      </w:r>
      <w:r w:rsidR="00E81697">
        <w:rPr>
          <w:rFonts w:cs="Arial"/>
          <w:szCs w:val="18"/>
        </w:rPr>
        <w:t>2023.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06CB9352" w14:textId="41346D52" w:rsidR="00F205AC" w:rsidRPr="00E008C0" w:rsidRDefault="00F205AC" w:rsidP="00F205AC">
      <w:r>
        <w:rPr>
          <w:i/>
        </w:rPr>
        <w:t>„</w:t>
      </w:r>
      <w:r w:rsidR="005D45F2" w:rsidRPr="005D45F2">
        <w:rPr>
          <w:i/>
        </w:rPr>
        <w:t>Po deseti měsících skončil</w:t>
      </w:r>
      <w:r w:rsidR="00C43DDA">
        <w:rPr>
          <w:i/>
        </w:rPr>
        <w:t xml:space="preserve">a obchodní bilance ve schodku, </w:t>
      </w:r>
      <w:r w:rsidR="005D45F2" w:rsidRPr="005D45F2">
        <w:rPr>
          <w:i/>
        </w:rPr>
        <w:t xml:space="preserve">červencová bilance </w:t>
      </w:r>
      <w:r w:rsidR="00372A66">
        <w:rPr>
          <w:i/>
        </w:rPr>
        <w:t>byla</w:t>
      </w:r>
      <w:r w:rsidR="005D45F2" w:rsidRPr="005D45F2">
        <w:rPr>
          <w:i/>
        </w:rPr>
        <w:t xml:space="preserve"> </w:t>
      </w:r>
      <w:r w:rsidR="00C43DDA">
        <w:rPr>
          <w:i/>
        </w:rPr>
        <w:t xml:space="preserve">tedy </w:t>
      </w:r>
      <w:r w:rsidR="005D45F2" w:rsidRPr="005D45F2">
        <w:rPr>
          <w:i/>
        </w:rPr>
        <w:t xml:space="preserve">první zápornou bilancí v letošním roce. Hodnota dovozu převýšila stranu vývozu, a to i proto, že vývoz motorových vozidel a jejich dílů stagnoval </w:t>
      </w:r>
      <w:r w:rsidR="00372A66">
        <w:rPr>
          <w:i/>
        </w:rPr>
        <w:t xml:space="preserve">zejména </w:t>
      </w:r>
      <w:r w:rsidR="005D45F2" w:rsidRPr="005D45F2">
        <w:rPr>
          <w:i/>
        </w:rPr>
        <w:t>kv</w:t>
      </w:r>
      <w:bookmarkStart w:id="0" w:name="_GoBack"/>
      <w:bookmarkEnd w:id="0"/>
      <w:r w:rsidR="005D45F2" w:rsidRPr="005D45F2">
        <w:rPr>
          <w:i/>
        </w:rPr>
        <w:t>ůli celozávodním dovoleným, naopak stranu dovozu nejvíce navýšily počítače, elektronické a optické přístroje,“ říká Miluše Kavěnová, ředitelka odboru stati</w:t>
      </w:r>
      <w:r w:rsidR="005D45F2">
        <w:rPr>
          <w:i/>
        </w:rPr>
        <w:t>stiky zahraničního obchodu ČSÚ.</w:t>
      </w:r>
      <w:r w:rsidRPr="00E008C0">
        <w:t xml:space="preserve">  </w:t>
      </w:r>
    </w:p>
    <w:p w14:paraId="175E42B4" w14:textId="053CE675" w:rsidR="00AA4CC7" w:rsidRDefault="00F205AC" w:rsidP="00A50440">
      <w:pPr>
        <w:outlineLvl w:val="0"/>
        <w:rPr>
          <w:rFonts w:cs="Arial"/>
          <w:b/>
          <w:szCs w:val="18"/>
        </w:rPr>
      </w:pPr>
      <w:r w:rsidRPr="00DE3116" w:rsidDel="00E95910">
        <w:rPr>
          <w:i/>
        </w:rPr>
        <w:t xml:space="preserve"> </w:t>
      </w:r>
    </w:p>
    <w:p w14:paraId="04974658" w14:textId="1EB28B14" w:rsidR="00A50440" w:rsidRDefault="00A50440" w:rsidP="00A50440">
      <w:pPr>
        <w:outlineLvl w:val="0"/>
        <w:rPr>
          <w:rFonts w:cs="Arial"/>
          <w:szCs w:val="18"/>
        </w:rPr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po sezónním očištění</w:t>
      </w:r>
      <w:r w:rsidR="003D416A">
        <w:rPr>
          <w:rFonts w:cs="Arial"/>
          <w:szCs w:val="18"/>
        </w:rPr>
        <w:t xml:space="preserve"> </w:t>
      </w:r>
      <w:r w:rsidR="003D416A" w:rsidRPr="0057506D">
        <w:rPr>
          <w:rFonts w:cs="Arial"/>
          <w:szCs w:val="18"/>
        </w:rPr>
        <w:t>se</w:t>
      </w:r>
      <w:r w:rsidRPr="0057506D">
        <w:rPr>
          <w:rFonts w:cs="Arial"/>
          <w:szCs w:val="18"/>
        </w:rPr>
        <w:t xml:space="preserve"> </w:t>
      </w:r>
      <w:r w:rsidR="00103A8D">
        <w:rPr>
          <w:rFonts w:cs="Arial"/>
          <w:szCs w:val="18"/>
        </w:rPr>
        <w:t>snížil</w:t>
      </w:r>
      <w:r w:rsidR="00FA2D99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="003D416A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103A8D">
        <w:rPr>
          <w:rFonts w:cs="Arial"/>
          <w:szCs w:val="18"/>
        </w:rPr>
        <w:t>4,0</w:t>
      </w:r>
      <w:r w:rsidR="002840FA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>%</w:t>
      </w:r>
      <w:r w:rsidR="00FA2D99">
        <w:rPr>
          <w:rFonts w:cs="Arial"/>
          <w:szCs w:val="18"/>
        </w:rPr>
        <w:t xml:space="preserve"> a</w:t>
      </w:r>
      <w:r w:rsidR="003D416A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103A8D">
        <w:rPr>
          <w:rFonts w:cs="Arial"/>
          <w:szCs w:val="18"/>
        </w:rPr>
        <w:t>1,2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023DA99E" w14:textId="0D65C5A9" w:rsidR="00BA5C92" w:rsidRDefault="00BA5C92" w:rsidP="00A50440">
      <w:pPr>
        <w:outlineLvl w:val="0"/>
        <w:rPr>
          <w:rFonts w:cs="Arial"/>
          <w:szCs w:val="18"/>
        </w:rPr>
      </w:pPr>
    </w:p>
    <w:p w14:paraId="2DEA3FC5" w14:textId="51E14BAB" w:rsidR="00BA5C92" w:rsidRDefault="00BA5C92" w:rsidP="00BA5C92">
      <w:pPr>
        <w:spacing w:after="240"/>
        <w:rPr>
          <w:rFonts w:cs="Arial"/>
          <w:szCs w:val="18"/>
        </w:rPr>
      </w:pPr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7B0DA8">
        <w:rPr>
          <w:rFonts w:cs="Arial"/>
          <w:b/>
          <w:szCs w:val="18"/>
        </w:rPr>
        <w:t>červenci</w:t>
      </w:r>
      <w:r w:rsidRPr="00FB0CEA">
        <w:rPr>
          <w:rFonts w:cs="Arial"/>
          <w:b/>
          <w:szCs w:val="18"/>
        </w:rPr>
        <w:t xml:space="preserve"> 202</w:t>
      </w:r>
      <w:r>
        <w:rPr>
          <w:rFonts w:cs="Arial"/>
          <w:b/>
          <w:szCs w:val="18"/>
        </w:rPr>
        <w:t>4</w:t>
      </w:r>
      <w:r w:rsidRPr="00FB0CEA">
        <w:rPr>
          <w:rFonts w:cs="Arial"/>
          <w:szCs w:val="18"/>
        </w:rPr>
        <w:t xml:space="preserve"> dosáhl přebytek obchodní bilance </w:t>
      </w:r>
      <w:r w:rsidR="00577688">
        <w:rPr>
          <w:rFonts w:cs="Arial"/>
          <w:szCs w:val="18"/>
        </w:rPr>
        <w:t>155,2</w:t>
      </w:r>
      <w:r w:rsidRPr="00FB0CEA">
        <w:rPr>
          <w:rFonts w:cs="Arial"/>
          <w:szCs w:val="18"/>
        </w:rPr>
        <w:t xml:space="preserve"> mld. Kč, což představovalo meziroční </w:t>
      </w:r>
      <w:r w:rsidR="00727EAD">
        <w:rPr>
          <w:rFonts w:cs="Arial"/>
          <w:szCs w:val="18"/>
        </w:rPr>
        <w:t>přírůstek</w:t>
      </w:r>
      <w:r w:rsidRPr="00FB0CEA">
        <w:rPr>
          <w:rFonts w:cs="Arial"/>
          <w:szCs w:val="18"/>
        </w:rPr>
        <w:t xml:space="preserve"> o </w:t>
      </w:r>
      <w:r w:rsidR="00577688">
        <w:rPr>
          <w:rFonts w:cs="Arial"/>
          <w:szCs w:val="18"/>
        </w:rPr>
        <w:t>84,3</w:t>
      </w:r>
      <w:r w:rsidRPr="00FB0CEA">
        <w:rPr>
          <w:rFonts w:cs="Arial"/>
          <w:szCs w:val="18"/>
        </w:rPr>
        <w:t> mld.</w:t>
      </w:r>
      <w:r w:rsidR="00CE342E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 Od začátku roku stoupl vývoz o </w:t>
      </w:r>
      <w:r w:rsidR="00577688">
        <w:rPr>
          <w:rFonts w:cs="Arial"/>
          <w:szCs w:val="18"/>
        </w:rPr>
        <w:t>3,5</w:t>
      </w:r>
      <w:r w:rsidRPr="00FB0CEA">
        <w:rPr>
          <w:rFonts w:cs="Arial"/>
          <w:szCs w:val="18"/>
        </w:rPr>
        <w:t> %</w:t>
      </w:r>
      <w:r w:rsidR="00577688">
        <w:rPr>
          <w:rFonts w:cs="Arial"/>
          <w:szCs w:val="18"/>
        </w:rPr>
        <w:t xml:space="preserve"> a</w:t>
      </w:r>
      <w:r w:rsidR="00727EAD">
        <w:rPr>
          <w:rFonts w:cs="Arial"/>
          <w:szCs w:val="18"/>
        </w:rPr>
        <w:t xml:space="preserve"> </w:t>
      </w:r>
      <w:r w:rsidR="007810F6">
        <w:rPr>
          <w:rFonts w:cs="Arial"/>
          <w:szCs w:val="18"/>
        </w:rPr>
        <w:t>dovoz</w:t>
      </w:r>
      <w:r w:rsidR="00AE6427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o </w:t>
      </w:r>
      <w:r w:rsidR="00577688">
        <w:rPr>
          <w:rFonts w:cs="Arial"/>
          <w:szCs w:val="18"/>
        </w:rPr>
        <w:t>0</w:t>
      </w:r>
      <w:r w:rsidR="00727EAD">
        <w:rPr>
          <w:rFonts w:cs="Arial"/>
          <w:szCs w:val="18"/>
        </w:rPr>
        <w:t>,</w:t>
      </w:r>
      <w:r w:rsidR="00577688">
        <w:rPr>
          <w:rFonts w:cs="Arial"/>
          <w:szCs w:val="18"/>
        </w:rPr>
        <w:t>3</w:t>
      </w:r>
      <w:r w:rsidR="00727EAD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145C9FAA" w14:textId="07C0C969" w:rsidR="00BA5C92" w:rsidRPr="00FB0CEA" w:rsidRDefault="00E2124A" w:rsidP="00A50440">
      <w:pPr>
        <w:outlineLvl w:val="0"/>
      </w:pPr>
      <w:r w:rsidRPr="00143280">
        <w:t>ČSÚ provedl pravidelné roční zpřesnění údajů. Podle</w:t>
      </w:r>
      <w:r w:rsidR="00913F51">
        <w:t xml:space="preserve"> </w:t>
      </w:r>
      <w:r w:rsidRPr="004C2D3E">
        <w:rPr>
          <w:b/>
        </w:rPr>
        <w:t>definitivních údajů</w:t>
      </w:r>
      <w:r w:rsidRPr="00143280">
        <w:t xml:space="preserve"> za</w:t>
      </w:r>
      <w:r w:rsidR="00913F51">
        <w:t xml:space="preserve"> </w:t>
      </w:r>
      <w:r w:rsidRPr="00143280">
        <w:t xml:space="preserve">rok </w:t>
      </w:r>
      <w:r w:rsidRPr="008F385B">
        <w:rPr>
          <w:b/>
        </w:rPr>
        <w:t>202</w:t>
      </w:r>
      <w:r>
        <w:rPr>
          <w:b/>
        </w:rPr>
        <w:t>3</w:t>
      </w:r>
      <w:r w:rsidRPr="00143280">
        <w:t xml:space="preserve"> </w:t>
      </w:r>
      <w:r>
        <w:t>vzrostl</w:t>
      </w:r>
      <w:r w:rsidRPr="00143280">
        <w:t xml:space="preserve"> meziročně vývoz o </w:t>
      </w:r>
      <w:r w:rsidR="00CC4054">
        <w:t>0,8</w:t>
      </w:r>
      <w:r w:rsidR="00913F51">
        <w:t> </w:t>
      </w:r>
      <w:r w:rsidRPr="00143280">
        <w:t>% na </w:t>
      </w:r>
      <w:r w:rsidR="00CC4054">
        <w:t>4 442,4</w:t>
      </w:r>
      <w:r w:rsidRPr="00143280">
        <w:t> mld. Kč</w:t>
      </w:r>
      <w:r w:rsidR="00CC4054">
        <w:t>, zatímco</w:t>
      </w:r>
      <w:r w:rsidRPr="00143280">
        <w:t xml:space="preserve"> dovoz </w:t>
      </w:r>
      <w:r w:rsidR="00CC4054">
        <w:t xml:space="preserve">klesl </w:t>
      </w:r>
      <w:r w:rsidRPr="00143280">
        <w:t>o </w:t>
      </w:r>
      <w:r w:rsidR="00CC4054">
        <w:t>6,3</w:t>
      </w:r>
      <w:r w:rsidRPr="00143280">
        <w:t> % na </w:t>
      </w:r>
      <w:r w:rsidR="00CC4054">
        <w:t>4 319,9</w:t>
      </w:r>
      <w:r w:rsidRPr="00143280">
        <w:t> mld. Kč. Bilance zahraničního obchodu se</w:t>
      </w:r>
      <w:r>
        <w:t> </w:t>
      </w:r>
      <w:r w:rsidRPr="00143280">
        <w:t xml:space="preserve">zbožím skončila </w:t>
      </w:r>
      <w:r w:rsidR="00CC4054">
        <w:t>přebytkem</w:t>
      </w:r>
      <w:r w:rsidRPr="00143280">
        <w:t xml:space="preserve"> </w:t>
      </w:r>
      <w:r w:rsidR="00CC4054">
        <w:t>122,5</w:t>
      </w:r>
      <w:r w:rsidRPr="00143280">
        <w:t xml:space="preserve"> mld. Kč ve srovnání </w:t>
      </w:r>
      <w:r>
        <w:t xml:space="preserve">s deficitem </w:t>
      </w:r>
      <w:r w:rsidR="00CC4054">
        <w:t>204,8</w:t>
      </w:r>
      <w:r w:rsidRPr="00143280">
        <w:t> mld.</w:t>
      </w:r>
      <w:r w:rsidR="00913F51">
        <w:t> </w:t>
      </w:r>
      <w:r w:rsidRPr="00143280">
        <w:t>Kč v roce 20</w:t>
      </w:r>
      <w:r>
        <w:t>22</w:t>
      </w:r>
      <w:r w:rsidRPr="00143280">
        <w:t>.</w:t>
      </w:r>
      <w:r>
        <w:t xml:space="preserve"> </w:t>
      </w: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4DC51812" w:rsidR="007F585C" w:rsidRDefault="007F585C" w:rsidP="00E51213"/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0D7569EC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75766F4C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 xml:space="preserve">Z bezpečnostních důvodů jsou v souladu s metodikou Eurostatu vybrané údaje za vývoz a dovoz vojenského materiálu a zbraní </w:t>
      </w:r>
      <w:r w:rsidR="00EC6255">
        <w:rPr>
          <w:rStyle w:val="Zdraznn"/>
          <w:rFonts w:cs="Arial"/>
          <w:sz w:val="18"/>
          <w:szCs w:val="18"/>
        </w:rPr>
        <w:t>od března 2022</w:t>
      </w:r>
      <w:r w:rsidRPr="00C24438">
        <w:rPr>
          <w:rStyle w:val="Zdraznn"/>
          <w:rFonts w:cs="Arial"/>
          <w:sz w:val="18"/>
          <w:szCs w:val="18"/>
        </w:rPr>
        <w:t xml:space="preserve">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2A26E804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01507030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E87B2B">
        <w:rPr>
          <w:rFonts w:eastAsia="Arial" w:cs="Arial"/>
          <w:b/>
          <w:bCs/>
          <w:i/>
          <w:iCs/>
        </w:rPr>
        <w:t>2024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>, za </w:t>
      </w:r>
      <w:r w:rsidR="00B135E3">
        <w:rPr>
          <w:rFonts w:eastAsia="Arial" w:cs="Arial"/>
          <w:b/>
          <w:bCs/>
          <w:i/>
          <w:iCs/>
        </w:rPr>
        <w:t>předchozí</w:t>
      </w:r>
      <w:r>
        <w:rPr>
          <w:rFonts w:eastAsia="Arial" w:cs="Arial"/>
          <w:b/>
          <w:bCs/>
          <w:i/>
          <w:iCs/>
        </w:rPr>
        <w:t xml:space="preserve">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247DAECA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miluse.kavenova@csu.gov.cz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4F101788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</w:t>
      </w:r>
      <w:r w:rsidR="006825F6">
        <w:rPr>
          <w:rFonts w:eastAsia="Arial" w:cs="Arial"/>
          <w:i/>
          <w:iCs/>
          <w:sz w:val="18"/>
          <w:szCs w:val="18"/>
        </w:rPr>
        <w:t> </w:t>
      </w:r>
      <w:r w:rsidR="00EA3ECA">
        <w:rPr>
          <w:rFonts w:eastAsia="Arial" w:cs="Arial"/>
          <w:i/>
          <w:iCs/>
          <w:sz w:val="18"/>
          <w:szCs w:val="18"/>
        </w:rPr>
        <w:t>144</w:t>
      </w:r>
      <w:r w:rsidR="006825F6">
        <w:rPr>
          <w:rFonts w:eastAsia="Arial" w:cs="Arial"/>
          <w:i/>
          <w:iCs/>
          <w:sz w:val="18"/>
          <w:szCs w:val="18"/>
        </w:rPr>
        <w:t>,</w:t>
      </w:r>
      <w:r w:rsidRPr="6A06770D">
        <w:rPr>
          <w:rFonts w:eastAsia="Arial" w:cs="Arial"/>
          <w:i/>
          <w:iCs/>
          <w:sz w:val="18"/>
          <w:szCs w:val="18"/>
        </w:rPr>
        <w:t xml:space="preserve"> e-mail: </w:t>
      </w:r>
      <w:hyperlink r:id="rId13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jana.mazankova@csu.gov.cz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68E5D237" w:rsidR="00A50440" w:rsidRPr="005579EC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hyperlink r:id="rId15" w:history="1">
          <w:r w:rsidR="005579EC" w:rsidRPr="005579EC">
            <w:rPr>
              <w:rStyle w:val="Hypertextovodkaz"/>
              <w:i/>
              <w:sz w:val="18"/>
              <w:szCs w:val="18"/>
            </w:rPr>
            <w:t>Zahraniční obchod - časové řady | Produkty (gov.cz)</w:t>
          </w:r>
        </w:hyperlink>
      </w:hyperlink>
    </w:p>
    <w:p w14:paraId="3D15A45B" w14:textId="36E4A932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4F6CD51C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7B0DA8">
        <w:rPr>
          <w:rFonts w:eastAsia="Arial"/>
          <w:b w:val="0"/>
          <w:i/>
          <w:iCs/>
          <w:szCs w:val="18"/>
        </w:rPr>
        <w:t>7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7B0DA8">
        <w:rPr>
          <w:rFonts w:eastAsia="Arial"/>
          <w:b w:val="0"/>
          <w:i/>
          <w:iCs/>
          <w:szCs w:val="18"/>
        </w:rPr>
        <w:t>10</w:t>
      </w:r>
      <w:r w:rsidR="00734AB0">
        <w:rPr>
          <w:rFonts w:eastAsia="Arial"/>
          <w:b w:val="0"/>
          <w:i/>
          <w:iCs/>
          <w:szCs w:val="18"/>
        </w:rPr>
        <w:t>. 202</w:t>
      </w:r>
      <w:r w:rsidR="002C7C08">
        <w:rPr>
          <w:rFonts w:eastAsia="Arial"/>
          <w:b w:val="0"/>
          <w:i/>
          <w:iCs/>
          <w:szCs w:val="18"/>
        </w:rPr>
        <w:t>4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778C" w14:textId="77777777" w:rsidR="0034468A" w:rsidRDefault="0034468A" w:rsidP="00BA6370">
      <w:r>
        <w:separator/>
      </w:r>
    </w:p>
  </w:endnote>
  <w:endnote w:type="continuationSeparator" w:id="0">
    <w:p w14:paraId="23749445" w14:textId="77777777" w:rsidR="0034468A" w:rsidRDefault="0034468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60D44E3A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5488B" w:rsidRPr="0024136F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420065"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="00420065" w:rsidRPr="0063156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en-US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DF58A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60D44E3A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5488B" w:rsidRPr="0024136F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="00420065"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="00420065" w:rsidRPr="00631562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en-US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DF58A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0D7D" w14:textId="77777777" w:rsidR="0034468A" w:rsidRDefault="0034468A" w:rsidP="00BA6370">
      <w:r>
        <w:separator/>
      </w:r>
    </w:p>
  </w:footnote>
  <w:footnote w:type="continuationSeparator" w:id="0">
    <w:p w14:paraId="48080784" w14:textId="77777777" w:rsidR="0034468A" w:rsidRDefault="0034468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717"/>
    <w:rsid w:val="00010EEE"/>
    <w:rsid w:val="0002020F"/>
    <w:rsid w:val="000204BD"/>
    <w:rsid w:val="00022FE0"/>
    <w:rsid w:val="00027602"/>
    <w:rsid w:val="00033FDD"/>
    <w:rsid w:val="000411D5"/>
    <w:rsid w:val="00041417"/>
    <w:rsid w:val="0004226F"/>
    <w:rsid w:val="0004262A"/>
    <w:rsid w:val="00043BF4"/>
    <w:rsid w:val="00047998"/>
    <w:rsid w:val="000536AB"/>
    <w:rsid w:val="0005579A"/>
    <w:rsid w:val="00057EAD"/>
    <w:rsid w:val="00061CB5"/>
    <w:rsid w:val="00062B9E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865E1"/>
    <w:rsid w:val="000910DA"/>
    <w:rsid w:val="000924EF"/>
    <w:rsid w:val="00092572"/>
    <w:rsid w:val="00095E98"/>
    <w:rsid w:val="000962CE"/>
    <w:rsid w:val="0009682E"/>
    <w:rsid w:val="00096D6C"/>
    <w:rsid w:val="00097164"/>
    <w:rsid w:val="0009725A"/>
    <w:rsid w:val="00097CAA"/>
    <w:rsid w:val="000A16C9"/>
    <w:rsid w:val="000A37BB"/>
    <w:rsid w:val="000A3F0F"/>
    <w:rsid w:val="000A5A46"/>
    <w:rsid w:val="000A7BE4"/>
    <w:rsid w:val="000B017B"/>
    <w:rsid w:val="000B4D13"/>
    <w:rsid w:val="000B6F63"/>
    <w:rsid w:val="000B7E81"/>
    <w:rsid w:val="000C1D0F"/>
    <w:rsid w:val="000D093F"/>
    <w:rsid w:val="000D23CF"/>
    <w:rsid w:val="000E162F"/>
    <w:rsid w:val="000E43CC"/>
    <w:rsid w:val="000E7831"/>
    <w:rsid w:val="000E7A47"/>
    <w:rsid w:val="000F0F46"/>
    <w:rsid w:val="000F18DE"/>
    <w:rsid w:val="000F19C5"/>
    <w:rsid w:val="000F210D"/>
    <w:rsid w:val="000F37F5"/>
    <w:rsid w:val="000F49C3"/>
    <w:rsid w:val="000F756B"/>
    <w:rsid w:val="00101539"/>
    <w:rsid w:val="0010368E"/>
    <w:rsid w:val="00103A8D"/>
    <w:rsid w:val="00104CE4"/>
    <w:rsid w:val="001059E6"/>
    <w:rsid w:val="001077BA"/>
    <w:rsid w:val="00110DE2"/>
    <w:rsid w:val="001121C8"/>
    <w:rsid w:val="00112D5B"/>
    <w:rsid w:val="00114489"/>
    <w:rsid w:val="00114C95"/>
    <w:rsid w:val="001167EB"/>
    <w:rsid w:val="001174FE"/>
    <w:rsid w:val="00117840"/>
    <w:rsid w:val="001211DC"/>
    <w:rsid w:val="00121DB3"/>
    <w:rsid w:val="00125540"/>
    <w:rsid w:val="00126E6C"/>
    <w:rsid w:val="00127CF7"/>
    <w:rsid w:val="00136A4C"/>
    <w:rsid w:val="001404AB"/>
    <w:rsid w:val="001424B3"/>
    <w:rsid w:val="00143259"/>
    <w:rsid w:val="00143609"/>
    <w:rsid w:val="0014648F"/>
    <w:rsid w:val="00147337"/>
    <w:rsid w:val="00147891"/>
    <w:rsid w:val="00147CCE"/>
    <w:rsid w:val="00150281"/>
    <w:rsid w:val="001502B8"/>
    <w:rsid w:val="00150CF9"/>
    <w:rsid w:val="001511B3"/>
    <w:rsid w:val="0015440B"/>
    <w:rsid w:val="0015590D"/>
    <w:rsid w:val="00156904"/>
    <w:rsid w:val="001569E9"/>
    <w:rsid w:val="0016465D"/>
    <w:rsid w:val="00164F25"/>
    <w:rsid w:val="0016614A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0EB0"/>
    <w:rsid w:val="001810DC"/>
    <w:rsid w:val="00182762"/>
    <w:rsid w:val="00182FCF"/>
    <w:rsid w:val="0018408B"/>
    <w:rsid w:val="0018420E"/>
    <w:rsid w:val="001849B8"/>
    <w:rsid w:val="00184DBA"/>
    <w:rsid w:val="00184ED3"/>
    <w:rsid w:val="001856C5"/>
    <w:rsid w:val="0018579C"/>
    <w:rsid w:val="00186887"/>
    <w:rsid w:val="00190CAF"/>
    <w:rsid w:val="00191288"/>
    <w:rsid w:val="00194AEB"/>
    <w:rsid w:val="001967E5"/>
    <w:rsid w:val="001A242D"/>
    <w:rsid w:val="001A50D3"/>
    <w:rsid w:val="001B03D6"/>
    <w:rsid w:val="001B08BE"/>
    <w:rsid w:val="001B19B2"/>
    <w:rsid w:val="001B202D"/>
    <w:rsid w:val="001B2E40"/>
    <w:rsid w:val="001B306B"/>
    <w:rsid w:val="001B4572"/>
    <w:rsid w:val="001B607F"/>
    <w:rsid w:val="001C3943"/>
    <w:rsid w:val="001C3CF2"/>
    <w:rsid w:val="001C46E0"/>
    <w:rsid w:val="001C48D1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639"/>
    <w:rsid w:val="001E6C20"/>
    <w:rsid w:val="001F08B3"/>
    <w:rsid w:val="001F146A"/>
    <w:rsid w:val="001F1F33"/>
    <w:rsid w:val="001F2FE0"/>
    <w:rsid w:val="001F361D"/>
    <w:rsid w:val="001F6BE8"/>
    <w:rsid w:val="00200854"/>
    <w:rsid w:val="002009D1"/>
    <w:rsid w:val="00205EE7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08F"/>
    <w:rsid w:val="002511AD"/>
    <w:rsid w:val="0025354F"/>
    <w:rsid w:val="00255778"/>
    <w:rsid w:val="002601C5"/>
    <w:rsid w:val="0026107B"/>
    <w:rsid w:val="00263DC0"/>
    <w:rsid w:val="00263F6B"/>
    <w:rsid w:val="00265D87"/>
    <w:rsid w:val="002676B3"/>
    <w:rsid w:val="00273288"/>
    <w:rsid w:val="0027410B"/>
    <w:rsid w:val="00275DF8"/>
    <w:rsid w:val="0028249D"/>
    <w:rsid w:val="00282C5D"/>
    <w:rsid w:val="002835BB"/>
    <w:rsid w:val="00283D5D"/>
    <w:rsid w:val="002840FA"/>
    <w:rsid w:val="00284728"/>
    <w:rsid w:val="00291DE6"/>
    <w:rsid w:val="00293D4E"/>
    <w:rsid w:val="00294791"/>
    <w:rsid w:val="002A03F8"/>
    <w:rsid w:val="002A18A2"/>
    <w:rsid w:val="002A2864"/>
    <w:rsid w:val="002A6E8A"/>
    <w:rsid w:val="002B1444"/>
    <w:rsid w:val="002B2E47"/>
    <w:rsid w:val="002B5189"/>
    <w:rsid w:val="002B66AC"/>
    <w:rsid w:val="002C1984"/>
    <w:rsid w:val="002C2309"/>
    <w:rsid w:val="002C2F8A"/>
    <w:rsid w:val="002C3989"/>
    <w:rsid w:val="002C5DD8"/>
    <w:rsid w:val="002C7BC1"/>
    <w:rsid w:val="002C7C08"/>
    <w:rsid w:val="002D0600"/>
    <w:rsid w:val="002D070D"/>
    <w:rsid w:val="002D31F9"/>
    <w:rsid w:val="002D3670"/>
    <w:rsid w:val="002D38A4"/>
    <w:rsid w:val="002D7F4F"/>
    <w:rsid w:val="002E3032"/>
    <w:rsid w:val="002E34CB"/>
    <w:rsid w:val="002E39D6"/>
    <w:rsid w:val="002E7A36"/>
    <w:rsid w:val="002E7DF6"/>
    <w:rsid w:val="002F0458"/>
    <w:rsid w:val="002F0B43"/>
    <w:rsid w:val="002F349B"/>
    <w:rsid w:val="0030065B"/>
    <w:rsid w:val="00305D32"/>
    <w:rsid w:val="0030618F"/>
    <w:rsid w:val="00310FFD"/>
    <w:rsid w:val="00311C3E"/>
    <w:rsid w:val="00314AE2"/>
    <w:rsid w:val="0031721C"/>
    <w:rsid w:val="00317592"/>
    <w:rsid w:val="00321B18"/>
    <w:rsid w:val="003222FB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468A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2A66"/>
    <w:rsid w:val="0037762B"/>
    <w:rsid w:val="00377C9B"/>
    <w:rsid w:val="00381B62"/>
    <w:rsid w:val="0038282A"/>
    <w:rsid w:val="00382DB3"/>
    <w:rsid w:val="0038337C"/>
    <w:rsid w:val="00386702"/>
    <w:rsid w:val="00393048"/>
    <w:rsid w:val="003956DE"/>
    <w:rsid w:val="00395B8F"/>
    <w:rsid w:val="00396201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416A"/>
    <w:rsid w:val="003D54FC"/>
    <w:rsid w:val="003D6C57"/>
    <w:rsid w:val="003D6E9D"/>
    <w:rsid w:val="003D7EC9"/>
    <w:rsid w:val="003E1F4F"/>
    <w:rsid w:val="003E513B"/>
    <w:rsid w:val="003E6819"/>
    <w:rsid w:val="003E7981"/>
    <w:rsid w:val="003E7BD2"/>
    <w:rsid w:val="003F1E9E"/>
    <w:rsid w:val="003F526A"/>
    <w:rsid w:val="003F70E8"/>
    <w:rsid w:val="003F76A2"/>
    <w:rsid w:val="003F76DA"/>
    <w:rsid w:val="00400C40"/>
    <w:rsid w:val="00405244"/>
    <w:rsid w:val="00410A4D"/>
    <w:rsid w:val="00410BFD"/>
    <w:rsid w:val="00414825"/>
    <w:rsid w:val="00414C47"/>
    <w:rsid w:val="004152A6"/>
    <w:rsid w:val="004154C7"/>
    <w:rsid w:val="004158A4"/>
    <w:rsid w:val="00420065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66049"/>
    <w:rsid w:val="004710C7"/>
    <w:rsid w:val="00471DEF"/>
    <w:rsid w:val="00472310"/>
    <w:rsid w:val="00472E1C"/>
    <w:rsid w:val="00473A3B"/>
    <w:rsid w:val="00474045"/>
    <w:rsid w:val="00475F8F"/>
    <w:rsid w:val="00481034"/>
    <w:rsid w:val="0048208F"/>
    <w:rsid w:val="00482238"/>
    <w:rsid w:val="00486ABB"/>
    <w:rsid w:val="004920AD"/>
    <w:rsid w:val="00492BAD"/>
    <w:rsid w:val="004959CD"/>
    <w:rsid w:val="004961EE"/>
    <w:rsid w:val="004A0368"/>
    <w:rsid w:val="004A0B24"/>
    <w:rsid w:val="004B1A17"/>
    <w:rsid w:val="004B3327"/>
    <w:rsid w:val="004B3687"/>
    <w:rsid w:val="004B55C7"/>
    <w:rsid w:val="004B632E"/>
    <w:rsid w:val="004B6EAA"/>
    <w:rsid w:val="004B7AA3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5FB3"/>
    <w:rsid w:val="00546001"/>
    <w:rsid w:val="00546FE2"/>
    <w:rsid w:val="00550AA9"/>
    <w:rsid w:val="00550D3C"/>
    <w:rsid w:val="005517A2"/>
    <w:rsid w:val="00553A04"/>
    <w:rsid w:val="0055471B"/>
    <w:rsid w:val="00555B02"/>
    <w:rsid w:val="005579EC"/>
    <w:rsid w:val="00557B3C"/>
    <w:rsid w:val="005611DA"/>
    <w:rsid w:val="00563762"/>
    <w:rsid w:val="00564993"/>
    <w:rsid w:val="00564A9F"/>
    <w:rsid w:val="0056604C"/>
    <w:rsid w:val="00573994"/>
    <w:rsid w:val="0057506D"/>
    <w:rsid w:val="00576662"/>
    <w:rsid w:val="00577688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1624"/>
    <w:rsid w:val="005C6854"/>
    <w:rsid w:val="005C724A"/>
    <w:rsid w:val="005D1138"/>
    <w:rsid w:val="005D2B2F"/>
    <w:rsid w:val="005D32FF"/>
    <w:rsid w:val="005D45F2"/>
    <w:rsid w:val="005D4FD2"/>
    <w:rsid w:val="005D6CA1"/>
    <w:rsid w:val="005E355D"/>
    <w:rsid w:val="005E7204"/>
    <w:rsid w:val="005F046E"/>
    <w:rsid w:val="005F26B2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2C75"/>
    <w:rsid w:val="00613625"/>
    <w:rsid w:val="00613BBF"/>
    <w:rsid w:val="006141CA"/>
    <w:rsid w:val="00614494"/>
    <w:rsid w:val="0061487D"/>
    <w:rsid w:val="00616A2E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3DC"/>
    <w:rsid w:val="0065597D"/>
    <w:rsid w:val="00657354"/>
    <w:rsid w:val="00661A7F"/>
    <w:rsid w:val="00661FEB"/>
    <w:rsid w:val="006634F6"/>
    <w:rsid w:val="00663C92"/>
    <w:rsid w:val="00664165"/>
    <w:rsid w:val="006663F8"/>
    <w:rsid w:val="00667D43"/>
    <w:rsid w:val="00670ADD"/>
    <w:rsid w:val="006825F6"/>
    <w:rsid w:val="00691418"/>
    <w:rsid w:val="00692211"/>
    <w:rsid w:val="006931CF"/>
    <w:rsid w:val="00695799"/>
    <w:rsid w:val="00696DEE"/>
    <w:rsid w:val="00697270"/>
    <w:rsid w:val="006A1AEB"/>
    <w:rsid w:val="006A1B7B"/>
    <w:rsid w:val="006B374C"/>
    <w:rsid w:val="006B782E"/>
    <w:rsid w:val="006C2170"/>
    <w:rsid w:val="006D0B04"/>
    <w:rsid w:val="006D21EB"/>
    <w:rsid w:val="006D25F0"/>
    <w:rsid w:val="006D34DA"/>
    <w:rsid w:val="006E024F"/>
    <w:rsid w:val="006E055A"/>
    <w:rsid w:val="006E16D7"/>
    <w:rsid w:val="006E199C"/>
    <w:rsid w:val="006E1F9C"/>
    <w:rsid w:val="006E4E81"/>
    <w:rsid w:val="006F145A"/>
    <w:rsid w:val="006F197D"/>
    <w:rsid w:val="006F47F4"/>
    <w:rsid w:val="006F4935"/>
    <w:rsid w:val="006F4D34"/>
    <w:rsid w:val="006F6351"/>
    <w:rsid w:val="00700BBA"/>
    <w:rsid w:val="00702114"/>
    <w:rsid w:val="00703E75"/>
    <w:rsid w:val="00705C9A"/>
    <w:rsid w:val="00706E3D"/>
    <w:rsid w:val="00707F7D"/>
    <w:rsid w:val="00710EE3"/>
    <w:rsid w:val="0071277F"/>
    <w:rsid w:val="00714A36"/>
    <w:rsid w:val="00715F9B"/>
    <w:rsid w:val="00717EC5"/>
    <w:rsid w:val="007205EA"/>
    <w:rsid w:val="00720CCC"/>
    <w:rsid w:val="00723E90"/>
    <w:rsid w:val="007255B0"/>
    <w:rsid w:val="00727EAD"/>
    <w:rsid w:val="00734AB0"/>
    <w:rsid w:val="007473B6"/>
    <w:rsid w:val="00747FC8"/>
    <w:rsid w:val="0075038C"/>
    <w:rsid w:val="00752005"/>
    <w:rsid w:val="00752A85"/>
    <w:rsid w:val="007531F4"/>
    <w:rsid w:val="00753DC7"/>
    <w:rsid w:val="00754958"/>
    <w:rsid w:val="00754C20"/>
    <w:rsid w:val="0076449F"/>
    <w:rsid w:val="00770C86"/>
    <w:rsid w:val="0077105D"/>
    <w:rsid w:val="007711EA"/>
    <w:rsid w:val="0077370B"/>
    <w:rsid w:val="00775373"/>
    <w:rsid w:val="007810F6"/>
    <w:rsid w:val="00782BE2"/>
    <w:rsid w:val="00787710"/>
    <w:rsid w:val="00787B80"/>
    <w:rsid w:val="00787C83"/>
    <w:rsid w:val="00795907"/>
    <w:rsid w:val="00797CF0"/>
    <w:rsid w:val="007A140C"/>
    <w:rsid w:val="007A2048"/>
    <w:rsid w:val="007A39F9"/>
    <w:rsid w:val="007A3C14"/>
    <w:rsid w:val="007A57F2"/>
    <w:rsid w:val="007A5A5F"/>
    <w:rsid w:val="007B0DA8"/>
    <w:rsid w:val="007B1333"/>
    <w:rsid w:val="007B2D59"/>
    <w:rsid w:val="007B5816"/>
    <w:rsid w:val="007B5BAD"/>
    <w:rsid w:val="007B626C"/>
    <w:rsid w:val="007C365E"/>
    <w:rsid w:val="007C503F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0A16"/>
    <w:rsid w:val="007E3A20"/>
    <w:rsid w:val="007E537B"/>
    <w:rsid w:val="007E56D4"/>
    <w:rsid w:val="007E5AE4"/>
    <w:rsid w:val="007F2AFF"/>
    <w:rsid w:val="007F4AEB"/>
    <w:rsid w:val="007F585C"/>
    <w:rsid w:val="007F735B"/>
    <w:rsid w:val="007F75B2"/>
    <w:rsid w:val="00800A9F"/>
    <w:rsid w:val="00800D65"/>
    <w:rsid w:val="00800EF8"/>
    <w:rsid w:val="008018EA"/>
    <w:rsid w:val="00803993"/>
    <w:rsid w:val="008043C4"/>
    <w:rsid w:val="008044D9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949AD"/>
    <w:rsid w:val="00896D9E"/>
    <w:rsid w:val="008A7170"/>
    <w:rsid w:val="008A750A"/>
    <w:rsid w:val="008A763C"/>
    <w:rsid w:val="008B0366"/>
    <w:rsid w:val="008B09C9"/>
    <w:rsid w:val="008B11B1"/>
    <w:rsid w:val="008B3368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E65D3"/>
    <w:rsid w:val="008F385B"/>
    <w:rsid w:val="008F73B4"/>
    <w:rsid w:val="00902E3A"/>
    <w:rsid w:val="009040C3"/>
    <w:rsid w:val="00904F74"/>
    <w:rsid w:val="0090522C"/>
    <w:rsid w:val="0091142B"/>
    <w:rsid w:val="00911DC8"/>
    <w:rsid w:val="009125F8"/>
    <w:rsid w:val="00912A9F"/>
    <w:rsid w:val="00913F51"/>
    <w:rsid w:val="009141E7"/>
    <w:rsid w:val="00915CF1"/>
    <w:rsid w:val="0091614F"/>
    <w:rsid w:val="009170F6"/>
    <w:rsid w:val="00921A01"/>
    <w:rsid w:val="0092772E"/>
    <w:rsid w:val="00930AD3"/>
    <w:rsid w:val="0093151C"/>
    <w:rsid w:val="00932002"/>
    <w:rsid w:val="00935A65"/>
    <w:rsid w:val="00936FD1"/>
    <w:rsid w:val="009402A9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4B8A"/>
    <w:rsid w:val="009753B3"/>
    <w:rsid w:val="009764DF"/>
    <w:rsid w:val="00977231"/>
    <w:rsid w:val="00977C42"/>
    <w:rsid w:val="0098089B"/>
    <w:rsid w:val="009819FA"/>
    <w:rsid w:val="00981EF6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11D8"/>
    <w:rsid w:val="009C35C8"/>
    <w:rsid w:val="009C39F0"/>
    <w:rsid w:val="009C43B8"/>
    <w:rsid w:val="009D2658"/>
    <w:rsid w:val="009D4AE9"/>
    <w:rsid w:val="009E00A9"/>
    <w:rsid w:val="009E0E52"/>
    <w:rsid w:val="009E41A2"/>
    <w:rsid w:val="009E4DE7"/>
    <w:rsid w:val="009E59CE"/>
    <w:rsid w:val="009E6A98"/>
    <w:rsid w:val="009E6C6B"/>
    <w:rsid w:val="009F0AA5"/>
    <w:rsid w:val="009F2C5E"/>
    <w:rsid w:val="009F40F4"/>
    <w:rsid w:val="009F5A37"/>
    <w:rsid w:val="009F6A50"/>
    <w:rsid w:val="009F78F4"/>
    <w:rsid w:val="00A00811"/>
    <w:rsid w:val="00A01975"/>
    <w:rsid w:val="00A04E06"/>
    <w:rsid w:val="00A0652E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06F"/>
    <w:rsid w:val="00A24203"/>
    <w:rsid w:val="00A245C9"/>
    <w:rsid w:val="00A24D7F"/>
    <w:rsid w:val="00A318FE"/>
    <w:rsid w:val="00A32B3F"/>
    <w:rsid w:val="00A347C9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572F7"/>
    <w:rsid w:val="00A60B29"/>
    <w:rsid w:val="00A611CD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3873"/>
    <w:rsid w:val="00A841EA"/>
    <w:rsid w:val="00A86AB6"/>
    <w:rsid w:val="00A8720D"/>
    <w:rsid w:val="00A9335A"/>
    <w:rsid w:val="00A93749"/>
    <w:rsid w:val="00A94B5D"/>
    <w:rsid w:val="00A9527E"/>
    <w:rsid w:val="00A955BC"/>
    <w:rsid w:val="00AA2F27"/>
    <w:rsid w:val="00AA437E"/>
    <w:rsid w:val="00AA4CC7"/>
    <w:rsid w:val="00AA6C36"/>
    <w:rsid w:val="00AB008C"/>
    <w:rsid w:val="00AB3410"/>
    <w:rsid w:val="00AB4A84"/>
    <w:rsid w:val="00AC33D0"/>
    <w:rsid w:val="00AC367C"/>
    <w:rsid w:val="00AC6DDD"/>
    <w:rsid w:val="00AC7480"/>
    <w:rsid w:val="00AD0163"/>
    <w:rsid w:val="00AD112E"/>
    <w:rsid w:val="00AD7A1B"/>
    <w:rsid w:val="00AD7DB2"/>
    <w:rsid w:val="00AE471A"/>
    <w:rsid w:val="00AE6427"/>
    <w:rsid w:val="00AE7719"/>
    <w:rsid w:val="00AF3597"/>
    <w:rsid w:val="00AF3D9B"/>
    <w:rsid w:val="00AF5FEA"/>
    <w:rsid w:val="00B00A6E"/>
    <w:rsid w:val="00B00C1D"/>
    <w:rsid w:val="00B02929"/>
    <w:rsid w:val="00B042C8"/>
    <w:rsid w:val="00B043F3"/>
    <w:rsid w:val="00B056B3"/>
    <w:rsid w:val="00B06005"/>
    <w:rsid w:val="00B06F62"/>
    <w:rsid w:val="00B0762F"/>
    <w:rsid w:val="00B135E3"/>
    <w:rsid w:val="00B147C1"/>
    <w:rsid w:val="00B15495"/>
    <w:rsid w:val="00B156DE"/>
    <w:rsid w:val="00B16B6C"/>
    <w:rsid w:val="00B178D3"/>
    <w:rsid w:val="00B23AEA"/>
    <w:rsid w:val="00B2556A"/>
    <w:rsid w:val="00B26043"/>
    <w:rsid w:val="00B3426E"/>
    <w:rsid w:val="00B4101C"/>
    <w:rsid w:val="00B42D22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5C92"/>
    <w:rsid w:val="00BA6370"/>
    <w:rsid w:val="00BA77F5"/>
    <w:rsid w:val="00BC1DA1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5B49"/>
    <w:rsid w:val="00BD6788"/>
    <w:rsid w:val="00BD7667"/>
    <w:rsid w:val="00BD7854"/>
    <w:rsid w:val="00BE1FDD"/>
    <w:rsid w:val="00BE3D82"/>
    <w:rsid w:val="00BE7EE6"/>
    <w:rsid w:val="00BF1B72"/>
    <w:rsid w:val="00BF43B7"/>
    <w:rsid w:val="00C00091"/>
    <w:rsid w:val="00C00223"/>
    <w:rsid w:val="00C01B5A"/>
    <w:rsid w:val="00C0233C"/>
    <w:rsid w:val="00C05C5E"/>
    <w:rsid w:val="00C07114"/>
    <w:rsid w:val="00C07D9D"/>
    <w:rsid w:val="00C14E09"/>
    <w:rsid w:val="00C1559D"/>
    <w:rsid w:val="00C210C8"/>
    <w:rsid w:val="00C23038"/>
    <w:rsid w:val="00C23623"/>
    <w:rsid w:val="00C24438"/>
    <w:rsid w:val="00C2487C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43DDA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77171"/>
    <w:rsid w:val="00C80303"/>
    <w:rsid w:val="00C80334"/>
    <w:rsid w:val="00C819BD"/>
    <w:rsid w:val="00C8247C"/>
    <w:rsid w:val="00C82657"/>
    <w:rsid w:val="00C8406E"/>
    <w:rsid w:val="00C84FDD"/>
    <w:rsid w:val="00C857AC"/>
    <w:rsid w:val="00C85877"/>
    <w:rsid w:val="00C910EA"/>
    <w:rsid w:val="00C930FA"/>
    <w:rsid w:val="00C93B98"/>
    <w:rsid w:val="00C96D4C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2D77"/>
    <w:rsid w:val="00CC4054"/>
    <w:rsid w:val="00CC4A7A"/>
    <w:rsid w:val="00CC5308"/>
    <w:rsid w:val="00CD128C"/>
    <w:rsid w:val="00CD1FB4"/>
    <w:rsid w:val="00CD46C7"/>
    <w:rsid w:val="00CD4BA7"/>
    <w:rsid w:val="00CD4EF4"/>
    <w:rsid w:val="00CD58C6"/>
    <w:rsid w:val="00CD5F5B"/>
    <w:rsid w:val="00CD618A"/>
    <w:rsid w:val="00CE07D5"/>
    <w:rsid w:val="00CE0A1A"/>
    <w:rsid w:val="00CE13A2"/>
    <w:rsid w:val="00CE228C"/>
    <w:rsid w:val="00CE286F"/>
    <w:rsid w:val="00CE342E"/>
    <w:rsid w:val="00CE3D2E"/>
    <w:rsid w:val="00CE4B0F"/>
    <w:rsid w:val="00CE6520"/>
    <w:rsid w:val="00CE71D9"/>
    <w:rsid w:val="00CF0FC0"/>
    <w:rsid w:val="00CF14B3"/>
    <w:rsid w:val="00CF2DEE"/>
    <w:rsid w:val="00CF4363"/>
    <w:rsid w:val="00CF545B"/>
    <w:rsid w:val="00CF5F5E"/>
    <w:rsid w:val="00CF63ED"/>
    <w:rsid w:val="00D00916"/>
    <w:rsid w:val="00D01588"/>
    <w:rsid w:val="00D123F5"/>
    <w:rsid w:val="00D12D06"/>
    <w:rsid w:val="00D14C75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2132"/>
    <w:rsid w:val="00D33243"/>
    <w:rsid w:val="00D33658"/>
    <w:rsid w:val="00D3597A"/>
    <w:rsid w:val="00D35E66"/>
    <w:rsid w:val="00D4072B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29FF"/>
    <w:rsid w:val="00D63750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29E3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C208F"/>
    <w:rsid w:val="00DC28B3"/>
    <w:rsid w:val="00DC575E"/>
    <w:rsid w:val="00DC6E67"/>
    <w:rsid w:val="00DC73E3"/>
    <w:rsid w:val="00DC7AFC"/>
    <w:rsid w:val="00DD1BBE"/>
    <w:rsid w:val="00DD31DB"/>
    <w:rsid w:val="00DD63D9"/>
    <w:rsid w:val="00DD6FAD"/>
    <w:rsid w:val="00DE0044"/>
    <w:rsid w:val="00DE12C7"/>
    <w:rsid w:val="00DE2C0C"/>
    <w:rsid w:val="00DE2CD6"/>
    <w:rsid w:val="00DE3116"/>
    <w:rsid w:val="00DE367D"/>
    <w:rsid w:val="00DE40DC"/>
    <w:rsid w:val="00DE628F"/>
    <w:rsid w:val="00DE7081"/>
    <w:rsid w:val="00DF23AD"/>
    <w:rsid w:val="00DF246C"/>
    <w:rsid w:val="00DF39AD"/>
    <w:rsid w:val="00DF47FE"/>
    <w:rsid w:val="00DF58A2"/>
    <w:rsid w:val="00DF5F05"/>
    <w:rsid w:val="00E000EB"/>
    <w:rsid w:val="00E008C0"/>
    <w:rsid w:val="00E0156A"/>
    <w:rsid w:val="00E05D4A"/>
    <w:rsid w:val="00E140A8"/>
    <w:rsid w:val="00E14827"/>
    <w:rsid w:val="00E162EF"/>
    <w:rsid w:val="00E168FB"/>
    <w:rsid w:val="00E16E37"/>
    <w:rsid w:val="00E2124A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47983"/>
    <w:rsid w:val="00E51213"/>
    <w:rsid w:val="00E53D4D"/>
    <w:rsid w:val="00E6418B"/>
    <w:rsid w:val="00E6423C"/>
    <w:rsid w:val="00E6440F"/>
    <w:rsid w:val="00E64A89"/>
    <w:rsid w:val="00E64EB8"/>
    <w:rsid w:val="00E64F63"/>
    <w:rsid w:val="00E67709"/>
    <w:rsid w:val="00E74976"/>
    <w:rsid w:val="00E7747B"/>
    <w:rsid w:val="00E80876"/>
    <w:rsid w:val="00E814E6"/>
    <w:rsid w:val="00E81697"/>
    <w:rsid w:val="00E86E93"/>
    <w:rsid w:val="00E87AD5"/>
    <w:rsid w:val="00E87B2B"/>
    <w:rsid w:val="00E93830"/>
    <w:rsid w:val="00E93E0E"/>
    <w:rsid w:val="00E93E42"/>
    <w:rsid w:val="00E94F34"/>
    <w:rsid w:val="00E95910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C1236"/>
    <w:rsid w:val="00EC496B"/>
    <w:rsid w:val="00EC6255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2A14"/>
    <w:rsid w:val="00EF3498"/>
    <w:rsid w:val="00EF596F"/>
    <w:rsid w:val="00EF5DC2"/>
    <w:rsid w:val="00EF662F"/>
    <w:rsid w:val="00EF7FA2"/>
    <w:rsid w:val="00F03F86"/>
    <w:rsid w:val="00F07408"/>
    <w:rsid w:val="00F14022"/>
    <w:rsid w:val="00F16C80"/>
    <w:rsid w:val="00F17022"/>
    <w:rsid w:val="00F205AC"/>
    <w:rsid w:val="00F20E57"/>
    <w:rsid w:val="00F22BBA"/>
    <w:rsid w:val="00F24414"/>
    <w:rsid w:val="00F24421"/>
    <w:rsid w:val="00F31ECD"/>
    <w:rsid w:val="00F320A9"/>
    <w:rsid w:val="00F40289"/>
    <w:rsid w:val="00F4434D"/>
    <w:rsid w:val="00F45402"/>
    <w:rsid w:val="00F501A8"/>
    <w:rsid w:val="00F530FF"/>
    <w:rsid w:val="00F5488B"/>
    <w:rsid w:val="00F549B8"/>
    <w:rsid w:val="00F61057"/>
    <w:rsid w:val="00F615C5"/>
    <w:rsid w:val="00F61BE7"/>
    <w:rsid w:val="00F6594C"/>
    <w:rsid w:val="00F73651"/>
    <w:rsid w:val="00F737AB"/>
    <w:rsid w:val="00F75F2A"/>
    <w:rsid w:val="00F810F7"/>
    <w:rsid w:val="00F82FC7"/>
    <w:rsid w:val="00F87C77"/>
    <w:rsid w:val="00F9096E"/>
    <w:rsid w:val="00F92E16"/>
    <w:rsid w:val="00F969E7"/>
    <w:rsid w:val="00FA2D99"/>
    <w:rsid w:val="00FA3CD3"/>
    <w:rsid w:val="00FA48C4"/>
    <w:rsid w:val="00FA6612"/>
    <w:rsid w:val="00FA74E6"/>
    <w:rsid w:val="00FA7842"/>
    <w:rsid w:val="00FB1D50"/>
    <w:rsid w:val="00FB4579"/>
    <w:rsid w:val="00FB687C"/>
    <w:rsid w:val="00FB6CF9"/>
    <w:rsid w:val="00FC3509"/>
    <w:rsid w:val="00FD0E43"/>
    <w:rsid w:val="00FD14D9"/>
    <w:rsid w:val="00FD14E3"/>
    <w:rsid w:val="00FD3676"/>
    <w:rsid w:val="00FD7C2D"/>
    <w:rsid w:val="00FE317A"/>
    <w:rsid w:val="00FE5F4A"/>
    <w:rsid w:val="00FE714E"/>
    <w:rsid w:val="00FF39FF"/>
    <w:rsid w:val="00FF3E96"/>
    <w:rsid w:val="00FF79E3"/>
    <w:rsid w:val="00FF7D59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azankova@cs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vzonu_cr" TargetMode="External"/><Relationship Id="rId10" Type="http://schemas.openxmlformats.org/officeDocument/2006/relationships/hyperlink" Target="https://csu.gov.cz/aktualizace-metody-propoctu-zahranicni-obchod-se-zbozim" TargetMode="External"/><Relationship Id="rId19" Type="http://schemas.openxmlformats.org/officeDocument/2006/relationships/theme" Target="theme/theme1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9" ma:contentTypeDescription="Vytvoří nový dokument" ma:contentTypeScope="" ma:versionID="87aad6b55ffb7c210fb8a60adb9e41fd">
  <xsd:schema xmlns:xsd="http://www.w3.org/2001/XMLSchema" xmlns:xs="http://www.w3.org/2001/XMLSchema" xmlns:p="http://schemas.microsoft.com/office/2006/metadata/properties" xmlns:ns2="6f5a4aca-455c-4012-a902-4d97d6c174df" xmlns:ns3="f28f9d59-8e8c-47b3-82f3-fb176171be54" targetNamespace="http://schemas.microsoft.com/office/2006/metadata/properties" ma:root="true" ma:fieldsID="1893b940955096c48fcbfef3aac29a06" ns2:_="" ns3:_="">
    <xsd:import namespace="6f5a4aca-455c-4012-a902-4d97d6c174df"/>
    <xsd:import namespace="f28f9d59-8e8c-47b3-82f3-fb176171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9d59-8e8c-47b3-82f3-fb176171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49E90-A552-4131-9AB4-4D600E3C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f28f9d59-8e8c-47b3-82f3-fb176171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31E62-D96E-426D-BC9D-A77EEC3C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638</TotalTime>
  <Pages>2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Mazánková Jana</cp:lastModifiedBy>
  <cp:revision>109</cp:revision>
  <cp:lastPrinted>2024-08-30T06:55:00Z</cp:lastPrinted>
  <dcterms:created xsi:type="dcterms:W3CDTF">2024-07-24T12:25:00Z</dcterms:created>
  <dcterms:modified xsi:type="dcterms:W3CDTF">2024-09-05T07:34:00Z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