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4FB4" w14:textId="77777777" w:rsidR="008152EB" w:rsidRDefault="008152EB" w:rsidP="00780ACE">
      <w:pPr>
        <w:pStyle w:val="Datum"/>
        <w:rPr>
          <w:rFonts w:asciiTheme="majorHAnsi" w:eastAsiaTheme="majorEastAsia" w:hAnsiTheme="majorHAnsi" w:cstheme="majorBidi"/>
          <w:bCs/>
          <w:color w:val="D70C0F"/>
          <w:kern w:val="2"/>
          <w:sz w:val="40"/>
          <w:szCs w:val="40"/>
          <w14:ligatures w14:val="standardContextual"/>
        </w:rPr>
      </w:pPr>
      <w:r w:rsidRPr="008152EB">
        <w:rPr>
          <w:rFonts w:asciiTheme="majorHAnsi" w:eastAsiaTheme="majorEastAsia" w:hAnsiTheme="majorHAnsi" w:cstheme="majorBidi"/>
          <w:bCs/>
          <w:color w:val="D70C0F"/>
          <w:kern w:val="2"/>
          <w:sz w:val="40"/>
          <w:szCs w:val="40"/>
          <w14:ligatures w14:val="standardContextual"/>
        </w:rPr>
        <w:t>Ceny průmyslových výrobců zaznamenaly nejvyšší meziroční růst od dubna 2023</w:t>
      </w:r>
    </w:p>
    <w:p w14:paraId="036067C0" w14:textId="04FD7BF0" w:rsidR="00F21B6A" w:rsidRDefault="00F30E18" w:rsidP="00780ACE">
      <w:pPr>
        <w:pStyle w:val="Datum"/>
      </w:pPr>
      <w:sdt>
        <w:sdtPr>
          <w:rPr>
            <w:b w:val="0"/>
            <w:bCs/>
            <w:sz w:val="20"/>
            <w:szCs w:val="20"/>
          </w:rPr>
          <w:id w:val="902409853"/>
          <w:placeholder>
            <w:docPart w:val="2043A3DF3FE943E0976836170193F126"/>
          </w:placeholder>
          <w:date w:fullDate="2026-10-16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DC5183" w:rsidRPr="00191738">
            <w:rPr>
              <w:b w:val="0"/>
              <w:bCs/>
              <w:sz w:val="20"/>
              <w:szCs w:val="20"/>
            </w:rPr>
            <w:t>16. 10. 2026</w:t>
          </w:r>
        </w:sdtContent>
      </w:sdt>
      <w:r w:rsidR="00C744B6" w:rsidRPr="00C744B6">
        <w:t xml:space="preserve"> </w:t>
      </w:r>
    </w:p>
    <w:p w14:paraId="4B3CE54F" w14:textId="1BC4436F" w:rsidR="00F95871" w:rsidRPr="00B910EA" w:rsidRDefault="00F95871" w:rsidP="00B910EA">
      <w:pPr>
        <w:pStyle w:val="Nadpis2"/>
      </w:pPr>
      <w:r w:rsidRPr="00B910EA">
        <w:rPr>
          <w:rStyle w:val="PodtitulekChar"/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 xml:space="preserve">Indexy cen výrobců – </w:t>
      </w:r>
      <w:r w:rsidR="005C7C67">
        <w:rPr>
          <w:rStyle w:val="PodtitulekChar"/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>září</w:t>
      </w:r>
      <w:r w:rsidRPr="00B910EA">
        <w:rPr>
          <w:rStyle w:val="PodtitulekChar"/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 xml:space="preserve"> 2026</w:t>
      </w:r>
      <w:r w:rsidRPr="00B910EA">
        <w:t xml:space="preserve"> </w:t>
      </w:r>
    </w:p>
    <w:p w14:paraId="19D5AE8C" w14:textId="1F8F2898" w:rsidR="00621955" w:rsidRPr="00721FE1" w:rsidRDefault="00621955" w:rsidP="006444FF">
      <w:pPr>
        <w:pStyle w:val="Perex0"/>
        <w:jc w:val="left"/>
      </w:pPr>
      <w:r w:rsidRPr="00B910EA">
        <w:t xml:space="preserve">Ceny zemědělských výrobců </w:t>
      </w:r>
      <w:r w:rsidR="0C710C06" w:rsidRPr="00B910EA">
        <w:t xml:space="preserve">v </w:t>
      </w:r>
      <w:r w:rsidR="00EC680A">
        <w:t>září</w:t>
      </w:r>
      <w:r w:rsidR="0C710C06" w:rsidRPr="00B910EA">
        <w:t xml:space="preserve"> </w:t>
      </w:r>
      <w:r w:rsidRPr="00B910EA">
        <w:t xml:space="preserve">meziměsíčně </w:t>
      </w:r>
      <w:r w:rsidR="00920434">
        <w:t>vzrostly</w:t>
      </w:r>
      <w:r w:rsidRPr="00B910EA">
        <w:t xml:space="preserve"> o </w:t>
      </w:r>
      <w:r w:rsidR="00132CFF">
        <w:t>3,2</w:t>
      </w:r>
      <w:r w:rsidR="00D32797">
        <w:t> %</w:t>
      </w:r>
      <w:r w:rsidRPr="00B910EA">
        <w:t>, meziročně byly nižší o </w:t>
      </w:r>
      <w:r w:rsidR="003E7D1C">
        <w:t>7,2</w:t>
      </w:r>
      <w:r w:rsidR="00D32797">
        <w:t> %</w:t>
      </w:r>
      <w:r w:rsidRPr="00B910EA">
        <w:t xml:space="preserve">. </w:t>
      </w:r>
      <w:r w:rsidR="00293C45" w:rsidRPr="003D13E5">
        <w:t>Ceny průmyslových výrobců</w:t>
      </w:r>
      <w:r w:rsidR="00293C45">
        <w:t xml:space="preserve"> meziměsíčně vzrostly</w:t>
      </w:r>
      <w:r w:rsidR="00293C45" w:rsidRPr="005E0D49">
        <w:t xml:space="preserve"> </w:t>
      </w:r>
      <w:r w:rsidR="00293C45" w:rsidRPr="00902739">
        <w:t xml:space="preserve">o </w:t>
      </w:r>
      <w:r w:rsidR="00293C45">
        <w:t>1,2</w:t>
      </w:r>
      <w:r w:rsidR="00D32797">
        <w:t> %</w:t>
      </w:r>
      <w:r w:rsidR="00293C45" w:rsidRPr="00902739">
        <w:t xml:space="preserve"> a meziročně o</w:t>
      </w:r>
      <w:r w:rsidR="00293C45">
        <w:t xml:space="preserve"> 3,7</w:t>
      </w:r>
      <w:r w:rsidR="00D32797">
        <w:t> %</w:t>
      </w:r>
      <w:r w:rsidR="00293C45" w:rsidRPr="00902739">
        <w:t>.</w:t>
      </w:r>
      <w:r w:rsidRPr="00B910EA">
        <w:t xml:space="preserve"> Ceny stavebních prací meziměsíčně</w:t>
      </w:r>
      <w:r w:rsidR="00F219A5" w:rsidRPr="00B910EA">
        <w:t xml:space="preserve"> vzrostly o 0,</w:t>
      </w:r>
      <w:r w:rsidR="00F12146">
        <w:t>3</w:t>
      </w:r>
      <w:r w:rsidR="00D32797">
        <w:t> %</w:t>
      </w:r>
      <w:r w:rsidR="008C7C85" w:rsidRPr="00B910EA">
        <w:t>,</w:t>
      </w:r>
      <w:r w:rsidRPr="00B910EA">
        <w:t xml:space="preserve"> meziročně </w:t>
      </w:r>
      <w:r w:rsidR="00286055" w:rsidRPr="00B910EA">
        <w:t xml:space="preserve">pak </w:t>
      </w:r>
      <w:r w:rsidR="00F219A5" w:rsidRPr="00B910EA">
        <w:t xml:space="preserve">byly vyšší </w:t>
      </w:r>
      <w:r w:rsidRPr="00B910EA">
        <w:t>o </w:t>
      </w:r>
      <w:r w:rsidR="00C8729B">
        <w:t>3,9</w:t>
      </w:r>
      <w:r w:rsidR="00D32797">
        <w:t> %</w:t>
      </w:r>
      <w:r w:rsidRPr="00B910EA">
        <w:t xml:space="preserve">. Ceny tržních služeb pro podniky meziměsíčně </w:t>
      </w:r>
      <w:r w:rsidR="001A5882">
        <w:t>vzrostly</w:t>
      </w:r>
      <w:r w:rsidRPr="00B910EA">
        <w:t xml:space="preserve"> o </w:t>
      </w:r>
      <w:r w:rsidR="00CB2F85">
        <w:t>1</w:t>
      </w:r>
      <w:r w:rsidR="001A5882">
        <w:t>,7</w:t>
      </w:r>
      <w:r w:rsidR="00D32797">
        <w:t> %</w:t>
      </w:r>
      <w:r w:rsidRPr="00B910EA">
        <w:t xml:space="preserve"> a meziročně </w:t>
      </w:r>
      <w:r w:rsidR="00286055" w:rsidRPr="00B910EA">
        <w:t xml:space="preserve">byly vyšší </w:t>
      </w:r>
      <w:r w:rsidRPr="00B910EA">
        <w:t>o </w:t>
      </w:r>
      <w:r w:rsidR="00CB2F85">
        <w:t>3,1</w:t>
      </w:r>
      <w:r w:rsidR="00D32797">
        <w:t> %</w:t>
      </w:r>
      <w:r w:rsidRPr="00B910EA">
        <w:t>.</w:t>
      </w:r>
    </w:p>
    <w:p w14:paraId="6D53EB51" w14:textId="6F71D94B" w:rsidR="002A3DF9" w:rsidRPr="00D757D0" w:rsidRDefault="002A3DF9" w:rsidP="002A3DF9">
      <w:pPr>
        <w:jc w:val="left"/>
        <w:rPr>
          <w:rFonts w:ascii="Arial" w:hAnsi="Arial" w:cs="Arial"/>
          <w:iCs/>
        </w:rPr>
      </w:pPr>
      <w:r w:rsidRPr="002A3DF9">
        <w:rPr>
          <w:rFonts w:ascii="Arial" w:hAnsi="Arial" w:cs="Arial"/>
          <w:i/>
        </w:rPr>
        <w:t>„Ceny v průmyslu meziročně rostly již šest měsíců v řadě, tentokrát o 3,7</w:t>
      </w:r>
      <w:r>
        <w:rPr>
          <w:rFonts w:ascii="Arial" w:hAnsi="Arial" w:cs="Arial"/>
          <w:i/>
        </w:rPr>
        <w:t> </w:t>
      </w:r>
      <w:r w:rsidRPr="002A3DF9">
        <w:rPr>
          <w:rFonts w:ascii="Arial" w:hAnsi="Arial" w:cs="Arial"/>
          <w:i/>
        </w:rPr>
        <w:t>%. Meziroční růst byl také zaznamenán u cen stavebních prací o 3,9</w:t>
      </w:r>
      <w:r>
        <w:rPr>
          <w:rFonts w:ascii="Arial" w:hAnsi="Arial" w:cs="Arial"/>
          <w:i/>
        </w:rPr>
        <w:t> </w:t>
      </w:r>
      <w:r w:rsidRPr="002A3DF9">
        <w:rPr>
          <w:rFonts w:ascii="Arial" w:hAnsi="Arial" w:cs="Arial"/>
          <w:i/>
        </w:rPr>
        <w:t>% a</w:t>
      </w:r>
      <w:r>
        <w:rPr>
          <w:rFonts w:ascii="Arial" w:hAnsi="Arial" w:cs="Arial"/>
          <w:i/>
        </w:rPr>
        <w:t> </w:t>
      </w:r>
      <w:r w:rsidRPr="002A3DF9">
        <w:rPr>
          <w:rFonts w:ascii="Arial" w:hAnsi="Arial" w:cs="Arial"/>
          <w:i/>
        </w:rPr>
        <w:t>cen tržních služeb pro podniky o 3,1</w:t>
      </w:r>
      <w:r>
        <w:rPr>
          <w:rFonts w:ascii="Arial" w:hAnsi="Arial" w:cs="Arial"/>
          <w:i/>
        </w:rPr>
        <w:t> </w:t>
      </w:r>
      <w:r w:rsidRPr="002A3DF9">
        <w:rPr>
          <w:rFonts w:ascii="Arial" w:hAnsi="Arial" w:cs="Arial"/>
          <w:i/>
        </w:rPr>
        <w:t>%. Naopak, ceny v zemědělství pokračovaly v meziročním poklesu</w:t>
      </w:r>
      <w:r w:rsidR="00873ED7">
        <w:rPr>
          <w:rFonts w:ascii="Arial" w:hAnsi="Arial" w:cs="Arial"/>
          <w:i/>
        </w:rPr>
        <w:t>, a</w:t>
      </w:r>
      <w:r w:rsidR="00AC718C">
        <w:rPr>
          <w:rFonts w:ascii="Arial" w:hAnsi="Arial" w:cs="Arial"/>
          <w:i/>
        </w:rPr>
        <w:t xml:space="preserve"> to</w:t>
      </w:r>
      <w:r w:rsidRPr="002A3DF9">
        <w:rPr>
          <w:rFonts w:ascii="Arial" w:hAnsi="Arial" w:cs="Arial"/>
          <w:i/>
        </w:rPr>
        <w:t xml:space="preserve"> o 7,2</w:t>
      </w:r>
      <w:r>
        <w:rPr>
          <w:rFonts w:ascii="Arial" w:hAnsi="Arial" w:cs="Arial"/>
          <w:i/>
        </w:rPr>
        <w:t> </w:t>
      </w:r>
      <w:r w:rsidRPr="002A3DF9">
        <w:rPr>
          <w:rFonts w:ascii="Arial" w:hAnsi="Arial" w:cs="Arial"/>
          <w:i/>
        </w:rPr>
        <w:t>%,“</w:t>
      </w:r>
      <w:r w:rsidRPr="00D757D0">
        <w:rPr>
          <w:rFonts w:ascii="Arial" w:hAnsi="Arial" w:cs="Arial"/>
          <w:iCs/>
        </w:rPr>
        <w:t xml:space="preserve"> upozorňuje Vladimír Klimeš, vedoucí oddělení statistiky cen průmyslu a</w:t>
      </w:r>
      <w:r w:rsidR="00EF488B">
        <w:rPr>
          <w:rFonts w:ascii="Arial" w:hAnsi="Arial" w:cs="Arial"/>
          <w:iCs/>
        </w:rPr>
        <w:t> </w:t>
      </w:r>
      <w:r w:rsidRPr="00D757D0">
        <w:rPr>
          <w:rFonts w:ascii="Arial" w:hAnsi="Arial" w:cs="Arial"/>
          <w:iCs/>
        </w:rPr>
        <w:t>zahraničního obchodu ČSÚ.</w:t>
      </w:r>
    </w:p>
    <w:p w14:paraId="65DD4EFA" w14:textId="57878638" w:rsidR="00FE2F29" w:rsidRPr="009839EA" w:rsidRDefault="00FE2F29" w:rsidP="004E0A34">
      <w:pPr>
        <w:jc w:val="left"/>
        <w:rPr>
          <w:rFonts w:ascii="Arial" w:hAnsi="Arial" w:cs="Arial"/>
        </w:rPr>
      </w:pPr>
      <w:r w:rsidRPr="009839EA">
        <w:rPr>
          <w:rFonts w:ascii="Arial" w:hAnsi="Arial" w:cs="Arial"/>
        </w:rPr>
        <w:t xml:space="preserve">Ceny </w:t>
      </w:r>
      <w:r w:rsidRPr="009839EA">
        <w:rPr>
          <w:rFonts w:ascii="Arial" w:hAnsi="Arial" w:cs="Arial"/>
          <w:b/>
        </w:rPr>
        <w:t>zemědělských výrobců</w:t>
      </w:r>
      <w:r w:rsidRPr="009839EA">
        <w:rPr>
          <w:rFonts w:ascii="Arial" w:hAnsi="Arial" w:cs="Arial"/>
        </w:rPr>
        <w:t xml:space="preserve"> se </w:t>
      </w:r>
      <w:r w:rsidRPr="009839EA">
        <w:rPr>
          <w:rFonts w:ascii="Arial" w:hAnsi="Arial" w:cs="Arial"/>
          <w:b/>
        </w:rPr>
        <w:t>meziměsíčně</w:t>
      </w:r>
      <w:r w:rsidRPr="009839EA">
        <w:rPr>
          <w:rFonts w:ascii="Arial" w:hAnsi="Arial" w:cs="Arial"/>
        </w:rPr>
        <w:t xml:space="preserve"> </w:t>
      </w:r>
      <w:r w:rsidR="00C37193">
        <w:rPr>
          <w:rFonts w:ascii="Arial" w:hAnsi="Arial" w:cs="Arial"/>
        </w:rPr>
        <w:t>zvýšily</w:t>
      </w:r>
      <w:r w:rsidRPr="009839EA">
        <w:rPr>
          <w:rFonts w:ascii="Arial" w:hAnsi="Arial" w:cs="Arial"/>
        </w:rPr>
        <w:t xml:space="preserve"> o </w:t>
      </w:r>
      <w:r w:rsidR="004731CD">
        <w:rPr>
          <w:rFonts w:ascii="Arial" w:hAnsi="Arial" w:cs="Arial"/>
        </w:rPr>
        <w:t>3,2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. </w:t>
      </w:r>
      <w:r w:rsidR="008C4AFE" w:rsidRPr="009839EA">
        <w:rPr>
          <w:rFonts w:ascii="Arial" w:hAnsi="Arial" w:cs="Arial"/>
        </w:rPr>
        <w:t xml:space="preserve">Vzrostly ceny </w:t>
      </w:r>
      <w:r w:rsidR="00B863CC" w:rsidRPr="009839EA">
        <w:rPr>
          <w:rFonts w:ascii="Arial" w:hAnsi="Arial" w:cs="Arial"/>
        </w:rPr>
        <w:t>prasat o </w:t>
      </w:r>
      <w:r w:rsidR="00B863CC">
        <w:rPr>
          <w:rFonts w:ascii="Arial" w:hAnsi="Arial" w:cs="Arial"/>
        </w:rPr>
        <w:t>5,6</w:t>
      </w:r>
      <w:r w:rsidR="00D32797">
        <w:rPr>
          <w:rFonts w:ascii="Arial" w:hAnsi="Arial" w:cs="Arial"/>
        </w:rPr>
        <w:t> %</w:t>
      </w:r>
      <w:r w:rsidR="00B863CC" w:rsidRPr="009839EA">
        <w:rPr>
          <w:rFonts w:ascii="Arial" w:hAnsi="Arial" w:cs="Arial"/>
        </w:rPr>
        <w:t xml:space="preserve">, </w:t>
      </w:r>
      <w:r w:rsidR="00F16F36" w:rsidRPr="009839EA">
        <w:rPr>
          <w:rFonts w:ascii="Arial" w:hAnsi="Arial" w:cs="Arial"/>
        </w:rPr>
        <w:t>obilovin o </w:t>
      </w:r>
      <w:r w:rsidR="00F16F36">
        <w:rPr>
          <w:rFonts w:ascii="Arial" w:hAnsi="Arial" w:cs="Arial"/>
        </w:rPr>
        <w:t>4,3</w:t>
      </w:r>
      <w:r w:rsidR="00D32797">
        <w:rPr>
          <w:rFonts w:ascii="Arial" w:hAnsi="Arial" w:cs="Arial"/>
        </w:rPr>
        <w:t> %</w:t>
      </w:r>
      <w:r w:rsidR="00F16F36">
        <w:rPr>
          <w:rFonts w:ascii="Arial" w:hAnsi="Arial" w:cs="Arial"/>
        </w:rPr>
        <w:t xml:space="preserve">, </w:t>
      </w:r>
      <w:r w:rsidR="001B5AF3" w:rsidRPr="009839EA">
        <w:rPr>
          <w:rFonts w:ascii="Arial" w:hAnsi="Arial" w:cs="Arial"/>
        </w:rPr>
        <w:t>čerstvé zeleniny o </w:t>
      </w:r>
      <w:r w:rsidR="001B5AF3">
        <w:rPr>
          <w:rFonts w:ascii="Arial" w:hAnsi="Arial" w:cs="Arial"/>
        </w:rPr>
        <w:t>3,9</w:t>
      </w:r>
      <w:r w:rsidR="00D32797">
        <w:rPr>
          <w:rFonts w:ascii="Arial" w:hAnsi="Arial" w:cs="Arial"/>
        </w:rPr>
        <w:t> %</w:t>
      </w:r>
      <w:r w:rsidR="001B5AF3">
        <w:rPr>
          <w:rFonts w:ascii="Arial" w:hAnsi="Arial" w:cs="Arial"/>
        </w:rPr>
        <w:t>,</w:t>
      </w:r>
      <w:r w:rsidR="001B5AF3" w:rsidRPr="009839EA">
        <w:rPr>
          <w:rFonts w:ascii="Arial" w:hAnsi="Arial" w:cs="Arial"/>
        </w:rPr>
        <w:t xml:space="preserve"> </w:t>
      </w:r>
      <w:r w:rsidR="00BB29B9" w:rsidRPr="009839EA">
        <w:rPr>
          <w:rFonts w:ascii="Arial" w:hAnsi="Arial" w:cs="Arial"/>
        </w:rPr>
        <w:t xml:space="preserve">olejnin o </w:t>
      </w:r>
      <w:r w:rsidR="00BB29B9">
        <w:rPr>
          <w:rFonts w:ascii="Arial" w:hAnsi="Arial" w:cs="Arial"/>
        </w:rPr>
        <w:t>2,4</w:t>
      </w:r>
      <w:r w:rsidR="00D32797">
        <w:rPr>
          <w:rFonts w:ascii="Arial" w:hAnsi="Arial" w:cs="Arial"/>
        </w:rPr>
        <w:t> %</w:t>
      </w:r>
      <w:r w:rsidR="00BB29B9">
        <w:rPr>
          <w:rFonts w:ascii="Arial" w:hAnsi="Arial" w:cs="Arial"/>
        </w:rPr>
        <w:t xml:space="preserve">, </w:t>
      </w:r>
      <w:r w:rsidR="00B863CC" w:rsidRPr="009839EA">
        <w:rPr>
          <w:rFonts w:ascii="Arial" w:hAnsi="Arial" w:cs="Arial"/>
        </w:rPr>
        <w:t>vajec o </w:t>
      </w:r>
      <w:r w:rsidR="00B863CC">
        <w:rPr>
          <w:rFonts w:ascii="Arial" w:hAnsi="Arial" w:cs="Arial"/>
        </w:rPr>
        <w:t>2,0</w:t>
      </w:r>
      <w:r w:rsidR="00D32797">
        <w:rPr>
          <w:rFonts w:ascii="Arial" w:hAnsi="Arial" w:cs="Arial"/>
        </w:rPr>
        <w:t> %</w:t>
      </w:r>
      <w:r w:rsidR="00B863CC" w:rsidRPr="009839EA">
        <w:rPr>
          <w:rFonts w:ascii="Arial" w:hAnsi="Arial" w:cs="Arial"/>
        </w:rPr>
        <w:t xml:space="preserve">, </w:t>
      </w:r>
      <w:r w:rsidR="008C4AFE" w:rsidRPr="009839EA">
        <w:rPr>
          <w:rFonts w:ascii="Arial" w:hAnsi="Arial" w:cs="Arial"/>
        </w:rPr>
        <w:t xml:space="preserve">drůbeže o </w:t>
      </w:r>
      <w:r w:rsidR="00B863CC">
        <w:rPr>
          <w:rFonts w:ascii="Arial" w:hAnsi="Arial" w:cs="Arial"/>
        </w:rPr>
        <w:t>1,0</w:t>
      </w:r>
      <w:r w:rsidR="00D32797">
        <w:rPr>
          <w:rFonts w:ascii="Arial" w:hAnsi="Arial" w:cs="Arial"/>
        </w:rPr>
        <w:t> %</w:t>
      </w:r>
      <w:r w:rsidR="006017C5" w:rsidRPr="006017C5">
        <w:rPr>
          <w:rFonts w:ascii="Arial" w:hAnsi="Arial" w:cs="Arial"/>
        </w:rPr>
        <w:t xml:space="preserve"> </w:t>
      </w:r>
      <w:r w:rsidR="00BB29B9">
        <w:rPr>
          <w:rFonts w:ascii="Arial" w:hAnsi="Arial" w:cs="Arial"/>
        </w:rPr>
        <w:t xml:space="preserve">a </w:t>
      </w:r>
      <w:r w:rsidR="006017C5" w:rsidRPr="009839EA">
        <w:rPr>
          <w:rFonts w:ascii="Arial" w:hAnsi="Arial" w:cs="Arial"/>
        </w:rPr>
        <w:t>mléka o 0,</w:t>
      </w:r>
      <w:r w:rsidR="006017C5">
        <w:rPr>
          <w:rFonts w:ascii="Arial" w:hAnsi="Arial" w:cs="Arial"/>
        </w:rPr>
        <w:t>9</w:t>
      </w:r>
      <w:r w:rsidR="00D32797">
        <w:rPr>
          <w:rFonts w:ascii="Arial" w:hAnsi="Arial" w:cs="Arial"/>
        </w:rPr>
        <w:t> %</w:t>
      </w:r>
      <w:r w:rsidR="008C4AFE" w:rsidRPr="009839EA">
        <w:rPr>
          <w:rFonts w:ascii="Arial" w:hAnsi="Arial" w:cs="Arial"/>
        </w:rPr>
        <w:t xml:space="preserve">. </w:t>
      </w:r>
      <w:r w:rsidR="00B863CC" w:rsidRPr="009839EA">
        <w:rPr>
          <w:rFonts w:ascii="Arial" w:hAnsi="Arial" w:cs="Arial"/>
        </w:rPr>
        <w:t>Klesly ceny skotu</w:t>
      </w:r>
      <w:r w:rsidR="00A70C7B">
        <w:rPr>
          <w:rFonts w:ascii="Arial" w:hAnsi="Arial" w:cs="Arial"/>
        </w:rPr>
        <w:t>, a to</w:t>
      </w:r>
      <w:r w:rsidR="00B863CC" w:rsidRPr="009839EA">
        <w:rPr>
          <w:rFonts w:ascii="Arial" w:hAnsi="Arial" w:cs="Arial"/>
        </w:rPr>
        <w:t xml:space="preserve"> o </w:t>
      </w:r>
      <w:r w:rsidR="00BF6781">
        <w:rPr>
          <w:rFonts w:ascii="Arial" w:hAnsi="Arial" w:cs="Arial"/>
        </w:rPr>
        <w:t>4,6</w:t>
      </w:r>
      <w:r w:rsidR="00D32797">
        <w:rPr>
          <w:rFonts w:ascii="Arial" w:hAnsi="Arial" w:cs="Arial"/>
        </w:rPr>
        <w:t> %</w:t>
      </w:r>
      <w:r w:rsidR="00B863CC" w:rsidRPr="009839EA">
        <w:rPr>
          <w:rFonts w:ascii="Arial" w:hAnsi="Arial" w:cs="Arial"/>
        </w:rPr>
        <w:t xml:space="preserve">. </w:t>
      </w:r>
      <w:r w:rsidRPr="009839EA">
        <w:rPr>
          <w:rFonts w:ascii="Arial" w:hAnsi="Arial" w:cs="Arial"/>
          <w:b/>
        </w:rPr>
        <w:t>Meziročně</w:t>
      </w:r>
      <w:r w:rsidRPr="009839EA">
        <w:rPr>
          <w:rFonts w:ascii="Arial" w:hAnsi="Arial" w:cs="Arial"/>
        </w:rPr>
        <w:t xml:space="preserve"> byly ceny </w:t>
      </w:r>
      <w:r w:rsidRPr="009839EA">
        <w:rPr>
          <w:rFonts w:ascii="Arial" w:hAnsi="Arial" w:cs="Arial"/>
          <w:b/>
        </w:rPr>
        <w:t xml:space="preserve">zemědělských výrobců </w:t>
      </w:r>
      <w:r w:rsidRPr="009839EA">
        <w:rPr>
          <w:rFonts w:ascii="Arial" w:hAnsi="Arial" w:cs="Arial"/>
          <w:bCs/>
        </w:rPr>
        <w:t>nižší o </w:t>
      </w:r>
      <w:r w:rsidR="00684156">
        <w:rPr>
          <w:rFonts w:ascii="Arial" w:hAnsi="Arial" w:cs="Arial"/>
          <w:bCs/>
        </w:rPr>
        <w:t>7,2</w:t>
      </w:r>
      <w:r w:rsidR="00D32797">
        <w:rPr>
          <w:rFonts w:ascii="Arial" w:hAnsi="Arial" w:cs="Arial"/>
          <w:bCs/>
        </w:rPr>
        <w:t> %</w:t>
      </w:r>
      <w:r w:rsidRPr="009839EA">
        <w:rPr>
          <w:rFonts w:ascii="Arial" w:hAnsi="Arial" w:cs="Arial"/>
          <w:bCs/>
        </w:rPr>
        <w:t xml:space="preserve"> (</w:t>
      </w:r>
      <w:r w:rsidRPr="009839EA">
        <w:rPr>
          <w:rFonts w:ascii="Arial" w:hAnsi="Arial" w:cs="Arial"/>
        </w:rPr>
        <w:t>v</w:t>
      </w:r>
      <w:r w:rsidR="00AB7096" w:rsidRPr="009839EA">
        <w:rPr>
          <w:rFonts w:ascii="Arial" w:hAnsi="Arial" w:cs="Arial"/>
        </w:rPr>
        <w:t> </w:t>
      </w:r>
      <w:r w:rsidR="00241E0D">
        <w:rPr>
          <w:rFonts w:ascii="Arial" w:hAnsi="Arial" w:cs="Arial"/>
        </w:rPr>
        <w:t>srpnu</w:t>
      </w:r>
      <w:r w:rsidRPr="009839EA">
        <w:rPr>
          <w:rFonts w:ascii="Arial" w:hAnsi="Arial" w:cs="Arial"/>
        </w:rPr>
        <w:t xml:space="preserve"> o</w:t>
      </w:r>
      <w:r w:rsidR="00761BE5" w:rsidRPr="009839EA">
        <w:rPr>
          <w:rFonts w:ascii="Arial" w:hAnsi="Arial" w:cs="Arial"/>
        </w:rPr>
        <w:t> </w:t>
      </w:r>
      <w:r w:rsidR="00684156">
        <w:rPr>
          <w:rFonts w:ascii="Arial" w:hAnsi="Arial" w:cs="Arial"/>
          <w:bCs/>
        </w:rPr>
        <w:t>11,8</w:t>
      </w:r>
      <w:r w:rsidR="00D32797">
        <w:rPr>
          <w:rFonts w:ascii="Arial" w:hAnsi="Arial" w:cs="Arial"/>
          <w:bCs/>
        </w:rPr>
        <w:t> %</w:t>
      </w:r>
      <w:r w:rsidRPr="009839EA">
        <w:rPr>
          <w:rFonts w:ascii="Arial" w:hAnsi="Arial" w:cs="Arial"/>
          <w:bCs/>
        </w:rPr>
        <w:t>)</w:t>
      </w:r>
      <w:r w:rsidR="00EE6EB9">
        <w:rPr>
          <w:rFonts w:ascii="Arial" w:hAnsi="Arial" w:cs="Arial"/>
          <w:bCs/>
        </w:rPr>
        <w:t>,</w:t>
      </w:r>
      <w:r w:rsidR="00C9671D">
        <w:rPr>
          <w:rFonts w:ascii="Arial" w:hAnsi="Arial" w:cs="Arial"/>
          <w:bCs/>
        </w:rPr>
        <w:t xml:space="preserve"> především</w:t>
      </w:r>
      <w:r w:rsidR="00EE6EB9">
        <w:rPr>
          <w:rFonts w:ascii="Arial" w:hAnsi="Arial" w:cs="Arial"/>
          <w:bCs/>
        </w:rPr>
        <w:t xml:space="preserve"> v</w:t>
      </w:r>
      <w:r w:rsidR="00C4526B" w:rsidRPr="009839EA">
        <w:rPr>
          <w:rFonts w:ascii="Arial" w:hAnsi="Arial" w:cs="Arial"/>
        </w:rPr>
        <w:t> živočišné výrobě</w:t>
      </w:r>
      <w:r w:rsidR="00DB77C5">
        <w:rPr>
          <w:rFonts w:ascii="Arial" w:hAnsi="Arial" w:cs="Arial"/>
        </w:rPr>
        <w:t>,</w:t>
      </w:r>
      <w:r w:rsidR="00EE6EB9">
        <w:rPr>
          <w:rFonts w:ascii="Arial" w:hAnsi="Arial" w:cs="Arial"/>
        </w:rPr>
        <w:t xml:space="preserve"> kde</w:t>
      </w:r>
      <w:r w:rsidR="00C4526B" w:rsidRPr="009839EA">
        <w:rPr>
          <w:rFonts w:ascii="Arial" w:hAnsi="Arial" w:cs="Arial"/>
        </w:rPr>
        <w:t xml:space="preserve"> ceny </w:t>
      </w:r>
      <w:r w:rsidR="00DB77C5">
        <w:rPr>
          <w:rFonts w:ascii="Arial" w:hAnsi="Arial" w:cs="Arial"/>
        </w:rPr>
        <w:t>klesly</w:t>
      </w:r>
      <w:r w:rsidR="00C4526B" w:rsidRPr="009839EA">
        <w:rPr>
          <w:rFonts w:ascii="Arial" w:hAnsi="Arial" w:cs="Arial"/>
          <w:b/>
        </w:rPr>
        <w:t xml:space="preserve"> </w:t>
      </w:r>
      <w:r w:rsidR="00C4526B" w:rsidRPr="009839EA">
        <w:rPr>
          <w:rFonts w:ascii="Arial" w:hAnsi="Arial" w:cs="Arial"/>
        </w:rPr>
        <w:t>o </w:t>
      </w:r>
      <w:r w:rsidR="00C4526B">
        <w:rPr>
          <w:rFonts w:ascii="Arial" w:hAnsi="Arial" w:cs="Arial"/>
        </w:rPr>
        <w:t>20</w:t>
      </w:r>
      <w:r w:rsidR="00C4526B" w:rsidRPr="009839EA">
        <w:rPr>
          <w:rFonts w:ascii="Arial" w:hAnsi="Arial" w:cs="Arial"/>
        </w:rPr>
        <w:t>,</w:t>
      </w:r>
      <w:r w:rsidR="00C4526B">
        <w:rPr>
          <w:rFonts w:ascii="Arial" w:hAnsi="Arial" w:cs="Arial"/>
        </w:rPr>
        <w:t>0 %</w:t>
      </w:r>
      <w:r w:rsidR="00C4526B" w:rsidRPr="009839EA">
        <w:rPr>
          <w:rFonts w:ascii="Arial" w:hAnsi="Arial" w:cs="Arial"/>
        </w:rPr>
        <w:t xml:space="preserve">. </w:t>
      </w:r>
      <w:r w:rsidR="00DB77C5">
        <w:rPr>
          <w:rFonts w:ascii="Arial" w:hAnsi="Arial" w:cs="Arial"/>
        </w:rPr>
        <w:t>Nižší byly</w:t>
      </w:r>
      <w:r w:rsidR="00C4526B" w:rsidRPr="009839EA">
        <w:rPr>
          <w:rFonts w:ascii="Arial" w:hAnsi="Arial" w:cs="Arial"/>
        </w:rPr>
        <w:t xml:space="preserve"> ceny mléka o </w:t>
      </w:r>
      <w:r w:rsidR="00C4526B">
        <w:rPr>
          <w:rFonts w:ascii="Arial" w:hAnsi="Arial" w:cs="Arial"/>
        </w:rPr>
        <w:t>27,3 %</w:t>
      </w:r>
      <w:r w:rsidR="00C4526B" w:rsidRPr="009839EA">
        <w:rPr>
          <w:rFonts w:ascii="Arial" w:hAnsi="Arial" w:cs="Arial"/>
        </w:rPr>
        <w:t>, prasat o </w:t>
      </w:r>
      <w:r w:rsidR="00C4526B">
        <w:rPr>
          <w:rFonts w:ascii="Arial" w:hAnsi="Arial" w:cs="Arial"/>
        </w:rPr>
        <w:t>22,4 %</w:t>
      </w:r>
      <w:r w:rsidR="00C4526B" w:rsidRPr="009839EA">
        <w:rPr>
          <w:rFonts w:ascii="Arial" w:hAnsi="Arial" w:cs="Arial"/>
        </w:rPr>
        <w:t xml:space="preserve">, </w:t>
      </w:r>
      <w:r w:rsidR="007F6343" w:rsidRPr="009839EA">
        <w:rPr>
          <w:rFonts w:ascii="Arial" w:hAnsi="Arial" w:cs="Arial"/>
        </w:rPr>
        <w:t xml:space="preserve">skotu o </w:t>
      </w:r>
      <w:r w:rsidR="007F6343">
        <w:rPr>
          <w:rFonts w:ascii="Arial" w:hAnsi="Arial" w:cs="Arial"/>
        </w:rPr>
        <w:t>14,7 %</w:t>
      </w:r>
      <w:r w:rsidR="007F6343">
        <w:rPr>
          <w:rFonts w:ascii="Arial" w:hAnsi="Arial" w:cs="Arial"/>
        </w:rPr>
        <w:t xml:space="preserve"> a </w:t>
      </w:r>
      <w:r w:rsidR="00C4526B" w:rsidRPr="009839EA">
        <w:rPr>
          <w:rFonts w:ascii="Arial" w:hAnsi="Arial" w:cs="Arial"/>
        </w:rPr>
        <w:t>vajec o </w:t>
      </w:r>
      <w:r w:rsidR="00C4526B">
        <w:rPr>
          <w:rFonts w:ascii="Arial" w:hAnsi="Arial" w:cs="Arial"/>
        </w:rPr>
        <w:t>9,8 %, ceny</w:t>
      </w:r>
      <w:r w:rsidR="00C4526B" w:rsidRPr="009839EA">
        <w:rPr>
          <w:rFonts w:ascii="Arial" w:hAnsi="Arial" w:cs="Arial"/>
        </w:rPr>
        <w:t xml:space="preserve"> drůbeže</w:t>
      </w:r>
      <w:r w:rsidR="00C4526B">
        <w:rPr>
          <w:rFonts w:ascii="Arial" w:hAnsi="Arial" w:cs="Arial"/>
        </w:rPr>
        <w:t xml:space="preserve"> vzrostly </w:t>
      </w:r>
      <w:r w:rsidR="00C4526B" w:rsidRPr="009839EA">
        <w:rPr>
          <w:rFonts w:ascii="Arial" w:hAnsi="Arial" w:cs="Arial"/>
        </w:rPr>
        <w:t xml:space="preserve">o </w:t>
      </w:r>
      <w:r w:rsidR="00C4526B">
        <w:rPr>
          <w:rFonts w:ascii="Arial" w:hAnsi="Arial" w:cs="Arial"/>
        </w:rPr>
        <w:t>3,3 %</w:t>
      </w:r>
      <w:r w:rsidR="00C4526B" w:rsidRPr="009839EA">
        <w:rPr>
          <w:rFonts w:ascii="Arial" w:hAnsi="Arial" w:cs="Arial"/>
        </w:rPr>
        <w:t xml:space="preserve">. </w:t>
      </w:r>
      <w:r w:rsidR="00C4526B">
        <w:rPr>
          <w:rFonts w:ascii="Arial" w:hAnsi="Arial" w:cs="Arial"/>
        </w:rPr>
        <w:t>Naopak v</w:t>
      </w:r>
      <w:r w:rsidR="00DB77C5">
        <w:rPr>
          <w:rFonts w:ascii="Arial" w:hAnsi="Arial" w:cs="Arial"/>
        </w:rPr>
        <w:t> </w:t>
      </w:r>
      <w:r w:rsidRPr="009839EA">
        <w:rPr>
          <w:rFonts w:ascii="Arial" w:hAnsi="Arial" w:cs="Arial"/>
        </w:rPr>
        <w:t xml:space="preserve">rostlinné výrobě </w:t>
      </w:r>
      <w:r w:rsidR="00B017F2">
        <w:rPr>
          <w:rFonts w:ascii="Arial" w:hAnsi="Arial" w:cs="Arial"/>
        </w:rPr>
        <w:t xml:space="preserve">byly </w:t>
      </w:r>
      <w:r w:rsidRPr="009839EA">
        <w:rPr>
          <w:rFonts w:ascii="Arial" w:hAnsi="Arial" w:cs="Arial"/>
        </w:rPr>
        <w:t xml:space="preserve">ceny </w:t>
      </w:r>
      <w:r w:rsidR="00B017F2">
        <w:rPr>
          <w:rFonts w:ascii="Arial" w:hAnsi="Arial" w:cs="Arial"/>
        </w:rPr>
        <w:t>vyšší</w:t>
      </w:r>
      <w:r w:rsidRPr="009839EA">
        <w:rPr>
          <w:rFonts w:ascii="Arial" w:hAnsi="Arial" w:cs="Arial"/>
        </w:rPr>
        <w:t xml:space="preserve"> o </w:t>
      </w:r>
      <w:r w:rsidR="002E6F2E">
        <w:rPr>
          <w:rFonts w:ascii="Arial" w:hAnsi="Arial" w:cs="Arial"/>
        </w:rPr>
        <w:t>3,</w:t>
      </w:r>
      <w:r w:rsidR="00B62150">
        <w:rPr>
          <w:rFonts w:ascii="Arial" w:hAnsi="Arial" w:cs="Arial"/>
        </w:rPr>
        <w:t>2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. </w:t>
      </w:r>
      <w:r w:rsidR="00296F8D" w:rsidRPr="009839EA">
        <w:rPr>
          <w:rFonts w:ascii="Arial" w:hAnsi="Arial" w:cs="Arial"/>
        </w:rPr>
        <w:t>Ceny čerstvé zeleniny</w:t>
      </w:r>
      <w:r w:rsidR="00296F8D">
        <w:rPr>
          <w:rFonts w:ascii="Arial" w:hAnsi="Arial" w:cs="Arial"/>
        </w:rPr>
        <w:t xml:space="preserve"> </w:t>
      </w:r>
      <w:r w:rsidR="00B017F2">
        <w:rPr>
          <w:rFonts w:ascii="Arial" w:hAnsi="Arial" w:cs="Arial"/>
        </w:rPr>
        <w:t>vzrostly</w:t>
      </w:r>
      <w:r w:rsidR="00296F8D" w:rsidRPr="009839EA">
        <w:rPr>
          <w:rFonts w:ascii="Arial" w:hAnsi="Arial" w:cs="Arial"/>
        </w:rPr>
        <w:t xml:space="preserve"> o </w:t>
      </w:r>
      <w:r w:rsidR="00296F8D">
        <w:rPr>
          <w:rFonts w:ascii="Arial" w:hAnsi="Arial" w:cs="Arial"/>
        </w:rPr>
        <w:t>18,3</w:t>
      </w:r>
      <w:r w:rsidR="00D32797">
        <w:rPr>
          <w:rFonts w:ascii="Arial" w:hAnsi="Arial" w:cs="Arial"/>
        </w:rPr>
        <w:t> %</w:t>
      </w:r>
      <w:r w:rsidR="00296F8D">
        <w:rPr>
          <w:rFonts w:ascii="Arial" w:hAnsi="Arial" w:cs="Arial"/>
        </w:rPr>
        <w:t>,</w:t>
      </w:r>
      <w:r w:rsidR="00296F8D" w:rsidRPr="009839EA">
        <w:rPr>
          <w:rFonts w:ascii="Arial" w:hAnsi="Arial" w:cs="Arial"/>
        </w:rPr>
        <w:t xml:space="preserve"> </w:t>
      </w:r>
      <w:r w:rsidR="008F29CC">
        <w:rPr>
          <w:rFonts w:ascii="Arial" w:hAnsi="Arial" w:cs="Arial"/>
        </w:rPr>
        <w:t>brambor</w:t>
      </w:r>
      <w:r w:rsidR="00296F8D" w:rsidRPr="009839EA">
        <w:rPr>
          <w:rFonts w:ascii="Arial" w:hAnsi="Arial" w:cs="Arial"/>
        </w:rPr>
        <w:t xml:space="preserve"> o </w:t>
      </w:r>
      <w:r w:rsidR="008F29CC">
        <w:rPr>
          <w:rFonts w:ascii="Arial" w:hAnsi="Arial" w:cs="Arial"/>
        </w:rPr>
        <w:t>11,0</w:t>
      </w:r>
      <w:r w:rsidR="00D32797">
        <w:rPr>
          <w:rFonts w:ascii="Arial" w:hAnsi="Arial" w:cs="Arial"/>
        </w:rPr>
        <w:t> %</w:t>
      </w:r>
      <w:r w:rsidR="00296F8D" w:rsidRPr="009839EA">
        <w:rPr>
          <w:rFonts w:ascii="Arial" w:hAnsi="Arial" w:cs="Arial"/>
        </w:rPr>
        <w:t xml:space="preserve"> a olejnin o </w:t>
      </w:r>
      <w:r w:rsidR="004A2B68">
        <w:rPr>
          <w:rFonts w:ascii="Arial" w:hAnsi="Arial" w:cs="Arial"/>
        </w:rPr>
        <w:t>5,7</w:t>
      </w:r>
      <w:r w:rsidR="00D32797">
        <w:rPr>
          <w:rFonts w:ascii="Arial" w:hAnsi="Arial" w:cs="Arial"/>
        </w:rPr>
        <w:t> %</w:t>
      </w:r>
      <w:r w:rsidR="00296F8D" w:rsidRPr="009839EA">
        <w:rPr>
          <w:rFonts w:ascii="Arial" w:hAnsi="Arial" w:cs="Arial"/>
        </w:rPr>
        <w:t>.</w:t>
      </w:r>
      <w:r w:rsidR="00321999" w:rsidRPr="00321999">
        <w:rPr>
          <w:rFonts w:ascii="Arial" w:hAnsi="Arial" w:cs="Arial"/>
        </w:rPr>
        <w:t xml:space="preserve"> </w:t>
      </w:r>
      <w:r w:rsidR="00321999" w:rsidRPr="009839EA">
        <w:rPr>
          <w:rFonts w:ascii="Arial" w:hAnsi="Arial" w:cs="Arial"/>
        </w:rPr>
        <w:t xml:space="preserve">Nižší byly ceny </w:t>
      </w:r>
      <w:r w:rsidR="004C48F9">
        <w:rPr>
          <w:rFonts w:ascii="Arial" w:hAnsi="Arial" w:cs="Arial"/>
        </w:rPr>
        <w:t xml:space="preserve">ovoce o </w:t>
      </w:r>
      <w:r w:rsidR="003B27BA">
        <w:rPr>
          <w:rFonts w:ascii="Arial" w:hAnsi="Arial" w:cs="Arial"/>
        </w:rPr>
        <w:t>13,6</w:t>
      </w:r>
      <w:r w:rsidR="00D32797">
        <w:rPr>
          <w:rFonts w:ascii="Arial" w:hAnsi="Arial" w:cs="Arial"/>
        </w:rPr>
        <w:t> %</w:t>
      </w:r>
      <w:r w:rsidR="003B27BA">
        <w:rPr>
          <w:rFonts w:ascii="Arial" w:hAnsi="Arial" w:cs="Arial"/>
        </w:rPr>
        <w:t xml:space="preserve"> a </w:t>
      </w:r>
      <w:r w:rsidR="00321999" w:rsidRPr="009839EA">
        <w:rPr>
          <w:rFonts w:ascii="Arial" w:hAnsi="Arial" w:cs="Arial"/>
        </w:rPr>
        <w:t>obilovin o </w:t>
      </w:r>
      <w:r w:rsidR="00321999">
        <w:rPr>
          <w:rFonts w:ascii="Arial" w:hAnsi="Arial" w:cs="Arial"/>
        </w:rPr>
        <w:t>1,1</w:t>
      </w:r>
      <w:r w:rsidR="00D32797">
        <w:rPr>
          <w:rFonts w:ascii="Arial" w:hAnsi="Arial" w:cs="Arial"/>
        </w:rPr>
        <w:t> %</w:t>
      </w:r>
      <w:r w:rsidR="00321999">
        <w:rPr>
          <w:rFonts w:ascii="Arial" w:hAnsi="Arial" w:cs="Arial"/>
        </w:rPr>
        <w:t xml:space="preserve">. </w:t>
      </w:r>
    </w:p>
    <w:p w14:paraId="064E8119" w14:textId="79F28234" w:rsidR="00CE68A7" w:rsidRDefault="00CE68A7" w:rsidP="00CE68A7">
      <w:pPr>
        <w:contextualSpacing/>
        <w:jc w:val="left"/>
        <w:rPr>
          <w:rFonts w:cs="Arial"/>
        </w:rPr>
      </w:pPr>
      <w:r>
        <w:rPr>
          <w:rFonts w:cs="Arial"/>
        </w:rPr>
        <w:t>C</w:t>
      </w:r>
      <w:r w:rsidRPr="00FF4879">
        <w:rPr>
          <w:rFonts w:cs="Arial"/>
        </w:rPr>
        <w:t xml:space="preserve">eny </w:t>
      </w:r>
      <w:r w:rsidRPr="00FF4879">
        <w:rPr>
          <w:rFonts w:cs="Arial"/>
          <w:b/>
        </w:rPr>
        <w:t>průmyslových výrobců</w:t>
      </w:r>
      <w:r>
        <w:rPr>
          <w:rFonts w:cs="Arial"/>
          <w:b/>
        </w:rPr>
        <w:t xml:space="preserve"> </w:t>
      </w:r>
      <w:r w:rsidRPr="00D0127F">
        <w:rPr>
          <w:rFonts w:cs="Arial"/>
          <w:bCs/>
        </w:rPr>
        <w:t>se</w:t>
      </w:r>
      <w:r>
        <w:rPr>
          <w:rFonts w:cs="Arial"/>
          <w:b/>
        </w:rPr>
        <w:t xml:space="preserve"> meziměsíčně </w:t>
      </w:r>
      <w:r>
        <w:rPr>
          <w:rFonts w:cs="Arial"/>
        </w:rPr>
        <w:t>zvýšily o 1,2</w:t>
      </w:r>
      <w:r w:rsidR="00D32797">
        <w:rPr>
          <w:rFonts w:cs="Arial"/>
        </w:rPr>
        <w:t> %</w:t>
      </w:r>
      <w:r w:rsidRPr="00FF4879">
        <w:rPr>
          <w:rFonts w:cs="Arial"/>
        </w:rPr>
        <w:t>.</w:t>
      </w:r>
      <w:r>
        <w:rPr>
          <w:rFonts w:cs="Arial"/>
        </w:rPr>
        <w:t xml:space="preserve"> Výrazně vzrostly ceny </w:t>
      </w:r>
      <w:r w:rsidRPr="0027464F">
        <w:rPr>
          <w:rFonts w:cs="Arial"/>
          <w:bCs/>
        </w:rPr>
        <w:t>koksu a</w:t>
      </w:r>
      <w:r>
        <w:rPr>
          <w:rFonts w:cs="Arial"/>
          <w:bCs/>
        </w:rPr>
        <w:t> </w:t>
      </w:r>
      <w:r w:rsidRPr="0027464F">
        <w:rPr>
          <w:rFonts w:cs="Arial"/>
          <w:bCs/>
        </w:rPr>
        <w:t>rafinovaných ropných výrobk</w:t>
      </w:r>
      <w:r>
        <w:rPr>
          <w:rFonts w:cs="Arial"/>
          <w:bCs/>
        </w:rPr>
        <w:t xml:space="preserve">ů. Vyšší byly ceny </w:t>
      </w:r>
      <w:r>
        <w:rPr>
          <w:rFonts w:cs="Arial"/>
        </w:rPr>
        <w:t>elektřiny, plynu, páry a klimatizovaného vzduchu o 2,3</w:t>
      </w:r>
      <w:r w:rsidR="00D32797">
        <w:rPr>
          <w:rFonts w:cs="Arial"/>
        </w:rPr>
        <w:t> %</w:t>
      </w:r>
      <w:r>
        <w:rPr>
          <w:rFonts w:cs="Arial"/>
        </w:rPr>
        <w:t xml:space="preserve">, </w:t>
      </w:r>
      <w:r>
        <w:rPr>
          <w:rFonts w:cs="Arial"/>
          <w:bCs/>
        </w:rPr>
        <w:t xml:space="preserve">počítačů, elektronických a optických zařízení a </w:t>
      </w:r>
      <w:r w:rsidRPr="0027464F">
        <w:rPr>
          <w:rFonts w:cs="Arial"/>
        </w:rPr>
        <w:t>chemických látek a přípravků</w:t>
      </w:r>
      <w:r>
        <w:rPr>
          <w:rFonts w:cs="Arial"/>
        </w:rPr>
        <w:t xml:space="preserve"> shodně o 1,4</w:t>
      </w:r>
      <w:r w:rsidR="00D32797">
        <w:rPr>
          <w:rFonts w:cs="Arial"/>
        </w:rPr>
        <w:t> %</w:t>
      </w:r>
      <w:r>
        <w:rPr>
          <w:rFonts w:cs="Arial"/>
        </w:rPr>
        <w:t xml:space="preserve"> a dřeva a dřevěných </w:t>
      </w:r>
      <w:r w:rsidRPr="007F1C56">
        <w:rPr>
          <w:rFonts w:cs="Arial"/>
        </w:rPr>
        <w:t>a korkov</w:t>
      </w:r>
      <w:r>
        <w:rPr>
          <w:rFonts w:cs="Arial"/>
        </w:rPr>
        <w:t>ých</w:t>
      </w:r>
      <w:r w:rsidRPr="007F1C56">
        <w:rPr>
          <w:rFonts w:cs="Arial"/>
        </w:rPr>
        <w:t xml:space="preserve"> výrobk</w:t>
      </w:r>
      <w:r>
        <w:rPr>
          <w:rFonts w:cs="Arial"/>
        </w:rPr>
        <w:t>ů</w:t>
      </w:r>
      <w:r w:rsidRPr="007F1C56">
        <w:rPr>
          <w:rFonts w:cs="Arial"/>
        </w:rPr>
        <w:t>, kromě nábytku</w:t>
      </w:r>
      <w:r>
        <w:rPr>
          <w:rFonts w:cs="Arial"/>
        </w:rPr>
        <w:t xml:space="preserve"> o 1,2</w:t>
      </w:r>
      <w:r w:rsidR="00D32797">
        <w:rPr>
          <w:rFonts w:cs="Arial"/>
        </w:rPr>
        <w:t> %</w:t>
      </w:r>
      <w:r>
        <w:rPr>
          <w:rFonts w:cs="Arial"/>
        </w:rPr>
        <w:t>. Ceny potravinářských výrobků byly vyšší o 0,5</w:t>
      </w:r>
      <w:r w:rsidR="00D32797">
        <w:rPr>
          <w:rFonts w:cs="Arial"/>
        </w:rPr>
        <w:t> %</w:t>
      </w:r>
      <w:r>
        <w:rPr>
          <w:rFonts w:cs="Arial"/>
        </w:rPr>
        <w:t>, z toho mléčné výrobky o 2,0</w:t>
      </w:r>
      <w:r w:rsidR="00D32797">
        <w:rPr>
          <w:rFonts w:cs="Arial"/>
        </w:rPr>
        <w:t> %</w:t>
      </w:r>
      <w:r>
        <w:rPr>
          <w:rFonts w:cs="Arial"/>
        </w:rPr>
        <w:t xml:space="preserve"> a rostlinné a živočišné oleje a tuky o 1,6</w:t>
      </w:r>
      <w:r w:rsidR="00D32797">
        <w:rPr>
          <w:rFonts w:cs="Arial"/>
        </w:rPr>
        <w:t> %</w:t>
      </w:r>
      <w:r>
        <w:rPr>
          <w:rFonts w:cs="Arial"/>
        </w:rPr>
        <w:t>. Ceny motorových vozidel se snížily o 0,4</w:t>
      </w:r>
      <w:r w:rsidR="00D32797">
        <w:rPr>
          <w:rFonts w:cs="Arial"/>
        </w:rPr>
        <w:t> %</w:t>
      </w:r>
      <w:r>
        <w:rPr>
          <w:rFonts w:cs="Arial"/>
        </w:rPr>
        <w:t>, ostatních nekovových minerálních výrobků o 0,3</w:t>
      </w:r>
      <w:r w:rsidR="00D32797">
        <w:rPr>
          <w:rFonts w:cs="Arial"/>
        </w:rPr>
        <w:t> %</w:t>
      </w:r>
      <w:r>
        <w:rPr>
          <w:rFonts w:cs="Arial"/>
        </w:rPr>
        <w:t xml:space="preserve"> a nápojů o</w:t>
      </w:r>
      <w:r w:rsidR="009F7C35">
        <w:rPr>
          <w:rFonts w:cs="Arial"/>
        </w:rPr>
        <w:t> </w:t>
      </w:r>
      <w:r>
        <w:rPr>
          <w:rFonts w:cs="Arial"/>
        </w:rPr>
        <w:t>0,2</w:t>
      </w:r>
      <w:r w:rsidR="00D32797">
        <w:rPr>
          <w:rFonts w:cs="Arial"/>
        </w:rPr>
        <w:t> %</w:t>
      </w:r>
      <w:r>
        <w:rPr>
          <w:rFonts w:cs="Arial"/>
        </w:rPr>
        <w:t xml:space="preserve">. </w:t>
      </w:r>
      <w:r w:rsidRPr="008841C7">
        <w:rPr>
          <w:rFonts w:cs="Arial"/>
          <w:b/>
          <w:bCs/>
        </w:rPr>
        <w:t>Meziročně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>ceny</w:t>
      </w:r>
      <w:r w:rsidRPr="003D13E5">
        <w:rPr>
          <w:rFonts w:cs="Arial"/>
        </w:rPr>
        <w:t xml:space="preserve"> </w:t>
      </w:r>
      <w:r w:rsidRPr="003D13E5">
        <w:rPr>
          <w:rFonts w:cs="Arial"/>
          <w:b/>
          <w:bCs/>
        </w:rPr>
        <w:t xml:space="preserve">průmyslových výrobců </w:t>
      </w:r>
      <w:r>
        <w:rPr>
          <w:rFonts w:cs="Arial"/>
          <w:bCs/>
        </w:rPr>
        <w:t>vzrostly o 3,7</w:t>
      </w:r>
      <w:r w:rsidR="00D32797">
        <w:rPr>
          <w:rFonts w:cs="Arial"/>
          <w:bCs/>
        </w:rPr>
        <w:t> %</w:t>
      </w:r>
      <w:r w:rsidRPr="003D13E5">
        <w:rPr>
          <w:rFonts w:cs="Arial"/>
          <w:bCs/>
        </w:rPr>
        <w:t xml:space="preserve"> (v </w:t>
      </w:r>
      <w:r>
        <w:rPr>
          <w:rFonts w:cs="Arial"/>
          <w:bCs/>
        </w:rPr>
        <w:t>srpnu o 2,0</w:t>
      </w:r>
      <w:r w:rsidR="00D32797">
        <w:rPr>
          <w:rFonts w:cs="Arial"/>
          <w:bCs/>
        </w:rPr>
        <w:t> %</w:t>
      </w:r>
      <w:r w:rsidRPr="0027464F">
        <w:rPr>
          <w:rFonts w:cs="Arial"/>
          <w:bCs/>
        </w:rPr>
        <w:t>).</w:t>
      </w:r>
      <w:r>
        <w:rPr>
          <w:rFonts w:cs="Arial"/>
          <w:bCs/>
        </w:rPr>
        <w:t xml:space="preserve"> Významně vzrostly ceny</w:t>
      </w:r>
      <w:r>
        <w:rPr>
          <w:rFonts w:cs="Arial"/>
        </w:rPr>
        <w:t xml:space="preserve"> </w:t>
      </w:r>
      <w:r w:rsidRPr="0027464F">
        <w:rPr>
          <w:rFonts w:cs="Arial"/>
          <w:bCs/>
        </w:rPr>
        <w:t>koksu a</w:t>
      </w:r>
      <w:r>
        <w:rPr>
          <w:rFonts w:cs="Arial"/>
          <w:bCs/>
        </w:rPr>
        <w:t> </w:t>
      </w:r>
      <w:r w:rsidRPr="0027464F">
        <w:rPr>
          <w:rFonts w:cs="Arial"/>
          <w:bCs/>
        </w:rPr>
        <w:t>rafinovaných ropných výrobk</w:t>
      </w:r>
      <w:r>
        <w:rPr>
          <w:rFonts w:cs="Arial"/>
          <w:bCs/>
        </w:rPr>
        <w:t xml:space="preserve">ů. Zvýšily se ceny </w:t>
      </w:r>
      <w:r w:rsidRPr="0027464F">
        <w:rPr>
          <w:rFonts w:cs="Arial"/>
        </w:rPr>
        <w:t>chemických látek a přípravků</w:t>
      </w:r>
      <w:r>
        <w:rPr>
          <w:rFonts w:cs="Arial"/>
        </w:rPr>
        <w:t xml:space="preserve"> o</w:t>
      </w:r>
      <w:r w:rsidR="009F7C35">
        <w:rPr>
          <w:rFonts w:cs="Arial"/>
        </w:rPr>
        <w:t> </w:t>
      </w:r>
      <w:r>
        <w:rPr>
          <w:rFonts w:cs="Arial"/>
        </w:rPr>
        <w:t>15,1</w:t>
      </w:r>
      <w:r w:rsidR="00D32797">
        <w:rPr>
          <w:rFonts w:cs="Arial"/>
        </w:rPr>
        <w:t> %</w:t>
      </w:r>
      <w:r>
        <w:rPr>
          <w:rFonts w:cs="Arial"/>
        </w:rPr>
        <w:t>, d</w:t>
      </w:r>
      <w:r w:rsidRPr="007F1C56">
        <w:rPr>
          <w:rFonts w:cs="Arial"/>
        </w:rPr>
        <w:t>řev</w:t>
      </w:r>
      <w:r>
        <w:rPr>
          <w:rFonts w:cs="Arial"/>
        </w:rPr>
        <w:t xml:space="preserve">a </w:t>
      </w:r>
      <w:r w:rsidRPr="007F1C56">
        <w:rPr>
          <w:rFonts w:cs="Arial"/>
        </w:rPr>
        <w:t>a dřevěn</w:t>
      </w:r>
      <w:r>
        <w:rPr>
          <w:rFonts w:cs="Arial"/>
        </w:rPr>
        <w:t>ých</w:t>
      </w:r>
      <w:r w:rsidRPr="007F1C56">
        <w:rPr>
          <w:rFonts w:cs="Arial"/>
        </w:rPr>
        <w:t xml:space="preserve"> a korkov</w:t>
      </w:r>
      <w:r>
        <w:rPr>
          <w:rFonts w:cs="Arial"/>
        </w:rPr>
        <w:t>ých</w:t>
      </w:r>
      <w:r w:rsidRPr="007F1C56">
        <w:rPr>
          <w:rFonts w:cs="Arial"/>
        </w:rPr>
        <w:t xml:space="preserve"> výrobk</w:t>
      </w:r>
      <w:r>
        <w:rPr>
          <w:rFonts w:cs="Arial"/>
        </w:rPr>
        <w:t>ů</w:t>
      </w:r>
      <w:r w:rsidRPr="007F1C56">
        <w:rPr>
          <w:rFonts w:cs="Arial"/>
        </w:rPr>
        <w:t>, kromě nábytku</w:t>
      </w:r>
      <w:r>
        <w:rPr>
          <w:rFonts w:cs="Arial"/>
        </w:rPr>
        <w:t xml:space="preserve"> o 11,8</w:t>
      </w:r>
      <w:r w:rsidR="00D32797">
        <w:rPr>
          <w:rFonts w:cs="Arial"/>
        </w:rPr>
        <w:t> %</w:t>
      </w:r>
      <w:r>
        <w:rPr>
          <w:rFonts w:cs="Arial"/>
        </w:rPr>
        <w:t>, základních kovů o 6,3</w:t>
      </w:r>
      <w:r w:rsidR="00D32797">
        <w:rPr>
          <w:rFonts w:cs="Arial"/>
        </w:rPr>
        <w:t> %</w:t>
      </w:r>
      <w:r>
        <w:rPr>
          <w:rFonts w:cs="Arial"/>
        </w:rPr>
        <w:t xml:space="preserve"> a </w:t>
      </w:r>
      <w:r>
        <w:rPr>
          <w:rFonts w:cs="Arial"/>
          <w:bCs/>
        </w:rPr>
        <w:t xml:space="preserve">ceny </w:t>
      </w:r>
      <w:r>
        <w:rPr>
          <w:rFonts w:cs="Arial"/>
        </w:rPr>
        <w:t xml:space="preserve">pryžových a plastových výrobků </w:t>
      </w:r>
      <w:r>
        <w:rPr>
          <w:rFonts w:cs="Arial"/>
          <w:bCs/>
        </w:rPr>
        <w:t>o 5,3</w:t>
      </w:r>
      <w:r w:rsidR="00D32797">
        <w:rPr>
          <w:rFonts w:cs="Arial"/>
          <w:bCs/>
        </w:rPr>
        <w:t> %</w:t>
      </w:r>
      <w:r>
        <w:rPr>
          <w:rFonts w:cs="Arial"/>
        </w:rPr>
        <w:t>. Vyšší byly ceny oprav, údržby a instalace strojů a</w:t>
      </w:r>
      <w:r w:rsidR="002B308D">
        <w:rPr>
          <w:rFonts w:cs="Arial"/>
        </w:rPr>
        <w:t> </w:t>
      </w:r>
      <w:r>
        <w:rPr>
          <w:rFonts w:cs="Arial"/>
        </w:rPr>
        <w:t>zařízení o 3,9</w:t>
      </w:r>
      <w:r w:rsidR="00D32797">
        <w:rPr>
          <w:rFonts w:cs="Arial"/>
        </w:rPr>
        <w:t> %</w:t>
      </w:r>
      <w:r>
        <w:rPr>
          <w:rFonts w:cs="Arial"/>
        </w:rPr>
        <w:t xml:space="preserve">. Nižší byly pouze ceny </w:t>
      </w:r>
      <w:r w:rsidRPr="0027464F">
        <w:rPr>
          <w:rFonts w:cs="Arial"/>
        </w:rPr>
        <w:t>elektřiny, plynu, páry a</w:t>
      </w:r>
      <w:r>
        <w:rPr>
          <w:rFonts w:cs="Arial"/>
        </w:rPr>
        <w:t> </w:t>
      </w:r>
      <w:r w:rsidRPr="0027464F">
        <w:rPr>
          <w:rFonts w:cs="Arial"/>
        </w:rPr>
        <w:t>klimatizovaného vzduchu</w:t>
      </w:r>
      <w:r>
        <w:rPr>
          <w:rFonts w:cs="Arial"/>
        </w:rPr>
        <w:t xml:space="preserve"> </w:t>
      </w:r>
      <w:r w:rsidRPr="0027464F">
        <w:rPr>
          <w:rFonts w:cs="Arial"/>
        </w:rPr>
        <w:t>o</w:t>
      </w:r>
      <w:r>
        <w:rPr>
          <w:rFonts w:cs="Arial"/>
        </w:rPr>
        <w:t> 1,6</w:t>
      </w:r>
      <w:r w:rsidR="00D32797">
        <w:rPr>
          <w:rFonts w:cs="Arial"/>
        </w:rPr>
        <w:t> %</w:t>
      </w:r>
      <w:r>
        <w:rPr>
          <w:rFonts w:cs="Arial"/>
        </w:rPr>
        <w:t>, motorových vozidel o 0,9</w:t>
      </w:r>
      <w:r w:rsidR="00D32797">
        <w:rPr>
          <w:rFonts w:cs="Arial"/>
        </w:rPr>
        <w:t> %</w:t>
      </w:r>
      <w:r>
        <w:rPr>
          <w:rFonts w:cs="Arial"/>
        </w:rPr>
        <w:t xml:space="preserve"> a ceny potravinářských výrobků o 4,7</w:t>
      </w:r>
      <w:r w:rsidR="00D32797">
        <w:rPr>
          <w:rFonts w:cs="Arial"/>
        </w:rPr>
        <w:t> %</w:t>
      </w:r>
      <w:r>
        <w:rPr>
          <w:rFonts w:cs="Arial"/>
        </w:rPr>
        <w:t>. Z toho ceny mléčných výrobků o</w:t>
      </w:r>
      <w:r w:rsidR="002B308D">
        <w:rPr>
          <w:rFonts w:cs="Arial"/>
        </w:rPr>
        <w:t> </w:t>
      </w:r>
      <w:r>
        <w:rPr>
          <w:rFonts w:cs="Arial"/>
        </w:rPr>
        <w:t>13,9</w:t>
      </w:r>
      <w:r w:rsidR="00D32797">
        <w:rPr>
          <w:rFonts w:cs="Arial"/>
        </w:rPr>
        <w:t> %</w:t>
      </w:r>
      <w:r>
        <w:rPr>
          <w:rFonts w:cs="Arial"/>
        </w:rPr>
        <w:t xml:space="preserve"> a ceny </w:t>
      </w:r>
      <w:r w:rsidRPr="00FF4879">
        <w:rPr>
          <w:rFonts w:cs="Arial"/>
        </w:rPr>
        <w:t>zpracovaného a konzervovaného masa a výrobků z</w:t>
      </w:r>
      <w:r>
        <w:rPr>
          <w:rFonts w:cs="Arial"/>
        </w:rPr>
        <w:t> </w:t>
      </w:r>
      <w:r w:rsidRPr="00FF4879">
        <w:rPr>
          <w:rFonts w:cs="Arial"/>
        </w:rPr>
        <w:t>masa</w:t>
      </w:r>
      <w:r>
        <w:rPr>
          <w:rFonts w:cs="Arial"/>
        </w:rPr>
        <w:t xml:space="preserve"> o 5,8</w:t>
      </w:r>
      <w:r w:rsidR="00D32797">
        <w:rPr>
          <w:rFonts w:cs="Arial"/>
        </w:rPr>
        <w:t> %</w:t>
      </w:r>
      <w:r>
        <w:rPr>
          <w:rFonts w:cs="Arial"/>
        </w:rPr>
        <w:t xml:space="preserve">. </w:t>
      </w:r>
    </w:p>
    <w:p w14:paraId="0CBB43CC" w14:textId="00D11978" w:rsidR="00CE68A7" w:rsidRPr="00094086" w:rsidRDefault="00CE68A7" w:rsidP="00CE68A7">
      <w:pPr>
        <w:contextualSpacing/>
        <w:jc w:val="left"/>
        <w:rPr>
          <w:rFonts w:cs="Arial"/>
        </w:rPr>
      </w:pPr>
      <w:r w:rsidRPr="00733C48">
        <w:rPr>
          <w:rFonts w:cs="Arial"/>
        </w:rPr>
        <w:t xml:space="preserve">Při hodnocení podle </w:t>
      </w:r>
      <w:r w:rsidRPr="00733C48">
        <w:rPr>
          <w:rFonts w:cs="Arial"/>
          <w:b/>
        </w:rPr>
        <w:t>hlavních průmyslových skupin</w:t>
      </w:r>
      <w:r>
        <w:rPr>
          <w:rFonts w:cs="Arial"/>
        </w:rPr>
        <w:t xml:space="preserve"> se </w:t>
      </w:r>
      <w:r w:rsidRPr="00733C48">
        <w:rPr>
          <w:rFonts w:cs="Arial"/>
          <w:b/>
        </w:rPr>
        <w:t>meziročně</w:t>
      </w:r>
      <w:r>
        <w:rPr>
          <w:rFonts w:cs="Arial"/>
          <w:b/>
        </w:rPr>
        <w:t xml:space="preserve"> </w:t>
      </w:r>
      <w:r w:rsidRPr="002642CF">
        <w:rPr>
          <w:rFonts w:cs="Arial"/>
          <w:bCs/>
        </w:rPr>
        <w:t xml:space="preserve">nejvíce </w:t>
      </w:r>
      <w:r>
        <w:rPr>
          <w:rFonts w:cs="Arial"/>
          <w:bCs/>
        </w:rPr>
        <w:t>zvýšily</w:t>
      </w:r>
      <w:r w:rsidRPr="00733C48">
        <w:rPr>
          <w:rFonts w:cs="Arial"/>
        </w:rPr>
        <w:t xml:space="preserve"> ceny</w:t>
      </w:r>
      <w:r>
        <w:rPr>
          <w:rFonts w:cs="Arial"/>
        </w:rPr>
        <w:t xml:space="preserve"> energií o</w:t>
      </w:r>
      <w:r w:rsidR="009F7C35">
        <w:rPr>
          <w:rFonts w:cs="Arial"/>
        </w:rPr>
        <w:t> </w:t>
      </w:r>
      <w:r>
        <w:rPr>
          <w:rFonts w:cs="Arial"/>
        </w:rPr>
        <w:t>8,1</w:t>
      </w:r>
      <w:r w:rsidR="00D32797">
        <w:rPr>
          <w:rFonts w:cs="Arial"/>
        </w:rPr>
        <w:t> %</w:t>
      </w:r>
      <w:r>
        <w:rPr>
          <w:rFonts w:cs="Arial"/>
        </w:rPr>
        <w:t xml:space="preserve"> a ceny meziproduktů o 5,0</w:t>
      </w:r>
      <w:r w:rsidR="00D32797">
        <w:rPr>
          <w:rFonts w:cs="Arial"/>
        </w:rPr>
        <w:t> %</w:t>
      </w:r>
      <w:r>
        <w:rPr>
          <w:rFonts w:cs="Arial"/>
        </w:rPr>
        <w:t xml:space="preserve">. Ceny </w:t>
      </w:r>
      <w:r w:rsidRPr="00733C48">
        <w:rPr>
          <w:rFonts w:cs="Arial"/>
        </w:rPr>
        <w:t xml:space="preserve">zboží </w:t>
      </w:r>
      <w:r>
        <w:rPr>
          <w:rFonts w:cs="Arial"/>
        </w:rPr>
        <w:t>krátkodobé</w:t>
      </w:r>
      <w:r w:rsidRPr="00733C48">
        <w:rPr>
          <w:rFonts w:cs="Arial"/>
        </w:rPr>
        <w:t xml:space="preserve"> spotřeby</w:t>
      </w:r>
      <w:r>
        <w:rPr>
          <w:rFonts w:cs="Arial"/>
        </w:rPr>
        <w:t xml:space="preserve"> se snížily</w:t>
      </w:r>
      <w:r w:rsidRPr="00733C48">
        <w:rPr>
          <w:rFonts w:cs="Arial"/>
        </w:rPr>
        <w:t xml:space="preserve"> o</w:t>
      </w:r>
      <w:r>
        <w:rPr>
          <w:rFonts w:cs="Arial"/>
        </w:rPr>
        <w:t xml:space="preserve"> 2,1</w:t>
      </w:r>
      <w:r w:rsidR="00D32797">
        <w:rPr>
          <w:rFonts w:cs="Arial"/>
        </w:rPr>
        <w:t> %</w:t>
      </w:r>
      <w:r>
        <w:rPr>
          <w:rFonts w:cs="Arial"/>
        </w:rPr>
        <w:t>. Vyšší byly c</w:t>
      </w:r>
      <w:r w:rsidRPr="00733C48">
        <w:rPr>
          <w:rFonts w:cs="Arial"/>
        </w:rPr>
        <w:t xml:space="preserve">eny </w:t>
      </w:r>
      <w:r w:rsidRPr="00733C48">
        <w:rPr>
          <w:rFonts w:cs="Arial"/>
          <w:b/>
        </w:rPr>
        <w:t>průmyslových výrobců</w:t>
      </w:r>
      <w:r w:rsidRPr="00733C48">
        <w:rPr>
          <w:rFonts w:cs="Arial"/>
        </w:rPr>
        <w:t xml:space="preserve"> </w:t>
      </w:r>
      <w:r w:rsidRPr="00733C48">
        <w:rPr>
          <w:rFonts w:cs="Arial"/>
          <w:b/>
        </w:rPr>
        <w:t>bez energií</w:t>
      </w:r>
      <w:r w:rsidRPr="00733C48">
        <w:rPr>
          <w:rFonts w:cs="Arial"/>
        </w:rPr>
        <w:t xml:space="preserve"> o </w:t>
      </w:r>
      <w:r>
        <w:rPr>
          <w:rFonts w:cs="Arial"/>
        </w:rPr>
        <w:t>2,0</w:t>
      </w:r>
      <w:r w:rsidR="00D32797">
        <w:rPr>
          <w:rFonts w:cs="Arial"/>
        </w:rPr>
        <w:t> %</w:t>
      </w:r>
      <w:r>
        <w:rPr>
          <w:rFonts w:cs="Arial"/>
        </w:rPr>
        <w:t xml:space="preserve"> (v srpnu o 1,5</w:t>
      </w:r>
      <w:r w:rsidR="00D32797">
        <w:rPr>
          <w:rFonts w:cs="Arial"/>
        </w:rPr>
        <w:t> %</w:t>
      </w:r>
      <w:r>
        <w:rPr>
          <w:rFonts w:cs="Arial"/>
        </w:rPr>
        <w:t>).</w:t>
      </w:r>
    </w:p>
    <w:p w14:paraId="245E03E2" w14:textId="45D5B4D2" w:rsidR="00FE2F29" w:rsidRPr="009839EA" w:rsidRDefault="00FE2F29" w:rsidP="00BC08DF">
      <w:pPr>
        <w:pStyle w:val="Normlnweb"/>
        <w:spacing w:before="0" w:beforeAutospacing="0" w:after="160" w:afterAutospacing="0" w:line="276" w:lineRule="auto"/>
        <w:rPr>
          <w:rFonts w:ascii="Arial" w:hAnsi="Arial" w:cs="Arial"/>
          <w:sz w:val="20"/>
          <w:szCs w:val="20"/>
        </w:rPr>
      </w:pPr>
      <w:r w:rsidRPr="009839EA">
        <w:rPr>
          <w:rFonts w:ascii="Arial" w:hAnsi="Arial" w:cs="Arial"/>
          <w:sz w:val="20"/>
          <w:szCs w:val="20"/>
        </w:rPr>
        <w:t xml:space="preserve">Ceny </w:t>
      </w:r>
      <w:r w:rsidRPr="009839EA">
        <w:rPr>
          <w:rFonts w:ascii="Arial" w:hAnsi="Arial" w:cs="Arial"/>
          <w:b/>
          <w:bCs/>
          <w:sz w:val="20"/>
          <w:szCs w:val="20"/>
        </w:rPr>
        <w:t xml:space="preserve">stavebních prací </w:t>
      </w:r>
      <w:r w:rsidR="00CF019D" w:rsidRPr="00CF019D">
        <w:rPr>
          <w:rFonts w:ascii="Arial" w:hAnsi="Arial" w:cs="Arial"/>
          <w:sz w:val="20"/>
          <w:szCs w:val="20"/>
        </w:rPr>
        <w:t>se</w:t>
      </w:r>
      <w:r w:rsidR="00CF019D">
        <w:rPr>
          <w:rFonts w:ascii="Arial" w:hAnsi="Arial" w:cs="Arial"/>
          <w:b/>
          <w:bCs/>
          <w:sz w:val="20"/>
          <w:szCs w:val="20"/>
        </w:rPr>
        <w:t xml:space="preserve"> </w:t>
      </w:r>
      <w:r w:rsidRPr="009839EA">
        <w:rPr>
          <w:rFonts w:ascii="Arial" w:hAnsi="Arial" w:cs="Arial"/>
          <w:sz w:val="20"/>
          <w:szCs w:val="20"/>
        </w:rPr>
        <w:t xml:space="preserve">dle odhadů </w:t>
      </w:r>
      <w:r w:rsidRPr="009839EA">
        <w:rPr>
          <w:rFonts w:ascii="Arial" w:hAnsi="Arial" w:cs="Arial"/>
          <w:b/>
          <w:bCs/>
          <w:sz w:val="20"/>
          <w:szCs w:val="20"/>
        </w:rPr>
        <w:t xml:space="preserve">meziměsíčně </w:t>
      </w:r>
      <w:r w:rsidR="00EB24DA" w:rsidRPr="009839EA">
        <w:rPr>
          <w:rFonts w:ascii="Arial" w:hAnsi="Arial" w:cs="Arial"/>
          <w:sz w:val="20"/>
          <w:szCs w:val="20"/>
        </w:rPr>
        <w:t>zvýšily o 0,</w:t>
      </w:r>
      <w:r w:rsidR="00400E36">
        <w:rPr>
          <w:rFonts w:ascii="Arial" w:hAnsi="Arial" w:cs="Arial"/>
          <w:sz w:val="20"/>
          <w:szCs w:val="20"/>
        </w:rPr>
        <w:t>3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 xml:space="preserve">, ceny materiálů a výrobků spotřebovávaných ve stavebnictví </w:t>
      </w:r>
      <w:r w:rsidR="00400E36">
        <w:rPr>
          <w:rFonts w:ascii="Arial" w:hAnsi="Arial" w:cs="Arial"/>
          <w:sz w:val="20"/>
          <w:szCs w:val="20"/>
        </w:rPr>
        <w:t>klesly</w:t>
      </w:r>
      <w:r w:rsidRPr="009839EA">
        <w:rPr>
          <w:rFonts w:ascii="Arial" w:hAnsi="Arial" w:cs="Arial"/>
          <w:sz w:val="20"/>
          <w:szCs w:val="20"/>
        </w:rPr>
        <w:t xml:space="preserve"> o </w:t>
      </w:r>
      <w:r w:rsidR="00EB24DA" w:rsidRPr="009839EA">
        <w:rPr>
          <w:rFonts w:ascii="Arial" w:hAnsi="Arial" w:cs="Arial"/>
          <w:sz w:val="20"/>
          <w:szCs w:val="20"/>
        </w:rPr>
        <w:t>0,</w:t>
      </w:r>
      <w:r w:rsidR="00C96EE9" w:rsidRPr="009839EA">
        <w:rPr>
          <w:rFonts w:ascii="Arial" w:hAnsi="Arial" w:cs="Arial"/>
          <w:sz w:val="20"/>
          <w:szCs w:val="20"/>
        </w:rPr>
        <w:t>1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 xml:space="preserve">. Ceny </w:t>
      </w:r>
      <w:r w:rsidRPr="009839EA">
        <w:rPr>
          <w:rFonts w:ascii="Arial" w:hAnsi="Arial" w:cs="Arial"/>
          <w:b/>
          <w:bCs/>
          <w:sz w:val="20"/>
          <w:szCs w:val="20"/>
        </w:rPr>
        <w:t xml:space="preserve">stavebních prací </w:t>
      </w:r>
      <w:r w:rsidRPr="009839EA">
        <w:rPr>
          <w:rFonts w:ascii="Arial" w:hAnsi="Arial" w:cs="Arial"/>
          <w:sz w:val="20"/>
          <w:szCs w:val="20"/>
        </w:rPr>
        <w:t xml:space="preserve">byly </w:t>
      </w:r>
      <w:r w:rsidRPr="009839EA">
        <w:rPr>
          <w:rFonts w:ascii="Arial" w:hAnsi="Arial" w:cs="Arial"/>
          <w:b/>
          <w:bCs/>
          <w:sz w:val="20"/>
          <w:szCs w:val="20"/>
        </w:rPr>
        <w:t xml:space="preserve">meziročně </w:t>
      </w:r>
      <w:r w:rsidRPr="009839EA">
        <w:rPr>
          <w:rFonts w:ascii="Arial" w:hAnsi="Arial" w:cs="Arial"/>
          <w:sz w:val="20"/>
          <w:szCs w:val="20"/>
        </w:rPr>
        <w:t>dle odhadů vyšší o </w:t>
      </w:r>
      <w:r w:rsidR="00C8729B">
        <w:rPr>
          <w:rFonts w:ascii="Arial" w:hAnsi="Arial" w:cs="Arial"/>
          <w:sz w:val="20"/>
          <w:szCs w:val="20"/>
        </w:rPr>
        <w:t>3,9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 xml:space="preserve"> (v </w:t>
      </w:r>
      <w:r w:rsidR="00241E0D">
        <w:rPr>
          <w:rFonts w:ascii="Arial" w:hAnsi="Arial" w:cs="Arial"/>
          <w:sz w:val="20"/>
          <w:szCs w:val="20"/>
        </w:rPr>
        <w:t>srpnu</w:t>
      </w:r>
      <w:r w:rsidRPr="009839EA">
        <w:rPr>
          <w:rFonts w:ascii="Arial" w:hAnsi="Arial" w:cs="Arial"/>
          <w:sz w:val="20"/>
          <w:szCs w:val="20"/>
        </w:rPr>
        <w:t xml:space="preserve"> o </w:t>
      </w:r>
      <w:r w:rsidR="00C96EE9" w:rsidRPr="009839EA">
        <w:rPr>
          <w:rFonts w:ascii="Arial" w:hAnsi="Arial" w:cs="Arial"/>
          <w:sz w:val="20"/>
          <w:szCs w:val="20"/>
        </w:rPr>
        <w:t>4,</w:t>
      </w:r>
      <w:r w:rsidR="00C8729B">
        <w:rPr>
          <w:rFonts w:ascii="Arial" w:hAnsi="Arial" w:cs="Arial"/>
          <w:sz w:val="20"/>
          <w:szCs w:val="20"/>
        </w:rPr>
        <w:t>4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>). Ceny materiálů a výrobků spotřebovávaných ve stavebnictví byly vyšší o </w:t>
      </w:r>
      <w:r w:rsidR="00187008" w:rsidRPr="009839EA">
        <w:rPr>
          <w:rFonts w:ascii="Arial" w:hAnsi="Arial" w:cs="Arial"/>
          <w:sz w:val="20"/>
          <w:szCs w:val="20"/>
        </w:rPr>
        <w:t>6,</w:t>
      </w:r>
      <w:r w:rsidR="00F65D0D">
        <w:rPr>
          <w:rFonts w:ascii="Arial" w:hAnsi="Arial" w:cs="Arial"/>
          <w:sz w:val="20"/>
          <w:szCs w:val="20"/>
        </w:rPr>
        <w:t>9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 xml:space="preserve"> (v </w:t>
      </w:r>
      <w:r w:rsidR="00241E0D">
        <w:rPr>
          <w:rFonts w:ascii="Arial" w:hAnsi="Arial" w:cs="Arial"/>
          <w:sz w:val="20"/>
          <w:szCs w:val="20"/>
        </w:rPr>
        <w:t>srpnu</w:t>
      </w:r>
      <w:r w:rsidRPr="009839EA">
        <w:rPr>
          <w:rFonts w:ascii="Arial" w:hAnsi="Arial" w:cs="Arial"/>
          <w:sz w:val="20"/>
          <w:szCs w:val="20"/>
        </w:rPr>
        <w:t xml:space="preserve"> o </w:t>
      </w:r>
      <w:r w:rsidR="00EB24DA" w:rsidRPr="009839EA">
        <w:rPr>
          <w:rFonts w:ascii="Arial" w:hAnsi="Arial" w:cs="Arial"/>
          <w:sz w:val="20"/>
          <w:szCs w:val="20"/>
        </w:rPr>
        <w:t>6,</w:t>
      </w:r>
      <w:r w:rsidR="00F65D0D">
        <w:rPr>
          <w:rFonts w:ascii="Arial" w:hAnsi="Arial" w:cs="Arial"/>
          <w:sz w:val="20"/>
          <w:szCs w:val="20"/>
        </w:rPr>
        <w:t>8</w:t>
      </w:r>
      <w:r w:rsidR="00D32797">
        <w:rPr>
          <w:rFonts w:ascii="Arial" w:hAnsi="Arial" w:cs="Arial"/>
          <w:sz w:val="20"/>
          <w:szCs w:val="20"/>
        </w:rPr>
        <w:t> %</w:t>
      </w:r>
      <w:r w:rsidRPr="009839EA">
        <w:rPr>
          <w:rFonts w:ascii="Arial" w:hAnsi="Arial" w:cs="Arial"/>
          <w:sz w:val="20"/>
          <w:szCs w:val="20"/>
        </w:rPr>
        <w:t>).</w:t>
      </w:r>
    </w:p>
    <w:p w14:paraId="18BD5A61" w14:textId="31356EE0" w:rsidR="00FE2F29" w:rsidRDefault="00FE2F29" w:rsidP="00BC08DF">
      <w:pPr>
        <w:jc w:val="left"/>
        <w:rPr>
          <w:rFonts w:ascii="Arial" w:hAnsi="Arial" w:cs="Arial"/>
        </w:rPr>
      </w:pPr>
      <w:r w:rsidRPr="009839EA">
        <w:rPr>
          <w:rFonts w:ascii="Arial" w:hAnsi="Arial" w:cs="Arial"/>
        </w:rPr>
        <w:t xml:space="preserve">Ceny </w:t>
      </w:r>
      <w:r w:rsidRPr="009839EA">
        <w:rPr>
          <w:rFonts w:ascii="Arial" w:hAnsi="Arial" w:cs="Arial"/>
          <w:b/>
          <w:iCs/>
        </w:rPr>
        <w:t xml:space="preserve">tržních služeb pro podniky </w:t>
      </w:r>
      <w:r w:rsidRPr="009839EA">
        <w:rPr>
          <w:rFonts w:ascii="Arial" w:hAnsi="Arial" w:cs="Arial"/>
          <w:iCs/>
        </w:rPr>
        <w:t xml:space="preserve">se </w:t>
      </w:r>
      <w:r w:rsidRPr="009839EA">
        <w:rPr>
          <w:rFonts w:ascii="Arial" w:hAnsi="Arial" w:cs="Arial"/>
          <w:b/>
          <w:bCs/>
          <w:iCs/>
        </w:rPr>
        <w:t>meziměsíčně</w:t>
      </w:r>
      <w:r w:rsidRPr="009839EA">
        <w:rPr>
          <w:rFonts w:ascii="Arial" w:hAnsi="Arial" w:cs="Arial"/>
          <w:bCs/>
          <w:iCs/>
        </w:rPr>
        <w:t xml:space="preserve"> </w:t>
      </w:r>
      <w:r w:rsidR="00602D5B">
        <w:rPr>
          <w:rFonts w:ascii="Arial" w:hAnsi="Arial" w:cs="Arial"/>
          <w:bCs/>
          <w:iCs/>
        </w:rPr>
        <w:t>zvýšily</w:t>
      </w:r>
      <w:r w:rsidRPr="009839EA">
        <w:rPr>
          <w:rFonts w:ascii="Arial" w:hAnsi="Arial" w:cs="Arial"/>
          <w:bCs/>
          <w:iCs/>
        </w:rPr>
        <w:t xml:space="preserve"> o </w:t>
      </w:r>
      <w:r w:rsidR="001F332C">
        <w:rPr>
          <w:rFonts w:ascii="Arial" w:hAnsi="Arial" w:cs="Arial"/>
          <w:bCs/>
          <w:iCs/>
        </w:rPr>
        <w:t>1</w:t>
      </w:r>
      <w:r w:rsidR="00602D5B">
        <w:rPr>
          <w:rFonts w:ascii="Arial" w:hAnsi="Arial" w:cs="Arial"/>
          <w:bCs/>
          <w:iCs/>
        </w:rPr>
        <w:t>,7</w:t>
      </w:r>
      <w:r w:rsidR="00D32797">
        <w:rPr>
          <w:rFonts w:ascii="Arial" w:hAnsi="Arial" w:cs="Arial"/>
          <w:bCs/>
          <w:iCs/>
        </w:rPr>
        <w:t> %</w:t>
      </w:r>
      <w:r w:rsidRPr="009839EA">
        <w:rPr>
          <w:rFonts w:ascii="Arial" w:hAnsi="Arial" w:cs="Arial"/>
          <w:bCs/>
          <w:iCs/>
        </w:rPr>
        <w:t>.</w:t>
      </w:r>
      <w:r w:rsidRPr="009839EA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34637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Vzrostly ceny </w:t>
      </w:r>
      <w:r w:rsidR="00CF49B8" w:rsidRPr="009839EA">
        <w:rPr>
          <w:rFonts w:ascii="Arial" w:hAnsi="Arial" w:cs="Arial"/>
        </w:rPr>
        <w:t>za reklamní služby a průzkum trhu o </w:t>
      </w:r>
      <w:r w:rsidR="00CF49B8">
        <w:rPr>
          <w:rFonts w:ascii="Arial" w:hAnsi="Arial" w:cs="Arial"/>
        </w:rPr>
        <w:t>16,8</w:t>
      </w:r>
      <w:r w:rsidR="00D32797">
        <w:rPr>
          <w:rFonts w:ascii="Arial" w:hAnsi="Arial" w:cs="Arial"/>
        </w:rPr>
        <w:t> %</w:t>
      </w:r>
      <w:r w:rsidR="00CF49B8">
        <w:rPr>
          <w:rFonts w:ascii="Arial" w:hAnsi="Arial" w:cs="Arial"/>
        </w:rPr>
        <w:t xml:space="preserve">, </w:t>
      </w:r>
      <w:r w:rsidR="005866E4" w:rsidRPr="009839EA">
        <w:rPr>
          <w:rFonts w:ascii="Arial" w:hAnsi="Arial" w:cs="Arial"/>
        </w:rPr>
        <w:t xml:space="preserve">v oblasti tvorba programů a vysílání o </w:t>
      </w:r>
      <w:r w:rsidR="009B5CC3">
        <w:rPr>
          <w:rFonts w:ascii="Arial" w:hAnsi="Arial" w:cs="Arial"/>
        </w:rPr>
        <w:t>16,7</w:t>
      </w:r>
      <w:r w:rsidR="00D32797">
        <w:rPr>
          <w:rFonts w:ascii="Arial" w:hAnsi="Arial" w:cs="Arial"/>
        </w:rPr>
        <w:t> %</w:t>
      </w:r>
      <w:r w:rsidR="005866E4" w:rsidRPr="009839EA">
        <w:rPr>
          <w:rFonts w:ascii="Arial" w:hAnsi="Arial" w:cs="Arial"/>
        </w:rPr>
        <w:t xml:space="preserve">, </w:t>
      </w:r>
      <w:r w:rsidR="005D4677" w:rsidRPr="009839EA">
        <w:rPr>
          <w:rFonts w:ascii="Arial" w:hAnsi="Arial" w:cs="Arial"/>
        </w:rPr>
        <w:t xml:space="preserve">v oblasti produkce filmů, </w:t>
      </w:r>
      <w:r w:rsidR="005D4677" w:rsidRPr="009839EA">
        <w:rPr>
          <w:rFonts w:ascii="Arial" w:hAnsi="Arial" w:cs="Arial"/>
        </w:rPr>
        <w:lastRenderedPageBreak/>
        <w:t xml:space="preserve">videozáznamů a televizních pořadů o </w:t>
      </w:r>
      <w:r w:rsidR="0048439E">
        <w:rPr>
          <w:rFonts w:ascii="Arial" w:hAnsi="Arial" w:cs="Arial"/>
        </w:rPr>
        <w:t>5,</w:t>
      </w:r>
      <w:r w:rsidR="00D40A2D">
        <w:rPr>
          <w:rFonts w:ascii="Arial" w:hAnsi="Arial" w:cs="Arial"/>
        </w:rPr>
        <w:t>1</w:t>
      </w:r>
      <w:r w:rsidR="00D32797">
        <w:rPr>
          <w:rFonts w:ascii="Arial" w:hAnsi="Arial" w:cs="Arial"/>
        </w:rPr>
        <w:t> %</w:t>
      </w:r>
      <w:r w:rsidR="0048439E">
        <w:rPr>
          <w:rFonts w:ascii="Arial" w:hAnsi="Arial" w:cs="Arial"/>
        </w:rPr>
        <w:t xml:space="preserve">, </w:t>
      </w:r>
      <w:r w:rsidR="00EE4A93">
        <w:rPr>
          <w:rFonts w:ascii="Arial" w:hAnsi="Arial" w:cs="Arial"/>
        </w:rPr>
        <w:t>za vydavatelské služby o 3,1</w:t>
      </w:r>
      <w:r w:rsidR="00D32797">
        <w:rPr>
          <w:rFonts w:ascii="Arial" w:hAnsi="Arial" w:cs="Arial"/>
        </w:rPr>
        <w:t> %</w:t>
      </w:r>
      <w:r w:rsidR="00EE4A93">
        <w:rPr>
          <w:rFonts w:ascii="Arial" w:hAnsi="Arial" w:cs="Arial"/>
        </w:rPr>
        <w:t xml:space="preserve">, </w:t>
      </w:r>
      <w:r w:rsidR="0048439E">
        <w:rPr>
          <w:rFonts w:ascii="Arial" w:hAnsi="Arial" w:cs="Arial"/>
        </w:rPr>
        <w:t xml:space="preserve">za </w:t>
      </w:r>
      <w:r w:rsidR="0048439E" w:rsidRPr="009839EA">
        <w:rPr>
          <w:rFonts w:ascii="Arial" w:hAnsi="Arial" w:cs="Arial"/>
        </w:rPr>
        <w:t xml:space="preserve">služby v oblasti zaměstnání o </w:t>
      </w:r>
      <w:r w:rsidR="00D40A2D">
        <w:rPr>
          <w:rFonts w:ascii="Arial" w:hAnsi="Arial" w:cs="Arial"/>
        </w:rPr>
        <w:t>3,0</w:t>
      </w:r>
      <w:r w:rsidR="00D32797">
        <w:rPr>
          <w:rFonts w:ascii="Arial" w:hAnsi="Arial" w:cs="Arial"/>
        </w:rPr>
        <w:t> %</w:t>
      </w:r>
      <w:r w:rsidR="003A29F8">
        <w:rPr>
          <w:rFonts w:ascii="Arial" w:hAnsi="Arial" w:cs="Arial"/>
        </w:rPr>
        <w:t>,</w:t>
      </w:r>
      <w:r w:rsidR="004520CE" w:rsidRPr="009839EA">
        <w:rPr>
          <w:rFonts w:ascii="Arial" w:hAnsi="Arial" w:cs="Arial"/>
        </w:rPr>
        <w:t xml:space="preserve"> za</w:t>
      </w:r>
      <w:r w:rsidR="004520CE">
        <w:rPr>
          <w:rFonts w:ascii="Arial" w:hAnsi="Arial" w:cs="Arial"/>
        </w:rPr>
        <w:t xml:space="preserve"> služby v oblasti programování a poradenství o 0,</w:t>
      </w:r>
      <w:r w:rsidR="000B7082">
        <w:rPr>
          <w:rFonts w:ascii="Arial" w:hAnsi="Arial" w:cs="Arial"/>
        </w:rPr>
        <w:t>8</w:t>
      </w:r>
      <w:r w:rsidR="00D32797">
        <w:rPr>
          <w:rFonts w:ascii="Arial" w:hAnsi="Arial" w:cs="Arial"/>
        </w:rPr>
        <w:t> %</w:t>
      </w:r>
      <w:r w:rsidR="003A29F8">
        <w:rPr>
          <w:rFonts w:ascii="Arial" w:hAnsi="Arial" w:cs="Arial"/>
        </w:rPr>
        <w:t xml:space="preserve"> a </w:t>
      </w:r>
      <w:r w:rsidR="003A29F8" w:rsidRPr="009839EA">
        <w:rPr>
          <w:rFonts w:ascii="Arial" w:hAnsi="Arial" w:cs="Arial"/>
        </w:rPr>
        <w:t>za informační služby o</w:t>
      </w:r>
      <w:r w:rsidR="003A29F8">
        <w:rPr>
          <w:rFonts w:ascii="Arial" w:hAnsi="Arial" w:cs="Arial"/>
        </w:rPr>
        <w:t> </w:t>
      </w:r>
      <w:r w:rsidR="003A29F8" w:rsidRPr="009839EA">
        <w:rPr>
          <w:rFonts w:ascii="Arial" w:hAnsi="Arial" w:cs="Arial"/>
        </w:rPr>
        <w:t>0,</w:t>
      </w:r>
      <w:r w:rsidR="003A29F8">
        <w:rPr>
          <w:rFonts w:ascii="Arial" w:hAnsi="Arial" w:cs="Arial"/>
        </w:rPr>
        <w:t>4</w:t>
      </w:r>
      <w:r w:rsidR="00D32797">
        <w:rPr>
          <w:rFonts w:ascii="Arial" w:hAnsi="Arial" w:cs="Arial"/>
        </w:rPr>
        <w:t> %</w:t>
      </w:r>
      <w:r w:rsidR="003A29F8">
        <w:rPr>
          <w:rFonts w:ascii="Arial" w:hAnsi="Arial" w:cs="Arial"/>
        </w:rPr>
        <w:t>.</w:t>
      </w:r>
      <w:r w:rsidR="003A29F8" w:rsidRPr="009839EA">
        <w:rPr>
          <w:rFonts w:ascii="Arial" w:hAnsi="Arial" w:cs="Arial"/>
        </w:rPr>
        <w:t xml:space="preserve"> </w:t>
      </w:r>
      <w:r w:rsidR="0058588D" w:rsidRPr="009839EA">
        <w:rPr>
          <w:rFonts w:ascii="Arial" w:hAnsi="Arial" w:cs="Arial"/>
        </w:rPr>
        <w:t xml:space="preserve">Klesly ceny </w:t>
      </w:r>
      <w:r w:rsidR="00813D0E" w:rsidRPr="009839EA">
        <w:rPr>
          <w:rFonts w:ascii="Arial" w:hAnsi="Arial" w:cs="Arial"/>
        </w:rPr>
        <w:t>za poradenství v oblasti řízení o</w:t>
      </w:r>
      <w:r w:rsidR="00670E45" w:rsidRPr="009839EA">
        <w:rPr>
          <w:rFonts w:ascii="Arial" w:hAnsi="Arial" w:cs="Arial"/>
        </w:rPr>
        <w:t> </w:t>
      </w:r>
      <w:r w:rsidR="000B7082">
        <w:rPr>
          <w:rFonts w:ascii="Arial" w:hAnsi="Arial" w:cs="Arial"/>
        </w:rPr>
        <w:t>0,6</w:t>
      </w:r>
      <w:r w:rsidR="00D32797">
        <w:rPr>
          <w:rFonts w:ascii="Arial" w:hAnsi="Arial" w:cs="Arial"/>
        </w:rPr>
        <w:t> %</w:t>
      </w:r>
      <w:r w:rsidR="00F95FCC">
        <w:rPr>
          <w:rFonts w:ascii="Arial" w:hAnsi="Arial" w:cs="Arial"/>
        </w:rPr>
        <w:t>.</w:t>
      </w:r>
      <w:r w:rsidR="0058588D" w:rsidRPr="009839EA">
        <w:rPr>
          <w:rFonts w:ascii="Arial" w:hAnsi="Arial" w:cs="Arial"/>
        </w:rPr>
        <w:t xml:space="preserve"> </w:t>
      </w:r>
      <w:r w:rsidRPr="009839EA">
        <w:rPr>
          <w:rFonts w:ascii="Arial" w:hAnsi="Arial" w:cs="Arial"/>
        </w:rPr>
        <w:t xml:space="preserve">Ceny </w:t>
      </w:r>
      <w:r w:rsidRPr="009839EA">
        <w:rPr>
          <w:rFonts w:ascii="Arial" w:hAnsi="Arial" w:cs="Arial"/>
          <w:bCs/>
          <w:iCs/>
        </w:rPr>
        <w:t>tržních služeb pro podniky nezahrnující reklamní služby</w:t>
      </w:r>
      <w:r w:rsidRPr="009839EA">
        <w:rPr>
          <w:rFonts w:ascii="Arial" w:hAnsi="Arial" w:cs="Arial"/>
        </w:rPr>
        <w:t xml:space="preserve"> </w:t>
      </w:r>
      <w:r w:rsidR="0058588D" w:rsidRPr="009839EA">
        <w:rPr>
          <w:rFonts w:ascii="Arial" w:hAnsi="Arial" w:cs="Arial"/>
        </w:rPr>
        <w:t xml:space="preserve">se </w:t>
      </w:r>
      <w:r w:rsidR="00D96EB2">
        <w:rPr>
          <w:rFonts w:ascii="Arial" w:hAnsi="Arial" w:cs="Arial"/>
        </w:rPr>
        <w:t>zvýšily o 0,</w:t>
      </w:r>
      <w:r w:rsidR="00713692">
        <w:rPr>
          <w:rFonts w:ascii="Arial" w:hAnsi="Arial" w:cs="Arial"/>
        </w:rPr>
        <w:t>4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. Ceny </w:t>
      </w:r>
      <w:r w:rsidRPr="009839EA">
        <w:rPr>
          <w:rFonts w:ascii="Arial" w:hAnsi="Arial" w:cs="Arial"/>
          <w:b/>
          <w:iCs/>
        </w:rPr>
        <w:t>tržních služeb pro podniky</w:t>
      </w:r>
      <w:r w:rsidRPr="009839EA">
        <w:rPr>
          <w:rFonts w:ascii="Arial" w:hAnsi="Arial" w:cs="Arial"/>
        </w:rPr>
        <w:t xml:space="preserve"> byly </w:t>
      </w:r>
      <w:r w:rsidRPr="009839EA">
        <w:rPr>
          <w:rFonts w:ascii="Arial" w:hAnsi="Arial" w:cs="Arial"/>
          <w:b/>
        </w:rPr>
        <w:t xml:space="preserve">meziročně </w:t>
      </w:r>
      <w:r w:rsidRPr="009839EA">
        <w:rPr>
          <w:rFonts w:ascii="Arial" w:hAnsi="Arial" w:cs="Arial"/>
        </w:rPr>
        <w:t>vyšší o </w:t>
      </w:r>
      <w:r w:rsidR="00E77890">
        <w:rPr>
          <w:rFonts w:ascii="Arial" w:hAnsi="Arial" w:cs="Arial"/>
        </w:rPr>
        <w:t>3,1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 (v </w:t>
      </w:r>
      <w:r w:rsidR="00241E0D">
        <w:rPr>
          <w:rFonts w:ascii="Arial" w:hAnsi="Arial" w:cs="Arial"/>
        </w:rPr>
        <w:t>srpnu</w:t>
      </w:r>
      <w:r w:rsidRPr="009839EA">
        <w:rPr>
          <w:rFonts w:ascii="Arial" w:hAnsi="Arial" w:cs="Arial"/>
        </w:rPr>
        <w:t xml:space="preserve"> o </w:t>
      </w:r>
      <w:r w:rsidR="00640E5A">
        <w:rPr>
          <w:rFonts w:ascii="Arial" w:hAnsi="Arial" w:cs="Arial"/>
        </w:rPr>
        <w:t>2,</w:t>
      </w:r>
      <w:r w:rsidR="00E77890">
        <w:rPr>
          <w:rFonts w:ascii="Arial" w:hAnsi="Arial" w:cs="Arial"/>
        </w:rPr>
        <w:t>7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). Vzrostly ceny </w:t>
      </w:r>
      <w:r w:rsidR="006B1099" w:rsidRPr="009839EA">
        <w:rPr>
          <w:rFonts w:ascii="Arial" w:hAnsi="Arial" w:cs="Arial"/>
        </w:rPr>
        <w:t xml:space="preserve">za služby v oblasti zaměstnání o </w:t>
      </w:r>
      <w:r w:rsidR="006B1099">
        <w:rPr>
          <w:rFonts w:ascii="Arial" w:hAnsi="Arial" w:cs="Arial"/>
        </w:rPr>
        <w:t>12,6</w:t>
      </w:r>
      <w:r w:rsidR="00D32797">
        <w:rPr>
          <w:rFonts w:ascii="Arial" w:hAnsi="Arial" w:cs="Arial"/>
        </w:rPr>
        <w:t> %</w:t>
      </w:r>
      <w:r w:rsidR="006B1099" w:rsidRPr="009839EA">
        <w:rPr>
          <w:rFonts w:ascii="Arial" w:hAnsi="Arial" w:cs="Arial"/>
        </w:rPr>
        <w:t xml:space="preserve">, v oblasti produkce filmů, videozáznamů a televizních pořadů o </w:t>
      </w:r>
      <w:r w:rsidR="006B1099">
        <w:rPr>
          <w:rFonts w:ascii="Arial" w:hAnsi="Arial" w:cs="Arial"/>
        </w:rPr>
        <w:t>11,6</w:t>
      </w:r>
      <w:r w:rsidR="00D32797">
        <w:rPr>
          <w:rFonts w:ascii="Arial" w:hAnsi="Arial" w:cs="Arial"/>
        </w:rPr>
        <w:t> %</w:t>
      </w:r>
      <w:r w:rsidR="006B1099">
        <w:rPr>
          <w:rFonts w:ascii="Arial" w:hAnsi="Arial" w:cs="Arial"/>
        </w:rPr>
        <w:t xml:space="preserve">, </w:t>
      </w:r>
      <w:r w:rsidRPr="009839EA">
        <w:rPr>
          <w:rFonts w:ascii="Arial" w:hAnsi="Arial" w:cs="Arial"/>
        </w:rPr>
        <w:t>za reklamní služby a průzkum trhu o </w:t>
      </w:r>
      <w:r w:rsidR="005B49D3">
        <w:rPr>
          <w:rFonts w:ascii="Arial" w:hAnsi="Arial" w:cs="Arial"/>
        </w:rPr>
        <w:t>10,9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>,</w:t>
      </w:r>
      <w:r w:rsidR="008204C3" w:rsidRPr="009839EA">
        <w:rPr>
          <w:rFonts w:ascii="Arial" w:hAnsi="Arial" w:cs="Arial"/>
        </w:rPr>
        <w:t xml:space="preserve"> </w:t>
      </w:r>
      <w:r w:rsidR="006B1099">
        <w:rPr>
          <w:rFonts w:ascii="Arial" w:hAnsi="Arial" w:cs="Arial"/>
        </w:rPr>
        <w:t>za vydavatelské</w:t>
      </w:r>
      <w:r w:rsidR="006B1099" w:rsidRPr="009839EA">
        <w:rPr>
          <w:rFonts w:ascii="Arial" w:hAnsi="Arial" w:cs="Arial"/>
        </w:rPr>
        <w:t xml:space="preserve"> služby o </w:t>
      </w:r>
      <w:r w:rsidR="006B1099">
        <w:rPr>
          <w:rFonts w:ascii="Arial" w:hAnsi="Arial" w:cs="Arial"/>
        </w:rPr>
        <w:t>5,4</w:t>
      </w:r>
      <w:r w:rsidR="00D32797">
        <w:rPr>
          <w:rFonts w:ascii="Arial" w:hAnsi="Arial" w:cs="Arial"/>
        </w:rPr>
        <w:t> %</w:t>
      </w:r>
      <w:r w:rsidR="006B1099">
        <w:rPr>
          <w:rFonts w:ascii="Arial" w:hAnsi="Arial" w:cs="Arial"/>
        </w:rPr>
        <w:t xml:space="preserve"> a </w:t>
      </w:r>
      <w:r w:rsidR="006B31F0" w:rsidRPr="009839EA">
        <w:rPr>
          <w:rFonts w:ascii="Arial" w:hAnsi="Arial" w:cs="Arial"/>
        </w:rPr>
        <w:t xml:space="preserve">za informační služby o </w:t>
      </w:r>
      <w:r w:rsidR="004E15D2">
        <w:rPr>
          <w:rFonts w:ascii="Arial" w:hAnsi="Arial" w:cs="Arial"/>
        </w:rPr>
        <w:t>4,3</w:t>
      </w:r>
      <w:r w:rsidR="00D32797">
        <w:rPr>
          <w:rFonts w:ascii="Arial" w:hAnsi="Arial" w:cs="Arial"/>
        </w:rPr>
        <w:t> %</w:t>
      </w:r>
      <w:r w:rsidR="008707BB" w:rsidRPr="009839EA">
        <w:rPr>
          <w:rFonts w:ascii="Arial" w:hAnsi="Arial" w:cs="Arial"/>
        </w:rPr>
        <w:t>.</w:t>
      </w:r>
      <w:r w:rsidR="00E1774C" w:rsidRPr="009839EA">
        <w:rPr>
          <w:rFonts w:ascii="Arial" w:hAnsi="Arial" w:cs="Arial"/>
        </w:rPr>
        <w:t xml:space="preserve"> </w:t>
      </w:r>
      <w:r w:rsidRPr="009839EA">
        <w:rPr>
          <w:rFonts w:ascii="Arial" w:hAnsi="Arial" w:cs="Arial"/>
        </w:rPr>
        <w:t xml:space="preserve">Ceny tržních služeb pro podniky </w:t>
      </w:r>
      <w:r w:rsidRPr="009839EA">
        <w:rPr>
          <w:rFonts w:ascii="Arial" w:hAnsi="Arial" w:cs="Arial"/>
          <w:bCs/>
          <w:iCs/>
        </w:rPr>
        <w:t>nezahrnující reklamní služby</w:t>
      </w:r>
      <w:r w:rsidRPr="009839EA">
        <w:rPr>
          <w:rFonts w:ascii="Arial" w:hAnsi="Arial" w:cs="Arial"/>
        </w:rPr>
        <w:t xml:space="preserve"> byly vyšší o 2,</w:t>
      </w:r>
      <w:r w:rsidR="008F322E">
        <w:rPr>
          <w:rFonts w:ascii="Arial" w:hAnsi="Arial" w:cs="Arial"/>
        </w:rPr>
        <w:t>5</w:t>
      </w:r>
      <w:r w:rsidR="00D32797">
        <w:rPr>
          <w:rFonts w:ascii="Arial" w:hAnsi="Arial" w:cs="Arial"/>
          <w:bCs/>
        </w:rPr>
        <w:t> %</w:t>
      </w:r>
      <w:r w:rsidRPr="009839EA">
        <w:rPr>
          <w:rFonts w:ascii="Arial" w:hAnsi="Arial" w:cs="Arial"/>
        </w:rPr>
        <w:t xml:space="preserve"> </w:t>
      </w:r>
      <w:r w:rsidRPr="009839EA">
        <w:rPr>
          <w:rFonts w:ascii="Arial" w:hAnsi="Arial" w:cs="Arial"/>
          <w:bCs/>
        </w:rPr>
        <w:t>(</w:t>
      </w:r>
      <w:r w:rsidR="00C63F24" w:rsidRPr="009839EA">
        <w:rPr>
          <w:rFonts w:ascii="Arial" w:hAnsi="Arial" w:cs="Arial"/>
        </w:rPr>
        <w:t>v </w:t>
      </w:r>
      <w:r w:rsidR="00241E0D">
        <w:rPr>
          <w:rFonts w:ascii="Arial" w:hAnsi="Arial" w:cs="Arial"/>
        </w:rPr>
        <w:t>srpnu</w:t>
      </w:r>
      <w:r w:rsidR="008F322E">
        <w:rPr>
          <w:rFonts w:ascii="Arial" w:hAnsi="Arial" w:cs="Arial"/>
        </w:rPr>
        <w:t xml:space="preserve"> o 2,</w:t>
      </w:r>
      <w:r w:rsidR="00A70C7B">
        <w:rPr>
          <w:rFonts w:ascii="Arial" w:hAnsi="Arial" w:cs="Arial"/>
        </w:rPr>
        <w:t>1</w:t>
      </w:r>
      <w:r w:rsidR="00D32797">
        <w:rPr>
          <w:rFonts w:ascii="Arial" w:hAnsi="Arial" w:cs="Arial"/>
        </w:rPr>
        <w:t> %</w:t>
      </w:r>
      <w:r w:rsidRPr="009839EA">
        <w:rPr>
          <w:rFonts w:ascii="Arial" w:hAnsi="Arial" w:cs="Arial"/>
        </w:rPr>
        <w:t xml:space="preserve">). </w:t>
      </w:r>
    </w:p>
    <w:p w14:paraId="19889426" w14:textId="77777777" w:rsidR="001345B8" w:rsidRDefault="001345B8" w:rsidP="001345B8">
      <w:pPr>
        <w:pStyle w:val="Nadpis6"/>
      </w:pPr>
      <w:r w:rsidRPr="00E12C74">
        <w:t xml:space="preserve">Ceny průmyslových výrobců v EU – </w:t>
      </w:r>
      <w:r>
        <w:t>srpen</w:t>
      </w:r>
      <w:r w:rsidRPr="00E12C74">
        <w:t xml:space="preserve"> 2026 (předběžná data)</w:t>
      </w:r>
    </w:p>
    <w:p w14:paraId="27A8447B" w14:textId="1AF1AB5E" w:rsidR="001345B8" w:rsidRDefault="001345B8" w:rsidP="001345B8">
      <w:pPr>
        <w:jc w:val="left"/>
        <w:rPr>
          <w:rFonts w:cs="Arial"/>
          <w:bCs/>
          <w:iCs/>
        </w:rPr>
      </w:pPr>
      <w:r w:rsidRPr="007E7075">
        <w:rPr>
          <w:rFonts w:cs="Arial"/>
          <w:bCs/>
          <w:iCs/>
        </w:rPr>
        <w:t xml:space="preserve">V zemích Evropské unie (EU), podle údajů zveřejněných </w:t>
      </w:r>
      <w:proofErr w:type="spellStart"/>
      <w:r w:rsidRPr="007E7075">
        <w:rPr>
          <w:rFonts w:cs="Arial"/>
          <w:bCs/>
          <w:iCs/>
        </w:rPr>
        <w:t>Eurostatem</w:t>
      </w:r>
      <w:proofErr w:type="spellEnd"/>
      <w:r w:rsidRPr="007E7075">
        <w:rPr>
          <w:rFonts w:cs="Arial"/>
          <w:bCs/>
          <w:iCs/>
        </w:rPr>
        <w:t xml:space="preserve">, ceny </w:t>
      </w:r>
      <w:r w:rsidRPr="007E7075">
        <w:rPr>
          <w:rFonts w:cs="Arial"/>
          <w:b/>
          <w:bCs/>
          <w:iCs/>
        </w:rPr>
        <w:t>průmyslových výrobců</w:t>
      </w:r>
      <w:r w:rsidRPr="007E7075">
        <w:rPr>
          <w:rFonts w:cs="Arial"/>
          <w:bCs/>
          <w:iCs/>
        </w:rPr>
        <w:t xml:space="preserve"> se v srpnu </w:t>
      </w:r>
      <w:r w:rsidRPr="007E7075">
        <w:rPr>
          <w:rFonts w:cs="Arial"/>
          <w:b/>
          <w:bCs/>
          <w:iCs/>
        </w:rPr>
        <w:t>meziměsíčně</w:t>
      </w:r>
      <w:r w:rsidRPr="007E7075">
        <w:rPr>
          <w:rFonts w:cs="Arial"/>
          <w:bCs/>
          <w:iCs/>
        </w:rPr>
        <w:t xml:space="preserve"> zvýšily o 1,9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 xml:space="preserve"> (+1,4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 xml:space="preserve"> v červenci). Ceny se zvýšily ve všech členských státech, nejvíce v Bulharsku a Estonsku (+3,3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 xml:space="preserve"> shodně), v Itálii (+3,1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 a Dánsku (+3,0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). Ceny rostly na Slovensku (+2.1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v Polsku (+1.4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Rakousku (+1,3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Německu (+1,1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 a Česku (+0,4</w:t>
      </w:r>
      <w:r w:rsidR="00D32797">
        <w:rPr>
          <w:rFonts w:cs="Arial"/>
          <w:bCs/>
          <w:iCs/>
        </w:rPr>
        <w:t> %</w:t>
      </w:r>
      <w:r w:rsidRPr="007E7075">
        <w:t xml:space="preserve">). </w:t>
      </w:r>
      <w:r w:rsidRPr="007E7075">
        <w:rPr>
          <w:rFonts w:cs="Arial"/>
          <w:bCs/>
          <w:iCs/>
        </w:rPr>
        <w:t xml:space="preserve">V srpnu v EU </w:t>
      </w:r>
      <w:r w:rsidRPr="007E7075">
        <w:rPr>
          <w:rFonts w:cs="Arial"/>
          <w:b/>
          <w:bCs/>
          <w:iCs/>
        </w:rPr>
        <w:t>meziročně</w:t>
      </w:r>
      <w:r w:rsidRPr="007E7075">
        <w:rPr>
          <w:rFonts w:cs="Arial"/>
          <w:bCs/>
          <w:iCs/>
        </w:rPr>
        <w:t xml:space="preserve"> vzrostly ceny o 8.0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 xml:space="preserve"> (+5,6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 xml:space="preserve"> v červenci). Nejvíce rostly ceny v Irsku (+17,1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Bulharsku (+16,8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 a Litvě (+14,6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). Ceny rostly v Polsku (+5,7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Rakousku (+4,7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Německu (+4,6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), na Slovensku (+3,5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 a Česku (+2,0</w:t>
      </w:r>
      <w:r w:rsidR="00D32797">
        <w:rPr>
          <w:rFonts w:cs="Arial"/>
          <w:bCs/>
          <w:iCs/>
        </w:rPr>
        <w:t> %</w:t>
      </w:r>
      <w:r w:rsidRPr="007E7075">
        <w:t xml:space="preserve">). K poklesu cen </w:t>
      </w:r>
      <w:r w:rsidRPr="007E7075">
        <w:rPr>
          <w:rFonts w:cs="Arial"/>
          <w:bCs/>
          <w:iCs/>
        </w:rPr>
        <w:t>došlo pouze v Lucembursku (-7,9</w:t>
      </w:r>
      <w:r w:rsidR="00D32797">
        <w:rPr>
          <w:rFonts w:cs="Arial"/>
          <w:bCs/>
          <w:iCs/>
        </w:rPr>
        <w:t> %</w:t>
      </w:r>
      <w:r w:rsidRPr="007E7075">
        <w:rPr>
          <w:rFonts w:cs="Arial"/>
          <w:bCs/>
          <w:iCs/>
        </w:rPr>
        <w:t>).</w:t>
      </w:r>
    </w:p>
    <w:p w14:paraId="3AE46EA6" w14:textId="77777777" w:rsidR="00B34CFA" w:rsidRPr="00C13C8B" w:rsidRDefault="00B34CFA" w:rsidP="00B34CFA">
      <w:pPr>
        <w:pStyle w:val="Poznmky"/>
        <w:tabs>
          <w:tab w:val="left" w:pos="2127"/>
        </w:tabs>
        <w:rPr>
          <w:szCs w:val="18"/>
        </w:rPr>
      </w:pPr>
      <w:r w:rsidRPr="00C13C8B">
        <w:rPr>
          <w:szCs w:val="18"/>
        </w:rPr>
        <w:t>Poznámky:</w:t>
      </w:r>
    </w:p>
    <w:p w14:paraId="32425A9B" w14:textId="77777777" w:rsidR="007E0791" w:rsidRDefault="007E0791" w:rsidP="00B34CFA">
      <w:pPr>
        <w:pStyle w:val="Zkladntextodsazen"/>
        <w:tabs>
          <w:tab w:val="left" w:pos="3420"/>
        </w:tabs>
        <w:spacing w:line="276" w:lineRule="auto"/>
        <w:ind w:left="3402" w:hanging="3402"/>
        <w:rPr>
          <w:rFonts w:asciiTheme="minorHAnsi" w:hAnsiTheme="minorHAnsi" w:cstheme="minorHAnsi"/>
          <w:bCs/>
          <w:i/>
          <w:iCs/>
          <w:sz w:val="18"/>
          <w:szCs w:val="18"/>
        </w:rPr>
      </w:pPr>
    </w:p>
    <w:p w14:paraId="0715A00E" w14:textId="20916F52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left="3402" w:hanging="3402"/>
        <w:rPr>
          <w:rFonts w:asciiTheme="minorHAnsi" w:hAnsiTheme="minorHAnsi" w:cstheme="minorHAnsi"/>
          <w:i/>
          <w:iCs/>
          <w:sz w:val="18"/>
          <w:szCs w:val="18"/>
        </w:rPr>
      </w:pPr>
      <w:r w:rsidRPr="00C13C8B">
        <w:rPr>
          <w:rFonts w:asciiTheme="minorHAnsi" w:hAnsiTheme="minorHAnsi" w:cstheme="minorHAnsi"/>
          <w:bCs/>
          <w:i/>
          <w:iCs/>
          <w:sz w:val="18"/>
          <w:szCs w:val="18"/>
        </w:rPr>
        <w:t>Zodpovědný vedoucí pracovník ČSÚ:</w:t>
      </w:r>
      <w:r w:rsidRPr="00C13C8B">
        <w:rPr>
          <w:rFonts w:asciiTheme="minorHAnsi" w:hAnsiTheme="minorHAnsi" w:cstheme="minorHAnsi"/>
          <w:bCs/>
          <w:i/>
          <w:iCs/>
          <w:sz w:val="18"/>
          <w:szCs w:val="18"/>
        </w:rPr>
        <w:tab/>
        <w:t>Ing. Vladimír Cába, ředitel odboru statistiky cen,</w:t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 xml:space="preserve"> tel. </w:t>
      </w:r>
      <w:r w:rsidRPr="00C13C8B">
        <w:rPr>
          <w:rFonts w:asciiTheme="minorHAnsi" w:hAnsiTheme="minorHAnsi" w:cstheme="minorHAnsi"/>
          <w:i/>
          <w:sz w:val="18"/>
          <w:szCs w:val="18"/>
        </w:rPr>
        <w:t>274 052 873</w:t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>, e</w:t>
      </w:r>
      <w:r w:rsidR="005758CB">
        <w:rPr>
          <w:rFonts w:asciiTheme="minorHAnsi" w:hAnsiTheme="minorHAnsi" w:cstheme="minorHAnsi"/>
          <w:i/>
          <w:iCs/>
          <w:sz w:val="18"/>
          <w:szCs w:val="18"/>
        </w:rPr>
        <w:noBreakHyphen/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 xml:space="preserve">mail: </w:t>
      </w:r>
      <w:hyperlink r:id="rId11" w:history="1">
        <w:r w:rsidRPr="00C13C8B">
          <w:rPr>
            <w:rStyle w:val="Hypertextovodkaz"/>
            <w:rFonts w:asciiTheme="minorHAnsi" w:hAnsiTheme="minorHAnsi" w:cstheme="minorHAnsi"/>
            <w:i/>
            <w:sz w:val="18"/>
            <w:szCs w:val="18"/>
          </w:rPr>
          <w:t>vladimir.caba@csu.gov.cz</w:t>
        </w:r>
      </w:hyperlink>
      <w:r w:rsidRPr="00C13C8B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</w:p>
    <w:p w14:paraId="63A9F1E1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left="3402" w:hanging="3402"/>
        <w:rPr>
          <w:rFonts w:asciiTheme="minorHAnsi" w:hAnsiTheme="minorHAnsi" w:cstheme="minorHAnsi"/>
          <w:i/>
          <w:iCs/>
          <w:sz w:val="18"/>
          <w:szCs w:val="18"/>
        </w:rPr>
      </w:pPr>
      <w:r w:rsidRPr="00C13C8B">
        <w:rPr>
          <w:rFonts w:asciiTheme="minorHAnsi" w:hAnsiTheme="minorHAnsi" w:cstheme="minorHAnsi"/>
          <w:i/>
          <w:iCs/>
          <w:sz w:val="18"/>
          <w:szCs w:val="18"/>
        </w:rPr>
        <w:t>Kontaktní osoba:</w:t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ab/>
        <w:t xml:space="preserve">Ing. Jiří Šulc, vedoucí oddělení statistiky cen zemědělství, stavebnictví a služeb, tel. 274 052 148, </w:t>
      </w:r>
    </w:p>
    <w:p w14:paraId="09B138CE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left="3402" w:hanging="3402"/>
        <w:rPr>
          <w:rFonts w:asciiTheme="minorHAnsi" w:hAnsiTheme="minorHAnsi" w:cstheme="minorHAnsi"/>
          <w:i/>
          <w:iCs/>
          <w:sz w:val="18"/>
          <w:szCs w:val="18"/>
        </w:rPr>
      </w:pPr>
      <w:r w:rsidRPr="00C13C8B">
        <w:rPr>
          <w:rFonts w:asciiTheme="minorHAnsi" w:hAnsiTheme="minorHAnsi" w:cstheme="minorHAnsi"/>
          <w:i/>
          <w:iCs/>
          <w:sz w:val="18"/>
          <w:szCs w:val="18"/>
        </w:rPr>
        <w:tab/>
        <w:t xml:space="preserve">e-mail: </w:t>
      </w:r>
      <w:hyperlink r:id="rId12" w:history="1">
        <w:r w:rsidRPr="00C13C8B">
          <w:rPr>
            <w:rStyle w:val="Hypertextovodkaz"/>
            <w:rFonts w:asciiTheme="minorHAnsi" w:hAnsiTheme="minorHAnsi" w:cstheme="minorHAnsi"/>
            <w:i/>
            <w:iCs/>
            <w:sz w:val="18"/>
            <w:szCs w:val="18"/>
          </w:rPr>
          <w:t xml:space="preserve">jiri.sulc@csu.gov.cz </w:t>
        </w:r>
      </w:hyperlink>
    </w:p>
    <w:p w14:paraId="6EDCF82C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left="3402" w:hanging="3402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iCs/>
          <w:sz w:val="18"/>
          <w:szCs w:val="18"/>
        </w:rPr>
        <w:tab/>
        <w:t xml:space="preserve">Ing. Miloslav Beránek, </w:t>
      </w:r>
      <w:r w:rsidRPr="00C13C8B">
        <w:rPr>
          <w:rFonts w:asciiTheme="minorHAnsi" w:hAnsiTheme="minorHAnsi" w:cstheme="minorHAnsi"/>
          <w:i/>
          <w:sz w:val="18"/>
          <w:szCs w:val="18"/>
        </w:rPr>
        <w:t>oddělení statistiky cen průmyslu a zahraničního obchodu</w:t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 xml:space="preserve">, </w:t>
      </w:r>
      <w:r w:rsidRPr="00C13C8B">
        <w:rPr>
          <w:rFonts w:asciiTheme="minorHAnsi" w:hAnsiTheme="minorHAnsi" w:cstheme="minorHAnsi"/>
          <w:i/>
          <w:sz w:val="18"/>
          <w:szCs w:val="18"/>
        </w:rPr>
        <w:t xml:space="preserve">tel. 274 052 665, </w:t>
      </w:r>
    </w:p>
    <w:p w14:paraId="2E2998CF" w14:textId="77777777" w:rsidR="00B34CFA" w:rsidRPr="00C13C8B" w:rsidRDefault="00B34CFA" w:rsidP="00B34CFA">
      <w:pPr>
        <w:pStyle w:val="Zkladntextodsazen"/>
        <w:tabs>
          <w:tab w:val="left" w:pos="3402"/>
        </w:tabs>
        <w:spacing w:line="276" w:lineRule="auto"/>
        <w:ind w:left="3402" w:hanging="3600"/>
        <w:rPr>
          <w:rFonts w:asciiTheme="minorHAnsi" w:hAnsiTheme="minorHAnsi" w:cstheme="minorHAnsi"/>
          <w:i/>
          <w:iCs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ab/>
        <w:t xml:space="preserve">e-mail: </w:t>
      </w:r>
      <w:hyperlink r:id="rId13" w:history="1">
        <w:r w:rsidRPr="00C13C8B">
          <w:rPr>
            <w:rStyle w:val="Hypertextovodkaz"/>
            <w:rFonts w:asciiTheme="minorHAnsi" w:hAnsiTheme="minorHAnsi" w:cstheme="minorHAnsi"/>
            <w:i/>
            <w:iCs/>
            <w:sz w:val="18"/>
            <w:szCs w:val="18"/>
          </w:rPr>
          <w:t xml:space="preserve">miloslav.beranek@csu.gov.cz </w:t>
        </w:r>
      </w:hyperlink>
    </w:p>
    <w:p w14:paraId="0CD81B8A" w14:textId="77777777" w:rsidR="00B34CFA" w:rsidRPr="00C13C8B" w:rsidRDefault="00B34CFA" w:rsidP="00B34CFA">
      <w:pPr>
        <w:pStyle w:val="Zkladntextodsazen"/>
        <w:tabs>
          <w:tab w:val="left" w:pos="3402"/>
        </w:tabs>
        <w:spacing w:line="276" w:lineRule="auto"/>
        <w:ind w:firstLine="0"/>
        <w:rPr>
          <w:rFonts w:asciiTheme="minorHAnsi" w:hAnsiTheme="minorHAnsi" w:cstheme="minorHAnsi"/>
          <w:i/>
          <w:iCs/>
          <w:sz w:val="18"/>
          <w:szCs w:val="18"/>
        </w:rPr>
      </w:pPr>
      <w:r w:rsidRPr="00C13C8B">
        <w:rPr>
          <w:rFonts w:asciiTheme="minorHAnsi" w:hAnsiTheme="minorHAnsi" w:cstheme="minorHAnsi"/>
          <w:i/>
          <w:iCs/>
          <w:sz w:val="18"/>
          <w:szCs w:val="18"/>
        </w:rPr>
        <w:t xml:space="preserve">Metoda získání dat: </w:t>
      </w:r>
      <w:r w:rsidRPr="00C13C8B">
        <w:rPr>
          <w:rFonts w:asciiTheme="minorHAnsi" w:hAnsiTheme="minorHAnsi" w:cstheme="minorHAnsi"/>
          <w:i/>
          <w:iCs/>
          <w:sz w:val="18"/>
          <w:szCs w:val="18"/>
        </w:rPr>
        <w:tab/>
        <w:t>výkaznictví ČSÚ</w:t>
      </w:r>
    </w:p>
    <w:p w14:paraId="2F77D72B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>Termín ukončení sběru dat / Termín ukončení zpracování:</w:t>
      </w:r>
    </w:p>
    <w:p w14:paraId="23864AF7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>Indexy cen zemědělských výrobců - 26. k. d. sledovaného měsíce / 8. k. d. následujícího měsíce</w:t>
      </w:r>
    </w:p>
    <w:p w14:paraId="71F69E00" w14:textId="77777777" w:rsidR="00B34CFA" w:rsidRPr="00C13C8B" w:rsidRDefault="00B34CFA" w:rsidP="00B34CFA">
      <w:pPr>
        <w:pStyle w:val="Zkladntextodsazen"/>
        <w:tabs>
          <w:tab w:val="left" w:pos="3261"/>
          <w:tab w:val="left" w:pos="3402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>Indexy cen průmyslových výrobců - 20. k. d. sledovaného měsíce / 9. k. d. následujícího měsíce</w:t>
      </w:r>
    </w:p>
    <w:p w14:paraId="1D184FA7" w14:textId="77777777" w:rsidR="00B34CFA" w:rsidRPr="00C13C8B" w:rsidRDefault="00B34CFA" w:rsidP="00B34CFA">
      <w:pPr>
        <w:pStyle w:val="Zkladntextodsazen"/>
        <w:tabs>
          <w:tab w:val="left" w:pos="3420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>Indexy cen tržních služeb pro podniky - 20. k. d. sledovaného měsíce / 9. k. d. následujícího měsíce</w:t>
      </w:r>
    </w:p>
    <w:p w14:paraId="48B471A4" w14:textId="1F05C5E9" w:rsidR="00B34CFA" w:rsidRPr="00C13C8B" w:rsidRDefault="00B34CFA" w:rsidP="00490C1F">
      <w:pPr>
        <w:pStyle w:val="Zkladntextodsazen"/>
        <w:tabs>
          <w:tab w:val="left" w:pos="3420"/>
        </w:tabs>
        <w:spacing w:line="276" w:lineRule="auto"/>
        <w:ind w:firstLine="0"/>
        <w:jc w:val="left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>Publikované údaje, mimo indexů cen stavebních prací, jsou definitivní. Odhady Indexu cen stavebních prací se provádějí do 9. k. d. následujícího měsíce, dále se zpřesňují na základě ukončeného čtvrtletního šetření a</w:t>
      </w:r>
      <w:r w:rsidR="00490C1F">
        <w:rPr>
          <w:rFonts w:asciiTheme="minorHAnsi" w:hAnsiTheme="minorHAnsi" w:cstheme="minorHAnsi"/>
          <w:i/>
          <w:sz w:val="18"/>
          <w:szCs w:val="18"/>
        </w:rPr>
        <w:t> </w:t>
      </w:r>
      <w:r w:rsidRPr="00C13C8B">
        <w:rPr>
          <w:rFonts w:asciiTheme="minorHAnsi" w:hAnsiTheme="minorHAnsi" w:cstheme="minorHAnsi"/>
          <w:i/>
          <w:sz w:val="18"/>
          <w:szCs w:val="18"/>
        </w:rPr>
        <w:t>definitivní data se zveřejňují 46. k. d. následujícího čtvrtletí.</w:t>
      </w:r>
    </w:p>
    <w:p w14:paraId="1B2021DC" w14:textId="55574702" w:rsidR="00165C41" w:rsidRPr="00C13C8B" w:rsidRDefault="00E819FE" w:rsidP="00B34CFA">
      <w:pPr>
        <w:pStyle w:val="Zkladntextodsazen"/>
        <w:tabs>
          <w:tab w:val="left" w:pos="3402"/>
        </w:tabs>
        <w:spacing w:line="276" w:lineRule="auto"/>
        <w:ind w:left="3402" w:hanging="3402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 xml:space="preserve">Navazující </w:t>
      </w:r>
      <w:r w:rsidRPr="00935386">
        <w:rPr>
          <w:rFonts w:asciiTheme="minorHAnsi" w:hAnsiTheme="minorHAnsi" w:cstheme="minorHAnsi"/>
          <w:i/>
          <w:sz w:val="18"/>
          <w:szCs w:val="18"/>
        </w:rPr>
        <w:t xml:space="preserve">publikace a </w:t>
      </w:r>
      <w:r w:rsidRPr="00935386">
        <w:rPr>
          <w:rStyle w:val="Zdraznn"/>
          <w:rFonts w:asciiTheme="minorHAnsi" w:hAnsiTheme="minorHAnsi" w:cstheme="minorHAnsi"/>
          <w:i/>
          <w:sz w:val="18"/>
          <w:szCs w:val="18"/>
          <w:u w:val="none"/>
        </w:rPr>
        <w:t>časové řady ve Veřejné databázi</w:t>
      </w:r>
      <w:r w:rsidRPr="00935386">
        <w:rPr>
          <w:rFonts w:asciiTheme="minorHAnsi" w:hAnsiTheme="minorHAnsi" w:cstheme="minorHAnsi"/>
          <w:i/>
          <w:sz w:val="18"/>
          <w:szCs w:val="18"/>
        </w:rPr>
        <w:t>:</w:t>
      </w:r>
    </w:p>
    <w:p w14:paraId="202E615E" w14:textId="3D7C793D" w:rsidR="00B34CFA" w:rsidRPr="00C13C8B" w:rsidRDefault="00B34CFA" w:rsidP="00B34CFA">
      <w:pPr>
        <w:pStyle w:val="Zkladntextodsazen"/>
        <w:tabs>
          <w:tab w:val="left" w:pos="3402"/>
        </w:tabs>
        <w:spacing w:line="276" w:lineRule="auto"/>
        <w:ind w:left="3402" w:hanging="3402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ab/>
        <w:t>011041-26 Indexy cen stavebních prací, indexy cen stavebních děl a</w:t>
      </w:r>
      <w:r w:rsidR="00490C1F">
        <w:rPr>
          <w:rFonts w:asciiTheme="minorHAnsi" w:hAnsiTheme="minorHAnsi" w:cstheme="minorHAnsi"/>
          <w:i/>
          <w:sz w:val="18"/>
          <w:szCs w:val="18"/>
        </w:rPr>
        <w:t> </w:t>
      </w:r>
      <w:r w:rsidRPr="00C13C8B">
        <w:rPr>
          <w:rFonts w:asciiTheme="minorHAnsi" w:hAnsiTheme="minorHAnsi" w:cstheme="minorHAnsi"/>
          <w:i/>
          <w:sz w:val="18"/>
          <w:szCs w:val="18"/>
        </w:rPr>
        <w:t>indexy nákladů stavební výroby</w:t>
      </w:r>
    </w:p>
    <w:p w14:paraId="2E5A117D" w14:textId="25F3F986" w:rsidR="00B34CFA" w:rsidRPr="00C13C8B" w:rsidRDefault="00B34CFA" w:rsidP="00B34CFA">
      <w:pPr>
        <w:pStyle w:val="Zkladntextodsazen"/>
        <w:tabs>
          <w:tab w:val="left" w:pos="3402"/>
          <w:tab w:val="left" w:pos="3544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ab/>
        <w:t xml:space="preserve">011044-26 Indexy cen průmyslových výrobců </w:t>
      </w:r>
    </w:p>
    <w:p w14:paraId="505DC70B" w14:textId="07A1671A" w:rsidR="00B34CFA" w:rsidRPr="00C13C8B" w:rsidRDefault="00B34CFA" w:rsidP="00B34CFA">
      <w:pPr>
        <w:pStyle w:val="Zkladntextodsazen"/>
        <w:tabs>
          <w:tab w:val="left" w:pos="3402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ab/>
        <w:t xml:space="preserve">011045-26 Indexy cen zemědělských výrobců </w:t>
      </w:r>
    </w:p>
    <w:p w14:paraId="38A9DAA5" w14:textId="24F289F1" w:rsidR="00B34CFA" w:rsidRDefault="00B34CFA" w:rsidP="00B34CFA">
      <w:pPr>
        <w:pStyle w:val="Zkladntextodsazen"/>
        <w:tabs>
          <w:tab w:val="left" w:pos="3402"/>
        </w:tabs>
        <w:spacing w:line="276" w:lineRule="auto"/>
        <w:ind w:firstLine="0"/>
        <w:rPr>
          <w:rFonts w:asciiTheme="minorHAnsi" w:hAnsiTheme="minorHAnsi" w:cstheme="minorHAnsi"/>
          <w:i/>
          <w:sz w:val="18"/>
          <w:szCs w:val="18"/>
        </w:rPr>
      </w:pPr>
      <w:r w:rsidRPr="00C13C8B">
        <w:rPr>
          <w:rFonts w:asciiTheme="minorHAnsi" w:hAnsiTheme="minorHAnsi" w:cstheme="minorHAnsi"/>
          <w:i/>
          <w:sz w:val="18"/>
          <w:szCs w:val="18"/>
        </w:rPr>
        <w:tab/>
      </w:r>
      <w:r w:rsidR="0022672D" w:rsidRPr="00C13C8B">
        <w:rPr>
          <w:rFonts w:asciiTheme="minorHAnsi" w:hAnsiTheme="minorHAnsi" w:cstheme="minorHAnsi"/>
          <w:i/>
          <w:sz w:val="18"/>
          <w:szCs w:val="18"/>
        </w:rPr>
        <w:t>011046</w:t>
      </w:r>
      <w:r w:rsidR="0022672D">
        <w:rPr>
          <w:rFonts w:asciiTheme="minorHAnsi" w:hAnsiTheme="minorHAnsi" w:cstheme="minorHAnsi"/>
          <w:i/>
          <w:sz w:val="18"/>
          <w:szCs w:val="18"/>
        </w:rPr>
        <w:t>-</w:t>
      </w:r>
      <w:r w:rsidR="0022672D" w:rsidRPr="00C13C8B">
        <w:rPr>
          <w:rFonts w:asciiTheme="minorHAnsi" w:hAnsiTheme="minorHAnsi" w:cstheme="minorHAnsi"/>
          <w:i/>
          <w:sz w:val="18"/>
          <w:szCs w:val="18"/>
        </w:rPr>
        <w:t>26</w:t>
      </w:r>
      <w:r w:rsidRPr="00C13C8B">
        <w:rPr>
          <w:rFonts w:asciiTheme="minorHAnsi" w:hAnsiTheme="minorHAnsi" w:cstheme="minorHAnsi"/>
          <w:i/>
          <w:sz w:val="18"/>
          <w:szCs w:val="18"/>
        </w:rPr>
        <w:t xml:space="preserve"> Indexy cen tržních služeb v podnikatelské sféře </w:t>
      </w:r>
    </w:p>
    <w:p w14:paraId="6735CA20" w14:textId="77777777" w:rsidR="00B34CFA" w:rsidRPr="00C13C8B" w:rsidRDefault="00B34CFA" w:rsidP="000672EB">
      <w:pPr>
        <w:spacing w:after="0"/>
        <w:rPr>
          <w:rFonts w:cstheme="minorHAnsi"/>
          <w:color w:val="1F497D"/>
          <w:sz w:val="18"/>
          <w:szCs w:val="18"/>
        </w:rPr>
      </w:pPr>
      <w:r w:rsidRPr="00C13C8B">
        <w:rPr>
          <w:rFonts w:eastAsia="Times New Roman" w:cstheme="minorHAnsi"/>
          <w:i/>
          <w:iCs/>
          <w:sz w:val="18"/>
          <w:szCs w:val="18"/>
        </w:rPr>
        <w:t xml:space="preserve">Dokumenty na internetu: </w:t>
      </w:r>
      <w:r w:rsidRPr="00C13C8B">
        <w:rPr>
          <w:rFonts w:eastAsia="Times New Roman" w:cstheme="minorHAnsi"/>
          <w:i/>
          <w:iCs/>
          <w:sz w:val="18"/>
          <w:szCs w:val="18"/>
        </w:rPr>
        <w:tab/>
      </w:r>
      <w:r w:rsidRPr="00C13C8B">
        <w:rPr>
          <w:rFonts w:eastAsia="Times New Roman" w:cstheme="minorHAnsi"/>
          <w:i/>
          <w:iCs/>
          <w:sz w:val="18"/>
          <w:szCs w:val="18"/>
        </w:rPr>
        <w:tab/>
        <w:t xml:space="preserve">          </w:t>
      </w:r>
      <w:hyperlink r:id="rId14" w:history="1">
        <w:r w:rsidRPr="00C13C8B">
          <w:rPr>
            <w:rStyle w:val="Hypertextovodkaz"/>
            <w:rFonts w:cstheme="minorHAnsi"/>
            <w:i/>
            <w:sz w:val="18"/>
            <w:szCs w:val="18"/>
          </w:rPr>
          <w:t>https://csu.gov.cz/ceny-vyrobcu</w:t>
        </w:r>
      </w:hyperlink>
    </w:p>
    <w:p w14:paraId="159813D5" w14:textId="32733920" w:rsidR="00B34CFA" w:rsidRPr="00C13C8B" w:rsidRDefault="00B34CFA" w:rsidP="000672EB">
      <w:pPr>
        <w:pStyle w:val="Zkladntext"/>
        <w:spacing w:line="276" w:lineRule="auto"/>
        <w:rPr>
          <w:rFonts w:asciiTheme="minorHAnsi" w:hAnsiTheme="minorHAnsi" w:cstheme="minorHAnsi"/>
          <w:iCs w:val="0"/>
          <w:szCs w:val="18"/>
        </w:rPr>
      </w:pPr>
      <w:r w:rsidRPr="00C13C8B">
        <w:rPr>
          <w:rFonts w:asciiTheme="minorHAnsi" w:hAnsiTheme="minorHAnsi" w:cstheme="minorHAnsi"/>
          <w:iCs w:val="0"/>
          <w:szCs w:val="18"/>
        </w:rPr>
        <w:t xml:space="preserve">Termín zveřejnění další RI: </w:t>
      </w:r>
      <w:r w:rsidRPr="00C13C8B">
        <w:rPr>
          <w:rFonts w:asciiTheme="minorHAnsi" w:hAnsiTheme="minorHAnsi" w:cstheme="minorHAnsi"/>
          <w:iCs w:val="0"/>
          <w:szCs w:val="18"/>
        </w:rPr>
        <w:tab/>
        <w:t xml:space="preserve">          </w:t>
      </w:r>
      <w:r w:rsidRPr="00754423">
        <w:rPr>
          <w:rFonts w:asciiTheme="minorHAnsi" w:hAnsiTheme="minorHAnsi" w:cstheme="minorHAnsi"/>
          <w:iCs w:val="0"/>
          <w:szCs w:val="18"/>
        </w:rPr>
        <w:t>1</w:t>
      </w:r>
      <w:r w:rsidR="00754423">
        <w:rPr>
          <w:rFonts w:asciiTheme="minorHAnsi" w:hAnsiTheme="minorHAnsi" w:cstheme="minorHAnsi"/>
          <w:iCs w:val="0"/>
          <w:szCs w:val="18"/>
        </w:rPr>
        <w:t>6</w:t>
      </w:r>
      <w:r w:rsidRPr="00754423">
        <w:rPr>
          <w:rFonts w:asciiTheme="minorHAnsi" w:hAnsiTheme="minorHAnsi" w:cstheme="minorHAnsi"/>
          <w:iCs w:val="0"/>
          <w:szCs w:val="18"/>
        </w:rPr>
        <w:t xml:space="preserve">. </w:t>
      </w:r>
      <w:r w:rsidR="003F6916">
        <w:rPr>
          <w:rFonts w:asciiTheme="minorHAnsi" w:hAnsiTheme="minorHAnsi" w:cstheme="minorHAnsi"/>
          <w:iCs w:val="0"/>
          <w:szCs w:val="18"/>
        </w:rPr>
        <w:t>1</w:t>
      </w:r>
      <w:r w:rsidR="00B96863">
        <w:rPr>
          <w:rFonts w:asciiTheme="minorHAnsi" w:hAnsiTheme="minorHAnsi" w:cstheme="minorHAnsi"/>
          <w:iCs w:val="0"/>
          <w:szCs w:val="18"/>
        </w:rPr>
        <w:t>1</w:t>
      </w:r>
      <w:r w:rsidRPr="00754423">
        <w:rPr>
          <w:rFonts w:asciiTheme="minorHAnsi" w:hAnsiTheme="minorHAnsi" w:cstheme="minorHAnsi"/>
          <w:iCs w:val="0"/>
          <w:szCs w:val="18"/>
        </w:rPr>
        <w:t>. 2026</w:t>
      </w:r>
      <w:r w:rsidRPr="00C13C8B">
        <w:rPr>
          <w:rFonts w:asciiTheme="minorHAnsi" w:hAnsiTheme="minorHAnsi" w:cstheme="minorHAnsi"/>
          <w:iCs w:val="0"/>
          <w:szCs w:val="18"/>
        </w:rPr>
        <w:t xml:space="preserve"> </w:t>
      </w:r>
    </w:p>
    <w:p w14:paraId="063D7C91" w14:textId="77777777" w:rsidR="00B34CFA" w:rsidRDefault="00B34CFA" w:rsidP="00B34CFA">
      <w:pPr>
        <w:rPr>
          <w:rFonts w:cs="Arial"/>
          <w:sz w:val="18"/>
          <w:szCs w:val="18"/>
        </w:rPr>
      </w:pPr>
    </w:p>
    <w:p w14:paraId="7FE08443" w14:textId="77777777" w:rsidR="00B34CFA" w:rsidRPr="009E795C" w:rsidRDefault="00B34CFA" w:rsidP="00B34CFA">
      <w:pPr>
        <w:rPr>
          <w:rFonts w:cs="Arial"/>
          <w:iCs/>
        </w:rPr>
      </w:pPr>
      <w:r w:rsidRPr="009E795C">
        <w:rPr>
          <w:rFonts w:cs="Arial"/>
          <w:iCs/>
        </w:rPr>
        <w:t>Přílohy:</w:t>
      </w:r>
    </w:p>
    <w:p w14:paraId="633F0A61" w14:textId="77777777" w:rsidR="00B34CFA" w:rsidRPr="009E795C" w:rsidRDefault="00B34CFA" w:rsidP="001A2E3C">
      <w:pPr>
        <w:spacing w:after="0"/>
        <w:rPr>
          <w:rFonts w:cs="Arial"/>
          <w:iCs/>
        </w:rPr>
      </w:pPr>
      <w:r w:rsidRPr="009E795C">
        <w:rPr>
          <w:rFonts w:cs="Arial"/>
          <w:iCs/>
        </w:rPr>
        <w:t xml:space="preserve">Tab. 1 </w:t>
      </w:r>
      <w:r>
        <w:rPr>
          <w:rFonts w:cs="Arial"/>
          <w:iCs/>
        </w:rPr>
        <w:tab/>
        <w:t>Indexy cen</w:t>
      </w:r>
      <w:r w:rsidRPr="009E795C">
        <w:rPr>
          <w:rFonts w:cs="Arial"/>
          <w:iCs/>
        </w:rPr>
        <w:t xml:space="preserve"> výrobců</w:t>
      </w:r>
    </w:p>
    <w:p w14:paraId="047E17D0" w14:textId="77777777" w:rsidR="00B34CFA" w:rsidRPr="00B328FA" w:rsidRDefault="00B34CFA" w:rsidP="001A2E3C">
      <w:pPr>
        <w:spacing w:after="0"/>
        <w:rPr>
          <w:rFonts w:cs="Arial"/>
          <w:iCs/>
        </w:rPr>
      </w:pPr>
      <w:r w:rsidRPr="00B328FA">
        <w:rPr>
          <w:rFonts w:cs="Arial"/>
          <w:iCs/>
        </w:rPr>
        <w:t xml:space="preserve">Tab. 2 </w:t>
      </w:r>
      <w:r w:rsidRPr="00B328FA">
        <w:rPr>
          <w:rFonts w:cs="Arial"/>
          <w:iCs/>
        </w:rPr>
        <w:tab/>
        <w:t>Index cen průmyslových výrobců podle hlavních průmyslových skupin</w:t>
      </w:r>
    </w:p>
    <w:p w14:paraId="7464419A" w14:textId="77777777" w:rsidR="00B34CFA" w:rsidRPr="001457E5" w:rsidRDefault="00B34CFA" w:rsidP="001A2E3C">
      <w:pPr>
        <w:spacing w:after="0"/>
        <w:rPr>
          <w:rFonts w:cs="Arial"/>
          <w:iCs/>
        </w:rPr>
      </w:pPr>
      <w:r w:rsidRPr="001457E5">
        <w:rPr>
          <w:rFonts w:cs="Arial"/>
          <w:iCs/>
        </w:rPr>
        <w:t xml:space="preserve">Tab. 3 </w:t>
      </w:r>
      <w:r w:rsidRPr="001457E5">
        <w:rPr>
          <w:rFonts w:cs="Arial"/>
          <w:iCs/>
        </w:rPr>
        <w:tab/>
        <w:t>Index cen průmyslových výrobců (rozklad přírůstků meziměsíčního, meziročních)</w:t>
      </w:r>
    </w:p>
    <w:p w14:paraId="4535B63E" w14:textId="77777777" w:rsidR="00B34CFA" w:rsidRPr="001457E5" w:rsidRDefault="00B34CFA" w:rsidP="001A2E3C">
      <w:pPr>
        <w:spacing w:after="0"/>
        <w:rPr>
          <w:rFonts w:cs="Arial"/>
          <w:iCs/>
        </w:rPr>
      </w:pPr>
      <w:r w:rsidRPr="001457E5">
        <w:rPr>
          <w:rFonts w:cs="Arial"/>
          <w:iCs/>
        </w:rPr>
        <w:lastRenderedPageBreak/>
        <w:t>Graf 1</w:t>
      </w:r>
      <w:r w:rsidRPr="001457E5">
        <w:rPr>
          <w:rFonts w:cs="Arial"/>
          <w:iCs/>
        </w:rPr>
        <w:tab/>
        <w:t>Index cen průmyslových výrobců (meziroční změny, změny proti bazickému roku 2015)</w:t>
      </w:r>
    </w:p>
    <w:p w14:paraId="389D47C2" w14:textId="77777777" w:rsidR="00B34CFA" w:rsidRPr="001457E5" w:rsidRDefault="00B34CFA" w:rsidP="001A2E3C">
      <w:pPr>
        <w:spacing w:after="0"/>
        <w:rPr>
          <w:rFonts w:cs="Arial"/>
          <w:iCs/>
        </w:rPr>
      </w:pPr>
      <w:r w:rsidRPr="001457E5">
        <w:rPr>
          <w:rFonts w:cs="Arial"/>
          <w:iCs/>
        </w:rPr>
        <w:t xml:space="preserve">Graf 2 </w:t>
      </w:r>
      <w:r w:rsidRPr="001457E5">
        <w:rPr>
          <w:rFonts w:cs="Arial"/>
          <w:iCs/>
        </w:rPr>
        <w:tab/>
        <w:t>Index cen stavebních prací (meziroční změny, změny proti bazickému roku 2015)</w:t>
      </w:r>
    </w:p>
    <w:p w14:paraId="04D6B226" w14:textId="77777777" w:rsidR="00B34CFA" w:rsidRPr="001457E5" w:rsidRDefault="00B34CFA" w:rsidP="001A2E3C">
      <w:pPr>
        <w:spacing w:after="0"/>
        <w:ind w:left="709" w:hanging="709"/>
        <w:rPr>
          <w:rFonts w:cs="Arial"/>
          <w:iCs/>
        </w:rPr>
      </w:pPr>
      <w:r w:rsidRPr="001457E5">
        <w:rPr>
          <w:rFonts w:cs="Arial"/>
          <w:iCs/>
        </w:rPr>
        <w:t xml:space="preserve">Graf 3 </w:t>
      </w:r>
      <w:r w:rsidRPr="001457E5">
        <w:rPr>
          <w:rFonts w:cs="Arial"/>
          <w:iCs/>
        </w:rPr>
        <w:tab/>
        <w:t>Index cen tržních služeb pro podniky (</w:t>
      </w:r>
      <w:r w:rsidRPr="009A3A1C">
        <w:rPr>
          <w:rFonts w:cs="Arial"/>
          <w:iCs/>
        </w:rPr>
        <w:t>meziroční změny, změny proti bazickému roku 2015)</w:t>
      </w:r>
    </w:p>
    <w:p w14:paraId="3B7D1906" w14:textId="77777777" w:rsidR="00B34CFA" w:rsidRPr="001457E5" w:rsidRDefault="00B34CFA" w:rsidP="001A2E3C">
      <w:pPr>
        <w:spacing w:after="0"/>
        <w:rPr>
          <w:rFonts w:cs="Arial"/>
          <w:iCs/>
        </w:rPr>
      </w:pPr>
      <w:r w:rsidRPr="001457E5">
        <w:rPr>
          <w:rFonts w:cs="Arial"/>
          <w:iCs/>
        </w:rPr>
        <w:t xml:space="preserve">Graf 4 </w:t>
      </w:r>
      <w:r w:rsidRPr="001457E5">
        <w:rPr>
          <w:rFonts w:cs="Arial"/>
          <w:iCs/>
        </w:rPr>
        <w:tab/>
        <w:t>Index cen zemědělských výrobců (meziroční změny, změny proti bazickému roku 2020)</w:t>
      </w:r>
    </w:p>
    <w:p w14:paraId="4935BE04" w14:textId="77777777" w:rsidR="00B34CFA" w:rsidRDefault="00B34CFA" w:rsidP="001A2E3C">
      <w:pPr>
        <w:spacing w:after="0"/>
        <w:rPr>
          <w:rFonts w:cs="Arial"/>
          <w:iCs/>
        </w:rPr>
      </w:pPr>
      <w:r w:rsidRPr="001457E5">
        <w:rPr>
          <w:rFonts w:cs="Arial"/>
          <w:iCs/>
        </w:rPr>
        <w:t xml:space="preserve">Graf 5 </w:t>
      </w:r>
      <w:r w:rsidRPr="001457E5">
        <w:rPr>
          <w:rFonts w:cs="Arial"/>
          <w:iCs/>
        </w:rPr>
        <w:tab/>
        <w:t>Index cen průmyslových výrobců – mezinárodní porovnání (průměr roku 20</w:t>
      </w:r>
      <w:r>
        <w:rPr>
          <w:rFonts w:cs="Arial"/>
          <w:iCs/>
        </w:rPr>
        <w:t>21</w:t>
      </w:r>
      <w:r w:rsidRPr="001457E5">
        <w:rPr>
          <w:rFonts w:cs="Arial"/>
          <w:iCs/>
        </w:rPr>
        <w:t> = 100)</w:t>
      </w:r>
    </w:p>
    <w:p w14:paraId="3C1D651F" w14:textId="759DF03E" w:rsidR="00070445" w:rsidRDefault="00070445">
      <w:pPr>
        <w:rPr>
          <w:i/>
          <w:sz w:val="18"/>
        </w:rPr>
      </w:pPr>
    </w:p>
    <w:sectPr w:rsidR="00070445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F7191" w14:textId="77777777" w:rsidR="00F30E18" w:rsidRDefault="00F30E18" w:rsidP="004A01A7">
      <w:pPr>
        <w:spacing w:after="0" w:line="240" w:lineRule="auto"/>
      </w:pPr>
      <w:r>
        <w:separator/>
      </w:r>
    </w:p>
  </w:endnote>
  <w:endnote w:type="continuationSeparator" w:id="0">
    <w:p w14:paraId="1CFB109C" w14:textId="77777777" w:rsidR="00F30E18" w:rsidRDefault="00F30E18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BD784" w14:textId="77777777" w:rsidR="006A57CC" w:rsidRDefault="006A57CC" w:rsidP="00F21B6A">
    <w:pPr>
      <w:pStyle w:val="Zpat"/>
    </w:pPr>
    <w:r w:rsidRPr="006A57CC">
      <w:t>Český statistický úřad</w:t>
    </w:r>
  </w:p>
  <w:p w14:paraId="6617AF9A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5B8A02E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06E5DA82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2046" w14:textId="77777777" w:rsidR="00F30E18" w:rsidRDefault="00F30E18" w:rsidP="004A01A7">
      <w:pPr>
        <w:spacing w:after="0" w:line="240" w:lineRule="auto"/>
      </w:pPr>
    </w:p>
  </w:footnote>
  <w:footnote w:type="continuationSeparator" w:id="0">
    <w:p w14:paraId="465F6A93" w14:textId="77777777" w:rsidR="00F30E18" w:rsidRDefault="00F30E18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4F58CFF" w14:textId="77777777" w:rsidTr="00F21B6A">
      <w:trPr>
        <w:jc w:val="right"/>
      </w:trPr>
      <w:tc>
        <w:tcPr>
          <w:tcW w:w="4253" w:type="dxa"/>
        </w:tcPr>
        <w:p w14:paraId="6022DFEE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B2EDCD1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0"/>
    <w:rsid w:val="000041E2"/>
    <w:rsid w:val="00004363"/>
    <w:rsid w:val="000106FE"/>
    <w:rsid w:val="00011967"/>
    <w:rsid w:val="000120B4"/>
    <w:rsid w:val="0001238A"/>
    <w:rsid w:val="000135DC"/>
    <w:rsid w:val="0001410F"/>
    <w:rsid w:val="0002368A"/>
    <w:rsid w:val="0002560E"/>
    <w:rsid w:val="00030B4F"/>
    <w:rsid w:val="00030D91"/>
    <w:rsid w:val="00032CCE"/>
    <w:rsid w:val="0003362C"/>
    <w:rsid w:val="00035F16"/>
    <w:rsid w:val="00036A17"/>
    <w:rsid w:val="0003730B"/>
    <w:rsid w:val="00040F87"/>
    <w:rsid w:val="000415F1"/>
    <w:rsid w:val="00043335"/>
    <w:rsid w:val="00046AE6"/>
    <w:rsid w:val="00050220"/>
    <w:rsid w:val="00054392"/>
    <w:rsid w:val="0005510C"/>
    <w:rsid w:val="00055FE6"/>
    <w:rsid w:val="00062565"/>
    <w:rsid w:val="000672EB"/>
    <w:rsid w:val="00070445"/>
    <w:rsid w:val="00071F0F"/>
    <w:rsid w:val="00077A5E"/>
    <w:rsid w:val="00081D80"/>
    <w:rsid w:val="000829C2"/>
    <w:rsid w:val="00083A55"/>
    <w:rsid w:val="00083C97"/>
    <w:rsid w:val="00085436"/>
    <w:rsid w:val="00094F76"/>
    <w:rsid w:val="00096391"/>
    <w:rsid w:val="000968A9"/>
    <w:rsid w:val="000A1A9B"/>
    <w:rsid w:val="000A7FEF"/>
    <w:rsid w:val="000B03B2"/>
    <w:rsid w:val="000B4F0B"/>
    <w:rsid w:val="000B7082"/>
    <w:rsid w:val="000C11F2"/>
    <w:rsid w:val="000C1D8B"/>
    <w:rsid w:val="000C2452"/>
    <w:rsid w:val="000C67FA"/>
    <w:rsid w:val="000C68F4"/>
    <w:rsid w:val="000D2954"/>
    <w:rsid w:val="000D5C58"/>
    <w:rsid w:val="000E00C3"/>
    <w:rsid w:val="000E0237"/>
    <w:rsid w:val="000E2326"/>
    <w:rsid w:val="000E3099"/>
    <w:rsid w:val="000F141D"/>
    <w:rsid w:val="000F39E8"/>
    <w:rsid w:val="000F3D1F"/>
    <w:rsid w:val="000F5A54"/>
    <w:rsid w:val="000F5AAF"/>
    <w:rsid w:val="000F6D99"/>
    <w:rsid w:val="00102994"/>
    <w:rsid w:val="0010606B"/>
    <w:rsid w:val="001209A7"/>
    <w:rsid w:val="0013085F"/>
    <w:rsid w:val="00130F99"/>
    <w:rsid w:val="00131C82"/>
    <w:rsid w:val="00132CFF"/>
    <w:rsid w:val="00133E60"/>
    <w:rsid w:val="001345B8"/>
    <w:rsid w:val="00134D21"/>
    <w:rsid w:val="00134F2B"/>
    <w:rsid w:val="00135EBB"/>
    <w:rsid w:val="001363A5"/>
    <w:rsid w:val="00137B85"/>
    <w:rsid w:val="00140402"/>
    <w:rsid w:val="00141449"/>
    <w:rsid w:val="00144BDA"/>
    <w:rsid w:val="00146A2A"/>
    <w:rsid w:val="00147A93"/>
    <w:rsid w:val="00147AC0"/>
    <w:rsid w:val="0015074B"/>
    <w:rsid w:val="001510FA"/>
    <w:rsid w:val="00160FEB"/>
    <w:rsid w:val="00164790"/>
    <w:rsid w:val="001655C1"/>
    <w:rsid w:val="00165C41"/>
    <w:rsid w:val="001712FE"/>
    <w:rsid w:val="00171B3E"/>
    <w:rsid w:val="00175680"/>
    <w:rsid w:val="001819A3"/>
    <w:rsid w:val="00187008"/>
    <w:rsid w:val="001909FA"/>
    <w:rsid w:val="00191738"/>
    <w:rsid w:val="0019514E"/>
    <w:rsid w:val="00196705"/>
    <w:rsid w:val="001A0F12"/>
    <w:rsid w:val="001A2E3C"/>
    <w:rsid w:val="001A2EF9"/>
    <w:rsid w:val="001A3CCF"/>
    <w:rsid w:val="001A4A47"/>
    <w:rsid w:val="001A5882"/>
    <w:rsid w:val="001A6FEC"/>
    <w:rsid w:val="001B4D71"/>
    <w:rsid w:val="001B5AF3"/>
    <w:rsid w:val="001C18E4"/>
    <w:rsid w:val="001D52C5"/>
    <w:rsid w:val="001D719A"/>
    <w:rsid w:val="001E0520"/>
    <w:rsid w:val="001E1B82"/>
    <w:rsid w:val="001E417F"/>
    <w:rsid w:val="001E513B"/>
    <w:rsid w:val="001E691A"/>
    <w:rsid w:val="001F2169"/>
    <w:rsid w:val="001F332C"/>
    <w:rsid w:val="001F493F"/>
    <w:rsid w:val="002000F6"/>
    <w:rsid w:val="00200551"/>
    <w:rsid w:val="002013B0"/>
    <w:rsid w:val="0020716F"/>
    <w:rsid w:val="00207B6F"/>
    <w:rsid w:val="002138D6"/>
    <w:rsid w:val="00216463"/>
    <w:rsid w:val="00222610"/>
    <w:rsid w:val="002234D1"/>
    <w:rsid w:val="00225DFE"/>
    <w:rsid w:val="0022672D"/>
    <w:rsid w:val="002317D8"/>
    <w:rsid w:val="00231D6A"/>
    <w:rsid w:val="00233433"/>
    <w:rsid w:val="002363CA"/>
    <w:rsid w:val="00241E0D"/>
    <w:rsid w:val="00243028"/>
    <w:rsid w:val="0024676C"/>
    <w:rsid w:val="002511A3"/>
    <w:rsid w:val="00260CB7"/>
    <w:rsid w:val="00260DCA"/>
    <w:rsid w:val="00275B42"/>
    <w:rsid w:val="00280346"/>
    <w:rsid w:val="00280D21"/>
    <w:rsid w:val="0028101B"/>
    <w:rsid w:val="0028158A"/>
    <w:rsid w:val="002826B4"/>
    <w:rsid w:val="00284759"/>
    <w:rsid w:val="00286055"/>
    <w:rsid w:val="00293C45"/>
    <w:rsid w:val="00293F29"/>
    <w:rsid w:val="00294EAC"/>
    <w:rsid w:val="00296F8D"/>
    <w:rsid w:val="002973DC"/>
    <w:rsid w:val="00297C33"/>
    <w:rsid w:val="002A3CBF"/>
    <w:rsid w:val="002A3DF9"/>
    <w:rsid w:val="002B0DE4"/>
    <w:rsid w:val="002B308D"/>
    <w:rsid w:val="002B7D7C"/>
    <w:rsid w:val="002C22CF"/>
    <w:rsid w:val="002C24D8"/>
    <w:rsid w:val="002C482D"/>
    <w:rsid w:val="002C4C20"/>
    <w:rsid w:val="002D11B9"/>
    <w:rsid w:val="002D5F45"/>
    <w:rsid w:val="002D796B"/>
    <w:rsid w:val="002E53E8"/>
    <w:rsid w:val="002E5DE7"/>
    <w:rsid w:val="002E6F2E"/>
    <w:rsid w:val="002F6ECD"/>
    <w:rsid w:val="002F7004"/>
    <w:rsid w:val="0030061B"/>
    <w:rsid w:val="00303A0E"/>
    <w:rsid w:val="00307360"/>
    <w:rsid w:val="003206E7"/>
    <w:rsid w:val="003208E6"/>
    <w:rsid w:val="00321999"/>
    <w:rsid w:val="00322403"/>
    <w:rsid w:val="0032285E"/>
    <w:rsid w:val="00326150"/>
    <w:rsid w:val="00332324"/>
    <w:rsid w:val="003351B8"/>
    <w:rsid w:val="00336001"/>
    <w:rsid w:val="00337DF5"/>
    <w:rsid w:val="003410AF"/>
    <w:rsid w:val="003429F5"/>
    <w:rsid w:val="00342E5E"/>
    <w:rsid w:val="00346370"/>
    <w:rsid w:val="0035207D"/>
    <w:rsid w:val="003540FA"/>
    <w:rsid w:val="00356332"/>
    <w:rsid w:val="00363815"/>
    <w:rsid w:val="003654CD"/>
    <w:rsid w:val="00370110"/>
    <w:rsid w:val="00372598"/>
    <w:rsid w:val="00377A64"/>
    <w:rsid w:val="00383E9F"/>
    <w:rsid w:val="0039103A"/>
    <w:rsid w:val="00392F53"/>
    <w:rsid w:val="00393EC0"/>
    <w:rsid w:val="003A1176"/>
    <w:rsid w:val="003A1BFF"/>
    <w:rsid w:val="003A2345"/>
    <w:rsid w:val="003A29F8"/>
    <w:rsid w:val="003A2A49"/>
    <w:rsid w:val="003A2C64"/>
    <w:rsid w:val="003A2CC5"/>
    <w:rsid w:val="003A3966"/>
    <w:rsid w:val="003A7E6A"/>
    <w:rsid w:val="003B27BA"/>
    <w:rsid w:val="003C027F"/>
    <w:rsid w:val="003C3F6A"/>
    <w:rsid w:val="003D1FA3"/>
    <w:rsid w:val="003D2BE1"/>
    <w:rsid w:val="003D639F"/>
    <w:rsid w:val="003E0572"/>
    <w:rsid w:val="003E3910"/>
    <w:rsid w:val="003E6369"/>
    <w:rsid w:val="003E7D1C"/>
    <w:rsid w:val="003F0EDF"/>
    <w:rsid w:val="003F36C7"/>
    <w:rsid w:val="003F54C8"/>
    <w:rsid w:val="003F6916"/>
    <w:rsid w:val="003F69B1"/>
    <w:rsid w:val="00400E36"/>
    <w:rsid w:val="004027D2"/>
    <w:rsid w:val="0040303E"/>
    <w:rsid w:val="00407B47"/>
    <w:rsid w:val="00411F09"/>
    <w:rsid w:val="004136C9"/>
    <w:rsid w:val="00420F82"/>
    <w:rsid w:val="00421717"/>
    <w:rsid w:val="00426C60"/>
    <w:rsid w:val="00427375"/>
    <w:rsid w:val="00430086"/>
    <w:rsid w:val="00430BB6"/>
    <w:rsid w:val="0043243E"/>
    <w:rsid w:val="00433E54"/>
    <w:rsid w:val="004340E8"/>
    <w:rsid w:val="00436EC2"/>
    <w:rsid w:val="00450156"/>
    <w:rsid w:val="004520CE"/>
    <w:rsid w:val="00454DC7"/>
    <w:rsid w:val="00456E49"/>
    <w:rsid w:val="004573FA"/>
    <w:rsid w:val="004607B2"/>
    <w:rsid w:val="00461DFD"/>
    <w:rsid w:val="00463047"/>
    <w:rsid w:val="0046330F"/>
    <w:rsid w:val="004657DA"/>
    <w:rsid w:val="00465DCA"/>
    <w:rsid w:val="0046727D"/>
    <w:rsid w:val="004723B2"/>
    <w:rsid w:val="004731CD"/>
    <w:rsid w:val="00475261"/>
    <w:rsid w:val="0048439E"/>
    <w:rsid w:val="004856A5"/>
    <w:rsid w:val="00490C1F"/>
    <w:rsid w:val="00493242"/>
    <w:rsid w:val="00493ED9"/>
    <w:rsid w:val="00495EF3"/>
    <w:rsid w:val="00496624"/>
    <w:rsid w:val="004977D7"/>
    <w:rsid w:val="004A01A7"/>
    <w:rsid w:val="004A09C5"/>
    <w:rsid w:val="004A2B2F"/>
    <w:rsid w:val="004A2B68"/>
    <w:rsid w:val="004A38DD"/>
    <w:rsid w:val="004A5DAC"/>
    <w:rsid w:val="004A5EA4"/>
    <w:rsid w:val="004A61C4"/>
    <w:rsid w:val="004A7577"/>
    <w:rsid w:val="004B0B98"/>
    <w:rsid w:val="004B14A0"/>
    <w:rsid w:val="004B4743"/>
    <w:rsid w:val="004B4A94"/>
    <w:rsid w:val="004C2C89"/>
    <w:rsid w:val="004C48F9"/>
    <w:rsid w:val="004C7DCA"/>
    <w:rsid w:val="004D5B69"/>
    <w:rsid w:val="004D678B"/>
    <w:rsid w:val="004E0A34"/>
    <w:rsid w:val="004E15D2"/>
    <w:rsid w:val="004E798F"/>
    <w:rsid w:val="004E7E0E"/>
    <w:rsid w:val="004F4F6A"/>
    <w:rsid w:val="00500A63"/>
    <w:rsid w:val="00501D7B"/>
    <w:rsid w:val="0050237D"/>
    <w:rsid w:val="00503C6F"/>
    <w:rsid w:val="00505709"/>
    <w:rsid w:val="00512581"/>
    <w:rsid w:val="005149CA"/>
    <w:rsid w:val="00521746"/>
    <w:rsid w:val="00533FCD"/>
    <w:rsid w:val="00534403"/>
    <w:rsid w:val="005401F4"/>
    <w:rsid w:val="00542A56"/>
    <w:rsid w:val="00542CA8"/>
    <w:rsid w:val="00543292"/>
    <w:rsid w:val="00550B36"/>
    <w:rsid w:val="00553ACE"/>
    <w:rsid w:val="00553F28"/>
    <w:rsid w:val="005548CD"/>
    <w:rsid w:val="00554FC7"/>
    <w:rsid w:val="0055531A"/>
    <w:rsid w:val="00560EC8"/>
    <w:rsid w:val="00563A5F"/>
    <w:rsid w:val="00563FE8"/>
    <w:rsid w:val="0056491C"/>
    <w:rsid w:val="00564F2B"/>
    <w:rsid w:val="0056709B"/>
    <w:rsid w:val="00570B48"/>
    <w:rsid w:val="0057277B"/>
    <w:rsid w:val="005758CB"/>
    <w:rsid w:val="0057721E"/>
    <w:rsid w:val="005801BB"/>
    <w:rsid w:val="0058282A"/>
    <w:rsid w:val="0058588D"/>
    <w:rsid w:val="005865A4"/>
    <w:rsid w:val="005866E4"/>
    <w:rsid w:val="00586756"/>
    <w:rsid w:val="0058729F"/>
    <w:rsid w:val="00593FA2"/>
    <w:rsid w:val="005970F5"/>
    <w:rsid w:val="005A012C"/>
    <w:rsid w:val="005A4EC9"/>
    <w:rsid w:val="005A60C3"/>
    <w:rsid w:val="005B153F"/>
    <w:rsid w:val="005B49D3"/>
    <w:rsid w:val="005C05F8"/>
    <w:rsid w:val="005C14EB"/>
    <w:rsid w:val="005C29C9"/>
    <w:rsid w:val="005C3C19"/>
    <w:rsid w:val="005C781E"/>
    <w:rsid w:val="005C7C67"/>
    <w:rsid w:val="005D3FD7"/>
    <w:rsid w:val="005D4677"/>
    <w:rsid w:val="005E2C79"/>
    <w:rsid w:val="005F0B85"/>
    <w:rsid w:val="005F24F4"/>
    <w:rsid w:val="005F276C"/>
    <w:rsid w:val="006017C5"/>
    <w:rsid w:val="00601C8A"/>
    <w:rsid w:val="00601DFE"/>
    <w:rsid w:val="00602D5B"/>
    <w:rsid w:val="0060511F"/>
    <w:rsid w:val="006051FE"/>
    <w:rsid w:val="0060658C"/>
    <w:rsid w:val="00606CF5"/>
    <w:rsid w:val="00607675"/>
    <w:rsid w:val="006120D2"/>
    <w:rsid w:val="0061785B"/>
    <w:rsid w:val="006202B9"/>
    <w:rsid w:val="00621955"/>
    <w:rsid w:val="00626A46"/>
    <w:rsid w:val="00626A74"/>
    <w:rsid w:val="0062750B"/>
    <w:rsid w:val="00637E8B"/>
    <w:rsid w:val="00640E5A"/>
    <w:rsid w:val="00640E73"/>
    <w:rsid w:val="0064237D"/>
    <w:rsid w:val="006444FF"/>
    <w:rsid w:val="00647757"/>
    <w:rsid w:val="00650D3D"/>
    <w:rsid w:val="00653258"/>
    <w:rsid w:val="00664BF9"/>
    <w:rsid w:val="0067042F"/>
    <w:rsid w:val="00670E45"/>
    <w:rsid w:val="006734F5"/>
    <w:rsid w:val="00684156"/>
    <w:rsid w:val="00684E8E"/>
    <w:rsid w:val="006950C1"/>
    <w:rsid w:val="00695362"/>
    <w:rsid w:val="0069631F"/>
    <w:rsid w:val="006A4940"/>
    <w:rsid w:val="006A57CC"/>
    <w:rsid w:val="006B1099"/>
    <w:rsid w:val="006B16DA"/>
    <w:rsid w:val="006B31F0"/>
    <w:rsid w:val="006B475E"/>
    <w:rsid w:val="006B5A00"/>
    <w:rsid w:val="006B6A57"/>
    <w:rsid w:val="006B7399"/>
    <w:rsid w:val="006B7979"/>
    <w:rsid w:val="006C0860"/>
    <w:rsid w:val="006C2897"/>
    <w:rsid w:val="006D0C55"/>
    <w:rsid w:val="006D525A"/>
    <w:rsid w:val="006E2436"/>
    <w:rsid w:val="006E7273"/>
    <w:rsid w:val="006F4755"/>
    <w:rsid w:val="006F51DB"/>
    <w:rsid w:val="00700AE4"/>
    <w:rsid w:val="00702BED"/>
    <w:rsid w:val="007049E6"/>
    <w:rsid w:val="0070791A"/>
    <w:rsid w:val="00712AD0"/>
    <w:rsid w:val="00713213"/>
    <w:rsid w:val="00713692"/>
    <w:rsid w:val="007141CA"/>
    <w:rsid w:val="0071455E"/>
    <w:rsid w:val="00716F0E"/>
    <w:rsid w:val="00721FE1"/>
    <w:rsid w:val="00724E67"/>
    <w:rsid w:val="0073040F"/>
    <w:rsid w:val="0073136C"/>
    <w:rsid w:val="00731C1E"/>
    <w:rsid w:val="007371E0"/>
    <w:rsid w:val="00747D20"/>
    <w:rsid w:val="00751DBE"/>
    <w:rsid w:val="00754423"/>
    <w:rsid w:val="00761BE5"/>
    <w:rsid w:val="007639DE"/>
    <w:rsid w:val="00765263"/>
    <w:rsid w:val="00766114"/>
    <w:rsid w:val="007718BE"/>
    <w:rsid w:val="00773B0B"/>
    <w:rsid w:val="00780ACE"/>
    <w:rsid w:val="00786F0D"/>
    <w:rsid w:val="00787190"/>
    <w:rsid w:val="007932BE"/>
    <w:rsid w:val="007D3EDD"/>
    <w:rsid w:val="007D6A0E"/>
    <w:rsid w:val="007D6F07"/>
    <w:rsid w:val="007E0791"/>
    <w:rsid w:val="007E6CF0"/>
    <w:rsid w:val="007F6343"/>
    <w:rsid w:val="00801CDD"/>
    <w:rsid w:val="00811964"/>
    <w:rsid w:val="00813D0E"/>
    <w:rsid w:val="008152EB"/>
    <w:rsid w:val="008163AE"/>
    <w:rsid w:val="008204C3"/>
    <w:rsid w:val="0082069F"/>
    <w:rsid w:val="008340C9"/>
    <w:rsid w:val="00834A49"/>
    <w:rsid w:val="00837BBE"/>
    <w:rsid w:val="00837E45"/>
    <w:rsid w:val="00840BC0"/>
    <w:rsid w:val="0084277E"/>
    <w:rsid w:val="008453A2"/>
    <w:rsid w:val="00845E78"/>
    <w:rsid w:val="00846605"/>
    <w:rsid w:val="00851074"/>
    <w:rsid w:val="008541DA"/>
    <w:rsid w:val="00855D03"/>
    <w:rsid w:val="00864012"/>
    <w:rsid w:val="008707BB"/>
    <w:rsid w:val="00870D3E"/>
    <w:rsid w:val="00873ED7"/>
    <w:rsid w:val="00877CF1"/>
    <w:rsid w:val="00881BA3"/>
    <w:rsid w:val="00882910"/>
    <w:rsid w:val="00882D28"/>
    <w:rsid w:val="00884306"/>
    <w:rsid w:val="00890F7C"/>
    <w:rsid w:val="00892013"/>
    <w:rsid w:val="0089222E"/>
    <w:rsid w:val="008968C7"/>
    <w:rsid w:val="008A0B74"/>
    <w:rsid w:val="008A4895"/>
    <w:rsid w:val="008B0E87"/>
    <w:rsid w:val="008B6732"/>
    <w:rsid w:val="008C4A49"/>
    <w:rsid w:val="008C4AFE"/>
    <w:rsid w:val="008C7C85"/>
    <w:rsid w:val="008D0C9E"/>
    <w:rsid w:val="008D0CC5"/>
    <w:rsid w:val="008D405D"/>
    <w:rsid w:val="008D5575"/>
    <w:rsid w:val="008D63C3"/>
    <w:rsid w:val="008E180C"/>
    <w:rsid w:val="008E2C58"/>
    <w:rsid w:val="008F125B"/>
    <w:rsid w:val="008F1FA2"/>
    <w:rsid w:val="008F29CC"/>
    <w:rsid w:val="008F322E"/>
    <w:rsid w:val="008F4BAA"/>
    <w:rsid w:val="008F533C"/>
    <w:rsid w:val="00901DD4"/>
    <w:rsid w:val="00903F3E"/>
    <w:rsid w:val="00906AE5"/>
    <w:rsid w:val="00907E89"/>
    <w:rsid w:val="009117B7"/>
    <w:rsid w:val="009149E6"/>
    <w:rsid w:val="00916E60"/>
    <w:rsid w:val="00917C90"/>
    <w:rsid w:val="00920434"/>
    <w:rsid w:val="00925843"/>
    <w:rsid w:val="009261CC"/>
    <w:rsid w:val="00935386"/>
    <w:rsid w:val="00945FB9"/>
    <w:rsid w:val="009463AA"/>
    <w:rsid w:val="009475A7"/>
    <w:rsid w:val="00951930"/>
    <w:rsid w:val="00954D27"/>
    <w:rsid w:val="00957A18"/>
    <w:rsid w:val="00960EFA"/>
    <w:rsid w:val="009610E2"/>
    <w:rsid w:val="00963CB2"/>
    <w:rsid w:val="0096469E"/>
    <w:rsid w:val="00967F08"/>
    <w:rsid w:val="00967FEE"/>
    <w:rsid w:val="0097125D"/>
    <w:rsid w:val="0097303D"/>
    <w:rsid w:val="0097639C"/>
    <w:rsid w:val="00983393"/>
    <w:rsid w:val="009839EA"/>
    <w:rsid w:val="00984352"/>
    <w:rsid w:val="00985819"/>
    <w:rsid w:val="00985E6B"/>
    <w:rsid w:val="009903B2"/>
    <w:rsid w:val="009A236F"/>
    <w:rsid w:val="009A389D"/>
    <w:rsid w:val="009B032C"/>
    <w:rsid w:val="009B0804"/>
    <w:rsid w:val="009B3D97"/>
    <w:rsid w:val="009B5CC3"/>
    <w:rsid w:val="009C081A"/>
    <w:rsid w:val="009C0BC3"/>
    <w:rsid w:val="009C31A6"/>
    <w:rsid w:val="009C3CCB"/>
    <w:rsid w:val="009D162B"/>
    <w:rsid w:val="009D72AA"/>
    <w:rsid w:val="009E4B81"/>
    <w:rsid w:val="009F3E9D"/>
    <w:rsid w:val="009F7C35"/>
    <w:rsid w:val="00A01066"/>
    <w:rsid w:val="00A01953"/>
    <w:rsid w:val="00A05DF5"/>
    <w:rsid w:val="00A15A28"/>
    <w:rsid w:val="00A274A1"/>
    <w:rsid w:val="00A3283F"/>
    <w:rsid w:val="00A37C22"/>
    <w:rsid w:val="00A4550E"/>
    <w:rsid w:val="00A47558"/>
    <w:rsid w:val="00A47859"/>
    <w:rsid w:val="00A520C9"/>
    <w:rsid w:val="00A55A71"/>
    <w:rsid w:val="00A57B90"/>
    <w:rsid w:val="00A70C7B"/>
    <w:rsid w:val="00A731DD"/>
    <w:rsid w:val="00A7786D"/>
    <w:rsid w:val="00A83B17"/>
    <w:rsid w:val="00A851CE"/>
    <w:rsid w:val="00A8799E"/>
    <w:rsid w:val="00A91166"/>
    <w:rsid w:val="00A91452"/>
    <w:rsid w:val="00A9307F"/>
    <w:rsid w:val="00A93589"/>
    <w:rsid w:val="00A95D0B"/>
    <w:rsid w:val="00A96A8F"/>
    <w:rsid w:val="00AA0C58"/>
    <w:rsid w:val="00AA1735"/>
    <w:rsid w:val="00AA1D72"/>
    <w:rsid w:val="00AB13BC"/>
    <w:rsid w:val="00AB4BE7"/>
    <w:rsid w:val="00AB5479"/>
    <w:rsid w:val="00AB7096"/>
    <w:rsid w:val="00AB7649"/>
    <w:rsid w:val="00AC0BF4"/>
    <w:rsid w:val="00AC427D"/>
    <w:rsid w:val="00AC718C"/>
    <w:rsid w:val="00AC7D4E"/>
    <w:rsid w:val="00AD40DD"/>
    <w:rsid w:val="00AD6196"/>
    <w:rsid w:val="00AD7393"/>
    <w:rsid w:val="00AE1317"/>
    <w:rsid w:val="00AE301E"/>
    <w:rsid w:val="00AE6440"/>
    <w:rsid w:val="00AE7F5B"/>
    <w:rsid w:val="00AF06B0"/>
    <w:rsid w:val="00AF3319"/>
    <w:rsid w:val="00AF39AC"/>
    <w:rsid w:val="00AF40C0"/>
    <w:rsid w:val="00AF6E9E"/>
    <w:rsid w:val="00AF7135"/>
    <w:rsid w:val="00B017F2"/>
    <w:rsid w:val="00B0330A"/>
    <w:rsid w:val="00B07208"/>
    <w:rsid w:val="00B15663"/>
    <w:rsid w:val="00B2195A"/>
    <w:rsid w:val="00B21FD1"/>
    <w:rsid w:val="00B23637"/>
    <w:rsid w:val="00B31BB1"/>
    <w:rsid w:val="00B34CFA"/>
    <w:rsid w:val="00B405AB"/>
    <w:rsid w:val="00B40D87"/>
    <w:rsid w:val="00B4388B"/>
    <w:rsid w:val="00B43D9B"/>
    <w:rsid w:val="00B44AB9"/>
    <w:rsid w:val="00B47092"/>
    <w:rsid w:val="00B47D01"/>
    <w:rsid w:val="00B51C8F"/>
    <w:rsid w:val="00B602D0"/>
    <w:rsid w:val="00B62150"/>
    <w:rsid w:val="00B62344"/>
    <w:rsid w:val="00B62B9B"/>
    <w:rsid w:val="00B645B6"/>
    <w:rsid w:val="00B70022"/>
    <w:rsid w:val="00B70C7D"/>
    <w:rsid w:val="00B7165F"/>
    <w:rsid w:val="00B733E5"/>
    <w:rsid w:val="00B74028"/>
    <w:rsid w:val="00B759AD"/>
    <w:rsid w:val="00B83D5B"/>
    <w:rsid w:val="00B863CC"/>
    <w:rsid w:val="00B8724F"/>
    <w:rsid w:val="00B87964"/>
    <w:rsid w:val="00B90BD8"/>
    <w:rsid w:val="00B910EA"/>
    <w:rsid w:val="00B96863"/>
    <w:rsid w:val="00B96F18"/>
    <w:rsid w:val="00BA1B3C"/>
    <w:rsid w:val="00BA268B"/>
    <w:rsid w:val="00BA399D"/>
    <w:rsid w:val="00BA43F0"/>
    <w:rsid w:val="00BA5AD2"/>
    <w:rsid w:val="00BA64C3"/>
    <w:rsid w:val="00BA6934"/>
    <w:rsid w:val="00BA7AF4"/>
    <w:rsid w:val="00BA7C2D"/>
    <w:rsid w:val="00BB2466"/>
    <w:rsid w:val="00BB29B9"/>
    <w:rsid w:val="00BB2B9A"/>
    <w:rsid w:val="00BB6195"/>
    <w:rsid w:val="00BB6635"/>
    <w:rsid w:val="00BB6FA2"/>
    <w:rsid w:val="00BB79FB"/>
    <w:rsid w:val="00BC08DF"/>
    <w:rsid w:val="00BC23FF"/>
    <w:rsid w:val="00BC5C99"/>
    <w:rsid w:val="00BD0377"/>
    <w:rsid w:val="00BD0528"/>
    <w:rsid w:val="00BD27B2"/>
    <w:rsid w:val="00BD7926"/>
    <w:rsid w:val="00BE2E0B"/>
    <w:rsid w:val="00BE3BE4"/>
    <w:rsid w:val="00BE5550"/>
    <w:rsid w:val="00BF58C9"/>
    <w:rsid w:val="00BF6781"/>
    <w:rsid w:val="00C01754"/>
    <w:rsid w:val="00C044C1"/>
    <w:rsid w:val="00C063DD"/>
    <w:rsid w:val="00C10D65"/>
    <w:rsid w:val="00C12B28"/>
    <w:rsid w:val="00C13C8B"/>
    <w:rsid w:val="00C14112"/>
    <w:rsid w:val="00C15C5E"/>
    <w:rsid w:val="00C206E5"/>
    <w:rsid w:val="00C21594"/>
    <w:rsid w:val="00C217AA"/>
    <w:rsid w:val="00C240F6"/>
    <w:rsid w:val="00C2608B"/>
    <w:rsid w:val="00C27B17"/>
    <w:rsid w:val="00C30639"/>
    <w:rsid w:val="00C311A5"/>
    <w:rsid w:val="00C37193"/>
    <w:rsid w:val="00C4391D"/>
    <w:rsid w:val="00C4526B"/>
    <w:rsid w:val="00C46356"/>
    <w:rsid w:val="00C47D31"/>
    <w:rsid w:val="00C5077B"/>
    <w:rsid w:val="00C559EC"/>
    <w:rsid w:val="00C5725B"/>
    <w:rsid w:val="00C61C26"/>
    <w:rsid w:val="00C63F24"/>
    <w:rsid w:val="00C678BE"/>
    <w:rsid w:val="00C679C7"/>
    <w:rsid w:val="00C744B6"/>
    <w:rsid w:val="00C744B7"/>
    <w:rsid w:val="00C74A09"/>
    <w:rsid w:val="00C77B55"/>
    <w:rsid w:val="00C77F03"/>
    <w:rsid w:val="00C8270F"/>
    <w:rsid w:val="00C866F1"/>
    <w:rsid w:val="00C8729B"/>
    <w:rsid w:val="00C87EDD"/>
    <w:rsid w:val="00C939F2"/>
    <w:rsid w:val="00C9671D"/>
    <w:rsid w:val="00C96EE9"/>
    <w:rsid w:val="00CA3ABB"/>
    <w:rsid w:val="00CA68FD"/>
    <w:rsid w:val="00CB00D4"/>
    <w:rsid w:val="00CB1B52"/>
    <w:rsid w:val="00CB1E4F"/>
    <w:rsid w:val="00CB2F85"/>
    <w:rsid w:val="00CB3F58"/>
    <w:rsid w:val="00CB5768"/>
    <w:rsid w:val="00CB6B2A"/>
    <w:rsid w:val="00CB7BFC"/>
    <w:rsid w:val="00CC0409"/>
    <w:rsid w:val="00CC309B"/>
    <w:rsid w:val="00CC35A2"/>
    <w:rsid w:val="00CC7927"/>
    <w:rsid w:val="00CD03CD"/>
    <w:rsid w:val="00CD0856"/>
    <w:rsid w:val="00CD1C01"/>
    <w:rsid w:val="00CD784B"/>
    <w:rsid w:val="00CE0BC6"/>
    <w:rsid w:val="00CE3A45"/>
    <w:rsid w:val="00CE3FE4"/>
    <w:rsid w:val="00CE68A7"/>
    <w:rsid w:val="00CF00BB"/>
    <w:rsid w:val="00CF019D"/>
    <w:rsid w:val="00CF0A2D"/>
    <w:rsid w:val="00CF49B8"/>
    <w:rsid w:val="00CF6697"/>
    <w:rsid w:val="00D066AA"/>
    <w:rsid w:val="00D12AC4"/>
    <w:rsid w:val="00D13D9C"/>
    <w:rsid w:val="00D15B3B"/>
    <w:rsid w:val="00D20AC3"/>
    <w:rsid w:val="00D23C65"/>
    <w:rsid w:val="00D24850"/>
    <w:rsid w:val="00D27200"/>
    <w:rsid w:val="00D3231A"/>
    <w:rsid w:val="00D32797"/>
    <w:rsid w:val="00D347C1"/>
    <w:rsid w:val="00D3481E"/>
    <w:rsid w:val="00D40A2D"/>
    <w:rsid w:val="00D41AA1"/>
    <w:rsid w:val="00D50FAD"/>
    <w:rsid w:val="00D63056"/>
    <w:rsid w:val="00D64C33"/>
    <w:rsid w:val="00D70040"/>
    <w:rsid w:val="00D7143F"/>
    <w:rsid w:val="00D74658"/>
    <w:rsid w:val="00D74BB7"/>
    <w:rsid w:val="00D75813"/>
    <w:rsid w:val="00D857C3"/>
    <w:rsid w:val="00D96EB2"/>
    <w:rsid w:val="00DA10DB"/>
    <w:rsid w:val="00DA3402"/>
    <w:rsid w:val="00DA75F2"/>
    <w:rsid w:val="00DB4528"/>
    <w:rsid w:val="00DB77C5"/>
    <w:rsid w:val="00DC5183"/>
    <w:rsid w:val="00DD294E"/>
    <w:rsid w:val="00DD3D93"/>
    <w:rsid w:val="00DD4E3E"/>
    <w:rsid w:val="00DD6689"/>
    <w:rsid w:val="00DF0151"/>
    <w:rsid w:val="00DF26B5"/>
    <w:rsid w:val="00DF3F66"/>
    <w:rsid w:val="00E05E29"/>
    <w:rsid w:val="00E06709"/>
    <w:rsid w:val="00E12747"/>
    <w:rsid w:val="00E14659"/>
    <w:rsid w:val="00E1774C"/>
    <w:rsid w:val="00E24E1A"/>
    <w:rsid w:val="00E24FEA"/>
    <w:rsid w:val="00E26A2E"/>
    <w:rsid w:val="00E27845"/>
    <w:rsid w:val="00E34849"/>
    <w:rsid w:val="00E414DB"/>
    <w:rsid w:val="00E436B9"/>
    <w:rsid w:val="00E456D4"/>
    <w:rsid w:val="00E47767"/>
    <w:rsid w:val="00E4781B"/>
    <w:rsid w:val="00E47A88"/>
    <w:rsid w:val="00E62893"/>
    <w:rsid w:val="00E63DF3"/>
    <w:rsid w:val="00E6473F"/>
    <w:rsid w:val="00E67257"/>
    <w:rsid w:val="00E704CC"/>
    <w:rsid w:val="00E721D1"/>
    <w:rsid w:val="00E72CDB"/>
    <w:rsid w:val="00E7308B"/>
    <w:rsid w:val="00E77890"/>
    <w:rsid w:val="00E805E3"/>
    <w:rsid w:val="00E819FE"/>
    <w:rsid w:val="00E8736C"/>
    <w:rsid w:val="00E9571D"/>
    <w:rsid w:val="00E97FB6"/>
    <w:rsid w:val="00EB1867"/>
    <w:rsid w:val="00EB24DA"/>
    <w:rsid w:val="00EB2BC7"/>
    <w:rsid w:val="00EB4C57"/>
    <w:rsid w:val="00EB5DA8"/>
    <w:rsid w:val="00EC2292"/>
    <w:rsid w:val="00EC680A"/>
    <w:rsid w:val="00EC7D18"/>
    <w:rsid w:val="00ED097D"/>
    <w:rsid w:val="00ED20B0"/>
    <w:rsid w:val="00EE0CA0"/>
    <w:rsid w:val="00EE4A93"/>
    <w:rsid w:val="00EE6EB9"/>
    <w:rsid w:val="00EE78A1"/>
    <w:rsid w:val="00EF1981"/>
    <w:rsid w:val="00EF4611"/>
    <w:rsid w:val="00EF488B"/>
    <w:rsid w:val="00EF54B5"/>
    <w:rsid w:val="00EF6BD2"/>
    <w:rsid w:val="00EF7E22"/>
    <w:rsid w:val="00F0418D"/>
    <w:rsid w:val="00F0479E"/>
    <w:rsid w:val="00F049CC"/>
    <w:rsid w:val="00F04EC6"/>
    <w:rsid w:val="00F060E9"/>
    <w:rsid w:val="00F12146"/>
    <w:rsid w:val="00F152C4"/>
    <w:rsid w:val="00F16F36"/>
    <w:rsid w:val="00F2132C"/>
    <w:rsid w:val="00F21784"/>
    <w:rsid w:val="00F219A5"/>
    <w:rsid w:val="00F21B6A"/>
    <w:rsid w:val="00F25DA9"/>
    <w:rsid w:val="00F26AB3"/>
    <w:rsid w:val="00F30E18"/>
    <w:rsid w:val="00F30E1E"/>
    <w:rsid w:val="00F34410"/>
    <w:rsid w:val="00F34DA3"/>
    <w:rsid w:val="00F35DEB"/>
    <w:rsid w:val="00F36442"/>
    <w:rsid w:val="00F420DD"/>
    <w:rsid w:val="00F43496"/>
    <w:rsid w:val="00F45FF1"/>
    <w:rsid w:val="00F46555"/>
    <w:rsid w:val="00F562EF"/>
    <w:rsid w:val="00F65D0D"/>
    <w:rsid w:val="00F668A6"/>
    <w:rsid w:val="00F70F49"/>
    <w:rsid w:val="00F74989"/>
    <w:rsid w:val="00F837DE"/>
    <w:rsid w:val="00F95871"/>
    <w:rsid w:val="00F95FCC"/>
    <w:rsid w:val="00FA0FB3"/>
    <w:rsid w:val="00FA121C"/>
    <w:rsid w:val="00FA634C"/>
    <w:rsid w:val="00FA79CC"/>
    <w:rsid w:val="00FA7B77"/>
    <w:rsid w:val="00FA7DDC"/>
    <w:rsid w:val="00FB0A9A"/>
    <w:rsid w:val="00FB11FD"/>
    <w:rsid w:val="00FB362B"/>
    <w:rsid w:val="00FB4F1B"/>
    <w:rsid w:val="00FB57B9"/>
    <w:rsid w:val="00FC103D"/>
    <w:rsid w:val="00FC13C0"/>
    <w:rsid w:val="00FC186E"/>
    <w:rsid w:val="00FD5BC4"/>
    <w:rsid w:val="00FD5BEC"/>
    <w:rsid w:val="00FD5E47"/>
    <w:rsid w:val="00FD7332"/>
    <w:rsid w:val="00FD7543"/>
    <w:rsid w:val="00FE0815"/>
    <w:rsid w:val="00FE2F29"/>
    <w:rsid w:val="00FE7E23"/>
    <w:rsid w:val="00FF0B14"/>
    <w:rsid w:val="00FF1060"/>
    <w:rsid w:val="00FF449C"/>
    <w:rsid w:val="093C1473"/>
    <w:rsid w:val="0C710C06"/>
    <w:rsid w:val="0FC3391B"/>
    <w:rsid w:val="2A506F9A"/>
    <w:rsid w:val="2B437824"/>
    <w:rsid w:val="2ED06CCB"/>
    <w:rsid w:val="3CC83BC3"/>
    <w:rsid w:val="4F7C5121"/>
    <w:rsid w:val="52F51665"/>
    <w:rsid w:val="539B39B7"/>
    <w:rsid w:val="5ACEB270"/>
    <w:rsid w:val="644B5087"/>
    <w:rsid w:val="790C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4D09"/>
  <w15:chartTrackingRefBased/>
  <w15:docId w15:val="{50F11DA0-FD08-4246-9595-85316754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Datum">
    <w:name w:val="Datum_"/>
    <w:qFormat/>
    <w:rsid w:val="00B34CFA"/>
    <w:pPr>
      <w:spacing w:after="0"/>
      <w:jc w:val="left"/>
    </w:pPr>
    <w:rPr>
      <w:rFonts w:ascii="Arial" w:eastAsia="Calibri" w:hAnsi="Arial" w:cs="Arial"/>
      <w:b/>
      <w:kern w:val="0"/>
      <w:sz w:val="18"/>
      <w:szCs w:val="22"/>
      <w14:ligatures w14:val="none"/>
    </w:rPr>
  </w:style>
  <w:style w:type="paragraph" w:customStyle="1" w:styleId="Perex0">
    <w:name w:val="Perex_"/>
    <w:next w:val="Normln"/>
    <w:qFormat/>
    <w:rsid w:val="00B34CFA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customStyle="1" w:styleId="Podtitulek">
    <w:name w:val="Podtitulek_"/>
    <w:next w:val="Normln"/>
    <w:link w:val="PodtitulekChar"/>
    <w:qFormat/>
    <w:rsid w:val="00B34CFA"/>
    <w:pPr>
      <w:spacing w:before="80" w:after="280" w:line="320" w:lineRule="exact"/>
      <w:jc w:val="left"/>
      <w:outlineLvl w:val="0"/>
    </w:pPr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character" w:customStyle="1" w:styleId="PodtitulekChar">
    <w:name w:val="Podtitulek_ Char"/>
    <w:link w:val="Podtitulek"/>
    <w:rsid w:val="00B34CFA"/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paragraph" w:styleId="Zkladntext">
    <w:name w:val="Body Text"/>
    <w:basedOn w:val="Normln"/>
    <w:link w:val="ZkladntextChar"/>
    <w:semiHidden/>
    <w:unhideWhenUsed/>
    <w:rsid w:val="00B34CFA"/>
    <w:pPr>
      <w:spacing w:after="0" w:line="240" w:lineRule="auto"/>
      <w:jc w:val="left"/>
    </w:pPr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B34CFA"/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paragraph" w:styleId="Zkladntextodsazen">
    <w:name w:val="Body Text Indent"/>
    <w:basedOn w:val="Normln"/>
    <w:link w:val="ZkladntextodsazenChar"/>
    <w:unhideWhenUsed/>
    <w:rsid w:val="00B34CFA"/>
    <w:pPr>
      <w:spacing w:after="0" w:line="240" w:lineRule="auto"/>
      <w:ind w:firstLine="708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B34CFA"/>
    <w:rPr>
      <w:rFonts w:ascii="Arial" w:eastAsia="Times New Roman" w:hAnsi="Arial" w:cs="Times New Roman"/>
      <w:kern w:val="0"/>
      <w:szCs w:val="24"/>
      <w14:ligatures w14:val="none"/>
    </w:rPr>
  </w:style>
  <w:style w:type="character" w:customStyle="1" w:styleId="normaltextrun">
    <w:name w:val="normaltextrun"/>
    <w:basedOn w:val="Standardnpsmoodstavce"/>
    <w:rsid w:val="00B34CFA"/>
  </w:style>
  <w:style w:type="paragraph" w:styleId="Normlnweb">
    <w:name w:val="Normal (Web)"/>
    <w:basedOn w:val="Normln"/>
    <w:uiPriority w:val="99"/>
    <w:semiHidden/>
    <w:unhideWhenUsed/>
    <w:rsid w:val="00B34CF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165C41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C4526B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oslav.beranek@csu.gov.cz%20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ri.sulc@csu.gov.cz%2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zsocz-my.sharepoint.com/personal/hana_sykorova_czso_cz/Documents/Dokumenty/RI/ARCHIV%20RI/2024/1224/vladimir.caba@csu.gov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ceny-vyrobc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korova7972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43A3DF3FE943E0976836170193F1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3062EF-8DC2-49FE-A121-E2BE822287B6}"/>
      </w:docPartPr>
      <w:docPartBody>
        <w:p w:rsidR="009912A8" w:rsidRDefault="009912A8">
          <w:pPr>
            <w:pStyle w:val="2043A3DF3FE943E0976836170193F126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A8"/>
    <w:rsid w:val="00012D9C"/>
    <w:rsid w:val="00057A0C"/>
    <w:rsid w:val="000A7FEF"/>
    <w:rsid w:val="000E0237"/>
    <w:rsid w:val="000F0734"/>
    <w:rsid w:val="000F39E8"/>
    <w:rsid w:val="001655C1"/>
    <w:rsid w:val="00192E0E"/>
    <w:rsid w:val="001A3CCF"/>
    <w:rsid w:val="001A4804"/>
    <w:rsid w:val="001C04D5"/>
    <w:rsid w:val="001C39BF"/>
    <w:rsid w:val="00211AF4"/>
    <w:rsid w:val="002138D6"/>
    <w:rsid w:val="00244003"/>
    <w:rsid w:val="00262964"/>
    <w:rsid w:val="00285DF9"/>
    <w:rsid w:val="002901A3"/>
    <w:rsid w:val="00293B50"/>
    <w:rsid w:val="00322403"/>
    <w:rsid w:val="003553FB"/>
    <w:rsid w:val="00411F09"/>
    <w:rsid w:val="00437BB7"/>
    <w:rsid w:val="00456E49"/>
    <w:rsid w:val="00471C35"/>
    <w:rsid w:val="00492D8C"/>
    <w:rsid w:val="004B4743"/>
    <w:rsid w:val="004C361E"/>
    <w:rsid w:val="004D678B"/>
    <w:rsid w:val="004F1E7F"/>
    <w:rsid w:val="00533FCD"/>
    <w:rsid w:val="005608B0"/>
    <w:rsid w:val="005E0188"/>
    <w:rsid w:val="005E2C79"/>
    <w:rsid w:val="005F24F4"/>
    <w:rsid w:val="0061672B"/>
    <w:rsid w:val="00633CB9"/>
    <w:rsid w:val="00693FCE"/>
    <w:rsid w:val="006973B0"/>
    <w:rsid w:val="006B6A57"/>
    <w:rsid w:val="006C1F3F"/>
    <w:rsid w:val="006D525A"/>
    <w:rsid w:val="0070663C"/>
    <w:rsid w:val="007932B2"/>
    <w:rsid w:val="007A6186"/>
    <w:rsid w:val="007E6CF0"/>
    <w:rsid w:val="007F5E98"/>
    <w:rsid w:val="00837BBE"/>
    <w:rsid w:val="008435EB"/>
    <w:rsid w:val="00845E78"/>
    <w:rsid w:val="00855D03"/>
    <w:rsid w:val="008634EA"/>
    <w:rsid w:val="008B5523"/>
    <w:rsid w:val="008B553E"/>
    <w:rsid w:val="008E180C"/>
    <w:rsid w:val="008E4AF8"/>
    <w:rsid w:val="008F2FEE"/>
    <w:rsid w:val="00901DD4"/>
    <w:rsid w:val="00932C22"/>
    <w:rsid w:val="00963CB2"/>
    <w:rsid w:val="0097639C"/>
    <w:rsid w:val="009912A8"/>
    <w:rsid w:val="00993966"/>
    <w:rsid w:val="009A236F"/>
    <w:rsid w:val="009B72FA"/>
    <w:rsid w:val="00A01066"/>
    <w:rsid w:val="00A14FF0"/>
    <w:rsid w:val="00A26D6D"/>
    <w:rsid w:val="00A4359B"/>
    <w:rsid w:val="00A57B90"/>
    <w:rsid w:val="00A6256E"/>
    <w:rsid w:val="00A731DD"/>
    <w:rsid w:val="00A83B17"/>
    <w:rsid w:val="00A96A8F"/>
    <w:rsid w:val="00AA1735"/>
    <w:rsid w:val="00AB1385"/>
    <w:rsid w:val="00AD6196"/>
    <w:rsid w:val="00AD7393"/>
    <w:rsid w:val="00AF7135"/>
    <w:rsid w:val="00B431C9"/>
    <w:rsid w:val="00B516C6"/>
    <w:rsid w:val="00B65D99"/>
    <w:rsid w:val="00B83D5B"/>
    <w:rsid w:val="00B8485E"/>
    <w:rsid w:val="00B975D0"/>
    <w:rsid w:val="00BA268B"/>
    <w:rsid w:val="00BA43F0"/>
    <w:rsid w:val="00BC12DE"/>
    <w:rsid w:val="00C125A1"/>
    <w:rsid w:val="00C939F2"/>
    <w:rsid w:val="00CA68FD"/>
    <w:rsid w:val="00CA79B5"/>
    <w:rsid w:val="00D13D9C"/>
    <w:rsid w:val="00D41AA1"/>
    <w:rsid w:val="00D647EE"/>
    <w:rsid w:val="00D83B2F"/>
    <w:rsid w:val="00DA3402"/>
    <w:rsid w:val="00DA71D8"/>
    <w:rsid w:val="00DF26B5"/>
    <w:rsid w:val="00E37655"/>
    <w:rsid w:val="00E805E3"/>
    <w:rsid w:val="00EB4C57"/>
    <w:rsid w:val="00EB74F0"/>
    <w:rsid w:val="00ED624A"/>
    <w:rsid w:val="00F32A88"/>
    <w:rsid w:val="00F33849"/>
    <w:rsid w:val="00FA7DDC"/>
    <w:rsid w:val="00FE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2043A3DF3FE943E0976836170193F126">
    <w:name w:val="2043A3DF3FE943E0976836170193F1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A94B88-6616-4153-B23F-892334682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63</TotalTime>
  <Pages>3</Pages>
  <Words>1079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Sýkorová Hana</dc:creator>
  <cp:keywords/>
  <dc:description/>
  <cp:lastModifiedBy>Sýkorová Hana</cp:lastModifiedBy>
  <cp:revision>11</cp:revision>
  <cp:lastPrinted>2026-10-15T06:51:00Z</cp:lastPrinted>
  <dcterms:created xsi:type="dcterms:W3CDTF">2026-10-15T06:27:00Z</dcterms:created>
  <dcterms:modified xsi:type="dcterms:W3CDTF">2026-10-15T08:02:00Z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