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65CC6BED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C91C67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4260D9">
        <w:rPr>
          <w:rFonts w:cs="Arial"/>
          <w:b/>
          <w:sz w:val="18"/>
        </w:rPr>
        <w:t>8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1A1FF32C" w14:textId="77777777" w:rsidR="00653F95" w:rsidRDefault="00653F95" w:rsidP="00653F95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se snížila, celková důvěra v ekonomiku ale dále roste</w:t>
      </w:r>
    </w:p>
    <w:p w14:paraId="5DBE0B72" w14:textId="1D43924F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4260D9">
        <w:rPr>
          <w:rFonts w:eastAsia="Times New Roman"/>
          <w:b/>
          <w:bCs/>
          <w:sz w:val="28"/>
          <w:szCs w:val="28"/>
        </w:rPr>
        <w:t>srpen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6C2AD7D8" w:rsidR="00960555" w:rsidRPr="004E3120" w:rsidRDefault="003D4BE0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4E3120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4E3120" w:rsidRPr="004E3120">
        <w:rPr>
          <w:rFonts w:cs="Arial"/>
          <w:b/>
          <w:szCs w:val="18"/>
        </w:rPr>
        <w:t xml:space="preserve">zvýšil o </w:t>
      </w:r>
      <w:r w:rsidR="001801D4">
        <w:rPr>
          <w:rFonts w:cs="Arial"/>
          <w:b/>
          <w:szCs w:val="18"/>
        </w:rPr>
        <w:t>2,0</w:t>
      </w:r>
      <w:r w:rsidRPr="004E3120">
        <w:rPr>
          <w:rFonts w:cs="Arial"/>
          <w:b/>
          <w:szCs w:val="18"/>
        </w:rPr>
        <w:t xml:space="preserve"> bodu na hodnotu </w:t>
      </w:r>
      <w:r w:rsidR="004E3120" w:rsidRPr="004E3120">
        <w:rPr>
          <w:rFonts w:cs="Arial"/>
          <w:b/>
          <w:szCs w:val="18"/>
        </w:rPr>
        <w:t>9</w:t>
      </w:r>
      <w:r w:rsidR="001801D4">
        <w:rPr>
          <w:rFonts w:cs="Arial"/>
          <w:b/>
          <w:szCs w:val="18"/>
        </w:rPr>
        <w:t>3</w:t>
      </w:r>
      <w:r w:rsidR="004E3120" w:rsidRPr="004E3120">
        <w:rPr>
          <w:rFonts w:cs="Arial"/>
          <w:b/>
          <w:szCs w:val="18"/>
        </w:rPr>
        <w:t>,4</w:t>
      </w:r>
      <w:r w:rsidRPr="004E3120">
        <w:rPr>
          <w:rFonts w:cs="Arial"/>
          <w:b/>
          <w:szCs w:val="18"/>
        </w:rPr>
        <w:t xml:space="preserve">, při </w:t>
      </w:r>
      <w:r w:rsidR="001801D4">
        <w:rPr>
          <w:rFonts w:cs="Arial"/>
          <w:b/>
          <w:szCs w:val="18"/>
        </w:rPr>
        <w:t>rozdílném</w:t>
      </w:r>
      <w:r w:rsidRPr="004E3120">
        <w:rPr>
          <w:rFonts w:cs="Arial"/>
          <w:b/>
          <w:szCs w:val="18"/>
        </w:rPr>
        <w:t xml:space="preserve"> vývoji jeho složek. Indikátor důvěry podnikatelů </w:t>
      </w:r>
      <w:r w:rsidR="00060577" w:rsidRPr="004E3120">
        <w:rPr>
          <w:rFonts w:cs="Arial"/>
          <w:b/>
          <w:szCs w:val="18"/>
        </w:rPr>
        <w:t>vzrostl</w:t>
      </w:r>
      <w:r w:rsidRPr="004E3120">
        <w:rPr>
          <w:rFonts w:cs="Arial"/>
          <w:b/>
          <w:szCs w:val="18"/>
        </w:rPr>
        <w:t xml:space="preserve"> o </w:t>
      </w:r>
      <w:r w:rsidR="004B3136">
        <w:rPr>
          <w:rFonts w:cs="Arial"/>
          <w:b/>
          <w:szCs w:val="18"/>
        </w:rPr>
        <w:t>2,8</w:t>
      </w:r>
      <w:r w:rsidRPr="004E3120">
        <w:rPr>
          <w:rFonts w:cs="Arial"/>
          <w:b/>
          <w:szCs w:val="18"/>
        </w:rPr>
        <w:t xml:space="preserve"> bodu na hodnotu </w:t>
      </w:r>
      <w:r w:rsidR="004B3136">
        <w:rPr>
          <w:rFonts w:cs="Arial"/>
          <w:b/>
          <w:szCs w:val="18"/>
        </w:rPr>
        <w:t>93,9</w:t>
      </w:r>
      <w:r w:rsidRPr="004E3120">
        <w:rPr>
          <w:rFonts w:cs="Arial"/>
          <w:b/>
          <w:szCs w:val="18"/>
        </w:rPr>
        <w:t xml:space="preserve"> a indikátor důvěry spotřebitelů </w:t>
      </w:r>
      <w:r w:rsidR="001801D4">
        <w:rPr>
          <w:rFonts w:cs="Arial"/>
          <w:b/>
          <w:szCs w:val="18"/>
        </w:rPr>
        <w:t>se snížil</w:t>
      </w:r>
      <w:r w:rsidRPr="004E3120">
        <w:rPr>
          <w:rFonts w:cs="Arial"/>
          <w:b/>
          <w:szCs w:val="18"/>
        </w:rPr>
        <w:t xml:space="preserve"> o </w:t>
      </w:r>
      <w:r w:rsidR="001801D4">
        <w:rPr>
          <w:rFonts w:cs="Arial"/>
          <w:b/>
          <w:szCs w:val="18"/>
        </w:rPr>
        <w:t>1,7</w:t>
      </w:r>
      <w:r w:rsidRPr="004E3120">
        <w:rPr>
          <w:rFonts w:cs="Arial"/>
          <w:b/>
          <w:szCs w:val="18"/>
        </w:rPr>
        <w:t xml:space="preserve"> bodu na hodnotu </w:t>
      </w:r>
      <w:r w:rsidR="001801D4">
        <w:rPr>
          <w:rFonts w:cs="Arial"/>
          <w:b/>
          <w:szCs w:val="18"/>
        </w:rPr>
        <w:t>91,0</w:t>
      </w:r>
      <w:r w:rsidRPr="004E3120">
        <w:rPr>
          <w:rFonts w:cs="Arial"/>
          <w:b/>
          <w:szCs w:val="18"/>
        </w:rPr>
        <w:t xml:space="preserve">. </w:t>
      </w:r>
      <w:r w:rsidR="00B401E6" w:rsidRPr="004E3120">
        <w:rPr>
          <w:rFonts w:cs="Arial"/>
          <w:b/>
          <w:szCs w:val="18"/>
        </w:rPr>
        <w:t xml:space="preserve">Ve </w:t>
      </w:r>
      <w:r w:rsidR="00960555" w:rsidRPr="004E3120">
        <w:rPr>
          <w:rFonts w:cs="Arial"/>
          <w:b/>
          <w:szCs w:val="18"/>
        </w:rPr>
        <w:t xml:space="preserve">srovnání </w:t>
      </w:r>
      <w:r w:rsidR="001801D4">
        <w:rPr>
          <w:rFonts w:cs="Arial"/>
          <w:b/>
          <w:szCs w:val="18"/>
        </w:rPr>
        <w:t>se srpnem</w:t>
      </w:r>
      <w:r w:rsidR="008256FC" w:rsidRPr="004E3120">
        <w:rPr>
          <w:rFonts w:cs="Arial"/>
          <w:b/>
          <w:szCs w:val="18"/>
        </w:rPr>
        <w:t xml:space="preserve"> </w:t>
      </w:r>
      <w:r w:rsidR="00F441EA" w:rsidRPr="004E3120">
        <w:rPr>
          <w:rFonts w:cs="Arial"/>
          <w:b/>
          <w:szCs w:val="18"/>
        </w:rPr>
        <w:t xml:space="preserve">loňského roku </w:t>
      </w:r>
      <w:r w:rsidR="000E0D8A" w:rsidRPr="004E3120">
        <w:rPr>
          <w:rFonts w:cs="Arial"/>
          <w:b/>
          <w:szCs w:val="18"/>
        </w:rPr>
        <w:t xml:space="preserve">jsou </w:t>
      </w:r>
      <w:r w:rsidR="00960555" w:rsidRPr="004E3120">
        <w:rPr>
          <w:rFonts w:cs="Arial"/>
          <w:b/>
          <w:szCs w:val="18"/>
        </w:rPr>
        <w:t>souhrnný indikátor</w:t>
      </w:r>
      <w:r w:rsidR="008256FC" w:rsidRPr="004E3120">
        <w:rPr>
          <w:rFonts w:cs="Arial"/>
          <w:b/>
          <w:szCs w:val="18"/>
        </w:rPr>
        <w:t xml:space="preserve"> a podnikatelský indikátor na nižší úrovni, spotřebitelský </w:t>
      </w:r>
      <w:r w:rsidR="00DC4637" w:rsidRPr="004E3120">
        <w:rPr>
          <w:rFonts w:cs="Arial"/>
          <w:b/>
          <w:szCs w:val="18"/>
        </w:rPr>
        <w:t xml:space="preserve">indikátor </w:t>
      </w:r>
      <w:r w:rsidR="008256FC" w:rsidRPr="004E3120">
        <w:rPr>
          <w:rFonts w:cs="Arial"/>
          <w:b/>
          <w:szCs w:val="18"/>
        </w:rPr>
        <w:t xml:space="preserve">je </w:t>
      </w:r>
      <w:r w:rsidR="008673EE" w:rsidRPr="004E3120">
        <w:rPr>
          <w:rFonts w:cs="Arial"/>
          <w:b/>
          <w:szCs w:val="18"/>
        </w:rPr>
        <w:t>vyšší.</w:t>
      </w:r>
    </w:p>
    <w:p w14:paraId="3D276D87" w14:textId="272CA395" w:rsidR="000831BE" w:rsidRDefault="004B3136" w:rsidP="00960555">
      <w:pPr>
        <w:rPr>
          <w:color w:val="000000" w:themeColor="text1"/>
        </w:rPr>
      </w:pPr>
      <w:r>
        <w:t>V srpnu se důvěra podnikatelů v odvětví</w:t>
      </w:r>
      <w:r w:rsidR="00F47CD9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060577">
        <w:t>meziměsíčně zvýšila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 w:rsidR="00060577">
        <w:t>vzrostl</w:t>
      </w:r>
      <w:r w:rsidR="003D4BE0">
        <w:t xml:space="preserve"> o </w:t>
      </w:r>
      <w:r>
        <w:t>3,7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91,8</w:t>
      </w:r>
      <w:r w:rsidR="00960555" w:rsidRPr="00002391">
        <w:t xml:space="preserve">. </w:t>
      </w:r>
      <w:r w:rsidR="005A100D"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poptávk</w:t>
      </w:r>
      <w:r w:rsidR="00960555">
        <w:rPr>
          <w:i/>
        </w:rPr>
        <w:t>u</w:t>
      </w:r>
      <w:r w:rsidR="005A100D">
        <w:rPr>
          <w:i/>
        </w:rPr>
        <w:t xml:space="preserve"> </w:t>
      </w:r>
      <w:r>
        <w:t>se oproti červenci zvýšil</w:t>
      </w:r>
      <w:r w:rsidR="00F441EA">
        <w:t>.</w:t>
      </w:r>
      <w:r w:rsidR="00AF1BB8" w:rsidRPr="006419B7">
        <w:t xml:space="preserve"> </w:t>
      </w:r>
      <w:r>
        <w:t>Meziměsíčně</w:t>
      </w:r>
      <w:r w:rsidR="00060577">
        <w:t xml:space="preserve"> se</w:t>
      </w:r>
      <w:r>
        <w:t xml:space="preserve"> mírně</w:t>
      </w:r>
      <w:r w:rsidR="00060577">
        <w:t xml:space="preserve"> zvýšil</w:t>
      </w:r>
      <w:r w:rsidR="003D4BE0">
        <w:t xml:space="preserve"> </w:t>
      </w:r>
      <w:r w:rsidR="00941BE2">
        <w:t>p</w:t>
      </w:r>
      <w:r w:rsidR="00951120">
        <w:t xml:space="preserve">odíl podnikatelů očekávajících pro období příštích tří měsíců růst tempa </w:t>
      </w:r>
      <w:r w:rsidR="00951120" w:rsidRPr="002C1ED4">
        <w:rPr>
          <w:i/>
        </w:rPr>
        <w:t>výrobní činnosti</w:t>
      </w:r>
      <w:r w:rsidR="00951120">
        <w:rPr>
          <w:i/>
        </w:rPr>
        <w:t xml:space="preserve">.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>
        <w:t>výrazně poklesl</w:t>
      </w:r>
      <w:r w:rsidR="00A5078F">
        <w:t xml:space="preserve">. </w:t>
      </w:r>
      <w:r w:rsidR="00644707">
        <w:t>P</w:t>
      </w:r>
      <w:r w:rsidR="00501A8A">
        <w:t xml:space="preserve">odíl </w:t>
      </w:r>
      <w:r w:rsidR="00F47CD9">
        <w:t xml:space="preserve">podnikatelů očekávajících růst cen </w:t>
      </w:r>
      <w:r w:rsidR="001A0E1D">
        <w:t>se</w:t>
      </w:r>
      <w:r>
        <w:t xml:space="preserve"> </w:t>
      </w:r>
      <w:r w:rsidR="001A0E1D">
        <w:t>již třetí měsíc v řadě nachází pod dlouhodobým průměrem</w:t>
      </w:r>
      <w:r>
        <w:t>.</w:t>
      </w:r>
      <w:r w:rsidR="00562B9B">
        <w:t xml:space="preserve"> </w:t>
      </w:r>
      <w:r w:rsidR="001A0E1D">
        <w:t xml:space="preserve">Výhled celkové ekonomické situace pro období příštích tří měsíců se meziměsíčně mírně zlepšil, pro období následujících šesti měsíců </w:t>
      </w:r>
      <w:r w:rsidR="003979FD">
        <w:t>naopak</w:t>
      </w:r>
      <w:r w:rsidR="001A0E1D">
        <w:t xml:space="preserve"> výrazně zhoršil.</w:t>
      </w:r>
      <w:r w:rsidR="00060577">
        <w:t xml:space="preserve"> </w:t>
      </w:r>
      <w:r>
        <w:rPr>
          <w:color w:val="000000" w:themeColor="text1"/>
        </w:rPr>
        <w:t>V meziročním srovnání</w:t>
      </w:r>
      <w:r w:rsidR="00562B9B">
        <w:rPr>
          <w:color w:val="000000" w:themeColor="text1"/>
        </w:rPr>
        <w:t xml:space="preserve"> </w:t>
      </w:r>
      <w:r w:rsidR="001A0E1D">
        <w:rPr>
          <w:color w:val="000000" w:themeColor="text1"/>
        </w:rPr>
        <w:t xml:space="preserve">zůstává </w:t>
      </w:r>
      <w:r w:rsidR="00814491">
        <w:rPr>
          <w:color w:val="000000" w:themeColor="text1"/>
        </w:rPr>
        <w:t xml:space="preserve">důvěra podnikatelů v průmyslu </w:t>
      </w:r>
      <w:r w:rsidR="00745D51">
        <w:rPr>
          <w:color w:val="000000" w:themeColor="text1"/>
        </w:rPr>
        <w:t>nižší</w:t>
      </w:r>
      <w:r w:rsidR="003F4EA2">
        <w:rPr>
          <w:color w:val="000000" w:themeColor="text1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7B3788AE" w:rsidR="00960555" w:rsidRDefault="004B3136" w:rsidP="00960555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 w:rsidR="00CB55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ve srovnání s červencem zvýšila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</w:t>
      </w:r>
      <w:r w:rsidR="00060577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1</w:t>
      </w:r>
      <w:r w:rsidR="00060577">
        <w:rPr>
          <w:color w:val="000000"/>
          <w:szCs w:val="20"/>
        </w:rPr>
        <w:t xml:space="preserve">,2 </w:t>
      </w:r>
      <w:r w:rsidR="00DC2050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100,2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0436F9">
        <w:rPr>
          <w:color w:val="000000"/>
          <w:szCs w:val="20"/>
        </w:rPr>
        <w:t xml:space="preserve"> </w:t>
      </w:r>
      <w:r w:rsidR="007E563B">
        <w:rPr>
          <w:color w:val="000000"/>
          <w:szCs w:val="20"/>
        </w:rPr>
        <w:t xml:space="preserve">zůstává </w:t>
      </w:r>
      <w:r w:rsidR="003979FD">
        <w:rPr>
          <w:color w:val="000000"/>
          <w:szCs w:val="20"/>
        </w:rPr>
        <w:t>vysoký</w:t>
      </w:r>
      <w:r w:rsidR="007E563B">
        <w:rPr>
          <w:color w:val="000000"/>
          <w:szCs w:val="20"/>
        </w:rPr>
        <w:t>.</w:t>
      </w:r>
      <w:r w:rsidR="001E652D">
        <w:rPr>
          <w:color w:val="000000"/>
          <w:szCs w:val="20"/>
        </w:rPr>
        <w:t xml:space="preserve"> </w:t>
      </w:r>
      <w:r w:rsidR="00745D51">
        <w:rPr>
          <w:color w:val="000000"/>
          <w:szCs w:val="20"/>
        </w:rPr>
        <w:t xml:space="preserve">Mírně se </w:t>
      </w:r>
      <w:r w:rsidR="00AD4EB2">
        <w:rPr>
          <w:color w:val="000000"/>
          <w:szCs w:val="20"/>
        </w:rPr>
        <w:t>ale snížil</w:t>
      </w:r>
      <w:r w:rsidR="00060577">
        <w:rPr>
          <w:color w:val="000000"/>
          <w:szCs w:val="20"/>
        </w:rPr>
        <w:t xml:space="preserve"> </w:t>
      </w:r>
      <w:r w:rsidR="00745D51">
        <w:rPr>
          <w:color w:val="000000"/>
          <w:szCs w:val="20"/>
        </w:rPr>
        <w:t>počet podniků, které</w:t>
      </w:r>
      <w:r w:rsidR="005A100D">
        <w:rPr>
          <w:color w:val="000000"/>
          <w:szCs w:val="20"/>
        </w:rPr>
        <w:t xml:space="preserve"> očekávají </w:t>
      </w:r>
      <w:r w:rsidR="00594983">
        <w:rPr>
          <w:color w:val="000000"/>
          <w:szCs w:val="20"/>
        </w:rPr>
        <w:t>pro období příštích tří měsíců</w:t>
      </w:r>
      <w:r w:rsidR="007A6C70">
        <w:rPr>
          <w:color w:val="000000"/>
          <w:szCs w:val="20"/>
        </w:rPr>
        <w:t xml:space="preserve"> </w:t>
      </w:r>
      <w:r w:rsidR="005A100D">
        <w:rPr>
          <w:color w:val="000000"/>
          <w:szCs w:val="20"/>
        </w:rPr>
        <w:t>pokles</w:t>
      </w:r>
      <w:r w:rsidR="00814491">
        <w:rPr>
          <w:color w:val="000000"/>
          <w:szCs w:val="20"/>
        </w:rPr>
        <w:t xml:space="preserve"> </w:t>
      </w:r>
      <w:r w:rsidR="007A6C70">
        <w:rPr>
          <w:color w:val="000000"/>
          <w:szCs w:val="20"/>
        </w:rPr>
        <w:t xml:space="preserve">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E63C1A">
        <w:rPr>
          <w:szCs w:val="20"/>
        </w:rPr>
        <w:t xml:space="preserve">Podíl podnikatelů, kteří se domnívají, že v příštích třech měsících budou růst ceny stavebních prací, meziměsíčně </w:t>
      </w:r>
      <w:r w:rsidR="00AD4EB2">
        <w:rPr>
          <w:szCs w:val="20"/>
        </w:rPr>
        <w:t>mírně vzrostl</w:t>
      </w:r>
      <w:r w:rsidR="00B61EE7" w:rsidRPr="00B61EE7">
        <w:rPr>
          <w:szCs w:val="20"/>
        </w:rPr>
        <w:t>.</w:t>
      </w:r>
      <w:r w:rsidR="00371349">
        <w:t xml:space="preserve"> </w:t>
      </w:r>
      <w:r w:rsidR="00AD4EB2">
        <w:rPr>
          <w:color w:val="000000" w:themeColor="text1"/>
          <w:szCs w:val="20"/>
        </w:rPr>
        <w:t>Ve srovnání se srpnem loňského roku</w:t>
      </w:r>
      <w:r w:rsidR="00371349">
        <w:rPr>
          <w:color w:val="000000" w:themeColor="text1"/>
          <w:szCs w:val="20"/>
        </w:rPr>
        <w:t xml:space="preserve"> je důvěra</w:t>
      </w:r>
      <w:r w:rsidR="008C21E9">
        <w:rPr>
          <w:color w:val="000000" w:themeColor="text1"/>
          <w:szCs w:val="20"/>
        </w:rPr>
        <w:t xml:space="preserve"> </w:t>
      </w:r>
      <w:r w:rsidR="00DC2050">
        <w:rPr>
          <w:color w:val="000000" w:themeColor="text1"/>
          <w:szCs w:val="20"/>
        </w:rPr>
        <w:t>p</w:t>
      </w:r>
      <w:r w:rsidR="008C21E9">
        <w:rPr>
          <w:color w:val="000000" w:themeColor="text1"/>
          <w:szCs w:val="20"/>
        </w:rPr>
        <w:t>odnikatelů ve stavebnictví</w:t>
      </w:r>
      <w:r w:rsidR="00B732C0">
        <w:rPr>
          <w:color w:val="000000" w:themeColor="text1"/>
          <w:szCs w:val="20"/>
        </w:rPr>
        <w:t xml:space="preserve"> </w:t>
      </w:r>
      <w:r w:rsidR="00814491"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2AED9A63" w:rsidR="00960555" w:rsidRPr="0096305F" w:rsidRDefault="00B83A5B" w:rsidP="00960555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CB55EC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Pr="00B83A5B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oproti červenci snížila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371349"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poklesl o 4,0</w:t>
      </w:r>
      <w:r w:rsidR="00745D51">
        <w:rPr>
          <w:color w:val="000000"/>
          <w:szCs w:val="20"/>
        </w:rPr>
        <w:t xml:space="preserve"> bodu</w:t>
      </w:r>
      <w:r w:rsidR="003F4EA2">
        <w:rPr>
          <w:color w:val="000000"/>
          <w:szCs w:val="20"/>
        </w:rPr>
        <w:t xml:space="preserve"> na hodnotu </w:t>
      </w:r>
      <w:r w:rsidR="00AD4EB2">
        <w:rPr>
          <w:color w:val="000000"/>
          <w:szCs w:val="20"/>
        </w:rPr>
        <w:t>91,3</w:t>
      </w:r>
      <w:r w:rsidR="00960555" w:rsidRPr="0096305F">
        <w:rPr>
          <w:color w:val="000000"/>
          <w:szCs w:val="20"/>
        </w:rPr>
        <w:t xml:space="preserve">. </w:t>
      </w:r>
      <w:r w:rsidR="00AD4EB2">
        <w:rPr>
          <w:color w:val="000000"/>
          <w:szCs w:val="20"/>
        </w:rPr>
        <w:t>V srpnu se snížil 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C61A1E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v</w:t>
      </w:r>
      <w:r w:rsidR="00AD4EB2">
        <w:rPr>
          <w:color w:val="000000"/>
          <w:szCs w:val="20"/>
        </w:rPr>
        <w:t> </w:t>
      </w:r>
      <w:r w:rsidR="003F4EA2">
        <w:rPr>
          <w:color w:val="000000"/>
          <w:szCs w:val="20"/>
        </w:rPr>
        <w:t>obchodě</w:t>
      </w:r>
      <w:r w:rsidR="00AD4EB2">
        <w:rPr>
          <w:color w:val="000000"/>
          <w:szCs w:val="20"/>
        </w:rPr>
        <w:t>, kteří hodnotí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960555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C61A1E">
        <w:rPr>
          <w:color w:val="000000"/>
          <w:szCs w:val="20"/>
        </w:rPr>
        <w:t>Podíl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>
        <w:rPr>
          <w:i/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se ale mírně zvýšil.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meziměsíčně výrazně vzrostl</w:t>
      </w:r>
      <w:r w:rsidR="00611C9E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Podíl podnikatelů v obchodě, kteří očekávají v příštích třech měsících růst cen, se snížil.</w:t>
      </w:r>
      <w:r w:rsidR="00A5078F">
        <w:rPr>
          <w:color w:val="000000"/>
          <w:szCs w:val="20"/>
        </w:rPr>
        <w:t xml:space="preserve"> </w:t>
      </w:r>
      <w:r w:rsidR="00AD4EB2">
        <w:rPr>
          <w:color w:val="000000" w:themeColor="text1"/>
          <w:szCs w:val="20"/>
        </w:rPr>
        <w:t>V meziročním srovnání</w:t>
      </w:r>
      <w:r w:rsidR="00745D51">
        <w:rPr>
          <w:color w:val="000000" w:themeColor="text1"/>
          <w:szCs w:val="20"/>
        </w:rPr>
        <w:t xml:space="preserve"> </w:t>
      </w:r>
      <w:r w:rsidR="003F4EA2">
        <w:rPr>
          <w:color w:val="000000" w:themeColor="text1"/>
          <w:szCs w:val="20"/>
        </w:rPr>
        <w:t>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621C11B4" w:rsidR="00960555" w:rsidRPr="003F6228" w:rsidRDefault="00D87D7B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 v ekonomiku </w:t>
      </w:r>
      <w:r w:rsidR="00AD4EB2">
        <w:rPr>
          <w:color w:val="000000"/>
          <w:szCs w:val="20"/>
        </w:rPr>
        <w:t>meziměsíčně zvýšila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 xml:space="preserve">vzrostl </w:t>
      </w:r>
      <w:r w:rsidR="00B20350">
        <w:rPr>
          <w:color w:val="000000"/>
          <w:szCs w:val="20"/>
        </w:rPr>
        <w:t xml:space="preserve">o </w:t>
      </w:r>
      <w:r w:rsidR="00AD4EB2">
        <w:rPr>
          <w:color w:val="000000"/>
          <w:szCs w:val="20"/>
        </w:rPr>
        <w:t>3,0</w:t>
      </w:r>
      <w:r w:rsidR="00B20350">
        <w:rPr>
          <w:color w:val="000000"/>
          <w:szCs w:val="20"/>
        </w:rPr>
        <w:t xml:space="preserve"> bodu na hodnotu </w:t>
      </w:r>
      <w:r w:rsidR="00AD4EB2">
        <w:rPr>
          <w:color w:val="000000"/>
          <w:szCs w:val="20"/>
        </w:rPr>
        <w:t>95,8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8B3A51">
        <w:rPr>
          <w:color w:val="000000"/>
          <w:szCs w:val="20"/>
        </w:rPr>
        <w:t>Ve srovnání s červencem se zvýšil 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8B3A51" w:rsidRPr="008B3A51">
        <w:rPr>
          <w:color w:val="000000"/>
          <w:szCs w:val="20"/>
        </w:rPr>
        <w:t xml:space="preserve"> </w:t>
      </w:r>
      <w:r w:rsidR="00AD4EB2">
        <w:rPr>
          <w:color w:val="000000"/>
          <w:szCs w:val="20"/>
        </w:rPr>
        <w:t>i</w:t>
      </w:r>
      <w:r>
        <w:rPr>
          <w:color w:val="000000"/>
          <w:szCs w:val="20"/>
        </w:rPr>
        <w:t xml:space="preserve"> </w:t>
      </w:r>
      <w:r w:rsidR="00DF7A13">
        <w:rPr>
          <w:color w:val="000000"/>
          <w:szCs w:val="20"/>
        </w:rPr>
        <w:t xml:space="preserve">očekávanou poptávku </w:t>
      </w:r>
      <w:r w:rsidR="001A072B">
        <w:rPr>
          <w:color w:val="000000"/>
          <w:szCs w:val="20"/>
        </w:rPr>
        <w:t>v</w:t>
      </w:r>
      <w:r w:rsidR="0090756D">
        <w:rPr>
          <w:i/>
          <w:color w:val="000000"/>
          <w:szCs w:val="20"/>
        </w:rPr>
        <w:t> období příštích tří měsíců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 w:rsidR="00DF7A13">
        <w:rPr>
          <w:color w:val="000000"/>
          <w:szCs w:val="20"/>
        </w:rPr>
        <w:t xml:space="preserve">Respondenti navíc lépe hodnotili </w:t>
      </w:r>
      <w:r w:rsidR="009076F5">
        <w:rPr>
          <w:color w:val="000000"/>
          <w:szCs w:val="20"/>
        </w:rPr>
        <w:t xml:space="preserve">i  </w:t>
      </w:r>
      <w:r w:rsidR="00DF7A13">
        <w:rPr>
          <w:color w:val="000000"/>
          <w:szCs w:val="20"/>
        </w:rPr>
        <w:t xml:space="preserve">současnou </w:t>
      </w:r>
      <w:r w:rsidR="00393B6C" w:rsidRPr="00393B6C">
        <w:rPr>
          <w:i/>
          <w:color w:val="000000"/>
          <w:szCs w:val="20"/>
        </w:rPr>
        <w:t>celkov</w:t>
      </w:r>
      <w:r w:rsidR="00DF7A13">
        <w:rPr>
          <w:i/>
          <w:color w:val="000000"/>
          <w:szCs w:val="20"/>
        </w:rPr>
        <w:t>ou</w:t>
      </w:r>
      <w:r w:rsidR="00393B6C" w:rsidRPr="00393B6C">
        <w:rPr>
          <w:i/>
          <w:color w:val="000000"/>
          <w:szCs w:val="20"/>
        </w:rPr>
        <w:t xml:space="preserve"> </w:t>
      </w:r>
      <w:r w:rsidR="00DF7A13" w:rsidRPr="00393B6C">
        <w:rPr>
          <w:i/>
          <w:color w:val="000000"/>
          <w:szCs w:val="20"/>
        </w:rPr>
        <w:t>ekonomick</w:t>
      </w:r>
      <w:r w:rsidR="00DF7A13">
        <w:rPr>
          <w:i/>
          <w:color w:val="000000"/>
          <w:szCs w:val="20"/>
        </w:rPr>
        <w:t>ou</w:t>
      </w:r>
      <w:r w:rsidR="00DF7A13" w:rsidRPr="00393B6C">
        <w:rPr>
          <w:i/>
          <w:color w:val="000000"/>
          <w:szCs w:val="20"/>
        </w:rPr>
        <w:t xml:space="preserve"> situac</w:t>
      </w:r>
      <w:r w:rsidR="00DF7A13">
        <w:rPr>
          <w:i/>
          <w:color w:val="000000"/>
          <w:szCs w:val="20"/>
        </w:rPr>
        <w:t>i</w:t>
      </w:r>
      <w:r w:rsidR="00B20350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7E40C1">
        <w:rPr>
          <w:color w:val="000000"/>
          <w:szCs w:val="20"/>
        </w:rPr>
        <w:t>Na druhé straně se ale zvýšil p</w:t>
      </w:r>
      <w:r w:rsidR="003142CA">
        <w:rPr>
          <w:szCs w:val="20"/>
        </w:rPr>
        <w:t xml:space="preserve">odíl </w:t>
      </w:r>
      <w:r w:rsidR="00AD4EB2">
        <w:rPr>
          <w:szCs w:val="20"/>
        </w:rPr>
        <w:t>podnikatelů očekávajících</w:t>
      </w:r>
      <w:r w:rsidR="003D21B8">
        <w:rPr>
          <w:szCs w:val="20"/>
        </w:rPr>
        <w:t xml:space="preserve"> v následujících třech měsících snížení počtu zaměstnanců</w:t>
      </w:r>
      <w:r w:rsidR="00BB7EA9">
        <w:rPr>
          <w:szCs w:val="20"/>
        </w:rPr>
        <w:t>.</w:t>
      </w:r>
      <w:r w:rsidR="003D21B8">
        <w:rPr>
          <w:szCs w:val="20"/>
        </w:rPr>
        <w:t xml:space="preserve"> </w:t>
      </w:r>
      <w:r w:rsidR="00084A19">
        <w:rPr>
          <w:szCs w:val="20"/>
        </w:rPr>
        <w:t xml:space="preserve">Meziměsíčně se </w:t>
      </w:r>
      <w:r w:rsidR="00084A19">
        <w:rPr>
          <w:szCs w:val="20"/>
        </w:rPr>
        <w:lastRenderedPageBreak/>
        <w:t>výrazně snížil podíl podnikatelů očekávajících další růst cen nabízených služeb v následujících třech měsících</w:t>
      </w:r>
      <w:r w:rsidR="00262F5F">
        <w:rPr>
          <w:szCs w:val="20"/>
        </w:rPr>
        <w:t xml:space="preserve">. </w:t>
      </w:r>
      <w:r w:rsidR="003979FD">
        <w:rPr>
          <w:szCs w:val="20"/>
        </w:rPr>
        <w:t xml:space="preserve">I tak ale zůstávají </w:t>
      </w:r>
      <w:r w:rsidR="00262F5F">
        <w:rPr>
          <w:szCs w:val="20"/>
        </w:rPr>
        <w:t>o</w:t>
      </w:r>
      <w:r w:rsidR="00084A19">
        <w:rPr>
          <w:szCs w:val="20"/>
        </w:rPr>
        <w:t xml:space="preserve">čekávání </w:t>
      </w:r>
      <w:r w:rsidR="00C45CE2">
        <w:rPr>
          <w:szCs w:val="20"/>
        </w:rPr>
        <w:t xml:space="preserve">růstu cen </w:t>
      </w:r>
      <w:r w:rsidR="003979FD">
        <w:rPr>
          <w:szCs w:val="20"/>
        </w:rPr>
        <w:t xml:space="preserve">služeb </w:t>
      </w:r>
      <w:r w:rsidR="00084A19">
        <w:rPr>
          <w:szCs w:val="20"/>
        </w:rPr>
        <w:t>výrazně nadprůměrná</w:t>
      </w:r>
      <w:r w:rsidR="003D21B8" w:rsidRPr="00084A19">
        <w:rPr>
          <w:szCs w:val="20"/>
        </w:rPr>
        <w:t>.</w:t>
      </w:r>
      <w:r w:rsidR="003D21B8">
        <w:rPr>
          <w:szCs w:val="20"/>
        </w:rPr>
        <w:t xml:space="preserve"> </w:t>
      </w:r>
      <w:r w:rsidR="00AD4EB2">
        <w:rPr>
          <w:color w:val="000000" w:themeColor="text1"/>
          <w:szCs w:val="20"/>
        </w:rPr>
        <w:t>Meziročně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>b 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0A0675AB" w:rsidR="00960555" w:rsidRPr="004E3120" w:rsidRDefault="004E3120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Mezi </w:t>
      </w:r>
      <w:r w:rsidR="00DC4C73" w:rsidRPr="004E3120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i</w:t>
      </w:r>
      <w:r w:rsidR="00563EC7" w:rsidRPr="004E3120">
        <w:rPr>
          <w:rFonts w:eastAsia="Times New Roman"/>
          <w:b/>
          <w:bCs/>
          <w:szCs w:val="20"/>
        </w:rPr>
        <w:t xml:space="preserve"> </w:t>
      </w:r>
      <w:r w:rsidR="009E4BDC" w:rsidRPr="004E3120">
        <w:rPr>
          <w:rFonts w:eastAsia="Times New Roman"/>
          <w:bCs/>
          <w:szCs w:val="20"/>
        </w:rPr>
        <w:t xml:space="preserve">se </w:t>
      </w:r>
      <w:r w:rsidR="00653F95">
        <w:rPr>
          <w:rFonts w:eastAsia="Times New Roman"/>
          <w:bCs/>
          <w:szCs w:val="20"/>
        </w:rPr>
        <w:t>důvěra v ekonomiku oproti červenci snížila</w:t>
      </w:r>
      <w:r w:rsidR="00563EC7" w:rsidRPr="004E3120">
        <w:rPr>
          <w:rFonts w:eastAsia="Times New Roman"/>
          <w:bCs/>
          <w:szCs w:val="20"/>
        </w:rPr>
        <w:t xml:space="preserve">. Indikátor důvěry </w:t>
      </w:r>
      <w:r w:rsidR="00653F95">
        <w:rPr>
          <w:rFonts w:eastAsia="Times New Roman"/>
          <w:bCs/>
          <w:szCs w:val="20"/>
        </w:rPr>
        <w:t xml:space="preserve">v srpnu poklesl </w:t>
      </w:r>
      <w:r>
        <w:rPr>
          <w:rFonts w:eastAsia="Times New Roman"/>
          <w:bCs/>
          <w:szCs w:val="20"/>
        </w:rPr>
        <w:t xml:space="preserve">o </w:t>
      </w:r>
      <w:r w:rsidR="00653F95">
        <w:rPr>
          <w:rFonts w:eastAsia="Times New Roman"/>
          <w:bCs/>
          <w:szCs w:val="20"/>
        </w:rPr>
        <w:t>1,7</w:t>
      </w:r>
      <w:r w:rsidR="00960555" w:rsidRPr="004E3120">
        <w:rPr>
          <w:rFonts w:eastAsia="Times New Roman"/>
          <w:bCs/>
          <w:szCs w:val="20"/>
        </w:rPr>
        <w:t xml:space="preserve"> bodu</w:t>
      </w:r>
      <w:r w:rsidR="008D0A10" w:rsidRPr="004E3120">
        <w:rPr>
          <w:rFonts w:eastAsia="Times New Roman"/>
          <w:bCs/>
          <w:szCs w:val="20"/>
        </w:rPr>
        <w:t xml:space="preserve"> </w:t>
      </w:r>
      <w:r w:rsidR="00960555" w:rsidRPr="004E3120">
        <w:rPr>
          <w:rFonts w:eastAsia="Times New Roman"/>
          <w:bCs/>
          <w:szCs w:val="20"/>
        </w:rPr>
        <w:t xml:space="preserve">na hodnotu </w:t>
      </w:r>
      <w:r w:rsidR="00653F95">
        <w:rPr>
          <w:rFonts w:eastAsia="Times New Roman"/>
          <w:bCs/>
          <w:szCs w:val="20"/>
        </w:rPr>
        <w:t>91,0</w:t>
      </w:r>
      <w:r w:rsidR="00A104CF" w:rsidRPr="004E3120">
        <w:rPr>
          <w:rFonts w:eastAsia="Times New Roman"/>
          <w:bCs/>
          <w:szCs w:val="20"/>
        </w:rPr>
        <w:t>.</w:t>
      </w:r>
      <w:r w:rsidR="00BF6E9F" w:rsidRPr="004E3120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P</w:t>
      </w:r>
      <w:r w:rsidR="00960555" w:rsidRPr="004E3120">
        <w:rPr>
          <w:rFonts w:eastAsia="Times New Roman"/>
          <w:bCs/>
          <w:szCs w:val="20"/>
        </w:rPr>
        <w:t xml:space="preserve">odíl </w:t>
      </w:r>
      <w:r w:rsidR="00B73CBD" w:rsidRPr="004E3120">
        <w:rPr>
          <w:rFonts w:eastAsia="Times New Roman"/>
          <w:bCs/>
          <w:szCs w:val="20"/>
        </w:rPr>
        <w:t>respondentů</w:t>
      </w:r>
      <w:r w:rsidR="00960555" w:rsidRPr="004E312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4E3120">
        <w:rPr>
          <w:rFonts w:eastAsia="Times New Roman"/>
          <w:bCs/>
          <w:i/>
          <w:szCs w:val="20"/>
        </w:rPr>
        <w:t>celkové ekonomické situace</w:t>
      </w:r>
      <w:r w:rsidR="009E4BDC" w:rsidRPr="004E3120">
        <w:rPr>
          <w:rFonts w:eastAsia="Times New Roman"/>
          <w:bCs/>
          <w:szCs w:val="20"/>
        </w:rPr>
        <w:t xml:space="preserve"> v České republice</w:t>
      </w:r>
      <w:r>
        <w:rPr>
          <w:rFonts w:eastAsia="Times New Roman"/>
          <w:bCs/>
          <w:szCs w:val="20"/>
        </w:rPr>
        <w:t xml:space="preserve"> se meziměsíčně </w:t>
      </w:r>
      <w:r w:rsidR="00653F95">
        <w:rPr>
          <w:rFonts w:eastAsia="Times New Roman"/>
          <w:bCs/>
          <w:szCs w:val="20"/>
        </w:rPr>
        <w:t>nepatrně zvýšil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="0090756D" w:rsidRPr="004E3120">
        <w:rPr>
          <w:rFonts w:eastAsia="Times New Roman"/>
          <w:bCs/>
          <w:szCs w:val="20"/>
        </w:rPr>
        <w:t>P</w:t>
      </w:r>
      <w:r w:rsidR="00AD3520" w:rsidRPr="004E3120">
        <w:rPr>
          <w:rFonts w:eastAsia="Times New Roman"/>
          <w:bCs/>
          <w:szCs w:val="20"/>
        </w:rPr>
        <w:t xml:space="preserve">očet </w:t>
      </w:r>
      <w:r w:rsidR="00B73CBD" w:rsidRPr="004E3120">
        <w:rPr>
          <w:rFonts w:eastAsia="Times New Roman"/>
          <w:bCs/>
          <w:szCs w:val="20"/>
        </w:rPr>
        <w:t xml:space="preserve">domácností </w:t>
      </w:r>
      <w:r w:rsidR="00AD3520" w:rsidRPr="004E3120">
        <w:rPr>
          <w:rFonts w:eastAsia="Times New Roman"/>
          <w:bCs/>
          <w:szCs w:val="20"/>
        </w:rPr>
        <w:t xml:space="preserve">hodnotících svou </w:t>
      </w:r>
      <w:r w:rsidR="00AD3520" w:rsidRPr="004E3120">
        <w:rPr>
          <w:rFonts w:eastAsia="Times New Roman"/>
          <w:bCs/>
          <w:i/>
          <w:szCs w:val="20"/>
        </w:rPr>
        <w:t>současnou finanční situaci</w:t>
      </w:r>
      <w:r w:rsidR="00AD3520" w:rsidRPr="004E3120">
        <w:rPr>
          <w:rFonts w:eastAsia="Times New Roman"/>
          <w:bCs/>
          <w:szCs w:val="20"/>
        </w:rPr>
        <w:t xml:space="preserve"> hůře ve srovnání s obdobím předchozích dvanácti měsíců</w:t>
      </w:r>
      <w:r w:rsidR="0090756D" w:rsidRPr="004E3120">
        <w:rPr>
          <w:rFonts w:eastAsia="Times New Roman"/>
          <w:bCs/>
          <w:szCs w:val="20"/>
        </w:rPr>
        <w:t xml:space="preserve"> </w:t>
      </w:r>
      <w:r w:rsidR="006E05ED" w:rsidRPr="004E3120">
        <w:rPr>
          <w:rFonts w:eastAsia="Times New Roman"/>
          <w:bCs/>
          <w:szCs w:val="20"/>
        </w:rPr>
        <w:t xml:space="preserve">se </w:t>
      </w:r>
      <w:r w:rsidR="00653F95">
        <w:rPr>
          <w:rFonts w:eastAsia="Times New Roman"/>
          <w:bCs/>
          <w:szCs w:val="20"/>
        </w:rPr>
        <w:t>nezměnil</w:t>
      </w:r>
      <w:r w:rsidR="00004D02" w:rsidRPr="004E3120">
        <w:rPr>
          <w:rFonts w:eastAsia="Times New Roman"/>
          <w:bCs/>
          <w:szCs w:val="20"/>
        </w:rPr>
        <w:t xml:space="preserve">. </w:t>
      </w:r>
      <w:r w:rsidR="00653F95">
        <w:rPr>
          <w:rFonts w:eastAsia="Times New Roman"/>
          <w:bCs/>
          <w:szCs w:val="20"/>
        </w:rPr>
        <w:t>Ve</w:t>
      </w:r>
      <w:bookmarkStart w:id="0" w:name="_GoBack"/>
      <w:bookmarkEnd w:id="0"/>
      <w:r w:rsidR="00653F95">
        <w:rPr>
          <w:rFonts w:eastAsia="Times New Roman"/>
          <w:bCs/>
          <w:szCs w:val="20"/>
        </w:rPr>
        <w:t xml:space="preserve"> srovnání s červencem se </w:t>
      </w:r>
      <w:r w:rsidR="003979FD">
        <w:rPr>
          <w:rFonts w:eastAsia="Times New Roman"/>
          <w:bCs/>
          <w:szCs w:val="20"/>
        </w:rPr>
        <w:t>mírně zvýšil</w:t>
      </w:r>
      <w:r w:rsidR="00004D02" w:rsidRPr="004E3120">
        <w:rPr>
          <w:rFonts w:eastAsia="Times New Roman"/>
          <w:bCs/>
          <w:szCs w:val="20"/>
        </w:rPr>
        <w:t xml:space="preserve"> </w:t>
      </w:r>
      <w:r w:rsidR="00006CF0" w:rsidRPr="004E3120">
        <w:rPr>
          <w:rFonts w:eastAsia="Times New Roman"/>
          <w:bCs/>
          <w:szCs w:val="20"/>
        </w:rPr>
        <w:t>p</w:t>
      </w:r>
      <w:r w:rsidR="009E3B2D" w:rsidRPr="004E3120">
        <w:rPr>
          <w:rFonts w:eastAsia="Times New Roman"/>
          <w:bCs/>
          <w:szCs w:val="20"/>
        </w:rPr>
        <w:t xml:space="preserve">očet </w:t>
      </w:r>
      <w:r w:rsidR="00A104CF" w:rsidRPr="004E3120">
        <w:rPr>
          <w:rFonts w:eastAsia="Times New Roman"/>
          <w:bCs/>
          <w:szCs w:val="20"/>
        </w:rPr>
        <w:t>domácností</w:t>
      </w:r>
      <w:r w:rsidR="009E3B2D" w:rsidRPr="004E3120">
        <w:rPr>
          <w:rFonts w:eastAsia="Times New Roman"/>
          <w:bCs/>
          <w:szCs w:val="20"/>
        </w:rPr>
        <w:t xml:space="preserve"> </w:t>
      </w:r>
      <w:r w:rsidR="00006CF0" w:rsidRPr="004E3120">
        <w:rPr>
          <w:rFonts w:eastAsia="Times New Roman"/>
          <w:bCs/>
          <w:szCs w:val="20"/>
        </w:rPr>
        <w:t>o</w:t>
      </w:r>
      <w:r w:rsidR="009E4BDC" w:rsidRPr="004E3120">
        <w:rPr>
          <w:rFonts w:eastAsia="Times New Roman"/>
          <w:bCs/>
          <w:szCs w:val="20"/>
        </w:rPr>
        <w:t>čekávají</w:t>
      </w:r>
      <w:r w:rsidR="00006CF0" w:rsidRPr="004E3120">
        <w:rPr>
          <w:rFonts w:eastAsia="Times New Roman"/>
          <w:bCs/>
          <w:szCs w:val="20"/>
        </w:rPr>
        <w:t>cích zhoršení</w:t>
      </w:r>
      <w:r w:rsidR="009E4BDC" w:rsidRPr="004E3120">
        <w:rPr>
          <w:rFonts w:eastAsia="Times New Roman"/>
          <w:bCs/>
          <w:szCs w:val="20"/>
        </w:rPr>
        <w:t xml:space="preserve"> </w:t>
      </w:r>
      <w:r w:rsidR="009E3B2D" w:rsidRPr="004E3120">
        <w:rPr>
          <w:rFonts w:eastAsia="Times New Roman"/>
          <w:bCs/>
          <w:szCs w:val="20"/>
        </w:rPr>
        <w:t xml:space="preserve">jejich vlastní </w:t>
      </w:r>
      <w:r w:rsidR="009E3B2D" w:rsidRPr="004E3120">
        <w:rPr>
          <w:rFonts w:eastAsia="Times New Roman"/>
          <w:bCs/>
          <w:i/>
          <w:szCs w:val="20"/>
        </w:rPr>
        <w:t>finanční situace v období příštích dvanácti měsíců</w:t>
      </w:r>
      <w:r w:rsidR="00AD3520" w:rsidRPr="004E3120">
        <w:rPr>
          <w:rFonts w:eastAsia="Times New Roman"/>
          <w:bCs/>
          <w:szCs w:val="20"/>
        </w:rPr>
        <w:t xml:space="preserve">. </w:t>
      </w:r>
      <w:r w:rsidR="00DC4C73" w:rsidRPr="004E3120">
        <w:rPr>
          <w:rFonts w:eastAsia="Times New Roman"/>
          <w:bCs/>
          <w:szCs w:val="20"/>
        </w:rPr>
        <w:t>P</w:t>
      </w:r>
      <w:r w:rsidR="006E05ED" w:rsidRPr="004E3120">
        <w:rPr>
          <w:rFonts w:eastAsia="Times New Roman"/>
          <w:bCs/>
          <w:szCs w:val="20"/>
        </w:rPr>
        <w:t>očet dotazovaných domácností</w:t>
      </w:r>
      <w:r w:rsidR="00DC4C73" w:rsidRPr="004E3120">
        <w:rPr>
          <w:rFonts w:eastAsia="Times New Roman"/>
          <w:bCs/>
          <w:szCs w:val="20"/>
        </w:rPr>
        <w:t>,</w:t>
      </w:r>
      <w:r w:rsidR="006E05ED" w:rsidRPr="004E3120">
        <w:rPr>
          <w:rFonts w:eastAsia="Times New Roman"/>
          <w:bCs/>
          <w:szCs w:val="20"/>
        </w:rPr>
        <w:t xml:space="preserve"> které uvádějí,</w:t>
      </w:r>
      <w:r w:rsidR="0044155B" w:rsidRPr="004E3120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4E3120">
        <w:rPr>
          <w:rFonts w:eastAsia="Times New Roman"/>
          <w:bCs/>
          <w:szCs w:val="20"/>
        </w:rPr>
        <w:t xml:space="preserve">, se </w:t>
      </w:r>
      <w:r w:rsidR="00653F95">
        <w:rPr>
          <w:rFonts w:eastAsia="Times New Roman"/>
          <w:bCs/>
          <w:szCs w:val="20"/>
        </w:rPr>
        <w:t>snížil</w:t>
      </w:r>
      <w:r w:rsidR="00DC4C73" w:rsidRPr="004E3120">
        <w:rPr>
          <w:rFonts w:eastAsia="Times New Roman"/>
          <w:bCs/>
          <w:szCs w:val="20"/>
        </w:rPr>
        <w:t xml:space="preserve"> (</w:t>
      </w:r>
      <w:r w:rsidR="001801D4">
        <w:rPr>
          <w:rFonts w:eastAsia="Times New Roman"/>
          <w:bCs/>
          <w:szCs w:val="20"/>
        </w:rPr>
        <w:t xml:space="preserve">uvedlo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53F95">
        <w:rPr>
          <w:rFonts w:eastAsia="Times New Roman"/>
          <w:bCs/>
          <w:szCs w:val="20"/>
        </w:rPr>
        <w:t>26</w:t>
      </w:r>
      <w:r w:rsidR="00DC4C73" w:rsidRPr="004E3120">
        <w:rPr>
          <w:rFonts w:eastAsia="Times New Roman"/>
          <w:bCs/>
          <w:szCs w:val="20"/>
        </w:rPr>
        <w:t xml:space="preserve"> %)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="00653F95">
        <w:rPr>
          <w:rFonts w:eastAsia="Times New Roman"/>
          <w:bCs/>
          <w:szCs w:val="20"/>
        </w:rPr>
        <w:t>Stále roste</w:t>
      </w:r>
      <w:r w:rsidR="00DC4C73" w:rsidRPr="004E3120">
        <w:rPr>
          <w:rFonts w:eastAsia="Times New Roman"/>
          <w:bCs/>
          <w:szCs w:val="20"/>
        </w:rPr>
        <w:t xml:space="preserve"> p</w:t>
      </w:r>
      <w:r w:rsidR="009E4BDC" w:rsidRPr="004E3120">
        <w:rPr>
          <w:rFonts w:eastAsia="Times New Roman"/>
          <w:bCs/>
          <w:szCs w:val="20"/>
        </w:rPr>
        <w:t xml:space="preserve">očet domácností, </w:t>
      </w:r>
      <w:r w:rsidR="009E3B2D" w:rsidRPr="004E3120">
        <w:rPr>
          <w:rFonts w:eastAsia="Times New Roman"/>
          <w:bCs/>
          <w:szCs w:val="20"/>
        </w:rPr>
        <w:t xml:space="preserve">které </w:t>
      </w:r>
      <w:r w:rsidR="00AD3520" w:rsidRPr="004E3120">
        <w:rPr>
          <w:rFonts w:eastAsia="Times New Roman"/>
          <w:bCs/>
          <w:szCs w:val="20"/>
        </w:rPr>
        <w:t>uvád</w:t>
      </w:r>
      <w:r w:rsidR="00322C2B" w:rsidRPr="004E3120">
        <w:rPr>
          <w:rFonts w:eastAsia="Times New Roman"/>
          <w:bCs/>
          <w:szCs w:val="20"/>
        </w:rPr>
        <w:t>ějí</w:t>
      </w:r>
      <w:r w:rsidR="00AD3520" w:rsidRPr="004E3120">
        <w:rPr>
          <w:rFonts w:eastAsia="Times New Roman"/>
          <w:bCs/>
          <w:szCs w:val="20"/>
        </w:rPr>
        <w:t>, že měsíčně nějaké finanční prostředky</w:t>
      </w:r>
      <w:r w:rsidR="00877F1D" w:rsidRPr="004E3120">
        <w:rPr>
          <w:rFonts w:eastAsia="Times New Roman"/>
          <w:bCs/>
          <w:szCs w:val="20"/>
        </w:rPr>
        <w:t xml:space="preserve"> uspoří</w:t>
      </w:r>
      <w:r w:rsidR="009E4BDC" w:rsidRPr="004E3120">
        <w:rPr>
          <w:rFonts w:eastAsia="Times New Roman"/>
          <w:bCs/>
          <w:szCs w:val="20"/>
        </w:rPr>
        <w:t xml:space="preserve"> (</w:t>
      </w:r>
      <w:r w:rsidR="00653F95">
        <w:rPr>
          <w:rFonts w:eastAsia="Times New Roman"/>
          <w:bCs/>
          <w:szCs w:val="20"/>
        </w:rPr>
        <w:t>v srpnu</w:t>
      </w:r>
      <w:r w:rsidR="001801D4">
        <w:rPr>
          <w:rFonts w:eastAsia="Times New Roman"/>
          <w:bCs/>
          <w:szCs w:val="20"/>
        </w:rPr>
        <w:t xml:space="preserve"> uvedlo</w:t>
      </w:r>
      <w:r w:rsidR="00653F95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53F95">
        <w:rPr>
          <w:rFonts w:eastAsia="Times New Roman"/>
          <w:bCs/>
          <w:szCs w:val="20"/>
        </w:rPr>
        <w:t xml:space="preserve">54 </w:t>
      </w:r>
      <w:r w:rsidR="009E4BDC" w:rsidRPr="004E3120">
        <w:rPr>
          <w:rFonts w:eastAsia="Times New Roman"/>
          <w:bCs/>
          <w:szCs w:val="20"/>
        </w:rPr>
        <w:t>%)</w:t>
      </w:r>
      <w:r w:rsidR="00653F95">
        <w:rPr>
          <w:rFonts w:eastAsia="Times New Roman"/>
          <w:bCs/>
          <w:szCs w:val="20"/>
        </w:rPr>
        <w:t xml:space="preserve"> a které plánují navyšovat své úspory i v příštích dvanácti měsících. </w:t>
      </w:r>
      <w:r w:rsidR="007E1180" w:rsidRPr="004E3120">
        <w:rPr>
          <w:rFonts w:eastAsia="Times New Roman"/>
          <w:bCs/>
          <w:szCs w:val="20"/>
        </w:rPr>
        <w:t>Počet</w:t>
      </w:r>
      <w:r w:rsidR="0090547D" w:rsidRPr="004E3120">
        <w:rPr>
          <w:rFonts w:eastAsia="Times New Roman"/>
          <w:bCs/>
          <w:szCs w:val="20"/>
        </w:rPr>
        <w:t xml:space="preserve"> spotřebitelů, kteří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>neplánují v příštích dvanácti měsících pořizovat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8F0570" w:rsidRPr="004E3120">
        <w:rPr>
          <w:rFonts w:eastAsia="Times New Roman"/>
          <w:bCs/>
          <w:i/>
          <w:szCs w:val="20"/>
        </w:rPr>
        <w:t>velk</w:t>
      </w:r>
      <w:r w:rsidR="00DC4C73" w:rsidRPr="004E3120">
        <w:rPr>
          <w:rFonts w:eastAsia="Times New Roman"/>
          <w:bCs/>
          <w:i/>
          <w:szCs w:val="20"/>
        </w:rPr>
        <w:t>é</w:t>
      </w:r>
      <w:r w:rsidR="008F0570" w:rsidRPr="004E3120">
        <w:rPr>
          <w:rFonts w:eastAsia="Times New Roman"/>
          <w:bCs/>
          <w:i/>
          <w:szCs w:val="20"/>
        </w:rPr>
        <w:t xml:space="preserve"> nákup</w:t>
      </w:r>
      <w:r w:rsidR="00DC4C73" w:rsidRPr="004E3120">
        <w:rPr>
          <w:rFonts w:eastAsia="Times New Roman"/>
          <w:bCs/>
          <w:i/>
          <w:szCs w:val="20"/>
        </w:rPr>
        <w:t>y</w:t>
      </w:r>
      <w:r w:rsidR="00E94C61" w:rsidRPr="004E3120">
        <w:rPr>
          <w:rFonts w:eastAsia="Times New Roman"/>
          <w:bCs/>
          <w:i/>
          <w:szCs w:val="20"/>
        </w:rPr>
        <w:t>,</w:t>
      </w:r>
      <w:r w:rsidR="007E1180" w:rsidRPr="004E3120">
        <w:rPr>
          <w:rFonts w:eastAsia="Times New Roman"/>
          <w:bCs/>
          <w:szCs w:val="20"/>
        </w:rPr>
        <w:t xml:space="preserve"> </w:t>
      </w:r>
      <w:r w:rsidR="009E3B2D" w:rsidRPr="004E3120">
        <w:rPr>
          <w:rFonts w:eastAsia="Times New Roman"/>
          <w:bCs/>
          <w:szCs w:val="20"/>
        </w:rPr>
        <w:t xml:space="preserve">se </w:t>
      </w:r>
      <w:r w:rsidR="00653F95">
        <w:rPr>
          <w:rFonts w:eastAsia="Times New Roman"/>
          <w:bCs/>
          <w:szCs w:val="20"/>
        </w:rPr>
        <w:t>zvýšil</w:t>
      </w:r>
      <w:r w:rsidR="007E1180" w:rsidRPr="004E3120">
        <w:rPr>
          <w:rFonts w:eastAsia="Times New Roman"/>
          <w:bCs/>
          <w:szCs w:val="20"/>
        </w:rPr>
        <w:t>.</w:t>
      </w:r>
      <w:r w:rsidR="00960555" w:rsidRPr="004E3120">
        <w:rPr>
          <w:rFonts w:eastAsia="Times New Roman"/>
          <w:bCs/>
          <w:szCs w:val="20"/>
        </w:rPr>
        <w:t xml:space="preserve"> </w:t>
      </w:r>
      <w:r w:rsidR="00AD3520" w:rsidRPr="004E3120">
        <w:rPr>
          <w:rFonts w:eastAsia="Times New Roman"/>
          <w:bCs/>
          <w:szCs w:val="20"/>
        </w:rPr>
        <w:t>Obavy domácností</w:t>
      </w:r>
      <w:r w:rsidR="00006CF0" w:rsidRPr="004E3120">
        <w:rPr>
          <w:rFonts w:eastAsia="Times New Roman"/>
          <w:bCs/>
          <w:szCs w:val="20"/>
        </w:rPr>
        <w:t xml:space="preserve"> ze zvýšení nezaměstnanosti</w:t>
      </w:r>
      <w:r w:rsidR="007E40C1">
        <w:rPr>
          <w:rFonts w:eastAsia="Times New Roman"/>
          <w:bCs/>
          <w:szCs w:val="20"/>
        </w:rPr>
        <w:t xml:space="preserve"> ani </w:t>
      </w:r>
      <w:r w:rsidR="00653F95">
        <w:rPr>
          <w:rFonts w:eastAsia="Times New Roman"/>
          <w:bCs/>
          <w:szCs w:val="20"/>
        </w:rPr>
        <w:t xml:space="preserve">z růstu cen, se oproti červenci </w:t>
      </w:r>
      <w:r w:rsidR="007E40C1">
        <w:rPr>
          <w:rFonts w:eastAsia="Times New Roman"/>
          <w:bCs/>
          <w:szCs w:val="20"/>
        </w:rPr>
        <w:t xml:space="preserve">téměř </w:t>
      </w:r>
      <w:r w:rsidR="00653F95">
        <w:rPr>
          <w:rFonts w:eastAsia="Times New Roman"/>
          <w:bCs/>
          <w:szCs w:val="20"/>
        </w:rPr>
        <w:t>nezměnil</w:t>
      </w:r>
      <w:r w:rsidR="007E40C1">
        <w:rPr>
          <w:rFonts w:eastAsia="Times New Roman"/>
          <w:bCs/>
          <w:szCs w:val="20"/>
        </w:rPr>
        <w:t>y</w:t>
      </w:r>
      <w:r w:rsidR="00653F95">
        <w:rPr>
          <w:rFonts w:eastAsia="Times New Roman"/>
          <w:bCs/>
          <w:szCs w:val="20"/>
        </w:rPr>
        <w:t xml:space="preserve">. </w:t>
      </w:r>
      <w:r w:rsidR="00EA068B" w:rsidRPr="004E3120">
        <w:rPr>
          <w:rFonts w:eastAsia="Times New Roman"/>
          <w:bCs/>
          <w:szCs w:val="20"/>
        </w:rPr>
        <w:t xml:space="preserve">V meziročním srovnání </w:t>
      </w:r>
      <w:r w:rsidR="0090756D" w:rsidRPr="004E3120">
        <w:rPr>
          <w:rFonts w:eastAsia="Times New Roman"/>
          <w:bCs/>
          <w:szCs w:val="20"/>
        </w:rPr>
        <w:t xml:space="preserve">je důvěra spotřebitelů </w:t>
      </w:r>
      <w:r w:rsidR="000960C4">
        <w:rPr>
          <w:rFonts w:eastAsia="Times New Roman"/>
          <w:bCs/>
          <w:szCs w:val="20"/>
        </w:rPr>
        <w:t xml:space="preserve">výrazně </w:t>
      </w:r>
      <w:r w:rsidR="006E05ED" w:rsidRPr="004E3120">
        <w:rPr>
          <w:rFonts w:eastAsia="Times New Roman"/>
          <w:bCs/>
          <w:szCs w:val="20"/>
        </w:rPr>
        <w:t>vyšší</w:t>
      </w:r>
      <w:r w:rsidR="00960555" w:rsidRPr="004E312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7CB70A6B" w14:textId="22A3D83B" w:rsidR="00960555" w:rsidRDefault="0054182D" w:rsidP="004C7A53">
      <w:pPr>
        <w:jc w:val="left"/>
        <w:rPr>
          <w:szCs w:val="20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573C" w14:textId="77777777" w:rsidR="0054182D" w:rsidRDefault="0054182D" w:rsidP="00BA6370">
      <w:r>
        <w:separator/>
      </w:r>
    </w:p>
  </w:endnote>
  <w:endnote w:type="continuationSeparator" w:id="0">
    <w:p w14:paraId="10F47C67" w14:textId="77777777" w:rsidR="0054182D" w:rsidRDefault="0054182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E54B" w14:textId="77777777" w:rsidR="0054182D" w:rsidRDefault="0054182D" w:rsidP="00BA6370">
      <w:r>
        <w:separator/>
      </w:r>
    </w:p>
  </w:footnote>
  <w:footnote w:type="continuationSeparator" w:id="0">
    <w:p w14:paraId="52571807" w14:textId="77777777" w:rsidR="0054182D" w:rsidRDefault="0054182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F3C"/>
    <w:rsid w:val="00096036"/>
    <w:rsid w:val="000960C4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C98"/>
    <w:rsid w:val="001544D2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001F"/>
    <w:rsid w:val="001801D4"/>
    <w:rsid w:val="001810DC"/>
    <w:rsid w:val="001812F3"/>
    <w:rsid w:val="00181F9E"/>
    <w:rsid w:val="00182291"/>
    <w:rsid w:val="00183E44"/>
    <w:rsid w:val="00191058"/>
    <w:rsid w:val="00191394"/>
    <w:rsid w:val="00193092"/>
    <w:rsid w:val="00193A95"/>
    <w:rsid w:val="001958D6"/>
    <w:rsid w:val="00196916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DDB"/>
    <w:rsid w:val="001B001E"/>
    <w:rsid w:val="001B051D"/>
    <w:rsid w:val="001B2063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253F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7564"/>
    <w:rsid w:val="00247B92"/>
    <w:rsid w:val="002510DD"/>
    <w:rsid w:val="00251241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CE4"/>
    <w:rsid w:val="00283E09"/>
    <w:rsid w:val="00284DCC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68AB"/>
    <w:rsid w:val="003168BE"/>
    <w:rsid w:val="0032099D"/>
    <w:rsid w:val="00320F20"/>
    <w:rsid w:val="00321564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33F"/>
    <w:rsid w:val="00344022"/>
    <w:rsid w:val="00346925"/>
    <w:rsid w:val="00346A47"/>
    <w:rsid w:val="00347A38"/>
    <w:rsid w:val="003507CF"/>
    <w:rsid w:val="00352962"/>
    <w:rsid w:val="00352CC1"/>
    <w:rsid w:val="00353386"/>
    <w:rsid w:val="00353FCE"/>
    <w:rsid w:val="00355605"/>
    <w:rsid w:val="003564A6"/>
    <w:rsid w:val="00356749"/>
    <w:rsid w:val="00363689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FE8"/>
    <w:rsid w:val="003D4BE0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20EE5"/>
    <w:rsid w:val="00421208"/>
    <w:rsid w:val="00425ADF"/>
    <w:rsid w:val="00425EA5"/>
    <w:rsid w:val="004260D9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0C80"/>
    <w:rsid w:val="0044155B"/>
    <w:rsid w:val="004436EE"/>
    <w:rsid w:val="00443C3B"/>
    <w:rsid w:val="00445EBB"/>
    <w:rsid w:val="004468CA"/>
    <w:rsid w:val="00450F38"/>
    <w:rsid w:val="00451CDB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247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AAC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C7A53"/>
    <w:rsid w:val="004C7AB5"/>
    <w:rsid w:val="004D05B3"/>
    <w:rsid w:val="004D08CB"/>
    <w:rsid w:val="004D098B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2055"/>
    <w:rsid w:val="0050420E"/>
    <w:rsid w:val="00504A83"/>
    <w:rsid w:val="00504C08"/>
    <w:rsid w:val="00505D41"/>
    <w:rsid w:val="0050795F"/>
    <w:rsid w:val="00511C1A"/>
    <w:rsid w:val="00512D99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82D"/>
    <w:rsid w:val="00541D92"/>
    <w:rsid w:val="005436FE"/>
    <w:rsid w:val="005442A9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2B9B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10C0"/>
    <w:rsid w:val="0057250A"/>
    <w:rsid w:val="00573994"/>
    <w:rsid w:val="00574E40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30D6"/>
    <w:rsid w:val="005C387B"/>
    <w:rsid w:val="005D1E4B"/>
    <w:rsid w:val="005D2894"/>
    <w:rsid w:val="005D306A"/>
    <w:rsid w:val="005D41E6"/>
    <w:rsid w:val="005D43B9"/>
    <w:rsid w:val="005D746B"/>
    <w:rsid w:val="005E08BD"/>
    <w:rsid w:val="005E0DB4"/>
    <w:rsid w:val="005E2E4B"/>
    <w:rsid w:val="005E53C3"/>
    <w:rsid w:val="005E67E5"/>
    <w:rsid w:val="005E7E70"/>
    <w:rsid w:val="005F003E"/>
    <w:rsid w:val="005F1EF8"/>
    <w:rsid w:val="005F3C7F"/>
    <w:rsid w:val="005F5746"/>
    <w:rsid w:val="005F7358"/>
    <w:rsid w:val="005F79FB"/>
    <w:rsid w:val="005F7EB3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F95"/>
    <w:rsid w:val="00654109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4A2"/>
    <w:rsid w:val="00667FA9"/>
    <w:rsid w:val="00670883"/>
    <w:rsid w:val="00676AF6"/>
    <w:rsid w:val="00676B5D"/>
    <w:rsid w:val="0068031D"/>
    <w:rsid w:val="0068127E"/>
    <w:rsid w:val="00681799"/>
    <w:rsid w:val="00682B7F"/>
    <w:rsid w:val="00684E3E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B02D6"/>
    <w:rsid w:val="006C008D"/>
    <w:rsid w:val="006C02FC"/>
    <w:rsid w:val="006C2BE3"/>
    <w:rsid w:val="006C2DED"/>
    <w:rsid w:val="006C7EAB"/>
    <w:rsid w:val="006D13D6"/>
    <w:rsid w:val="006D20C1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97BC5"/>
    <w:rsid w:val="007A00AE"/>
    <w:rsid w:val="007A015D"/>
    <w:rsid w:val="007A0B7A"/>
    <w:rsid w:val="007A2048"/>
    <w:rsid w:val="007A54F6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F97"/>
    <w:rsid w:val="00843C6E"/>
    <w:rsid w:val="00843DD2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2FE1"/>
    <w:rsid w:val="008B3970"/>
    <w:rsid w:val="008B3A51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3382"/>
    <w:rsid w:val="008E7417"/>
    <w:rsid w:val="008E7B30"/>
    <w:rsid w:val="008F0570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6F5"/>
    <w:rsid w:val="00907DC4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1C14"/>
    <w:rsid w:val="00982113"/>
    <w:rsid w:val="00984FF8"/>
    <w:rsid w:val="0098585B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976AB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C2F"/>
    <w:rsid w:val="00A13D6C"/>
    <w:rsid w:val="00A17271"/>
    <w:rsid w:val="00A21EC8"/>
    <w:rsid w:val="00A22315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D24"/>
    <w:rsid w:val="00A35319"/>
    <w:rsid w:val="00A3584E"/>
    <w:rsid w:val="00A36BE6"/>
    <w:rsid w:val="00A37A01"/>
    <w:rsid w:val="00A37E16"/>
    <w:rsid w:val="00A40A11"/>
    <w:rsid w:val="00A4343D"/>
    <w:rsid w:val="00A441AD"/>
    <w:rsid w:val="00A4687B"/>
    <w:rsid w:val="00A478DC"/>
    <w:rsid w:val="00A502F1"/>
    <w:rsid w:val="00A5078F"/>
    <w:rsid w:val="00A51DFC"/>
    <w:rsid w:val="00A54606"/>
    <w:rsid w:val="00A5499E"/>
    <w:rsid w:val="00A55547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29A5"/>
    <w:rsid w:val="00AD2C89"/>
    <w:rsid w:val="00AD3520"/>
    <w:rsid w:val="00AD4EB2"/>
    <w:rsid w:val="00AD5EEC"/>
    <w:rsid w:val="00AE0A01"/>
    <w:rsid w:val="00AE2031"/>
    <w:rsid w:val="00AE2C16"/>
    <w:rsid w:val="00AE2E4B"/>
    <w:rsid w:val="00AE603D"/>
    <w:rsid w:val="00AE60AF"/>
    <w:rsid w:val="00AE6698"/>
    <w:rsid w:val="00AE7465"/>
    <w:rsid w:val="00AF1BB8"/>
    <w:rsid w:val="00AF28C3"/>
    <w:rsid w:val="00AF2F74"/>
    <w:rsid w:val="00AF625E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4052"/>
    <w:rsid w:val="00B44305"/>
    <w:rsid w:val="00B520A8"/>
    <w:rsid w:val="00B52BAA"/>
    <w:rsid w:val="00B532B0"/>
    <w:rsid w:val="00B53559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43F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015B"/>
    <w:rsid w:val="00CE15F5"/>
    <w:rsid w:val="00CE228C"/>
    <w:rsid w:val="00CE36B1"/>
    <w:rsid w:val="00CE49DD"/>
    <w:rsid w:val="00CE59D9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87D7B"/>
    <w:rsid w:val="00D9189F"/>
    <w:rsid w:val="00D92C4E"/>
    <w:rsid w:val="00D9600F"/>
    <w:rsid w:val="00D961EF"/>
    <w:rsid w:val="00D96B9A"/>
    <w:rsid w:val="00D979BD"/>
    <w:rsid w:val="00DA05C9"/>
    <w:rsid w:val="00DA25C1"/>
    <w:rsid w:val="00DA2784"/>
    <w:rsid w:val="00DA3131"/>
    <w:rsid w:val="00DA44C8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15B9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3580"/>
    <w:rsid w:val="00ED466B"/>
    <w:rsid w:val="00ED55D8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D05"/>
    <w:rsid w:val="00F03DB8"/>
    <w:rsid w:val="00F04390"/>
    <w:rsid w:val="00F112F3"/>
    <w:rsid w:val="00F11327"/>
    <w:rsid w:val="00F1492B"/>
    <w:rsid w:val="00F15CAC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6082"/>
    <w:rsid w:val="00F67650"/>
    <w:rsid w:val="00F67B1F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A2B"/>
    <w:rsid w:val="00F97B0D"/>
    <w:rsid w:val="00FA015E"/>
    <w:rsid w:val="00FA21EE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5603A-DBD5-411A-BD10-DE9530416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9B515-2043-4478-9729-DB52042841AD}"/>
</file>

<file path=customXml/itemProps3.xml><?xml version="1.0" encoding="utf-8"?>
<ds:datastoreItem xmlns:ds="http://schemas.openxmlformats.org/officeDocument/2006/customXml" ds:itemID="{E0D23D63-9D7A-405C-8C11-DD4517923987}"/>
</file>

<file path=customXml/itemProps4.xml><?xml version="1.0" encoding="utf-8"?>
<ds:datastoreItem xmlns:ds="http://schemas.openxmlformats.org/officeDocument/2006/customXml" ds:itemID="{6EA5A888-F772-478B-A5F5-CFF084461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4</cp:revision>
  <cp:lastPrinted>2022-12-22T07:16:00Z</cp:lastPrinted>
  <dcterms:created xsi:type="dcterms:W3CDTF">2023-08-22T07:50:00Z</dcterms:created>
  <dcterms:modified xsi:type="dcterms:W3CDTF">2023-08-23T05:47:00Z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