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60" w:rsidRPr="009C04B7" w:rsidRDefault="00C52760" w:rsidP="00C52760">
      <w:pPr>
        <w:pStyle w:val="Datum"/>
        <w:rPr>
          <w:color w:val="000000" w:themeColor="text1"/>
        </w:rPr>
      </w:pPr>
      <w:bookmarkStart w:id="0" w:name="_GoBack"/>
      <w:bookmarkEnd w:id="0"/>
      <w:r w:rsidRPr="009C04B7">
        <w:rPr>
          <w:color w:val="000000" w:themeColor="text1"/>
        </w:rPr>
        <w:t>9 February 2022</w:t>
      </w:r>
    </w:p>
    <w:p w:rsidR="00C52760" w:rsidRPr="007F20B0" w:rsidRDefault="00C52760" w:rsidP="00C52760">
      <w:pPr>
        <w:pStyle w:val="Nzev"/>
      </w:pPr>
      <w:r w:rsidRPr="007F20B0">
        <w:t>Meat production in slaughterhouses up by 2.6% in 2021</w:t>
      </w:r>
    </w:p>
    <w:p w:rsidR="00C52760" w:rsidRPr="009C04B7" w:rsidRDefault="00C52760" w:rsidP="00C52760">
      <w:pPr>
        <w:pStyle w:val="Podtitulek"/>
        <w:rPr>
          <w:color w:val="000000" w:themeColor="text1"/>
        </w:rPr>
      </w:pPr>
      <w:r w:rsidRPr="009C04B7">
        <w:rPr>
          <w:color w:val="000000" w:themeColor="text1"/>
        </w:rPr>
        <w:t>Animal production – 4</w:t>
      </w:r>
      <w:r w:rsidRPr="009C04B7">
        <w:rPr>
          <w:color w:val="000000" w:themeColor="text1"/>
          <w:vertAlign w:val="superscript"/>
        </w:rPr>
        <w:t>th</w:t>
      </w:r>
      <w:r w:rsidRPr="009C04B7">
        <w:rPr>
          <w:color w:val="000000" w:themeColor="text1"/>
        </w:rPr>
        <w:t xml:space="preserve"> quarter and year 2021</w:t>
      </w:r>
    </w:p>
    <w:p w:rsidR="00C52760" w:rsidRDefault="00C52760" w:rsidP="00C52760">
      <w:pPr>
        <w:pStyle w:val="Perex"/>
        <w:spacing w:after="0"/>
        <w:rPr>
          <w:rStyle w:val="Siln"/>
          <w:b/>
          <w:color w:val="000000" w:themeColor="text1"/>
        </w:rPr>
      </w:pPr>
      <w:r w:rsidRPr="00B1753B">
        <w:rPr>
          <w:rStyle w:val="Siln"/>
          <w:b/>
          <w:color w:val="000000" w:themeColor="text1"/>
        </w:rPr>
        <w:t>In Q4</w:t>
      </w:r>
      <w:r>
        <w:rPr>
          <w:rStyle w:val="Siln"/>
          <w:b/>
          <w:color w:val="000000" w:themeColor="text1"/>
        </w:rPr>
        <w:t> </w:t>
      </w:r>
      <w:r w:rsidRPr="00B1753B">
        <w:rPr>
          <w:rStyle w:val="Siln"/>
          <w:b/>
          <w:color w:val="000000" w:themeColor="text1"/>
        </w:rPr>
        <w:t xml:space="preserve">2021, the meat production amounted to 121 677 tonnes (+2.8%); year-on-year increases were recorded in production of all three main meat types. Prices of pigs for slaughter continued to </w:t>
      </w:r>
      <w:r>
        <w:rPr>
          <w:rStyle w:val="Siln"/>
          <w:b/>
          <w:color w:val="000000" w:themeColor="text1"/>
        </w:rPr>
        <w:t>decrease</w:t>
      </w:r>
      <w:r w:rsidRPr="00B1753B">
        <w:rPr>
          <w:rStyle w:val="Siln"/>
          <w:b/>
          <w:color w:val="000000" w:themeColor="text1"/>
        </w:rPr>
        <w:t>.</w:t>
      </w:r>
    </w:p>
    <w:p w:rsidR="00C52760" w:rsidRPr="009C04B7" w:rsidRDefault="00C52760" w:rsidP="00C52760">
      <w:pPr>
        <w:pStyle w:val="Perex"/>
        <w:spacing w:after="0"/>
        <w:rPr>
          <w:color w:val="000000" w:themeColor="text1"/>
        </w:rPr>
      </w:pPr>
      <w:r w:rsidRPr="009C04B7">
        <w:rPr>
          <w:rStyle w:val="Siln"/>
          <w:b/>
          <w:color w:val="000000" w:themeColor="text1"/>
        </w:rPr>
        <w:t xml:space="preserve">The total meat production in the Czech Republic in 2021 amounted to 466 856 tonnes (+2.6%); </w:t>
      </w:r>
      <w:r w:rsidRPr="009C04B7">
        <w:rPr>
          <w:rStyle w:val="Siln"/>
          <w:b/>
          <w:bCs w:val="0"/>
          <w:color w:val="000000" w:themeColor="text1"/>
          <w:szCs w:val="20"/>
        </w:rPr>
        <w:t>it consisted of 72 552 tonnes of beef (</w:t>
      </w:r>
      <w:r w:rsidRPr="009C04B7">
        <w:rPr>
          <w:bCs/>
          <w:color w:val="000000" w:themeColor="text1"/>
          <w:szCs w:val="20"/>
        </w:rPr>
        <w:t>0.0</w:t>
      </w:r>
      <w:r w:rsidRPr="009C04B7">
        <w:rPr>
          <w:rStyle w:val="Siln"/>
          <w:b/>
          <w:bCs w:val="0"/>
          <w:color w:val="000000" w:themeColor="text1"/>
          <w:szCs w:val="20"/>
        </w:rPr>
        <w:t xml:space="preserve">%), 217 008 tonnes of </w:t>
      </w:r>
      <w:r w:rsidRPr="009C04B7">
        <w:rPr>
          <w:rStyle w:val="spelle"/>
          <w:bCs/>
          <w:color w:val="000000" w:themeColor="text1"/>
          <w:szCs w:val="20"/>
        </w:rPr>
        <w:t>pigmeat</w:t>
      </w:r>
      <w:r w:rsidRPr="009C04B7">
        <w:rPr>
          <w:rStyle w:val="Siln"/>
          <w:b/>
          <w:bCs w:val="0"/>
          <w:color w:val="000000" w:themeColor="text1"/>
          <w:szCs w:val="20"/>
        </w:rPr>
        <w:t xml:space="preserve"> (</w:t>
      </w:r>
      <w:r w:rsidRPr="009C04B7">
        <w:rPr>
          <w:rStyle w:val="Siln"/>
          <w:b/>
          <w:color w:val="000000" w:themeColor="text1"/>
        </w:rPr>
        <w:t>+</w:t>
      </w:r>
      <w:r w:rsidRPr="009C04B7">
        <w:rPr>
          <w:rStyle w:val="Siln"/>
          <w:b/>
          <w:bCs w:val="0"/>
          <w:color w:val="000000" w:themeColor="text1"/>
          <w:szCs w:val="20"/>
        </w:rPr>
        <w:t>2.6%),</w:t>
      </w:r>
      <w:r w:rsidRPr="009C04B7">
        <w:rPr>
          <w:rStyle w:val="Siln"/>
          <w:b/>
          <w:bCs w:val="0"/>
          <w:color w:val="000000" w:themeColor="text1"/>
          <w:szCs w:val="20"/>
          <w:shd w:val="clear" w:color="auto" w:fill="B2B2B2"/>
        </w:rPr>
        <w:t xml:space="preserve"> </w:t>
      </w:r>
      <w:r w:rsidRPr="009C04B7">
        <w:rPr>
          <w:rStyle w:val="Siln"/>
          <w:b/>
          <w:bCs w:val="0"/>
          <w:color w:val="000000" w:themeColor="text1"/>
          <w:szCs w:val="20"/>
        </w:rPr>
        <w:t xml:space="preserve">and </w:t>
      </w:r>
      <w:r w:rsidRPr="009C04B7">
        <w:rPr>
          <w:bCs/>
          <w:color w:val="000000" w:themeColor="text1"/>
        </w:rPr>
        <w:t>177 157</w:t>
      </w:r>
      <w:r w:rsidRPr="009C04B7">
        <w:rPr>
          <w:rStyle w:val="Siln"/>
          <w:b/>
          <w:bCs w:val="0"/>
          <w:color w:val="000000" w:themeColor="text1"/>
          <w:szCs w:val="20"/>
        </w:rPr>
        <w:t xml:space="preserve"> tonnes of </w:t>
      </w:r>
      <w:r w:rsidRPr="009C04B7">
        <w:rPr>
          <w:rStyle w:val="spelle"/>
          <w:bCs/>
          <w:color w:val="000000" w:themeColor="text1"/>
          <w:szCs w:val="20"/>
        </w:rPr>
        <w:t>poultrymeat</w:t>
      </w:r>
      <w:r w:rsidRPr="009C04B7">
        <w:rPr>
          <w:rStyle w:val="Siln"/>
          <w:b/>
          <w:bCs w:val="0"/>
          <w:color w:val="000000" w:themeColor="text1"/>
          <w:szCs w:val="20"/>
        </w:rPr>
        <w:t xml:space="preserve"> (+3.8%). </w:t>
      </w:r>
      <w:r w:rsidRPr="009C04B7">
        <w:rPr>
          <w:rStyle w:val="Siln"/>
          <w:b/>
          <w:color w:val="000000" w:themeColor="text1"/>
        </w:rPr>
        <w:t>Agricultural producer prices of animals for slaughter went slightly up for cattle (</w:t>
      </w:r>
      <w:r w:rsidRPr="009C04B7">
        <w:rPr>
          <w:rStyle w:val="Siln"/>
          <w:b/>
          <w:color w:val="000000" w:themeColor="text1"/>
          <w:sz w:val="18"/>
        </w:rPr>
        <w:t>+</w:t>
      </w:r>
      <w:r w:rsidRPr="009C04B7">
        <w:rPr>
          <w:rStyle w:val="Siln"/>
          <w:b/>
          <w:color w:val="000000" w:themeColor="text1"/>
        </w:rPr>
        <w:t>4.3%) and chicken (+1</w:t>
      </w:r>
      <w:r>
        <w:rPr>
          <w:rStyle w:val="Siln"/>
          <w:b/>
          <w:color w:val="000000" w:themeColor="text1"/>
        </w:rPr>
        <w:t>.</w:t>
      </w:r>
      <w:r w:rsidRPr="009C04B7">
        <w:rPr>
          <w:rStyle w:val="Siln"/>
          <w:b/>
          <w:color w:val="000000" w:themeColor="text1"/>
        </w:rPr>
        <w:t xml:space="preserve">8%) </w:t>
      </w:r>
      <w:r>
        <w:rPr>
          <w:rStyle w:val="Siln"/>
          <w:b/>
          <w:color w:val="000000" w:themeColor="text1"/>
        </w:rPr>
        <w:t>but</w:t>
      </w:r>
      <w:r w:rsidRPr="009C04B7">
        <w:rPr>
          <w:rStyle w:val="Siln"/>
          <w:b/>
          <w:color w:val="000000" w:themeColor="text1"/>
        </w:rPr>
        <w:t xml:space="preserve"> they were </w:t>
      </w:r>
      <w:r>
        <w:rPr>
          <w:rStyle w:val="Siln"/>
          <w:b/>
          <w:color w:val="000000" w:themeColor="text1"/>
        </w:rPr>
        <w:t>distinctly</w:t>
      </w:r>
      <w:r w:rsidRPr="009C04B7">
        <w:rPr>
          <w:rStyle w:val="Siln"/>
          <w:b/>
          <w:color w:val="000000" w:themeColor="text1"/>
        </w:rPr>
        <w:t xml:space="preserve"> below the level of the year 2020 for pigs for slaughter (</w:t>
      </w:r>
      <w:r w:rsidRPr="009C04B7">
        <w:rPr>
          <w:rStyle w:val="Siln"/>
          <w:b/>
          <w:color w:val="000000" w:themeColor="text1"/>
          <w:sz w:val="18"/>
        </w:rPr>
        <w:t>−</w:t>
      </w:r>
      <w:r w:rsidRPr="009C04B7">
        <w:rPr>
          <w:rStyle w:val="Siln"/>
          <w:b/>
          <w:color w:val="000000" w:themeColor="text1"/>
          <w:szCs w:val="20"/>
        </w:rPr>
        <w:t>16</w:t>
      </w:r>
      <w:r w:rsidRPr="009C04B7">
        <w:rPr>
          <w:rStyle w:val="Siln"/>
          <w:b/>
          <w:color w:val="000000" w:themeColor="text1"/>
        </w:rPr>
        <w:t xml:space="preserve">.3%). The direct milk collection </w:t>
      </w:r>
      <w:r>
        <w:rPr>
          <w:rStyle w:val="Siln"/>
          <w:b/>
          <w:color w:val="000000" w:themeColor="text1"/>
        </w:rPr>
        <w:t>declined, y-o-y</w:t>
      </w:r>
      <w:r w:rsidRPr="009C04B7">
        <w:rPr>
          <w:rStyle w:val="Siln"/>
          <w:b/>
          <w:color w:val="000000" w:themeColor="text1"/>
        </w:rPr>
        <w:t xml:space="preserve"> (</w:t>
      </w:r>
      <w:r w:rsidRPr="009C04B7">
        <w:rPr>
          <w:rStyle w:val="Siln"/>
          <w:b/>
          <w:color w:val="000000" w:themeColor="text1"/>
          <w:sz w:val="18"/>
        </w:rPr>
        <w:t>−</w:t>
      </w:r>
      <w:r>
        <w:rPr>
          <w:rStyle w:val="Siln"/>
          <w:b/>
          <w:color w:val="000000" w:themeColor="text1"/>
        </w:rPr>
        <w:t>2</w:t>
      </w:r>
      <w:r w:rsidRPr="009C04B7">
        <w:rPr>
          <w:rStyle w:val="Siln"/>
          <w:b/>
          <w:color w:val="000000" w:themeColor="text1"/>
        </w:rPr>
        <w:t>.0%)</w:t>
      </w:r>
      <w:r>
        <w:rPr>
          <w:rStyle w:val="Siln"/>
          <w:b/>
          <w:color w:val="000000" w:themeColor="text1"/>
        </w:rPr>
        <w:t xml:space="preserve">, </w:t>
      </w:r>
      <w:r w:rsidRPr="009C04B7">
        <w:rPr>
          <w:rStyle w:val="Siln"/>
          <w:b/>
          <w:color w:val="000000" w:themeColor="text1"/>
        </w:rPr>
        <w:t>the amount of milk purchased from producers and collection centres rose (+1.2%).</w:t>
      </w:r>
    </w:p>
    <w:p w:rsidR="00C52760" w:rsidRPr="009C04B7" w:rsidRDefault="00C52760" w:rsidP="00C52760">
      <w:pPr>
        <w:suppressAutoHyphens w:val="0"/>
        <w:spacing w:line="240" w:lineRule="auto"/>
        <w:jc w:val="left"/>
        <w:rPr>
          <w:i/>
          <w:color w:val="000000" w:themeColor="text1"/>
        </w:rPr>
      </w:pPr>
    </w:p>
    <w:p w:rsidR="00C52760" w:rsidRPr="009C04B7" w:rsidRDefault="00C52760" w:rsidP="00C52760">
      <w:pPr>
        <w:pStyle w:val="Nadpis1"/>
        <w:rPr>
          <w:color w:val="000000" w:themeColor="text1"/>
        </w:rPr>
      </w:pPr>
      <w:r w:rsidRPr="009C04B7">
        <w:rPr>
          <w:color w:val="000000" w:themeColor="text1"/>
        </w:rPr>
        <w:t>Slaughtering and meat production</w:t>
      </w:r>
    </w:p>
    <w:p w:rsidR="00C52760" w:rsidRPr="009C04B7" w:rsidRDefault="00C52760" w:rsidP="00C52760">
      <w:pPr>
        <w:rPr>
          <w:color w:val="000000" w:themeColor="text1"/>
        </w:rPr>
      </w:pPr>
      <w:r w:rsidRPr="009C04B7">
        <w:rPr>
          <w:color w:val="000000" w:themeColor="text1"/>
        </w:rPr>
        <w:t>In total 19 497 tonnes of beef were produced in Q4</w:t>
      </w:r>
      <w:r>
        <w:rPr>
          <w:color w:val="000000" w:themeColor="text1"/>
        </w:rPr>
        <w:t> </w:t>
      </w:r>
      <w:r w:rsidRPr="009C04B7">
        <w:rPr>
          <w:color w:val="000000" w:themeColor="text1"/>
        </w:rPr>
        <w:t xml:space="preserve">2021, i.e. only slightly more, y-o-y (+0.7%). This result was influenced especially by increased slaughtering of cows (27.1 thous. head; +2.8%), which compensated lower slaughtering of bulls (26.5 thous. head; </w:t>
      </w:r>
      <w:r w:rsidRPr="009C04B7">
        <w:rPr>
          <w:color w:val="000000" w:themeColor="text1"/>
          <w:sz w:val="18"/>
        </w:rPr>
        <w:t>−</w:t>
      </w:r>
      <w:r w:rsidRPr="009C04B7">
        <w:rPr>
          <w:color w:val="000000" w:themeColor="text1"/>
        </w:rPr>
        <w:t>2.5%).</w:t>
      </w:r>
    </w:p>
    <w:p w:rsidR="00C52760" w:rsidRPr="009C04B7" w:rsidRDefault="00C52760" w:rsidP="00C52760">
      <w:pPr>
        <w:rPr>
          <w:color w:val="000000" w:themeColor="text1"/>
        </w:rPr>
      </w:pPr>
      <w:r w:rsidRPr="009C04B7">
        <w:rPr>
          <w:color w:val="000000" w:themeColor="text1"/>
        </w:rPr>
        <w:t>Pigmeat production grew to 56 12</w:t>
      </w:r>
      <w:r>
        <w:rPr>
          <w:color w:val="000000" w:themeColor="text1"/>
        </w:rPr>
        <w:t>8</w:t>
      </w:r>
      <w:r w:rsidRPr="009C04B7">
        <w:rPr>
          <w:color w:val="000000" w:themeColor="text1"/>
        </w:rPr>
        <w:t xml:space="preserve"> tonnes (+1.7%). In total 605.8 thous. head of pigs were slaughtered (+1.1%), of which 13.5 thous. head were sows (+18.4%).</w:t>
      </w:r>
    </w:p>
    <w:p w:rsidR="00C52760" w:rsidRPr="009C04B7" w:rsidRDefault="00C52760" w:rsidP="00C52760">
      <w:pPr>
        <w:rPr>
          <w:color w:val="000000" w:themeColor="text1"/>
        </w:rPr>
      </w:pPr>
      <w:r w:rsidRPr="009C04B7">
        <w:rPr>
          <w:color w:val="000000" w:themeColor="text1"/>
        </w:rPr>
        <w:t xml:space="preserve">The amount of poultry </w:t>
      </w:r>
      <w:r w:rsidR="008A74A8">
        <w:rPr>
          <w:color w:val="000000" w:themeColor="text1"/>
        </w:rPr>
        <w:t xml:space="preserve">supplied to </w:t>
      </w:r>
      <w:r w:rsidRPr="009C04B7">
        <w:rPr>
          <w:color w:val="000000" w:themeColor="text1"/>
        </w:rPr>
        <w:t>slaughter</w:t>
      </w:r>
      <w:r w:rsidR="008A74A8">
        <w:rPr>
          <w:color w:val="000000" w:themeColor="text1"/>
        </w:rPr>
        <w:t>houses</w:t>
      </w:r>
      <w:r w:rsidRPr="009C04B7">
        <w:rPr>
          <w:color w:val="000000" w:themeColor="text1"/>
        </w:rPr>
        <w:t xml:space="preserve"> in Q4</w:t>
      </w:r>
      <w:r>
        <w:rPr>
          <w:color w:val="000000" w:themeColor="text1"/>
        </w:rPr>
        <w:t> </w:t>
      </w:r>
      <w:r w:rsidRPr="009C04B7">
        <w:rPr>
          <w:color w:val="000000" w:themeColor="text1"/>
        </w:rPr>
        <w:t>2021 accounted for 70 782 tonnes, which represents 46</w:t>
      </w:r>
      <w:r>
        <w:rPr>
          <w:color w:val="000000" w:themeColor="text1"/>
        </w:rPr>
        <w:t> </w:t>
      </w:r>
      <w:r w:rsidRPr="009C04B7">
        <w:rPr>
          <w:color w:val="000000" w:themeColor="text1"/>
        </w:rPr>
        <w:t>012 tonnes of poultrymeat produced (+5.1%).</w:t>
      </w:r>
    </w:p>
    <w:p w:rsidR="00C52760" w:rsidRPr="009C04B7" w:rsidRDefault="00C52760" w:rsidP="00C52760">
      <w:pPr>
        <w:rPr>
          <w:color w:val="000000" w:themeColor="text1"/>
          <w:shd w:val="clear" w:color="auto" w:fill="FFFF00"/>
        </w:rPr>
      </w:pPr>
    </w:p>
    <w:p w:rsidR="00C52760" w:rsidRPr="009C04B7" w:rsidRDefault="00C52760" w:rsidP="00C52760">
      <w:pPr>
        <w:pStyle w:val="Nadpis1"/>
        <w:jc w:val="both"/>
        <w:rPr>
          <w:color w:val="000000" w:themeColor="text1"/>
        </w:rPr>
      </w:pPr>
      <w:r w:rsidRPr="009C04B7">
        <w:rPr>
          <w:color w:val="000000" w:themeColor="text1"/>
        </w:rPr>
        <w:t>Agricultural producer prices of cattle, pigs and chicken for slaughter</w:t>
      </w:r>
    </w:p>
    <w:p w:rsidR="00C52760" w:rsidRPr="009C04B7" w:rsidRDefault="00C52760" w:rsidP="00C52760">
      <w:pPr>
        <w:rPr>
          <w:color w:val="000000" w:themeColor="text1"/>
        </w:rPr>
      </w:pPr>
      <w:r w:rsidRPr="009C04B7">
        <w:rPr>
          <w:color w:val="000000" w:themeColor="text1"/>
        </w:rPr>
        <w:t>Agricultural producer prices of cattle for slaughter went up by 10.8%, y-o-y</w:t>
      </w:r>
      <w:r>
        <w:rPr>
          <w:color w:val="000000" w:themeColor="text1"/>
        </w:rPr>
        <w:t>,</w:t>
      </w:r>
      <w:r w:rsidRPr="009C04B7">
        <w:rPr>
          <w:color w:val="000000" w:themeColor="text1"/>
        </w:rPr>
        <w:t xml:space="preserve"> of which by 7.4% for bulls for slaughter and by 16.0% for cows for slaughter. The average price of bulls for slaughter was 48.55 CZK per kg in live weight or 88.37 CZK per kg in slaughter weight.</w:t>
      </w:r>
    </w:p>
    <w:p w:rsidR="00C52760" w:rsidRPr="009C04B7" w:rsidRDefault="00C52760" w:rsidP="00C52760">
      <w:pPr>
        <w:rPr>
          <w:color w:val="000000" w:themeColor="text1"/>
        </w:rPr>
      </w:pPr>
      <w:r w:rsidRPr="009C04B7">
        <w:rPr>
          <w:color w:val="000000" w:themeColor="text1"/>
        </w:rPr>
        <w:t xml:space="preserve">The prices of pigs for slaughter persisted under the values </w:t>
      </w:r>
      <w:r>
        <w:rPr>
          <w:color w:val="000000" w:themeColor="text1"/>
        </w:rPr>
        <w:t>of</w:t>
      </w:r>
      <w:r w:rsidRPr="009C04B7">
        <w:rPr>
          <w:color w:val="000000" w:themeColor="text1"/>
        </w:rPr>
        <w:t xml:space="preserve"> Q4</w:t>
      </w:r>
      <w:r>
        <w:rPr>
          <w:color w:val="000000" w:themeColor="text1"/>
        </w:rPr>
        <w:t> </w:t>
      </w:r>
      <w:r w:rsidRPr="009C04B7">
        <w:rPr>
          <w:color w:val="000000" w:themeColor="text1"/>
        </w:rPr>
        <w:t xml:space="preserve">2020 </w:t>
      </w:r>
      <w:r w:rsidR="00651419">
        <w:rPr>
          <w:color w:val="000000" w:themeColor="text1"/>
        </w:rPr>
        <w:t>(</w:t>
      </w:r>
      <w:r w:rsidR="00651419" w:rsidRPr="009C04B7">
        <w:rPr>
          <w:color w:val="000000" w:themeColor="text1"/>
          <w:sz w:val="18"/>
        </w:rPr>
        <w:t>−</w:t>
      </w:r>
      <w:r w:rsidR="00651419">
        <w:rPr>
          <w:color w:val="000000" w:themeColor="text1"/>
        </w:rPr>
        <w:t xml:space="preserve">6.0%) </w:t>
      </w:r>
      <w:r w:rsidRPr="009C04B7">
        <w:rPr>
          <w:color w:val="000000" w:themeColor="text1"/>
        </w:rPr>
        <w:t>and reached on average 25.15 CZK per kg in live weight or 32.70 CZK per kg in slaughter weight. Agricultural producers sold pigs for on average by further 3.1 CZK per kg less in comparison to Q3</w:t>
      </w:r>
      <w:r>
        <w:rPr>
          <w:color w:val="000000" w:themeColor="text1"/>
        </w:rPr>
        <w:t> </w:t>
      </w:r>
      <w:r w:rsidRPr="009C04B7">
        <w:rPr>
          <w:color w:val="000000" w:themeColor="text1"/>
        </w:rPr>
        <w:t>2021.</w:t>
      </w:r>
    </w:p>
    <w:p w:rsidR="00C52760" w:rsidRDefault="00C52760" w:rsidP="00C52760">
      <w:pPr>
        <w:rPr>
          <w:color w:val="000000" w:themeColor="text1"/>
        </w:rPr>
      </w:pPr>
      <w:r w:rsidRPr="009C04B7">
        <w:rPr>
          <w:color w:val="000000" w:themeColor="text1"/>
        </w:rPr>
        <w:t>The prices of chicken for slaughter rose, y-o-y, by 4.0%. Chicken for slaughter of the first quality class were sold on average for 23.28 CZK per kg in live weight.</w:t>
      </w:r>
    </w:p>
    <w:p w:rsidR="008A74A8" w:rsidRPr="009C04B7" w:rsidRDefault="008A74A8" w:rsidP="00C52760">
      <w:pPr>
        <w:rPr>
          <w:color w:val="000000" w:themeColor="text1"/>
        </w:rPr>
      </w:pPr>
    </w:p>
    <w:p w:rsidR="008A74A8" w:rsidRPr="00291DF6" w:rsidRDefault="008A74A8" w:rsidP="008A74A8">
      <w:pPr>
        <w:rPr>
          <w:iCs/>
          <w:color w:val="000000" w:themeColor="text1"/>
        </w:rPr>
      </w:pPr>
      <w:r w:rsidRPr="000D5E6B">
        <w:rPr>
          <w:i/>
          <w:iCs/>
          <w:color w:val="000000" w:themeColor="text1"/>
        </w:rPr>
        <w:t xml:space="preserve">“Due to a long-term surplus of pigmeat on the European market, prices of pigs for slaughter persist below 30 CZK per kg in live weight for 18 consecutive months. Already during 2021, farmers responded to this situation by reducing their number of sows by culling them for slaughter. Slaughtering of sows increased, y-o-y, by 8.9% during the whole year and by 18.4% in Q4 2021,” </w:t>
      </w:r>
      <w:r w:rsidRPr="00291DF6">
        <w:rPr>
          <w:iCs/>
          <w:color w:val="000000" w:themeColor="text1"/>
        </w:rPr>
        <w:t xml:space="preserve">Markéta Fiedlerová </w:t>
      </w:r>
      <w:r w:rsidRPr="00291DF6">
        <w:rPr>
          <w:color w:val="000000" w:themeColor="text1"/>
        </w:rPr>
        <w:t>from the Agricultural and Forestry Statistics Unit, says.</w:t>
      </w:r>
    </w:p>
    <w:p w:rsidR="008A74A8" w:rsidRPr="009C04B7" w:rsidRDefault="008A74A8" w:rsidP="008A74A8">
      <w:pPr>
        <w:rPr>
          <w:color w:val="000000" w:themeColor="text1"/>
        </w:rPr>
      </w:pPr>
    </w:p>
    <w:p w:rsidR="00C52760" w:rsidRPr="009C04B7" w:rsidRDefault="00C52760" w:rsidP="00C52760">
      <w:pPr>
        <w:pStyle w:val="Nadpis1"/>
        <w:rPr>
          <w:color w:val="000000" w:themeColor="text1"/>
        </w:rPr>
      </w:pPr>
      <w:r w:rsidRPr="009C04B7">
        <w:rPr>
          <w:color w:val="000000" w:themeColor="text1"/>
        </w:rPr>
        <w:t>Milk collection and agricultural producer prices of milk</w:t>
      </w:r>
    </w:p>
    <w:p w:rsidR="00C52760" w:rsidRPr="009C04B7" w:rsidRDefault="00C52760" w:rsidP="00C52760">
      <w:pPr>
        <w:rPr>
          <w:color w:val="000000" w:themeColor="text1"/>
        </w:rPr>
      </w:pPr>
      <w:r w:rsidRPr="009C04B7">
        <w:rPr>
          <w:color w:val="000000" w:themeColor="text1"/>
        </w:rPr>
        <w:t>In total 74</w:t>
      </w:r>
      <w:r>
        <w:rPr>
          <w:color w:val="000000" w:themeColor="text1"/>
        </w:rPr>
        <w:t>5 </w:t>
      </w:r>
      <w:r w:rsidRPr="009C04B7">
        <w:rPr>
          <w:color w:val="000000" w:themeColor="text1"/>
        </w:rPr>
        <w:t>095 thousand litres of milk (0.0%) were collected from domestic producers in Q4</w:t>
      </w:r>
      <w:r>
        <w:rPr>
          <w:color w:val="000000" w:themeColor="text1"/>
        </w:rPr>
        <w:t> </w:t>
      </w:r>
      <w:r w:rsidRPr="009C04B7">
        <w:rPr>
          <w:color w:val="000000" w:themeColor="text1"/>
        </w:rPr>
        <w:t>2021, of which 647</w:t>
      </w:r>
      <w:r>
        <w:rPr>
          <w:color w:val="000000" w:themeColor="text1"/>
        </w:rPr>
        <w:t> </w:t>
      </w:r>
      <w:r w:rsidRPr="009C04B7">
        <w:rPr>
          <w:color w:val="000000" w:themeColor="text1"/>
        </w:rPr>
        <w:t>971 thousand litres (+2.6%) were purchased by dairies.</w:t>
      </w:r>
    </w:p>
    <w:p w:rsidR="00C52760" w:rsidRPr="009C04B7" w:rsidRDefault="00C52760" w:rsidP="00C52760">
      <w:pPr>
        <w:rPr>
          <w:color w:val="000000" w:themeColor="text1"/>
        </w:rPr>
      </w:pPr>
      <w:r w:rsidRPr="009C04B7">
        <w:rPr>
          <w:color w:val="000000" w:themeColor="text1"/>
        </w:rPr>
        <w:lastRenderedPageBreak/>
        <w:t>Agricultural producer prices of milk increased, y-o-y, by 9.5%. The average price of Q-quality milk was 9.32 CZK per litre.</w:t>
      </w:r>
    </w:p>
    <w:p w:rsidR="00C52760" w:rsidRPr="009C04B7" w:rsidRDefault="00C52760" w:rsidP="00C52760">
      <w:pPr>
        <w:rPr>
          <w:color w:val="000000" w:themeColor="text1"/>
        </w:rPr>
      </w:pPr>
    </w:p>
    <w:p w:rsidR="00C52760" w:rsidRPr="009C04B7" w:rsidRDefault="00C52760" w:rsidP="00C52760">
      <w:pPr>
        <w:pStyle w:val="Nadpis1"/>
        <w:rPr>
          <w:color w:val="000000" w:themeColor="text1"/>
        </w:rPr>
      </w:pPr>
      <w:r w:rsidRPr="009C04B7">
        <w:rPr>
          <w:color w:val="000000" w:themeColor="text1"/>
        </w:rPr>
        <w:t>The year 202</w:t>
      </w:r>
      <w:r>
        <w:rPr>
          <w:color w:val="000000" w:themeColor="text1"/>
        </w:rPr>
        <w:t>1</w:t>
      </w:r>
    </w:p>
    <w:p w:rsidR="000D5E6B" w:rsidRPr="00291DF6" w:rsidRDefault="000D5E6B" w:rsidP="000D5E6B">
      <w:pPr>
        <w:rPr>
          <w:iCs/>
          <w:color w:val="000000" w:themeColor="text1"/>
        </w:rPr>
      </w:pPr>
      <w:r>
        <w:rPr>
          <w:i/>
          <w:iCs/>
          <w:color w:val="000000" w:themeColor="text1"/>
        </w:rPr>
        <w:t>“</w:t>
      </w:r>
      <w:r w:rsidRPr="00AB341E">
        <w:rPr>
          <w:i/>
          <w:iCs/>
          <w:color w:val="000000" w:themeColor="text1"/>
        </w:rPr>
        <w:t xml:space="preserve">The meat production </w:t>
      </w:r>
      <w:r w:rsidR="00756FFE">
        <w:rPr>
          <w:i/>
          <w:iCs/>
          <w:color w:val="000000" w:themeColor="text1"/>
        </w:rPr>
        <w:t>has been</w:t>
      </w:r>
      <w:r w:rsidRPr="00AB341E">
        <w:rPr>
          <w:i/>
          <w:iCs/>
          <w:color w:val="000000" w:themeColor="text1"/>
        </w:rPr>
        <w:t xml:space="preserve"> continually </w:t>
      </w:r>
      <w:r w:rsidR="00756FFE">
        <w:rPr>
          <w:i/>
          <w:iCs/>
          <w:color w:val="000000" w:themeColor="text1"/>
        </w:rPr>
        <w:t xml:space="preserve">growing </w:t>
      </w:r>
      <w:r w:rsidRPr="00AB341E">
        <w:rPr>
          <w:i/>
          <w:iCs/>
          <w:color w:val="000000" w:themeColor="text1"/>
        </w:rPr>
        <w:t>already for four years. It increased by 2.6% in 2021, of which poultrymeat production the most, followed by pigmeat. The beef production was the same as in 20</w:t>
      </w:r>
      <w:r>
        <w:rPr>
          <w:i/>
          <w:iCs/>
          <w:color w:val="000000" w:themeColor="text1"/>
        </w:rPr>
        <w:t>20</w:t>
      </w:r>
      <w:r w:rsidRPr="00AB341E">
        <w:rPr>
          <w:i/>
          <w:iCs/>
          <w:color w:val="000000" w:themeColor="text1"/>
        </w:rPr>
        <w:t>. Animals for slaughter from Czech farms, especially cattle, were also exported abroad to a greater extent during the last year</w:t>
      </w:r>
      <w:r>
        <w:rPr>
          <w:i/>
          <w:iCs/>
          <w:color w:val="000000" w:themeColor="text1"/>
        </w:rPr>
        <w:t xml:space="preserve">,” </w:t>
      </w:r>
      <w:r w:rsidRPr="00291DF6">
        <w:rPr>
          <w:rStyle w:val="spelle"/>
        </w:rPr>
        <w:t>Radek</w:t>
      </w:r>
      <w:r w:rsidRPr="00291DF6">
        <w:t xml:space="preserve"> </w:t>
      </w:r>
      <w:r w:rsidRPr="00291DF6">
        <w:rPr>
          <w:rStyle w:val="spelle"/>
        </w:rPr>
        <w:t>Matějka</w:t>
      </w:r>
      <w:r w:rsidRPr="00291DF6">
        <w:t xml:space="preserve">, Director of the Agricultural and Forestry, Industrial, Construction, and Energy Statistics Department, </w:t>
      </w:r>
      <w:r w:rsidR="000C1E11" w:rsidRPr="00291DF6">
        <w:t>informed</w:t>
      </w:r>
      <w:r w:rsidRPr="00291DF6">
        <w:rPr>
          <w:iCs/>
          <w:color w:val="000000" w:themeColor="text1"/>
        </w:rPr>
        <w:t>.</w:t>
      </w:r>
    </w:p>
    <w:p w:rsidR="00C52760" w:rsidRPr="009C04B7" w:rsidRDefault="00C52760" w:rsidP="00C52760">
      <w:pPr>
        <w:rPr>
          <w:color w:val="000000" w:themeColor="text1"/>
        </w:rPr>
      </w:pPr>
    </w:p>
    <w:p w:rsidR="00C52760" w:rsidRPr="009C04B7" w:rsidRDefault="00C52760" w:rsidP="00C52760">
      <w:pPr>
        <w:pStyle w:val="Nadpis1"/>
        <w:rPr>
          <w:color w:val="000000" w:themeColor="text1"/>
        </w:rPr>
      </w:pPr>
      <w:r w:rsidRPr="009C04B7">
        <w:rPr>
          <w:color w:val="000000" w:themeColor="text1"/>
        </w:rPr>
        <w:t xml:space="preserve">Cattle and beef </w:t>
      </w:r>
    </w:p>
    <w:p w:rsidR="00C52760" w:rsidRPr="009C04B7" w:rsidRDefault="00C52760" w:rsidP="00C52760">
      <w:pPr>
        <w:rPr>
          <w:color w:val="000000" w:themeColor="text1"/>
        </w:rPr>
      </w:pPr>
      <w:r w:rsidRPr="009C04B7">
        <w:rPr>
          <w:color w:val="000000" w:themeColor="text1"/>
        </w:rPr>
        <w:t xml:space="preserve">In total 235.3 thous. head of cattle (+0.3%) were slaughtered in </w:t>
      </w:r>
      <w:r w:rsidR="00756FFE">
        <w:rPr>
          <w:color w:val="000000" w:themeColor="text1"/>
        </w:rPr>
        <w:t>slaughterhouses</w:t>
      </w:r>
      <w:r w:rsidRPr="009C04B7">
        <w:rPr>
          <w:color w:val="000000" w:themeColor="text1"/>
        </w:rPr>
        <w:t xml:space="preserve"> in 2021 and the beef production </w:t>
      </w:r>
      <w:r>
        <w:rPr>
          <w:color w:val="000000" w:themeColor="text1"/>
        </w:rPr>
        <w:t>amounted to</w:t>
      </w:r>
      <w:r w:rsidRPr="009C04B7">
        <w:rPr>
          <w:color w:val="000000" w:themeColor="text1"/>
        </w:rPr>
        <w:t xml:space="preserve"> 72 552 tonnes (0.0%). </w:t>
      </w:r>
    </w:p>
    <w:p w:rsidR="00C52760" w:rsidRPr="009C04B7" w:rsidRDefault="00C52760" w:rsidP="00C52760">
      <w:pPr>
        <w:rPr>
          <w:color w:val="000000" w:themeColor="text1"/>
        </w:rPr>
      </w:pPr>
      <w:r w:rsidRPr="009C04B7">
        <w:rPr>
          <w:color w:val="000000" w:themeColor="text1"/>
        </w:rPr>
        <w:t xml:space="preserve">Producer prices of cattle for slaughter slightly increased (+4.3%) compared to 2020 for all the important categories: by 3.2% </w:t>
      </w:r>
      <w:r>
        <w:rPr>
          <w:color w:val="000000" w:themeColor="text1"/>
        </w:rPr>
        <w:t xml:space="preserve">for </w:t>
      </w:r>
      <w:r w:rsidRPr="009C04B7">
        <w:rPr>
          <w:color w:val="000000" w:themeColor="text1"/>
        </w:rPr>
        <w:t xml:space="preserve">bulls, by 5.4% </w:t>
      </w:r>
      <w:r>
        <w:rPr>
          <w:color w:val="000000" w:themeColor="text1"/>
        </w:rPr>
        <w:t xml:space="preserve">for </w:t>
      </w:r>
      <w:r w:rsidRPr="009C04B7">
        <w:rPr>
          <w:color w:val="000000" w:themeColor="text1"/>
        </w:rPr>
        <w:t>heifers, and by 6.5%</w:t>
      </w:r>
      <w:r w:rsidRPr="00654528">
        <w:rPr>
          <w:color w:val="000000" w:themeColor="text1"/>
        </w:rPr>
        <w:t xml:space="preserve"> </w:t>
      </w:r>
      <w:r>
        <w:rPr>
          <w:color w:val="000000" w:themeColor="text1"/>
        </w:rPr>
        <w:t xml:space="preserve">for </w:t>
      </w:r>
      <w:r w:rsidRPr="009C04B7">
        <w:rPr>
          <w:color w:val="000000" w:themeColor="text1"/>
        </w:rPr>
        <w:t>cows.</w:t>
      </w:r>
      <w:r>
        <w:rPr>
          <w:color w:val="000000" w:themeColor="text1"/>
        </w:rPr>
        <w:t xml:space="preserve"> </w:t>
      </w:r>
      <w:r w:rsidRPr="009C04B7">
        <w:rPr>
          <w:color w:val="000000" w:themeColor="text1"/>
        </w:rPr>
        <w:t xml:space="preserve">The average price of fattened bulls was 46.84 CZK per kg of live weight or 85.25 CZK per kg of slaughter weight. </w:t>
      </w:r>
    </w:p>
    <w:p w:rsidR="00C52760" w:rsidRPr="009C04B7" w:rsidRDefault="00C52760" w:rsidP="00C52760">
      <w:pPr>
        <w:rPr>
          <w:color w:val="000000" w:themeColor="text1"/>
        </w:rPr>
      </w:pPr>
      <w:r w:rsidRPr="009C04B7">
        <w:rPr>
          <w:color w:val="000000" w:themeColor="text1"/>
        </w:rPr>
        <w:t>According to preliminary results of cross border movements, the trade</w:t>
      </w:r>
      <w:r w:rsidRPr="009C04B7">
        <w:rPr>
          <w:color w:val="000000" w:themeColor="text1"/>
          <w:vertAlign w:val="superscript"/>
        </w:rPr>
        <w:t xml:space="preserve"> </w:t>
      </w:r>
      <w:r w:rsidRPr="009C04B7">
        <w:rPr>
          <w:color w:val="000000" w:themeColor="text1"/>
        </w:rPr>
        <w:t xml:space="preserve">in live cattle in 2021 </w:t>
      </w:r>
      <w:r>
        <w:rPr>
          <w:color w:val="000000" w:themeColor="text1"/>
        </w:rPr>
        <w:t>grew</w:t>
      </w:r>
      <w:r w:rsidRPr="009C04B7">
        <w:rPr>
          <w:color w:val="000000" w:themeColor="text1"/>
        </w:rPr>
        <w:t xml:space="preserve">, y-o-y. Imports of live cattle was negligible compared to their exports. In total 228.6 thous. head of cattle (+3.1%) were exported, of which 71.0 thous. head (+7.9%) were intended for slaughter and 144.8 thous. head (+2.7%) for further rearing. The amount of meat exported as live cattle accounted for 24 448 tonnes, i.e. one third of the annual beef production in Czechia. Exports of live cattle increased mainly to the already established destinations: Spain (calves), Turkey (young cattle), and Germany (cattle for slaughter). </w:t>
      </w:r>
    </w:p>
    <w:p w:rsidR="00C52760" w:rsidRPr="009C04B7" w:rsidRDefault="00C52760" w:rsidP="00C52760">
      <w:pPr>
        <w:rPr>
          <w:color w:val="000000" w:themeColor="text1"/>
        </w:rPr>
      </w:pPr>
      <w:r w:rsidRPr="009C04B7">
        <w:rPr>
          <w:color w:val="000000" w:themeColor="text1"/>
        </w:rPr>
        <w:t>The deficit in cross border movements in beef de</w:t>
      </w:r>
      <w:r>
        <w:rPr>
          <w:color w:val="000000" w:themeColor="text1"/>
        </w:rPr>
        <w:t>epened</w:t>
      </w:r>
      <w:r w:rsidRPr="009C04B7">
        <w:rPr>
          <w:color w:val="000000" w:themeColor="text1"/>
        </w:rPr>
        <w:t>, y-o-y, to 28 181 tonnes due higher imports (40 483 tonnes; +9.8%) and lower exports (12</w:t>
      </w:r>
      <w:r>
        <w:rPr>
          <w:color w:val="000000" w:themeColor="text1"/>
        </w:rPr>
        <w:t> </w:t>
      </w:r>
      <w:r w:rsidRPr="009C04B7">
        <w:rPr>
          <w:color w:val="000000" w:themeColor="text1"/>
        </w:rPr>
        <w:t xml:space="preserve">302 tonnes; </w:t>
      </w:r>
      <w:r w:rsidRPr="009C04B7">
        <w:rPr>
          <w:color w:val="000000" w:themeColor="text1"/>
          <w:sz w:val="18"/>
        </w:rPr>
        <w:t>−</w:t>
      </w:r>
      <w:r w:rsidRPr="009C04B7">
        <w:rPr>
          <w:color w:val="000000" w:themeColor="text1"/>
        </w:rPr>
        <w:t>7.2%). Increased imports were recorded above all for beef from Poland.</w:t>
      </w:r>
    </w:p>
    <w:p w:rsidR="00C52760" w:rsidRPr="009C04B7" w:rsidRDefault="00C52760" w:rsidP="00C52760">
      <w:pPr>
        <w:rPr>
          <w:color w:val="000000" w:themeColor="text1"/>
        </w:rPr>
      </w:pPr>
    </w:p>
    <w:p w:rsidR="00C52760" w:rsidRPr="009C04B7" w:rsidRDefault="00C52760" w:rsidP="00C52760">
      <w:pPr>
        <w:pStyle w:val="Nadpis1"/>
        <w:rPr>
          <w:color w:val="000000" w:themeColor="text1"/>
        </w:rPr>
      </w:pPr>
      <w:r w:rsidRPr="009C04B7">
        <w:rPr>
          <w:color w:val="000000" w:themeColor="text1"/>
        </w:rPr>
        <w:t>Pigs and pigmeat</w:t>
      </w:r>
    </w:p>
    <w:p w:rsidR="00C52760" w:rsidRPr="009C04B7" w:rsidRDefault="00C52760" w:rsidP="00C52760">
      <w:pPr>
        <w:suppressAutoHyphens w:val="0"/>
        <w:rPr>
          <w:color w:val="000000" w:themeColor="text1"/>
        </w:rPr>
      </w:pPr>
      <w:r w:rsidRPr="009C04B7">
        <w:rPr>
          <w:color w:val="000000" w:themeColor="text1"/>
        </w:rPr>
        <w:t>The number of pigs slaughtered in the Czech Republic in 2021 was 2</w:t>
      </w:r>
      <w:r>
        <w:rPr>
          <w:color w:val="000000" w:themeColor="text1"/>
        </w:rPr>
        <w:t> </w:t>
      </w:r>
      <w:r w:rsidRPr="009C04B7">
        <w:rPr>
          <w:color w:val="000000" w:themeColor="text1"/>
        </w:rPr>
        <w:t>348.6 thous. head (+3.0%) and the pigmeat production reached 217</w:t>
      </w:r>
      <w:r>
        <w:rPr>
          <w:color w:val="000000" w:themeColor="text1"/>
        </w:rPr>
        <w:t> </w:t>
      </w:r>
      <w:r w:rsidRPr="009C04B7">
        <w:rPr>
          <w:color w:val="000000" w:themeColor="text1"/>
        </w:rPr>
        <w:t xml:space="preserve">008 tonnes (+2.6%). </w:t>
      </w:r>
    </w:p>
    <w:p w:rsidR="00C52760" w:rsidRPr="009C04B7" w:rsidRDefault="00C52760" w:rsidP="00C52760">
      <w:pPr>
        <w:suppressAutoHyphens w:val="0"/>
        <w:rPr>
          <w:color w:val="000000" w:themeColor="text1"/>
          <w:highlight w:val="lightGray"/>
        </w:rPr>
      </w:pPr>
      <w:r w:rsidRPr="009C04B7">
        <w:rPr>
          <w:color w:val="000000" w:themeColor="text1"/>
        </w:rPr>
        <w:t>Prices of pigs for slaughter in 2021 were far below the level of 2020 (</w:t>
      </w:r>
      <w:r w:rsidRPr="009C04B7">
        <w:rPr>
          <w:color w:val="000000" w:themeColor="text1"/>
          <w:sz w:val="18"/>
        </w:rPr>
        <w:t>−</w:t>
      </w:r>
      <w:r w:rsidRPr="009C04B7">
        <w:rPr>
          <w:color w:val="000000" w:themeColor="text1"/>
        </w:rPr>
        <w:t>16.3%) and reached the average value 26.47 CZK per kg of live weight or 34.41 CZK per kg of slaughter weight.</w:t>
      </w:r>
    </w:p>
    <w:p w:rsidR="00C52760" w:rsidRPr="009C04B7" w:rsidRDefault="00C52760" w:rsidP="00C52760">
      <w:pPr>
        <w:suppressAutoHyphens w:val="0"/>
        <w:rPr>
          <w:color w:val="000000" w:themeColor="text1"/>
        </w:rPr>
      </w:pPr>
      <w:r w:rsidRPr="009C04B7">
        <w:rPr>
          <w:color w:val="000000" w:themeColor="text1"/>
        </w:rPr>
        <w:t xml:space="preserve">Cross border movements in live pigs declined, y-o-y, on the import side (98.3 thous. head; </w:t>
      </w:r>
      <w:r w:rsidRPr="009C04B7">
        <w:rPr>
          <w:color w:val="000000" w:themeColor="text1"/>
          <w:sz w:val="18"/>
        </w:rPr>
        <w:t>−</w:t>
      </w:r>
      <w:r w:rsidRPr="009C04B7">
        <w:rPr>
          <w:color w:val="000000" w:themeColor="text1"/>
        </w:rPr>
        <w:t>3.5%) and went up on the export side (432.2 thous. head; +4.6%). The number of exported young pigs having the</w:t>
      </w:r>
      <w:r>
        <w:rPr>
          <w:color w:val="000000" w:themeColor="text1"/>
        </w:rPr>
        <w:t>ir</w:t>
      </w:r>
      <w:r w:rsidRPr="009C04B7">
        <w:rPr>
          <w:color w:val="000000" w:themeColor="text1"/>
        </w:rPr>
        <w:t xml:space="preserve"> average weight 27.6 kg was 180.9 thous. head. Exports of these pigs were twice as high as their imports. Exports of pigs for slaughter grew to 247.8 thous. head (+3.7%). Their slaughter weight corresponded to one tenth of the annual production of pigmeat in Czechia. Young pigs were exported mainly to Austria and pigs for slaughter to Poland.</w:t>
      </w:r>
    </w:p>
    <w:p w:rsidR="00C52760" w:rsidRPr="009C04B7" w:rsidRDefault="00C52760" w:rsidP="00C52760">
      <w:pPr>
        <w:suppressAutoHyphens w:val="0"/>
        <w:rPr>
          <w:color w:val="000000" w:themeColor="text1"/>
          <w:highlight w:val="lightGray"/>
        </w:rPr>
      </w:pPr>
      <w:r w:rsidRPr="009C04B7">
        <w:rPr>
          <w:color w:val="000000" w:themeColor="text1"/>
        </w:rPr>
        <w:t>The deficit in cross border movements in pigmeat slightly decreased due to</w:t>
      </w:r>
      <w:r>
        <w:rPr>
          <w:color w:val="000000" w:themeColor="text1"/>
        </w:rPr>
        <w:t xml:space="preserve"> its</w:t>
      </w:r>
      <w:r w:rsidRPr="009C04B7">
        <w:rPr>
          <w:color w:val="000000" w:themeColor="text1"/>
        </w:rPr>
        <w:t xml:space="preserve"> imports increased to 281</w:t>
      </w:r>
      <w:r>
        <w:rPr>
          <w:color w:val="000000" w:themeColor="text1"/>
        </w:rPr>
        <w:t> </w:t>
      </w:r>
      <w:r w:rsidRPr="009C04B7">
        <w:rPr>
          <w:color w:val="000000" w:themeColor="text1"/>
        </w:rPr>
        <w:t>790 tonnes (+4.2%) and despite that its exports increased as well (34</w:t>
      </w:r>
      <w:r>
        <w:rPr>
          <w:color w:val="000000" w:themeColor="text1"/>
        </w:rPr>
        <w:t> </w:t>
      </w:r>
      <w:r w:rsidRPr="009C04B7">
        <w:rPr>
          <w:color w:val="000000" w:themeColor="text1"/>
        </w:rPr>
        <w:t>903 tonnes; +6.1%). Imports of pigmeat from Germany and Belgium increased the most, while its imports from Spain and the Netherlands went down.</w:t>
      </w:r>
    </w:p>
    <w:p w:rsidR="00C52760" w:rsidRPr="009C04B7" w:rsidRDefault="00C52760" w:rsidP="00C52760">
      <w:pPr>
        <w:rPr>
          <w:color w:val="000000" w:themeColor="text1"/>
        </w:rPr>
      </w:pPr>
    </w:p>
    <w:p w:rsidR="00C52760" w:rsidRPr="009C04B7" w:rsidRDefault="00C52760" w:rsidP="00C52760">
      <w:pPr>
        <w:pStyle w:val="Nadpis1"/>
        <w:rPr>
          <w:color w:val="000000" w:themeColor="text1"/>
        </w:rPr>
      </w:pPr>
      <w:r w:rsidRPr="009C04B7">
        <w:rPr>
          <w:color w:val="000000" w:themeColor="text1"/>
        </w:rPr>
        <w:lastRenderedPageBreak/>
        <w:t>Poultry and poultrymeat</w:t>
      </w:r>
    </w:p>
    <w:p w:rsidR="00C52760" w:rsidRPr="009C04B7" w:rsidRDefault="00C52760" w:rsidP="00C52760">
      <w:pPr>
        <w:rPr>
          <w:color w:val="000000" w:themeColor="text1"/>
        </w:rPr>
      </w:pPr>
      <w:r w:rsidRPr="009C04B7">
        <w:rPr>
          <w:color w:val="000000" w:themeColor="text1"/>
        </w:rPr>
        <w:t>The amount of poultry supplied to slaughterhouses in 2021 accounted for 272 614 tonnes, which represents 177 157 tonnes of poultrymeat produced; there was a small year-on-year increase by 3.8%.</w:t>
      </w:r>
    </w:p>
    <w:p w:rsidR="00C52760" w:rsidRPr="009C04B7" w:rsidRDefault="00C52760" w:rsidP="00C52760">
      <w:pPr>
        <w:rPr>
          <w:color w:val="000000" w:themeColor="text1"/>
          <w:shd w:val="clear" w:color="auto" w:fill="B2B2B2"/>
        </w:rPr>
      </w:pPr>
      <w:r w:rsidRPr="009C04B7">
        <w:rPr>
          <w:color w:val="000000" w:themeColor="text1"/>
        </w:rPr>
        <w:t>Average agricultural producer price of chicken for slaughter in 2021 was slightly higher than in 2020</w:t>
      </w:r>
      <w:r>
        <w:rPr>
          <w:color w:val="000000" w:themeColor="text1"/>
        </w:rPr>
        <w:t xml:space="preserve"> </w:t>
      </w:r>
      <w:r w:rsidRPr="000D5F00">
        <w:rPr>
          <w:color w:val="000000" w:themeColor="text1"/>
        </w:rPr>
        <w:t>(+1.8%)</w:t>
      </w:r>
      <w:r w:rsidRPr="009C04B7">
        <w:rPr>
          <w:color w:val="000000" w:themeColor="text1"/>
        </w:rPr>
        <w:t>. It fluctuated with small deviations around the average value 23.11 CZK per kg in live weight in the course of the year.</w:t>
      </w:r>
    </w:p>
    <w:p w:rsidR="00C52760" w:rsidRPr="009C04B7" w:rsidRDefault="00C52760" w:rsidP="00C52760">
      <w:pPr>
        <w:rPr>
          <w:color w:val="000000" w:themeColor="text1"/>
          <w:shd w:val="clear" w:color="auto" w:fill="B2B2B2"/>
        </w:rPr>
      </w:pPr>
      <w:r w:rsidRPr="009C04B7">
        <w:rPr>
          <w:color w:val="000000" w:themeColor="text1"/>
        </w:rPr>
        <w:t>According to the statistics of cross border movements, the trade in live poultry decreased, y</w:t>
      </w:r>
      <w:r w:rsidRPr="009C04B7">
        <w:rPr>
          <w:color w:val="000000" w:themeColor="text1"/>
        </w:rPr>
        <w:noBreakHyphen/>
        <w:t>o</w:t>
      </w:r>
      <w:r w:rsidRPr="009C04B7">
        <w:rPr>
          <w:color w:val="000000" w:themeColor="text1"/>
        </w:rPr>
        <w:noBreakHyphen/>
        <w:t>y, especially for day-old juveniles. The turnover expressed in number of animals went down by 7.3% for poultry juveniles; their exports declined to 90.4 million head (</w:t>
      </w:r>
      <w:r w:rsidRPr="009C04B7">
        <w:rPr>
          <w:color w:val="000000" w:themeColor="text1"/>
          <w:sz w:val="18"/>
        </w:rPr>
        <w:t>−</w:t>
      </w:r>
      <w:r w:rsidRPr="009C04B7">
        <w:rPr>
          <w:color w:val="000000" w:themeColor="text1"/>
          <w:szCs w:val="20"/>
        </w:rPr>
        <w:t xml:space="preserve">6.0%). Therefore, a larger number of animals available for fattening </w:t>
      </w:r>
      <w:r>
        <w:rPr>
          <w:color w:val="000000" w:themeColor="text1"/>
          <w:szCs w:val="20"/>
        </w:rPr>
        <w:t>stayed</w:t>
      </w:r>
      <w:r w:rsidRPr="009C04B7">
        <w:rPr>
          <w:color w:val="000000" w:themeColor="text1"/>
          <w:szCs w:val="20"/>
        </w:rPr>
        <w:t xml:space="preserve"> in the country. Exports of fattened chicks and hens for slaughter slightly grew as wel</w:t>
      </w:r>
      <w:r>
        <w:rPr>
          <w:color w:val="000000" w:themeColor="text1"/>
          <w:szCs w:val="20"/>
        </w:rPr>
        <w:t>l (to 20 427 tonnes; +4.4%)</w:t>
      </w:r>
      <w:r w:rsidRPr="009C04B7">
        <w:rPr>
          <w:color w:val="000000" w:themeColor="text1"/>
          <w:szCs w:val="20"/>
        </w:rPr>
        <w:t xml:space="preserve"> approximately to the equivalent of one month production of poultrymeat in Czechia.</w:t>
      </w:r>
    </w:p>
    <w:p w:rsidR="00C52760" w:rsidRPr="009C04B7" w:rsidRDefault="00C52760" w:rsidP="00C52760">
      <w:pPr>
        <w:rPr>
          <w:color w:val="000000" w:themeColor="text1"/>
          <w:shd w:val="clear" w:color="auto" w:fill="B2B2B2"/>
        </w:rPr>
      </w:pPr>
      <w:r w:rsidRPr="009C04B7">
        <w:rPr>
          <w:color w:val="000000" w:themeColor="text1"/>
          <w:szCs w:val="20"/>
        </w:rPr>
        <w:t xml:space="preserve">The deficit in the trade in poultrymeat was reduced during the observed period. </w:t>
      </w:r>
      <w:r w:rsidRPr="009C04B7">
        <w:rPr>
          <w:color w:val="000000" w:themeColor="text1"/>
        </w:rPr>
        <w:t>C</w:t>
      </w:r>
      <w:r w:rsidRPr="009C04B7">
        <w:rPr>
          <w:color w:val="000000" w:themeColor="text1"/>
          <w:szCs w:val="20"/>
        </w:rPr>
        <w:t xml:space="preserve">ross border movements recorded </w:t>
      </w:r>
      <w:r>
        <w:rPr>
          <w:color w:val="000000" w:themeColor="text1"/>
          <w:szCs w:val="20"/>
        </w:rPr>
        <w:t xml:space="preserve">a </w:t>
      </w:r>
      <w:r w:rsidRPr="009C04B7">
        <w:rPr>
          <w:color w:val="000000" w:themeColor="text1"/>
          <w:szCs w:val="20"/>
        </w:rPr>
        <w:t>decrease to 103 205 tonnes (</w:t>
      </w:r>
      <w:r w:rsidRPr="009C04B7">
        <w:rPr>
          <w:color w:val="000000" w:themeColor="text1"/>
          <w:sz w:val="18"/>
          <w:szCs w:val="20"/>
        </w:rPr>
        <w:t>−</w:t>
      </w:r>
      <w:r w:rsidRPr="009C04B7">
        <w:rPr>
          <w:color w:val="000000" w:themeColor="text1"/>
          <w:szCs w:val="20"/>
        </w:rPr>
        <w:t xml:space="preserve">8.9%) </w:t>
      </w:r>
      <w:r>
        <w:rPr>
          <w:color w:val="000000" w:themeColor="text1"/>
          <w:szCs w:val="20"/>
        </w:rPr>
        <w:t>for</w:t>
      </w:r>
      <w:r w:rsidRPr="009C04B7">
        <w:rPr>
          <w:color w:val="000000" w:themeColor="text1"/>
          <w:szCs w:val="20"/>
        </w:rPr>
        <w:t xml:space="preserve"> </w:t>
      </w:r>
      <w:r>
        <w:rPr>
          <w:color w:val="000000" w:themeColor="text1"/>
          <w:szCs w:val="20"/>
        </w:rPr>
        <w:t xml:space="preserve">their </w:t>
      </w:r>
      <w:r w:rsidRPr="009C04B7">
        <w:rPr>
          <w:color w:val="000000" w:themeColor="text1"/>
          <w:szCs w:val="20"/>
        </w:rPr>
        <w:t xml:space="preserve">imports and </w:t>
      </w:r>
      <w:r>
        <w:rPr>
          <w:color w:val="000000" w:themeColor="text1"/>
          <w:szCs w:val="20"/>
        </w:rPr>
        <w:t xml:space="preserve">an </w:t>
      </w:r>
      <w:r w:rsidRPr="009C04B7">
        <w:rPr>
          <w:color w:val="000000" w:themeColor="text1"/>
          <w:szCs w:val="20"/>
        </w:rPr>
        <w:t>increase to 19 34</w:t>
      </w:r>
      <w:r>
        <w:rPr>
          <w:color w:val="000000" w:themeColor="text1"/>
          <w:szCs w:val="20"/>
        </w:rPr>
        <w:t>2</w:t>
      </w:r>
      <w:r w:rsidRPr="009C04B7">
        <w:rPr>
          <w:color w:val="000000" w:themeColor="text1"/>
          <w:szCs w:val="20"/>
        </w:rPr>
        <w:t xml:space="preserve"> tonnes (+23.5%) </w:t>
      </w:r>
      <w:r>
        <w:rPr>
          <w:color w:val="000000" w:themeColor="text1"/>
          <w:szCs w:val="20"/>
        </w:rPr>
        <w:t>for</w:t>
      </w:r>
      <w:r w:rsidRPr="009C04B7">
        <w:rPr>
          <w:color w:val="000000" w:themeColor="text1"/>
          <w:szCs w:val="20"/>
        </w:rPr>
        <w:t xml:space="preserve"> exports. Decline</w:t>
      </w:r>
      <w:r>
        <w:rPr>
          <w:color w:val="000000" w:themeColor="text1"/>
          <w:szCs w:val="20"/>
        </w:rPr>
        <w:t>d</w:t>
      </w:r>
      <w:r w:rsidRPr="009C04B7">
        <w:rPr>
          <w:color w:val="000000" w:themeColor="text1"/>
          <w:szCs w:val="20"/>
        </w:rPr>
        <w:t xml:space="preserve"> imports of poultrymeat concerned mainly Poland and Germany; on the contrary, increased exports were directed e.g. to Bulgaria but also </w:t>
      </w:r>
      <w:r>
        <w:rPr>
          <w:color w:val="000000" w:themeColor="text1"/>
          <w:szCs w:val="20"/>
        </w:rPr>
        <w:t xml:space="preserve">to </w:t>
      </w:r>
      <w:r w:rsidRPr="009C04B7">
        <w:rPr>
          <w:color w:val="000000" w:themeColor="text1"/>
          <w:szCs w:val="20"/>
        </w:rPr>
        <w:t>Poland.</w:t>
      </w:r>
    </w:p>
    <w:p w:rsidR="00C52760" w:rsidRPr="009C04B7" w:rsidRDefault="00C52760" w:rsidP="00C52760">
      <w:pPr>
        <w:rPr>
          <w:color w:val="000000" w:themeColor="text1"/>
          <w:shd w:val="clear" w:color="auto" w:fill="B2B2B2"/>
        </w:rPr>
      </w:pPr>
    </w:p>
    <w:p w:rsidR="00C52760" w:rsidRPr="009C04B7" w:rsidRDefault="00C52760" w:rsidP="00C52760">
      <w:pPr>
        <w:pStyle w:val="Nadpis1"/>
        <w:rPr>
          <w:color w:val="000000" w:themeColor="text1"/>
        </w:rPr>
      </w:pPr>
      <w:r w:rsidRPr="009C04B7">
        <w:rPr>
          <w:color w:val="000000" w:themeColor="text1"/>
        </w:rPr>
        <w:t>Milk and milk products</w:t>
      </w:r>
    </w:p>
    <w:p w:rsidR="00C52760" w:rsidRPr="009C04B7" w:rsidRDefault="00C52760" w:rsidP="00C52760">
      <w:pPr>
        <w:rPr>
          <w:color w:val="000000" w:themeColor="text1"/>
        </w:rPr>
      </w:pPr>
      <w:r w:rsidRPr="009C04B7">
        <w:rPr>
          <w:color w:val="000000" w:themeColor="text1"/>
        </w:rPr>
        <w:t>The direct milk collection from domestic producers in 2021 accounted for 3 046.5 million litres (</w:t>
      </w:r>
      <w:r w:rsidRPr="009C04B7">
        <w:rPr>
          <w:color w:val="000000" w:themeColor="text1"/>
          <w:sz w:val="18"/>
          <w:szCs w:val="20"/>
        </w:rPr>
        <w:t>−</w:t>
      </w:r>
      <w:r>
        <w:rPr>
          <w:color w:val="000000" w:themeColor="text1"/>
        </w:rPr>
        <w:t>2</w:t>
      </w:r>
      <w:r w:rsidRPr="009C04B7">
        <w:rPr>
          <w:color w:val="000000" w:themeColor="text1"/>
        </w:rPr>
        <w:t>.0%), of which 2 645.0 million litres (+1.2%) were collected by diaries from producers and collection centres.</w:t>
      </w:r>
    </w:p>
    <w:p w:rsidR="00C52760" w:rsidRPr="009C04B7" w:rsidRDefault="00C52760" w:rsidP="00C52760">
      <w:pPr>
        <w:rPr>
          <w:color w:val="000000" w:themeColor="text1"/>
        </w:rPr>
      </w:pPr>
      <w:r w:rsidRPr="009C04B7">
        <w:rPr>
          <w:color w:val="000000" w:themeColor="text1"/>
        </w:rPr>
        <w:t>Agricultural producer prices of milk in 2021 reached on average 8.96 CZK per litre of Q-quality milk (</w:t>
      </w:r>
      <w:r w:rsidRPr="009C04B7">
        <w:rPr>
          <w:color w:val="000000" w:themeColor="text1"/>
          <w:szCs w:val="20"/>
        </w:rPr>
        <w:t>+</w:t>
      </w:r>
      <w:r>
        <w:rPr>
          <w:color w:val="000000" w:themeColor="text1"/>
        </w:rPr>
        <w:t>4</w:t>
      </w:r>
      <w:r w:rsidRPr="009C04B7">
        <w:rPr>
          <w:color w:val="000000" w:themeColor="text1"/>
        </w:rPr>
        <w:t>.</w:t>
      </w:r>
      <w:r>
        <w:rPr>
          <w:color w:val="000000" w:themeColor="text1"/>
        </w:rPr>
        <w:t>7</w:t>
      </w:r>
      <w:r w:rsidRPr="009C04B7">
        <w:rPr>
          <w:color w:val="000000" w:themeColor="text1"/>
        </w:rPr>
        <w:t>%). They rose the most at the end of the year and reached their maximum value of 9.62 CZK per litre in December.</w:t>
      </w:r>
    </w:p>
    <w:p w:rsidR="00C52760" w:rsidRPr="009C04B7" w:rsidRDefault="00C52760" w:rsidP="00C52760">
      <w:pPr>
        <w:rPr>
          <w:color w:val="000000" w:themeColor="text1"/>
          <w:shd w:val="clear" w:color="auto" w:fill="B2B2B2"/>
        </w:rPr>
      </w:pPr>
      <w:r w:rsidRPr="009C04B7">
        <w:rPr>
          <w:color w:val="000000" w:themeColor="text1"/>
        </w:rPr>
        <w:t xml:space="preserve">Cross border movements in milk and milk products showed a lower surplus, y-o-y, compared to 2020. In total 295.1 thous. tonnes (+4.5%) of milk and milk products were imported; their exports went down to 1 119.7 thous. tonnes (−1.4%). The trade in acidified milk products </w:t>
      </w:r>
      <w:r>
        <w:rPr>
          <w:color w:val="000000" w:themeColor="text1"/>
        </w:rPr>
        <w:t xml:space="preserve">recorded </w:t>
      </w:r>
      <w:r w:rsidRPr="009D6166">
        <w:t>–</w:t>
      </w:r>
      <w:r w:rsidRPr="009D6166">
        <w:rPr>
          <w:i/>
          <w:color w:val="000000" w:themeColor="text1"/>
        </w:rPr>
        <w:t xml:space="preserve"> </w:t>
      </w:r>
      <w:r>
        <w:rPr>
          <w:color w:val="000000" w:themeColor="text1"/>
        </w:rPr>
        <w:t xml:space="preserve">similarly to the </w:t>
      </w:r>
      <w:r w:rsidRPr="009C04B7">
        <w:rPr>
          <w:color w:val="000000" w:themeColor="text1"/>
        </w:rPr>
        <w:t>previous year</w:t>
      </w:r>
      <w:r>
        <w:rPr>
          <w:color w:val="000000" w:themeColor="text1"/>
        </w:rPr>
        <w:t xml:space="preserve"> </w:t>
      </w:r>
      <w:r w:rsidRPr="009D6166">
        <w:t>–</w:t>
      </w:r>
      <w:r>
        <w:rPr>
          <w:color w:val="000000" w:themeColor="text1"/>
        </w:rPr>
        <w:t xml:space="preserve"> a surplus</w:t>
      </w:r>
      <w:r w:rsidRPr="009C04B7">
        <w:rPr>
          <w:color w:val="000000" w:themeColor="text1"/>
        </w:rPr>
        <w:t xml:space="preserve"> </w:t>
      </w:r>
      <w:r>
        <w:rPr>
          <w:color w:val="000000" w:themeColor="text1"/>
        </w:rPr>
        <w:t xml:space="preserve">of </w:t>
      </w:r>
      <w:r w:rsidRPr="009C04B7">
        <w:rPr>
          <w:color w:val="000000" w:themeColor="text1"/>
        </w:rPr>
        <w:t>21</w:t>
      </w:r>
      <w:r>
        <w:rPr>
          <w:color w:val="000000" w:themeColor="text1"/>
        </w:rPr>
        <w:t> 609 tonnes</w:t>
      </w:r>
      <w:r w:rsidRPr="009C04B7">
        <w:rPr>
          <w:color w:val="000000" w:themeColor="text1"/>
        </w:rPr>
        <w:t>, while the deficit in the trade in cheese and curd decreased to 35</w:t>
      </w:r>
      <w:r>
        <w:rPr>
          <w:color w:val="000000" w:themeColor="text1"/>
        </w:rPr>
        <w:t> </w:t>
      </w:r>
      <w:r w:rsidRPr="009C04B7">
        <w:rPr>
          <w:color w:val="000000" w:themeColor="text1"/>
        </w:rPr>
        <w:t>445 tonnes. Imports of milk from Slovakia went up</w:t>
      </w:r>
      <w:r>
        <w:rPr>
          <w:color w:val="000000" w:themeColor="text1"/>
        </w:rPr>
        <w:t xml:space="preserve">; on the contrary, </w:t>
      </w:r>
      <w:r w:rsidRPr="009C04B7">
        <w:rPr>
          <w:color w:val="000000" w:themeColor="text1"/>
        </w:rPr>
        <w:t xml:space="preserve">less milk, y-o-y, was exported to Poland but also </w:t>
      </w:r>
      <w:r>
        <w:rPr>
          <w:color w:val="000000" w:themeColor="text1"/>
        </w:rPr>
        <w:t xml:space="preserve">to </w:t>
      </w:r>
      <w:r w:rsidRPr="009C04B7">
        <w:rPr>
          <w:color w:val="000000" w:themeColor="text1"/>
        </w:rPr>
        <w:t>Slovakia.</w:t>
      </w:r>
    </w:p>
    <w:p w:rsidR="00C52760" w:rsidRPr="009C04B7" w:rsidRDefault="00C52760" w:rsidP="00C52760">
      <w:pPr>
        <w:pStyle w:val="Poznmky"/>
        <w:jc w:val="both"/>
        <w:rPr>
          <w:color w:val="000000" w:themeColor="text1"/>
        </w:rPr>
      </w:pPr>
    </w:p>
    <w:p w:rsidR="00C52760" w:rsidRDefault="00C52760" w:rsidP="00C52760">
      <w:pPr>
        <w:spacing w:before="60" w:line="240" w:lineRule="exact"/>
        <w:ind w:left="3600" w:hanging="3600"/>
        <w:jc w:val="left"/>
        <w:rPr>
          <w:rFonts w:cs="ArialMT"/>
          <w:i/>
          <w:iCs/>
          <w:color w:val="000000" w:themeColor="text1"/>
          <w:sz w:val="18"/>
          <w:szCs w:val="18"/>
        </w:rPr>
      </w:pPr>
      <w:r w:rsidRPr="009C04B7">
        <w:rPr>
          <w:rFonts w:cs="ArialMT"/>
          <w:i/>
          <w:iCs/>
          <w:color w:val="000000" w:themeColor="text1"/>
          <w:sz w:val="18"/>
          <w:szCs w:val="18"/>
        </w:rPr>
        <w:t xml:space="preserve">Published data are final, except statistics of </w:t>
      </w:r>
      <w:r w:rsidRPr="009C04B7">
        <w:rPr>
          <w:i/>
          <w:color w:val="000000" w:themeColor="text1"/>
          <w:sz w:val="18"/>
          <w:szCs w:val="18"/>
        </w:rPr>
        <w:t>cross border movements of goods</w:t>
      </w:r>
      <w:r w:rsidRPr="009C04B7">
        <w:rPr>
          <w:rFonts w:cs="ArialMT"/>
          <w:i/>
          <w:iCs/>
          <w:color w:val="000000" w:themeColor="text1"/>
          <w:sz w:val="18"/>
          <w:szCs w:val="18"/>
        </w:rPr>
        <w:t>.</w:t>
      </w:r>
    </w:p>
    <w:p w:rsidR="00C52760" w:rsidRDefault="00C52760" w:rsidP="00C52760">
      <w:pPr>
        <w:spacing w:before="60" w:line="240" w:lineRule="exact"/>
        <w:jc w:val="left"/>
        <w:rPr>
          <w:rFonts w:cs="ArialMT"/>
          <w:i/>
          <w:iCs/>
          <w:color w:val="000000" w:themeColor="text1"/>
          <w:sz w:val="18"/>
          <w:szCs w:val="18"/>
        </w:rPr>
      </w:pPr>
      <w:r>
        <w:rPr>
          <w:rFonts w:cs="ArialMT"/>
          <w:i/>
          <w:iCs/>
          <w:color w:val="000000" w:themeColor="text1"/>
          <w:sz w:val="18"/>
          <w:szCs w:val="18"/>
        </w:rPr>
        <w:t>Data on poultry supplied to slaughterhouses and on milk collection are based on statistical surveys of the Ministry of Agriculture of the Czech Republic.</w:t>
      </w:r>
    </w:p>
    <w:p w:rsidR="00C52760" w:rsidRDefault="00C52760" w:rsidP="00C52760">
      <w:pPr>
        <w:suppressAutoHyphens w:val="0"/>
        <w:spacing w:line="240" w:lineRule="exact"/>
        <w:jc w:val="left"/>
        <w:rPr>
          <w:rFonts w:cs="ArialMT"/>
          <w:i/>
          <w:iCs/>
          <w:color w:val="000000" w:themeColor="text1"/>
          <w:sz w:val="18"/>
          <w:szCs w:val="18"/>
        </w:rPr>
      </w:pPr>
      <w:r>
        <w:rPr>
          <w:rFonts w:cs="ArialMT"/>
          <w:i/>
          <w:iCs/>
          <w:color w:val="000000" w:themeColor="text1"/>
          <w:sz w:val="18"/>
          <w:szCs w:val="18"/>
        </w:rPr>
        <w:t xml:space="preserve">Data on </w:t>
      </w:r>
      <w:r w:rsidRPr="00324228">
        <w:rPr>
          <w:rFonts w:cs="ArialMT"/>
          <w:i/>
          <w:iCs/>
          <w:color w:val="000000" w:themeColor="text1"/>
          <w:sz w:val="18"/>
          <w:szCs w:val="18"/>
        </w:rPr>
        <w:t>cross border movements of goods</w:t>
      </w:r>
      <w:r>
        <w:rPr>
          <w:rFonts w:cs="ArialMT"/>
          <w:i/>
          <w:iCs/>
          <w:color w:val="000000" w:themeColor="text1"/>
          <w:sz w:val="18"/>
          <w:szCs w:val="18"/>
        </w:rPr>
        <w:t xml:space="preserve"> within EU (Intrastat) do not include </w:t>
      </w:r>
      <w:r>
        <w:rPr>
          <w:i/>
          <w:sz w:val="18"/>
          <w:szCs w:val="18"/>
        </w:rPr>
        <w:t>individual trading operations carried out by persons who are not registered for VAT. Reporting units below the applicable thresholds of CZK 12 million a year for both flows are not under reporting duty for Intrastat</w:t>
      </w:r>
      <w:r w:rsidRPr="00324228">
        <w:rPr>
          <w:i/>
          <w:sz w:val="18"/>
          <w:szCs w:val="18"/>
        </w:rPr>
        <w:t xml:space="preserve"> </w:t>
      </w:r>
      <w:r>
        <w:rPr>
          <w:i/>
          <w:sz w:val="18"/>
          <w:szCs w:val="18"/>
        </w:rPr>
        <w:t>as well.</w:t>
      </w:r>
    </w:p>
    <w:p w:rsidR="00C52760" w:rsidRDefault="00C52760" w:rsidP="00C52760">
      <w:pPr>
        <w:pStyle w:val="Poznamkytexty"/>
        <w:ind w:left="2127" w:hanging="2127"/>
        <w:jc w:val="left"/>
        <w:rPr>
          <w:color w:val="000000" w:themeColor="text1"/>
        </w:rPr>
      </w:pPr>
    </w:p>
    <w:p w:rsidR="00C52760" w:rsidRPr="009C04B7" w:rsidRDefault="00C52760" w:rsidP="00C52760">
      <w:pPr>
        <w:pStyle w:val="Poznamkytexty"/>
        <w:ind w:left="2127" w:hanging="2127"/>
        <w:jc w:val="left"/>
        <w:rPr>
          <w:color w:val="000000" w:themeColor="text1"/>
        </w:rPr>
      </w:pPr>
      <w:r w:rsidRPr="009C04B7">
        <w:rPr>
          <w:color w:val="000000" w:themeColor="text1"/>
        </w:rPr>
        <w:lastRenderedPageBreak/>
        <w:t>Responsible head:</w:t>
      </w:r>
      <w:r w:rsidRPr="009C04B7">
        <w:rPr>
          <w:color w:val="000000" w:themeColor="text1"/>
        </w:rPr>
        <w:tab/>
        <w:t>Radek Matějka, Director of Agricultural and Forestry, Industrial, Construction and Energy Statistics Department, phone (+420) 736 168 543, e</w:t>
      </w:r>
      <w:r w:rsidRPr="009C04B7">
        <w:rPr>
          <w:color w:val="000000" w:themeColor="text1"/>
        </w:rPr>
        <w:noBreakHyphen/>
        <w:t>mail radek.matejka@czso.cz</w:t>
      </w:r>
    </w:p>
    <w:p w:rsidR="00C52760" w:rsidRPr="009C04B7" w:rsidRDefault="007D66CD" w:rsidP="00C52760">
      <w:pPr>
        <w:pStyle w:val="Poznamkytexty"/>
        <w:ind w:left="2127" w:hanging="2127"/>
        <w:jc w:val="left"/>
        <w:rPr>
          <w:color w:val="000000" w:themeColor="text1"/>
        </w:rPr>
      </w:pPr>
      <w:hyperlink r:id="rId7">
        <w:r w:rsidR="00C52760" w:rsidRPr="009C04B7">
          <w:rPr>
            <w:color w:val="000000" w:themeColor="text1"/>
          </w:rPr>
          <w:t>Contact person:</w:t>
        </w:r>
        <w:r w:rsidR="00C52760" w:rsidRPr="009C04B7">
          <w:rPr>
            <w:color w:val="000000" w:themeColor="text1"/>
          </w:rPr>
          <w:tab/>
          <w:t>Renata Vodičková, Head of Agricultural and Forestry Statistics Unit, phone (+420) 703 824 173, e-mail renata.vodickova@czso.cz</w:t>
        </w:r>
      </w:hyperlink>
    </w:p>
    <w:p w:rsidR="00C52760" w:rsidRPr="009C04B7" w:rsidRDefault="00C52760" w:rsidP="00C52760">
      <w:pPr>
        <w:pStyle w:val="Poznamkytexty"/>
        <w:ind w:left="2127" w:hanging="2127"/>
        <w:jc w:val="left"/>
        <w:rPr>
          <w:color w:val="000000" w:themeColor="text1"/>
        </w:rPr>
      </w:pPr>
      <w:r w:rsidRPr="009C04B7">
        <w:rPr>
          <w:color w:val="000000" w:themeColor="text1"/>
        </w:rPr>
        <w:t>Data source:</w:t>
      </w:r>
      <w:r w:rsidRPr="009C04B7">
        <w:rPr>
          <w:color w:val="000000" w:themeColor="text1"/>
        </w:rPr>
        <w:tab/>
        <w:t xml:space="preserve">Statistical survey of the CZSO on livestock slaughtering (Zem 1-12 </w:t>
      </w:r>
    </w:p>
    <w:p w:rsidR="00C52760" w:rsidRPr="009C04B7" w:rsidRDefault="00C52760" w:rsidP="00C52760">
      <w:pPr>
        <w:pStyle w:val="Poznamkytexty"/>
        <w:ind w:left="2127"/>
        <w:jc w:val="left"/>
        <w:rPr>
          <w:color w:val="000000" w:themeColor="text1"/>
        </w:rPr>
      </w:pPr>
      <w:r w:rsidRPr="009C04B7">
        <w:rPr>
          <w:color w:val="000000" w:themeColor="text1"/>
        </w:rPr>
        <w:t>Public Database of the CZSO: Prices of Agriculture (table Agricultural Producer Price Indices and table Average Agricultural Price)</w:t>
      </w:r>
    </w:p>
    <w:p w:rsidR="00C52760" w:rsidRPr="009C04B7" w:rsidRDefault="00C52760" w:rsidP="00C52760">
      <w:pPr>
        <w:pStyle w:val="Poznamkytexty"/>
        <w:ind w:left="2127"/>
        <w:jc w:val="left"/>
        <w:rPr>
          <w:color w:val="000000" w:themeColor="text1"/>
        </w:rPr>
      </w:pPr>
      <w:r w:rsidRPr="009C04B7">
        <w:rPr>
          <w:color w:val="000000" w:themeColor="text1"/>
        </w:rPr>
        <w:t>Database of the CZSO - Cross Border Movements of Goods</w:t>
      </w:r>
    </w:p>
    <w:p w:rsidR="00C52760" w:rsidRPr="009C04B7" w:rsidRDefault="00C52760" w:rsidP="00C52760">
      <w:pPr>
        <w:pStyle w:val="Poznamkytexty"/>
        <w:ind w:left="2127"/>
        <w:jc w:val="left"/>
        <w:rPr>
          <w:color w:val="000000" w:themeColor="text1"/>
        </w:rPr>
      </w:pPr>
      <w:r w:rsidRPr="009C04B7">
        <w:rPr>
          <w:color w:val="000000" w:themeColor="text1"/>
        </w:rPr>
        <w:t>Outcomes of statistical surveys of the Ministry of Agriculture of the Czech Republic on milk collection (Mlék(MZe) 6-12, Odbyt(MZe) 6-12), and on poultry purchase (Drůb(MZe) 4-12)</w:t>
      </w:r>
    </w:p>
    <w:p w:rsidR="00C52760" w:rsidRPr="009C04B7" w:rsidRDefault="00C52760" w:rsidP="00C52760">
      <w:pPr>
        <w:pStyle w:val="Poznamkytexty"/>
        <w:ind w:left="2127" w:hanging="2127"/>
        <w:jc w:val="left"/>
        <w:rPr>
          <w:color w:val="000000" w:themeColor="text1"/>
        </w:rPr>
      </w:pPr>
      <w:r w:rsidRPr="009C04B7">
        <w:rPr>
          <w:color w:val="000000" w:themeColor="text1"/>
        </w:rPr>
        <w:t>End of data collection:</w:t>
      </w:r>
      <w:r w:rsidRPr="009C04B7">
        <w:rPr>
          <w:color w:val="000000" w:themeColor="text1"/>
        </w:rPr>
        <w:tab/>
        <w:t xml:space="preserve">30 </w:t>
      </w:r>
      <w:r>
        <w:rPr>
          <w:color w:val="000000" w:themeColor="text1"/>
        </w:rPr>
        <w:t>January</w:t>
      </w:r>
      <w:r w:rsidRPr="009C04B7">
        <w:rPr>
          <w:color w:val="000000" w:themeColor="text1"/>
        </w:rPr>
        <w:t xml:space="preserve"> 202</w:t>
      </w:r>
      <w:r>
        <w:rPr>
          <w:color w:val="000000" w:themeColor="text1"/>
        </w:rPr>
        <w:t>2</w:t>
      </w:r>
    </w:p>
    <w:p w:rsidR="00C52760" w:rsidRDefault="00C52760" w:rsidP="00C52760">
      <w:pPr>
        <w:pStyle w:val="Poznamkytexty"/>
        <w:tabs>
          <w:tab w:val="left" w:pos="3261"/>
        </w:tabs>
        <w:ind w:left="2127" w:hanging="2127"/>
        <w:jc w:val="left"/>
        <w:rPr>
          <w:color w:val="000000" w:themeColor="text1"/>
        </w:rPr>
      </w:pPr>
      <w:r w:rsidRPr="009C04B7">
        <w:rPr>
          <w:color w:val="000000" w:themeColor="text1"/>
        </w:rPr>
        <w:t>Related outcomes:</w:t>
      </w:r>
      <w:r w:rsidRPr="009C04B7">
        <w:rPr>
          <w:color w:val="000000" w:themeColor="text1"/>
        </w:rPr>
        <w:tab/>
        <w:t>Livestock Slaughtering</w:t>
      </w:r>
      <w:r>
        <w:rPr>
          <w:color w:val="000000" w:themeColor="text1"/>
        </w:rPr>
        <w:t>:</w:t>
      </w:r>
      <w:r w:rsidRPr="008E56C7">
        <w:t xml:space="preserve"> </w:t>
      </w:r>
      <w:hyperlink r:id="rId8" w:history="1">
        <w:r w:rsidRPr="00E253B6">
          <w:rPr>
            <w:rStyle w:val="Hypertextovodkaz"/>
          </w:rPr>
          <w:t>https://www.czso.cz/csu/czso/livestock-slaughtering-december-2021</w:t>
        </w:r>
      </w:hyperlink>
    </w:p>
    <w:p w:rsidR="00C52760" w:rsidRPr="009C04B7" w:rsidRDefault="00C52760" w:rsidP="00C52760">
      <w:pPr>
        <w:spacing w:line="240" w:lineRule="exact"/>
        <w:jc w:val="left"/>
        <w:rPr>
          <w:color w:val="000000" w:themeColor="text1"/>
        </w:rPr>
      </w:pPr>
      <w:r w:rsidRPr="009C04B7">
        <w:rPr>
          <w:i/>
          <w:color w:val="000000" w:themeColor="text1"/>
          <w:sz w:val="18"/>
          <w:szCs w:val="18"/>
        </w:rPr>
        <w:t xml:space="preserve">Date of the next News Release publication: </w:t>
      </w:r>
      <w:r>
        <w:rPr>
          <w:i/>
          <w:color w:val="000000" w:themeColor="text1"/>
          <w:sz w:val="18"/>
          <w:szCs w:val="18"/>
        </w:rPr>
        <w:t>11</w:t>
      </w:r>
      <w:r w:rsidRPr="009C04B7">
        <w:rPr>
          <w:i/>
          <w:color w:val="000000" w:themeColor="text1"/>
          <w:sz w:val="18"/>
          <w:szCs w:val="18"/>
        </w:rPr>
        <w:t xml:space="preserve"> </w:t>
      </w:r>
      <w:r>
        <w:rPr>
          <w:i/>
          <w:color w:val="000000" w:themeColor="text1"/>
          <w:sz w:val="18"/>
          <w:szCs w:val="18"/>
        </w:rPr>
        <w:t>May</w:t>
      </w:r>
      <w:r w:rsidRPr="009C04B7">
        <w:rPr>
          <w:i/>
          <w:color w:val="000000" w:themeColor="text1"/>
          <w:sz w:val="18"/>
          <w:szCs w:val="18"/>
        </w:rPr>
        <w:t xml:space="preserve"> 2022</w:t>
      </w:r>
    </w:p>
    <w:p w:rsidR="00C52760" w:rsidRPr="009C04B7" w:rsidRDefault="00C52760" w:rsidP="00C52760">
      <w:pPr>
        <w:spacing w:line="240" w:lineRule="exact"/>
        <w:rPr>
          <w:i/>
          <w:color w:val="000000" w:themeColor="text1"/>
          <w:sz w:val="18"/>
          <w:szCs w:val="18"/>
        </w:rPr>
      </w:pPr>
    </w:p>
    <w:p w:rsidR="00C52760" w:rsidRPr="009C04B7" w:rsidRDefault="00C52760" w:rsidP="00C52760">
      <w:pPr>
        <w:spacing w:line="240" w:lineRule="exact"/>
        <w:ind w:left="3600" w:hanging="3600"/>
        <w:jc w:val="left"/>
        <w:rPr>
          <w:color w:val="000000" w:themeColor="text1"/>
        </w:rPr>
      </w:pPr>
      <w:r w:rsidRPr="009C04B7">
        <w:rPr>
          <w:rFonts w:cs="ArialMT"/>
          <w:i/>
          <w:iCs/>
          <w:color w:val="000000" w:themeColor="text1"/>
          <w:sz w:val="18"/>
          <w:szCs w:val="18"/>
        </w:rPr>
        <w:t>Text was not edited for language.</w:t>
      </w:r>
    </w:p>
    <w:p w:rsidR="00C52760" w:rsidRPr="009C04B7" w:rsidRDefault="00C52760" w:rsidP="00C52760">
      <w:pPr>
        <w:spacing w:line="240" w:lineRule="exact"/>
        <w:rPr>
          <w:i/>
          <w:color w:val="000000" w:themeColor="text1"/>
          <w:sz w:val="18"/>
          <w:szCs w:val="18"/>
        </w:rPr>
      </w:pPr>
    </w:p>
    <w:p w:rsidR="00C52760" w:rsidRDefault="00C52760" w:rsidP="00C52760">
      <w:pPr>
        <w:rPr>
          <w:b/>
          <w:color w:val="000000" w:themeColor="text1"/>
          <w:sz w:val="18"/>
          <w:szCs w:val="18"/>
        </w:rPr>
      </w:pPr>
      <w:r w:rsidRPr="009C04B7">
        <w:rPr>
          <w:b/>
          <w:color w:val="000000" w:themeColor="text1"/>
          <w:sz w:val="18"/>
          <w:szCs w:val="18"/>
        </w:rPr>
        <w:t>Annexes:</w:t>
      </w:r>
    </w:p>
    <w:p w:rsidR="00C52760" w:rsidRDefault="00C52760" w:rsidP="00C52760">
      <w:pPr>
        <w:rPr>
          <w:b/>
          <w:color w:val="000000" w:themeColor="text1"/>
          <w:sz w:val="18"/>
          <w:szCs w:val="18"/>
        </w:rPr>
      </w:pPr>
    </w:p>
    <w:p w:rsidR="00C52760" w:rsidRPr="00746E88" w:rsidRDefault="00C52760" w:rsidP="00C52760">
      <w:pPr>
        <w:rPr>
          <w:color w:val="000000" w:themeColor="text1"/>
          <w:sz w:val="18"/>
        </w:rPr>
      </w:pPr>
      <w:r w:rsidRPr="00746E88">
        <w:rPr>
          <w:rStyle w:val="Siln"/>
          <w:sz w:val="18"/>
        </w:rPr>
        <w:t>Quarterly</w:t>
      </w:r>
    </w:p>
    <w:p w:rsidR="00C52760" w:rsidRPr="009C04B7" w:rsidRDefault="00C52760" w:rsidP="00C52760">
      <w:pPr>
        <w:rPr>
          <w:color w:val="000000" w:themeColor="text1"/>
        </w:rPr>
      </w:pPr>
      <w:r w:rsidRPr="009C04B7">
        <w:rPr>
          <w:color w:val="000000" w:themeColor="text1"/>
          <w:sz w:val="18"/>
          <w:szCs w:val="18"/>
        </w:rPr>
        <w:t>Table 1 Meat production and milk collection</w:t>
      </w:r>
    </w:p>
    <w:p w:rsidR="00C52760" w:rsidRPr="009C04B7" w:rsidRDefault="00C52760" w:rsidP="00C52760">
      <w:pPr>
        <w:rPr>
          <w:color w:val="000000" w:themeColor="text1"/>
        </w:rPr>
      </w:pPr>
      <w:r w:rsidRPr="009C04B7">
        <w:rPr>
          <w:color w:val="000000" w:themeColor="text1"/>
          <w:sz w:val="18"/>
          <w:szCs w:val="18"/>
        </w:rPr>
        <w:t>Chart 1 Beef – production and average agricultural producer price</w:t>
      </w:r>
    </w:p>
    <w:p w:rsidR="00C52760" w:rsidRPr="009C04B7" w:rsidRDefault="00C52760" w:rsidP="00C52760">
      <w:pPr>
        <w:rPr>
          <w:color w:val="000000" w:themeColor="text1"/>
        </w:rPr>
      </w:pPr>
      <w:r w:rsidRPr="009C04B7">
        <w:rPr>
          <w:color w:val="000000" w:themeColor="text1"/>
          <w:sz w:val="18"/>
          <w:szCs w:val="18"/>
        </w:rPr>
        <w:t>Chart 2 Pigmeat – production and average agricultural producer price</w:t>
      </w:r>
    </w:p>
    <w:p w:rsidR="00C52760" w:rsidRPr="009C04B7" w:rsidRDefault="00C52760" w:rsidP="00C52760">
      <w:pPr>
        <w:rPr>
          <w:color w:val="000000" w:themeColor="text1"/>
        </w:rPr>
      </w:pPr>
      <w:r w:rsidRPr="009C04B7">
        <w:rPr>
          <w:color w:val="000000" w:themeColor="text1"/>
          <w:sz w:val="18"/>
          <w:szCs w:val="18"/>
        </w:rPr>
        <w:t>Chart 3 Poultrymeat – production and average agricultural producer price</w:t>
      </w:r>
    </w:p>
    <w:p w:rsidR="00C52760" w:rsidRPr="009C04B7" w:rsidRDefault="00C52760" w:rsidP="00C52760">
      <w:pPr>
        <w:rPr>
          <w:color w:val="000000" w:themeColor="text1"/>
        </w:rPr>
      </w:pPr>
      <w:r w:rsidRPr="009C04B7">
        <w:rPr>
          <w:color w:val="000000" w:themeColor="text1"/>
          <w:sz w:val="18"/>
          <w:szCs w:val="18"/>
        </w:rPr>
        <w:t>Chart 4 Milk – collection and average agricultural producer price</w:t>
      </w:r>
    </w:p>
    <w:p w:rsidR="00C52760" w:rsidRDefault="00C52760" w:rsidP="00C52760">
      <w:pPr>
        <w:rPr>
          <w:color w:val="000000" w:themeColor="text1"/>
        </w:rPr>
      </w:pPr>
    </w:p>
    <w:p w:rsidR="00C52760" w:rsidRPr="00746E88" w:rsidRDefault="00C52760" w:rsidP="00C52760">
      <w:pPr>
        <w:rPr>
          <w:rStyle w:val="Siln"/>
          <w:sz w:val="18"/>
        </w:rPr>
      </w:pPr>
      <w:r w:rsidRPr="00746E88">
        <w:rPr>
          <w:rStyle w:val="Siln"/>
          <w:sz w:val="18"/>
        </w:rPr>
        <w:t>Yearly</w:t>
      </w:r>
    </w:p>
    <w:p w:rsidR="00C52760" w:rsidRPr="00746E88" w:rsidRDefault="00C52760" w:rsidP="00C52760">
      <w:pPr>
        <w:rPr>
          <w:color w:val="000000" w:themeColor="text1"/>
          <w:sz w:val="18"/>
        </w:rPr>
      </w:pPr>
      <w:r w:rsidRPr="00746E88">
        <w:rPr>
          <w:color w:val="000000" w:themeColor="text1"/>
          <w:sz w:val="18"/>
        </w:rPr>
        <w:t xml:space="preserve">Table </w:t>
      </w:r>
      <w:r>
        <w:rPr>
          <w:color w:val="000000" w:themeColor="text1"/>
          <w:sz w:val="18"/>
        </w:rPr>
        <w:t>2</w:t>
      </w:r>
      <w:r w:rsidRPr="00746E88">
        <w:rPr>
          <w:color w:val="000000" w:themeColor="text1"/>
          <w:sz w:val="18"/>
        </w:rPr>
        <w:t xml:space="preserve"> Meat production and milk collection</w:t>
      </w:r>
    </w:p>
    <w:p w:rsidR="00C52760" w:rsidRPr="00746E88" w:rsidRDefault="00C52760" w:rsidP="00C52760">
      <w:pPr>
        <w:rPr>
          <w:color w:val="000000" w:themeColor="text1"/>
          <w:sz w:val="18"/>
        </w:rPr>
      </w:pPr>
      <w:r w:rsidRPr="00746E88">
        <w:rPr>
          <w:color w:val="000000" w:themeColor="text1"/>
          <w:sz w:val="18"/>
        </w:rPr>
        <w:t xml:space="preserve">Chart </w:t>
      </w:r>
      <w:r>
        <w:rPr>
          <w:color w:val="000000" w:themeColor="text1"/>
          <w:sz w:val="18"/>
        </w:rPr>
        <w:t>5</w:t>
      </w:r>
      <w:r w:rsidRPr="00746E88">
        <w:rPr>
          <w:color w:val="000000" w:themeColor="text1"/>
          <w:sz w:val="18"/>
        </w:rPr>
        <w:t xml:space="preserve"> </w:t>
      </w:r>
      <w:r>
        <w:rPr>
          <w:color w:val="000000" w:themeColor="text1"/>
          <w:sz w:val="18"/>
        </w:rPr>
        <w:t>Meat production</w:t>
      </w:r>
    </w:p>
    <w:p w:rsidR="00C52760" w:rsidRPr="00746E88" w:rsidRDefault="00C52760" w:rsidP="00C52760">
      <w:pPr>
        <w:rPr>
          <w:color w:val="000000" w:themeColor="text1"/>
          <w:sz w:val="18"/>
        </w:rPr>
      </w:pPr>
      <w:r w:rsidRPr="00746E88">
        <w:rPr>
          <w:color w:val="000000" w:themeColor="text1"/>
          <w:sz w:val="18"/>
        </w:rPr>
        <w:t xml:space="preserve">Chart </w:t>
      </w:r>
      <w:r>
        <w:rPr>
          <w:color w:val="000000" w:themeColor="text1"/>
          <w:sz w:val="18"/>
        </w:rPr>
        <w:t>6</w:t>
      </w:r>
      <w:r w:rsidRPr="00746E88">
        <w:rPr>
          <w:color w:val="000000" w:themeColor="text1"/>
          <w:sz w:val="18"/>
        </w:rPr>
        <w:t xml:space="preserve"> </w:t>
      </w:r>
      <w:r>
        <w:rPr>
          <w:color w:val="000000" w:themeColor="text1"/>
          <w:sz w:val="18"/>
        </w:rPr>
        <w:t>Animals for slaughter</w:t>
      </w:r>
      <w:r w:rsidRPr="00746E88">
        <w:rPr>
          <w:color w:val="000000" w:themeColor="text1"/>
          <w:sz w:val="18"/>
        </w:rPr>
        <w:t xml:space="preserve"> –</w:t>
      </w:r>
      <w:r>
        <w:rPr>
          <w:color w:val="000000" w:themeColor="text1"/>
          <w:sz w:val="18"/>
        </w:rPr>
        <w:t xml:space="preserve"> </w:t>
      </w:r>
      <w:r w:rsidRPr="00746E88">
        <w:rPr>
          <w:color w:val="000000" w:themeColor="text1"/>
          <w:sz w:val="18"/>
        </w:rPr>
        <w:t>average agricultural producer price</w:t>
      </w:r>
    </w:p>
    <w:p w:rsidR="00C52760" w:rsidRPr="00746E88" w:rsidRDefault="00C52760" w:rsidP="00C52760">
      <w:pPr>
        <w:rPr>
          <w:color w:val="000000" w:themeColor="text1"/>
          <w:sz w:val="18"/>
        </w:rPr>
      </w:pPr>
      <w:r w:rsidRPr="00746E88">
        <w:rPr>
          <w:color w:val="000000" w:themeColor="text1"/>
          <w:sz w:val="18"/>
        </w:rPr>
        <w:t xml:space="preserve">Chart </w:t>
      </w:r>
      <w:r>
        <w:rPr>
          <w:color w:val="000000" w:themeColor="text1"/>
          <w:sz w:val="18"/>
        </w:rPr>
        <w:t>7</w:t>
      </w:r>
      <w:r w:rsidRPr="00746E88">
        <w:rPr>
          <w:color w:val="000000" w:themeColor="text1"/>
          <w:sz w:val="18"/>
        </w:rPr>
        <w:t xml:space="preserve"> Milk – collection and average agricultural producer price</w:t>
      </w:r>
    </w:p>
    <w:p w:rsidR="00483EF1" w:rsidRPr="00C52760" w:rsidRDefault="00483EF1" w:rsidP="00C52760"/>
    <w:sectPr w:rsidR="00483EF1" w:rsidRPr="00C52760">
      <w:headerReference w:type="default" r:id="rId9"/>
      <w:footerReference w:type="default" r:id="rId10"/>
      <w:pgSz w:w="11906" w:h="16838"/>
      <w:pgMar w:top="2948" w:right="1418" w:bottom="1985" w:left="1985" w:header="720" w:footer="1684" w:gutter="0"/>
      <w:cols w:space="708"/>
      <w:formProt w:val="0"/>
      <w:docGrid w:linePitch="36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CD" w:rsidRDefault="007D66CD">
      <w:pPr>
        <w:spacing w:line="240" w:lineRule="auto"/>
      </w:pPr>
      <w:r>
        <w:separator/>
      </w:r>
    </w:p>
  </w:endnote>
  <w:endnote w:type="continuationSeparator" w:id="0">
    <w:p w:rsidR="007D66CD" w:rsidRDefault="007D6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charset w:val="EE"/>
    <w:family w:val="auto"/>
    <w:pitch w:val="default"/>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F1" w:rsidRDefault="008C7F5B">
    <w:pPr>
      <w:pStyle w:val="Zpat"/>
    </w:pPr>
    <w:r>
      <w:rPr>
        <w:noProof/>
        <w:lang w:val="cs-CZ" w:eastAsia="cs-CZ"/>
      </w:rPr>
      <mc:AlternateContent>
        <mc:Choice Requires="wps">
          <w:drawing>
            <wp:anchor distT="0" distB="0" distL="0" distR="0" simplePos="0" relativeHeight="5" behindDoc="1" locked="0" layoutInCell="0" allowOverlap="1" wp14:anchorId="2650FAA5">
              <wp:simplePos x="0" y="0"/>
              <wp:positionH relativeFrom="page">
                <wp:posOffset>1242060</wp:posOffset>
              </wp:positionH>
              <wp:positionV relativeFrom="page">
                <wp:posOffset>9613265</wp:posOffset>
              </wp:positionV>
              <wp:extent cx="5445125" cy="1270"/>
              <wp:effectExtent l="13335" t="12065" r="17780" b="16510"/>
              <wp:wrapNone/>
              <wp:docPr id="11" name="Přímá spojnice 11"/>
              <wp:cNvGraphicFramePr/>
              <a:graphic xmlns:a="http://schemas.openxmlformats.org/drawingml/2006/main">
                <a:graphicData uri="http://schemas.microsoft.com/office/word/2010/wordprocessingShape">
                  <wps:wsp>
                    <wps:cNvCnPr/>
                    <wps:spPr>
                      <a:xfrm>
                        <a:off x="0" y="0"/>
                        <a:ext cx="5444640" cy="0"/>
                      </a:xfrm>
                      <a:prstGeom prst="line">
                        <a:avLst/>
                      </a:prstGeom>
                      <a:ln w="19080">
                        <a:solidFill>
                          <a:srgbClr val="0071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24C4C08" id="Přímá spojnice 11" o:spid="_x0000_s1026" style="position:absolute;z-index:-503316475;visibility:visible;mso-wrap-style:square;mso-wrap-distance-left:0;mso-wrap-distance-top:0;mso-wrap-distance-right:0;mso-wrap-distance-bottom:0;mso-position-horizontal:absolute;mso-position-horizontal-relative:page;mso-position-vertical:absolute;mso-position-vertical-relative:page" from="97.8pt,756.95pt" to="526.55pt,7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" o:allowincell="f" strokecolor="#0071bc" strokeweight=".53mm">
              <w10:wrap anchorx="page" anchory="page"/>
            </v:line>
          </w:pict>
        </mc:Fallback>
      </mc:AlternateContent>
    </w:r>
    <w:r>
      <w:rPr>
        <w:noProof/>
        <w:lang w:val="cs-CZ" w:eastAsia="cs-CZ"/>
      </w:rPr>
      <mc:AlternateContent>
        <mc:Choice Requires="wps">
          <w:drawing>
            <wp:anchor distT="0" distB="0" distL="0" distR="0" simplePos="0" relativeHeight="9" behindDoc="1" locked="0" layoutInCell="0" allowOverlap="1" wp14:anchorId="6C8500F6">
              <wp:simplePos x="0" y="0"/>
              <wp:positionH relativeFrom="page">
                <wp:posOffset>1261110</wp:posOffset>
              </wp:positionH>
              <wp:positionV relativeFrom="page">
                <wp:posOffset>9692640</wp:posOffset>
              </wp:positionV>
              <wp:extent cx="5421630" cy="591820"/>
              <wp:effectExtent l="0" t="0" r="0" b="0"/>
              <wp:wrapNone/>
              <wp:docPr id="12" name="Textové pole 2"/>
              <wp:cNvGraphicFramePr/>
              <a:graphic xmlns:a="http://schemas.openxmlformats.org/drawingml/2006/main">
                <a:graphicData uri="http://schemas.microsoft.com/office/word/2010/wordprocessingShape">
                  <wps:wsp>
                    <wps:cNvSpPr/>
                    <wps:spPr>
                      <a:xfrm>
                        <a:off x="0" y="0"/>
                        <a:ext cx="5420880" cy="591120"/>
                      </a:xfrm>
                      <a:prstGeom prst="rect">
                        <a:avLst/>
                      </a:prstGeom>
                      <a:noFill/>
                      <a:ln w="9360">
                        <a:noFill/>
                      </a:ln>
                    </wps:spPr>
                    <wps:style>
                      <a:lnRef idx="0">
                        <a:scrgbClr r="0" g="0" b="0"/>
                      </a:lnRef>
                      <a:fillRef idx="0">
                        <a:scrgbClr r="0" g="0" b="0"/>
                      </a:fillRef>
                      <a:effectRef idx="0">
                        <a:scrgbClr r="0" g="0" b="0"/>
                      </a:effectRef>
                      <a:fontRef idx="minor"/>
                    </wps:style>
                    <wps:txbx>
                      <w:txbxContent>
                        <w:p w:rsidR="00483EF1" w:rsidRDefault="008C7F5B">
                          <w:pPr>
                            <w:pStyle w:val="FrameContents"/>
                            <w:spacing w:line="220" w:lineRule="atLeast"/>
                          </w:pPr>
                          <w:r>
                            <w:rPr>
                              <w:rFonts w:cs="Arial"/>
                              <w:b/>
                              <w:bCs/>
                              <w:sz w:val="15"/>
                              <w:szCs w:val="15"/>
                            </w:rPr>
                            <w:t>Information Services Unit – Headquarters</w:t>
                          </w:r>
                        </w:p>
                        <w:p w:rsidR="00483EF1" w:rsidRDefault="008C7F5B">
                          <w:pPr>
                            <w:pStyle w:val="FrameContents"/>
                            <w:spacing w:line="220" w:lineRule="atLeast"/>
                          </w:pPr>
                          <w:r>
                            <w:rPr>
                              <w:rFonts w:cs="Arial"/>
                              <w:sz w:val="15"/>
                              <w:szCs w:val="15"/>
                            </w:rPr>
                            <w:t xml:space="preserve">Are you interested in the latest data connected with inflation, GDP, population, wages in industry and much more? </w:t>
                          </w:r>
                        </w:p>
                        <w:p w:rsidR="00483EF1" w:rsidRDefault="008C7F5B">
                          <w:pPr>
                            <w:pStyle w:val="FrameContents"/>
                            <w:spacing w:line="220" w:lineRule="atLeast"/>
                          </w:pPr>
                          <w:r>
                            <w:rPr>
                              <w:rFonts w:cs="Arial"/>
                              <w:sz w:val="15"/>
                              <w:szCs w:val="15"/>
                            </w:rPr>
                            <w:t xml:space="preserve">You can find them on pages of the Czech Statistical Office on the Internet: </w:t>
                          </w:r>
                          <w:r>
                            <w:rPr>
                              <w:rFonts w:cs="Arial"/>
                              <w:b/>
                              <w:color w:val="BD1B21"/>
                              <w:sz w:val="15"/>
                              <w:szCs w:val="15"/>
                            </w:rPr>
                            <w:t>www.czso.cz</w:t>
                          </w:r>
                          <w:r>
                            <w:rPr>
                              <w:rFonts w:cs="Arial"/>
                              <w:color w:val="BD1B21"/>
                              <w:sz w:val="15"/>
                              <w:szCs w:val="15"/>
                            </w:rPr>
                            <w:t xml:space="preserve"> </w:t>
                          </w:r>
                        </w:p>
                        <w:p w:rsidR="00483EF1" w:rsidRDefault="008C7F5B">
                          <w:pPr>
                            <w:pStyle w:val="FrameContents"/>
                            <w:tabs>
                              <w:tab w:val="center" w:pos="4703"/>
                              <w:tab w:val="right" w:pos="8505"/>
                              <w:tab w:val="right" w:pos="9406"/>
                            </w:tabs>
                            <w:spacing w:line="220" w:lineRule="atLeast"/>
                            <w:rPr>
                              <w:lang w:val="de-DE"/>
                            </w:rPr>
                          </w:pPr>
                          <w:r>
                            <w:rPr>
                              <w:rFonts w:cs="Arial"/>
                              <w:sz w:val="15"/>
                              <w:szCs w:val="15"/>
                              <w:lang w:val="de-DE"/>
                            </w:rPr>
                            <w:t xml:space="preserve">tel: +420 274 052 304, +420 274 052 425, e-mail: </w:t>
                          </w:r>
                          <w:hyperlink r:id="rId1">
                            <w:r>
                              <w:rPr>
                                <w:rStyle w:val="Hypertextovodkaz"/>
                                <w:rFonts w:cs="Arial"/>
                                <w:color w:val="0071BC"/>
                                <w:sz w:val="15"/>
                                <w:szCs w:val="15"/>
                                <w:lang w:val="de-DE"/>
                              </w:rPr>
                              <w:t>infoservis@czso.cz</w:t>
                            </w:r>
                          </w:hyperlink>
                          <w:r>
                            <w:rPr>
                              <w:rFonts w:cs="Arial"/>
                              <w:sz w:val="15"/>
                              <w:szCs w:val="15"/>
                              <w:lang w:val="de-DE"/>
                            </w:rPr>
                            <w:tab/>
                          </w:r>
                          <w:r>
                            <w:rPr>
                              <w:rFonts w:cs="Arial"/>
                              <w:szCs w:val="15"/>
                            </w:rPr>
                            <w:fldChar w:fldCharType="begin"/>
                          </w:r>
                          <w:r w:rsidRPr="00C52760">
                            <w:rPr>
                              <w:rFonts w:cs="Arial"/>
                              <w:szCs w:val="15"/>
                              <w:lang w:val="de-DE"/>
                            </w:rPr>
                            <w:instrText>PAGE</w:instrText>
                          </w:r>
                          <w:r>
                            <w:rPr>
                              <w:rFonts w:cs="Arial"/>
                              <w:szCs w:val="15"/>
                            </w:rPr>
                            <w:fldChar w:fldCharType="separate"/>
                          </w:r>
                          <w:r w:rsidR="005B1716">
                            <w:rPr>
                              <w:rFonts w:cs="Arial"/>
                              <w:noProof/>
                              <w:szCs w:val="15"/>
                              <w:lang w:val="de-DE"/>
                            </w:rPr>
                            <w:t>4</w:t>
                          </w:r>
                          <w:r>
                            <w:rPr>
                              <w:rFonts w:cs="Arial"/>
                              <w:szCs w:val="15"/>
                            </w:rPr>
                            <w:fldChar w:fldCharType="end"/>
                          </w:r>
                        </w:p>
                      </w:txbxContent>
                    </wps:txbx>
                    <wps:bodyPr lIns="0" tIns="0" rIns="0" bIns="0">
                      <a:noAutofit/>
                    </wps:bodyPr>
                  </wps:wsp>
                </a:graphicData>
              </a:graphic>
            </wp:anchor>
          </w:drawing>
        </mc:Choice>
        <mc:Fallback>
          <w:pict>
            <v:rect w14:anchorId="6C8500F6" id="Textové pole 2" o:spid="_x0000_s1026" style="position:absolute;left:0;text-align:left;margin-left:99.3pt;margin-top:763.2pt;width:426.9pt;height:46.6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" o:allowincell="f" filled="f" stroked="f" strokeweight=".26mm">
              <v:textbox inset="0,0,0,0">
                <w:txbxContent>
                  <w:p w:rsidR="00483EF1" w:rsidRDefault="008C7F5B">
                    <w:pPr>
                      <w:pStyle w:val="FrameContents"/>
                      <w:spacing w:line="220" w:lineRule="atLeast"/>
                    </w:pPr>
                    <w:r>
                      <w:rPr>
                        <w:rFonts w:cs="Arial"/>
                        <w:b/>
                        <w:bCs/>
                        <w:sz w:val="15"/>
                        <w:szCs w:val="15"/>
                      </w:rPr>
                      <w:t>Information Services Unit – Headquarters</w:t>
                    </w:r>
                  </w:p>
                  <w:p w:rsidR="00483EF1" w:rsidRDefault="008C7F5B">
                    <w:pPr>
                      <w:pStyle w:val="FrameContents"/>
                      <w:spacing w:line="220" w:lineRule="atLeast"/>
                    </w:pPr>
                    <w:r>
                      <w:rPr>
                        <w:rFonts w:cs="Arial"/>
                        <w:sz w:val="15"/>
                        <w:szCs w:val="15"/>
                      </w:rPr>
                      <w:t xml:space="preserve">Are you interested in the latest data connected with inflation, GDP, population, wages in industry and much more? </w:t>
                    </w:r>
                  </w:p>
                  <w:p w:rsidR="00483EF1" w:rsidRDefault="008C7F5B">
                    <w:pPr>
                      <w:pStyle w:val="FrameContents"/>
                      <w:spacing w:line="220" w:lineRule="atLeast"/>
                    </w:pPr>
                    <w:r>
                      <w:rPr>
                        <w:rFonts w:cs="Arial"/>
                        <w:sz w:val="15"/>
                        <w:szCs w:val="15"/>
                      </w:rPr>
                      <w:t xml:space="preserve">You can find them on pages of the Czech Statistical Office on the Internet: </w:t>
                    </w:r>
                    <w:r>
                      <w:rPr>
                        <w:rFonts w:cs="Arial"/>
                        <w:b/>
                        <w:color w:val="BD1B21"/>
                        <w:sz w:val="15"/>
                        <w:szCs w:val="15"/>
                      </w:rPr>
                      <w:t>www.czso.cz</w:t>
                    </w:r>
                    <w:r>
                      <w:rPr>
                        <w:rFonts w:cs="Arial"/>
                        <w:color w:val="BD1B21"/>
                        <w:sz w:val="15"/>
                        <w:szCs w:val="15"/>
                      </w:rPr>
                      <w:t xml:space="preserve"> </w:t>
                    </w:r>
                  </w:p>
                  <w:p w:rsidR="00483EF1" w:rsidRDefault="008C7F5B">
                    <w:pPr>
                      <w:pStyle w:val="FrameContents"/>
                      <w:tabs>
                        <w:tab w:val="center" w:pos="4703"/>
                        <w:tab w:val="right" w:pos="8505"/>
                        <w:tab w:val="right" w:pos="9406"/>
                      </w:tabs>
                      <w:spacing w:line="220" w:lineRule="atLeast"/>
                      <w:rPr>
                        <w:lang w:val="de-DE"/>
                      </w:rPr>
                    </w:pPr>
                    <w:r>
                      <w:rPr>
                        <w:rFonts w:cs="Arial"/>
                        <w:sz w:val="15"/>
                        <w:szCs w:val="15"/>
                        <w:lang w:val="de-DE"/>
                      </w:rPr>
                      <w:t xml:space="preserve">tel: +420 274 052 304, +420 274 052 425, e-mail: </w:t>
                    </w:r>
                    <w:hyperlink r:id="rId2">
                      <w:r>
                        <w:rPr>
                          <w:rStyle w:val="Hypertextovodkaz"/>
                          <w:rFonts w:cs="Arial"/>
                          <w:color w:val="0071BC"/>
                          <w:sz w:val="15"/>
                          <w:szCs w:val="15"/>
                          <w:lang w:val="de-DE"/>
                        </w:rPr>
                        <w:t>infoservis@czso.cz</w:t>
                      </w:r>
                    </w:hyperlink>
                    <w:r>
                      <w:rPr>
                        <w:rFonts w:cs="Arial"/>
                        <w:sz w:val="15"/>
                        <w:szCs w:val="15"/>
                        <w:lang w:val="de-DE"/>
                      </w:rPr>
                      <w:tab/>
                    </w:r>
                    <w:r>
                      <w:rPr>
                        <w:rFonts w:cs="Arial"/>
                        <w:szCs w:val="15"/>
                      </w:rPr>
                      <w:fldChar w:fldCharType="begin"/>
                    </w:r>
                    <w:r w:rsidRPr="00C52760">
                      <w:rPr>
                        <w:rFonts w:cs="Arial"/>
                        <w:szCs w:val="15"/>
                        <w:lang w:val="de-DE"/>
                      </w:rPr>
                      <w:instrText>PAGE</w:instrText>
                    </w:r>
                    <w:r>
                      <w:rPr>
                        <w:rFonts w:cs="Arial"/>
                        <w:szCs w:val="15"/>
                      </w:rPr>
                      <w:fldChar w:fldCharType="separate"/>
                    </w:r>
                    <w:r w:rsidR="005B1716">
                      <w:rPr>
                        <w:rFonts w:cs="Arial"/>
                        <w:noProof/>
                        <w:szCs w:val="15"/>
                        <w:lang w:val="de-DE"/>
                      </w:rPr>
                      <w:t>4</w:t>
                    </w:r>
                    <w:r>
                      <w:rPr>
                        <w:rFonts w:cs="Arial"/>
                        <w:szCs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CD" w:rsidRDefault="007D66CD">
      <w:pPr>
        <w:rPr>
          <w:sz w:val="12"/>
        </w:rPr>
      </w:pPr>
      <w:r>
        <w:separator/>
      </w:r>
    </w:p>
  </w:footnote>
  <w:footnote w:type="continuationSeparator" w:id="0">
    <w:p w:rsidR="007D66CD" w:rsidRDefault="007D66C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F1" w:rsidRDefault="008C7F5B">
    <w:pPr>
      <w:pStyle w:val="Zhlav"/>
    </w:pPr>
    <w:r>
      <w:rPr>
        <w:noProof/>
        <w:lang w:val="cs-CZ" w:eastAsia="cs-CZ"/>
      </w:rPr>
      <mc:AlternateContent>
        <mc:Choice Requires="wpg">
          <w:drawing>
            <wp:anchor distT="0" distB="0" distL="0" distR="0" simplePos="0" relativeHeight="13" behindDoc="1" locked="0" layoutInCell="0" allowOverlap="1" wp14:anchorId="1420574D">
              <wp:simplePos x="0" y="0"/>
              <wp:positionH relativeFrom="column">
                <wp:posOffset>-873760</wp:posOffset>
              </wp:positionH>
              <wp:positionV relativeFrom="paragraph">
                <wp:posOffset>100965</wp:posOffset>
              </wp:positionV>
              <wp:extent cx="6320155" cy="1025525"/>
              <wp:effectExtent l="3175" t="5715" r="635" b="0"/>
              <wp:wrapNone/>
              <wp:docPr id="1" name="Group 3"/>
              <wp:cNvGraphicFramePr/>
              <a:graphic xmlns:a="http://schemas.openxmlformats.org/drawingml/2006/main">
                <a:graphicData uri="http://schemas.microsoft.com/office/word/2010/wordprocessingGroup">
                  <wpg:wgp>
                    <wpg:cNvGrpSpPr/>
                    <wpg:grpSpPr>
                      <a:xfrm>
                        <a:off x="0" y="0"/>
                        <a:ext cx="6319440" cy="1024920"/>
                        <a:chOff x="0" y="0"/>
                        <a:chExt cx="0" cy="0"/>
                      </a:xfrm>
                    </wpg:grpSpPr>
                    <wps:wsp>
                      <wps:cNvPr id="2" name="Obdélník 2"/>
                      <wps:cNvSpPr/>
                      <wps:spPr>
                        <a:xfrm>
                          <a:off x="864360" y="664200"/>
                          <a:ext cx="5455440" cy="36072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3" name="Volný tvar 3"/>
                      <wps:cNvSpPr/>
                      <wps:spPr>
                        <a:xfrm>
                          <a:off x="1004040" y="794880"/>
                          <a:ext cx="1233000" cy="117360"/>
                        </a:xfrm>
                        <a:custGeom>
                          <a:avLst/>
                          <a:gdLst/>
                          <a:ahLst/>
                          <a:cxnLst/>
                          <a:rect l="l" t="t"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Obdélník 4"/>
                      <wps:cNvSpPr/>
                      <wps:spPr>
                        <a:xfrm>
                          <a:off x="394920" y="1800"/>
                          <a:ext cx="410040" cy="8820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5" name="Obdélník 5"/>
                      <wps:cNvSpPr/>
                      <wps:spPr>
                        <a:xfrm>
                          <a:off x="0" y="147240"/>
                          <a:ext cx="805320" cy="8892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6" name="Obdélník 6"/>
                      <wps:cNvSpPr/>
                      <wps:spPr>
                        <a:xfrm>
                          <a:off x="357480" y="294480"/>
                          <a:ext cx="447840" cy="8820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7" name="Volný tvar 7"/>
                      <wps:cNvSpPr/>
                      <wps:spPr>
                        <a:xfrm>
                          <a:off x="858600" y="294480"/>
                          <a:ext cx="447120" cy="94680"/>
                        </a:xfrm>
                        <a:custGeom>
                          <a:avLst/>
                          <a:gdLst/>
                          <a:ahLst/>
                          <a:cxnLst/>
                          <a:rect l="l" t="t"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8" name="Volný tvar 8"/>
                      <wps:cNvSpPr/>
                      <wps:spPr>
                        <a:xfrm>
                          <a:off x="858600" y="144720"/>
                          <a:ext cx="808200" cy="93960"/>
                        </a:xfrm>
                        <a:custGeom>
                          <a:avLst/>
                          <a:gdLst/>
                          <a:ahLst/>
                          <a:cxnLst/>
                          <a:rect l="l" t="t"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9" name="Volný tvar 9"/>
                      <wps:cNvSpPr/>
                      <wps:spPr>
                        <a:xfrm>
                          <a:off x="858600" y="0"/>
                          <a:ext cx="412920" cy="92880"/>
                        </a:xfrm>
                        <a:custGeom>
                          <a:avLst/>
                          <a:gdLst/>
                          <a:ahLst/>
                          <a:cxnLst/>
                          <a:rect l="l" t="t"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10" name="Volný tvar 10"/>
                      <wps:cNvSpPr/>
                      <wps:spPr>
                        <a:xfrm>
                          <a:off x="3761280" y="318600"/>
                          <a:ext cx="2549520" cy="90000"/>
                        </a:xfrm>
                        <a:custGeom>
                          <a:avLst/>
                          <a:gdLst/>
                          <a:ahLst/>
                          <a:cxnLst/>
                          <a:rect l="l" t="t"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BF365DD" id="Group 3" o:spid="_x0000_s1026" style="position:absolute;margin-left:-68.8pt;margin-top:7.95pt;width:497.65pt;height:80.75pt;z-index:-503316467;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" o:allowincell="f">
              <v:rect id="Obdélník 2" o:spid="_x0000_s1027" style="position:absolute;left:864360;top:664200;width:5455440;height:360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" fillcolor="#0071bc" stroked="f" strokeweight="0"/>
              <v:shape id="Volný tvar 3" o:spid="_x0000_s1028" style="position:absolute;left:1004040;top:794880;width:1233000;height:117360;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strokeweight="0">
                <v:path arrowok="t"/>
              </v:shape>
              <v:rect id="Obdélník 4" o:spid="_x0000_s1029" style="position:absolute;left:394920;top:1800;width:410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" fillcolor="#0071bc" stroked="f" strokeweight="0"/>
              <v:rect id="Obdélník 5" o:spid="_x0000_s1030" style="position:absolute;top:147240;width:80532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" fillcolor="#0071bc" stroked="f" strokeweight="0"/>
              <v:rect id="Obdélník 6" o:spid="_x0000_s1031" style="position:absolute;left:357480;top:294480;width:4478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" fillcolor="#0071bc" stroked="f" strokeweight="0"/>
              <v:shape id="Volný tvar 7" o:spid="_x0000_s1032" style="position:absolute;left:858600;top:294480;width:447120;height:94680;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strokeweight="0">
                <v:path arrowok="t"/>
              </v:shape>
              <v:shape id="Volný tvar 8" o:spid="_x0000_s1033" style="position:absolute;left:858600;top:144720;width:808200;height:93960;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strokeweight="0">
                <v:path arrowok="t"/>
              </v:shape>
              <v:shape id="Volný tvar 9" o:spid="_x0000_s1034" style="position:absolute;left:858600;width:412920;height:9288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strokeweight="0">
                <v:path arrowok="t"/>
              </v:shape>
              <v:shape id="Volný tvar 10" o:spid="_x0000_s1035" style="position:absolute;left:3761280;top:318600;width:2549520;height:90000;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strokeweight="0">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F1"/>
    <w:rsid w:val="00075D6D"/>
    <w:rsid w:val="000765DC"/>
    <w:rsid w:val="000C1E11"/>
    <w:rsid w:val="000D5E6B"/>
    <w:rsid w:val="0014502B"/>
    <w:rsid w:val="00190199"/>
    <w:rsid w:val="001B2E6A"/>
    <w:rsid w:val="0026635D"/>
    <w:rsid w:val="00291DF6"/>
    <w:rsid w:val="00483EF1"/>
    <w:rsid w:val="00571183"/>
    <w:rsid w:val="005B1716"/>
    <w:rsid w:val="005B6E57"/>
    <w:rsid w:val="00651419"/>
    <w:rsid w:val="006E2EB2"/>
    <w:rsid w:val="00756FFE"/>
    <w:rsid w:val="007975FD"/>
    <w:rsid w:val="007D083B"/>
    <w:rsid w:val="007D66CD"/>
    <w:rsid w:val="008A688F"/>
    <w:rsid w:val="008A74A8"/>
    <w:rsid w:val="008C7F5B"/>
    <w:rsid w:val="008D7C17"/>
    <w:rsid w:val="00934F99"/>
    <w:rsid w:val="009F361D"/>
    <w:rsid w:val="00A30D29"/>
    <w:rsid w:val="00A86EF0"/>
    <w:rsid w:val="00AC0CF2"/>
    <w:rsid w:val="00C52760"/>
    <w:rsid w:val="00CF7FF9"/>
    <w:rsid w:val="00D57B59"/>
    <w:rsid w:val="00E1399D"/>
    <w:rsid w:val="00E25EB4"/>
    <w:rsid w:val="00E9571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724AA-EB27-4B61-A9DD-9A12EB34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178"/>
    <w:pPr>
      <w:spacing w:line="276" w:lineRule="auto"/>
      <w:jc w:val="both"/>
    </w:pPr>
    <w:rPr>
      <w:rFonts w:ascii="Arial" w:hAnsi="Arial"/>
      <w:szCs w:val="22"/>
      <w:lang w:eastAsia="en-US"/>
    </w:rPr>
  </w:style>
  <w:style w:type="paragraph" w:styleId="Nadpis1">
    <w:name w:val="heading 1"/>
    <w:next w:val="Normln"/>
    <w:link w:val="Nadpis1Char"/>
    <w:uiPriority w:val="9"/>
    <w:qFormat/>
    <w:rsid w:val="00380178"/>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A6370"/>
  </w:style>
  <w:style w:type="character" w:customStyle="1" w:styleId="ZpatChar">
    <w:name w:val="Zápatí Char"/>
    <w:basedOn w:val="Standardnpsmoodstavce"/>
    <w:link w:val="Zpat"/>
    <w:uiPriority w:val="99"/>
    <w:qFormat/>
    <w:rsid w:val="00BA6370"/>
  </w:style>
  <w:style w:type="character" w:customStyle="1" w:styleId="TextbublinyChar">
    <w:name w:val="Text bubliny Char"/>
    <w:link w:val="Textbubliny"/>
    <w:uiPriority w:val="99"/>
    <w:semiHidden/>
    <w:qFormat/>
    <w:rsid w:val="00BA6370"/>
    <w:rPr>
      <w:rFonts w:ascii="Tahoma" w:hAnsi="Tahoma" w:cs="Tahoma"/>
      <w:sz w:val="16"/>
      <w:szCs w:val="16"/>
    </w:rPr>
  </w:style>
  <w:style w:type="character" w:customStyle="1" w:styleId="Nadpis1Char">
    <w:name w:val="Nadpis 1 Char"/>
    <w:link w:val="Nadpis1"/>
    <w:uiPriority w:val="9"/>
    <w:qFormat/>
    <w:rsid w:val="00380178"/>
    <w:rPr>
      <w:rFonts w:ascii="Arial" w:eastAsia="Times New Roman" w:hAnsi="Arial"/>
      <w:b/>
      <w:bCs/>
      <w:szCs w:val="28"/>
      <w:lang w:eastAsia="en-US" w:bidi="ar-SA"/>
    </w:rPr>
  </w:style>
  <w:style w:type="character" w:customStyle="1" w:styleId="Nadpis2Char">
    <w:name w:val="Nadpis 2 Char"/>
    <w:link w:val="Nadpis2"/>
    <w:uiPriority w:val="9"/>
    <w:qFormat/>
    <w:rsid w:val="00A4343D"/>
    <w:rPr>
      <w:rFonts w:ascii="Arial" w:eastAsia="Times New Roman" w:hAnsi="Arial"/>
      <w:b/>
      <w:bCs/>
      <w:sz w:val="28"/>
      <w:szCs w:val="26"/>
      <w:lang w:eastAsia="en-US" w:bidi="ar-SA"/>
    </w:rPr>
  </w:style>
  <w:style w:type="character" w:customStyle="1" w:styleId="Nadpis3Char">
    <w:name w:val="Nadpis 3 Char"/>
    <w:link w:val="Nadpis3"/>
    <w:uiPriority w:val="9"/>
    <w:qFormat/>
    <w:rsid w:val="001810DC"/>
    <w:rPr>
      <w:rFonts w:ascii="Arial" w:eastAsia="Times New Roman" w:hAnsi="Arial" w:cs="Times New Roman"/>
      <w:b/>
      <w:bCs/>
      <w:sz w:val="20"/>
    </w:rPr>
  </w:style>
  <w:style w:type="character" w:styleId="Hypertextovodkaz">
    <w:name w:val="Hyperlink"/>
    <w:uiPriority w:val="99"/>
    <w:unhideWhenUsed/>
    <w:rsid w:val="004E479E"/>
    <w:rPr>
      <w:color w:val="0000FF"/>
      <w:u w:val="single"/>
    </w:rPr>
  </w:style>
  <w:style w:type="character" w:customStyle="1" w:styleId="NzevChar">
    <w:name w:val="Název Char"/>
    <w:aliases w:val="Titulek_ Char"/>
    <w:link w:val="Nzev"/>
    <w:uiPriority w:val="10"/>
    <w:qFormat/>
    <w:rsid w:val="00380178"/>
    <w:rPr>
      <w:rFonts w:ascii="Arial" w:eastAsia="Times New Roman" w:hAnsi="Arial"/>
      <w:b/>
      <w:bCs/>
      <w:color w:val="BD1B21"/>
      <w:sz w:val="32"/>
      <w:szCs w:val="32"/>
      <w:lang w:eastAsia="en-US" w:bidi="ar-SA"/>
    </w:rPr>
  </w:style>
  <w:style w:type="character" w:styleId="Odkazjemn">
    <w:name w:val="Subtle Reference"/>
    <w:uiPriority w:val="31"/>
    <w:qFormat/>
    <w:rsid w:val="003A45C8"/>
    <w:rPr>
      <w:smallCaps/>
      <w:color w:val="C0504D"/>
      <w:u w:val="single"/>
    </w:rPr>
  </w:style>
  <w:style w:type="character" w:customStyle="1" w:styleId="TabulkaGrafChar">
    <w:name w:val="Tabulka/Graf_ Char"/>
    <w:link w:val="TabulkaGraf"/>
    <w:qFormat/>
    <w:rsid w:val="00380178"/>
    <w:rPr>
      <w:rFonts w:ascii="Arial" w:eastAsia="Times New Roman" w:hAnsi="Arial"/>
      <w:b/>
      <w:bCs/>
      <w:szCs w:val="28"/>
      <w:lang w:eastAsia="en-US" w:bidi="ar-SA"/>
    </w:rPr>
  </w:style>
  <w:style w:type="character" w:customStyle="1" w:styleId="PodtitulekChar">
    <w:name w:val="Podtitulek_ Char"/>
    <w:link w:val="Podtitulek"/>
    <w:qFormat/>
    <w:rsid w:val="00380178"/>
    <w:rPr>
      <w:rFonts w:ascii="Arial" w:eastAsia="Times New Roman" w:hAnsi="Arial"/>
      <w:b/>
      <w:bCs/>
      <w:sz w:val="28"/>
      <w:szCs w:val="28"/>
      <w:lang w:eastAsia="en-US" w:bidi="ar-SA"/>
    </w:rPr>
  </w:style>
  <w:style w:type="character" w:customStyle="1" w:styleId="TextpoznpodarouChar">
    <w:name w:val="Text pozn. pod čarou Char"/>
    <w:link w:val="Textpoznpodarou"/>
    <w:semiHidden/>
    <w:qFormat/>
    <w:rsid w:val="00937C22"/>
    <w:rPr>
      <w:rFonts w:ascii="Arial" w:hAnsi="Arial"/>
      <w:lang w:eastAsia="en-US"/>
    </w:rPr>
  </w:style>
  <w:style w:type="character" w:customStyle="1" w:styleId="FootnoteCharacters">
    <w:name w:val="Footnote Characters"/>
    <w:semiHidden/>
    <w:unhideWhenUsed/>
    <w:qFormat/>
    <w:rsid w:val="00316260"/>
    <w:rPr>
      <w:vertAlign w:val="superscript"/>
    </w:rPr>
  </w:style>
  <w:style w:type="character" w:customStyle="1" w:styleId="FootnoteAnchor">
    <w:name w:val="Footnote Anchor"/>
    <w:rPr>
      <w:vertAlign w:val="superscript"/>
    </w:rPr>
  </w:style>
  <w:style w:type="character" w:styleId="Sledovanodkaz">
    <w:name w:val="FollowedHyperlink"/>
    <w:uiPriority w:val="99"/>
    <w:semiHidden/>
    <w:unhideWhenUsed/>
    <w:rsid w:val="006A6060"/>
    <w:rPr>
      <w:color w:val="800080"/>
      <w:u w:val="single"/>
    </w:rPr>
  </w:style>
  <w:style w:type="character" w:styleId="Zdraznn">
    <w:name w:val="Emphasis"/>
    <w:uiPriority w:val="20"/>
    <w:qFormat/>
    <w:rsid w:val="001810A6"/>
    <w:rPr>
      <w:i/>
      <w:iCs/>
    </w:rPr>
  </w:style>
  <w:style w:type="character" w:customStyle="1" w:styleId="shorttext">
    <w:name w:val="short_text"/>
    <w:basedOn w:val="Standardnpsmoodstavce"/>
    <w:qFormat/>
    <w:rsid w:val="00FC3662"/>
  </w:style>
  <w:style w:type="character" w:customStyle="1" w:styleId="spelle">
    <w:name w:val="spelle"/>
    <w:basedOn w:val="Standardnpsmoodstavce"/>
    <w:qFormat/>
    <w:rsid w:val="001E4A82"/>
  </w:style>
  <w:style w:type="character" w:customStyle="1" w:styleId="content">
    <w:name w:val="content"/>
    <w:qFormat/>
    <w:rsid w:val="00380F1B"/>
  </w:style>
  <w:style w:type="character" w:styleId="Siln">
    <w:name w:val="Strong"/>
    <w:uiPriority w:val="22"/>
    <w:qFormat/>
    <w:rsid w:val="00FD0984"/>
    <w:rPr>
      <w:b/>
      <w:bCs/>
    </w:rPr>
  </w:style>
  <w:style w:type="character" w:styleId="Odkaznakoment">
    <w:name w:val="annotation reference"/>
    <w:uiPriority w:val="99"/>
    <w:semiHidden/>
    <w:unhideWhenUsed/>
    <w:qFormat/>
    <w:rsid w:val="00BB2F6B"/>
    <w:rPr>
      <w:sz w:val="16"/>
      <w:szCs w:val="16"/>
    </w:rPr>
  </w:style>
  <w:style w:type="character" w:customStyle="1" w:styleId="TextkomenteChar">
    <w:name w:val="Text komentáře Char"/>
    <w:link w:val="Textkomente"/>
    <w:uiPriority w:val="99"/>
    <w:semiHidden/>
    <w:qFormat/>
    <w:rsid w:val="00BB2F6B"/>
    <w:rPr>
      <w:rFonts w:ascii="Arial" w:hAnsi="Arial"/>
      <w:lang w:eastAsia="en-US"/>
    </w:rPr>
  </w:style>
  <w:style w:type="character" w:customStyle="1" w:styleId="PedmtkomenteChar">
    <w:name w:val="Předmět komentáře Char"/>
    <w:link w:val="Pedmtkomente"/>
    <w:uiPriority w:val="99"/>
    <w:semiHidden/>
    <w:qFormat/>
    <w:rsid w:val="00BB2F6B"/>
    <w:rPr>
      <w:rFonts w:ascii="Arial" w:hAnsi="Arial"/>
      <w:b/>
      <w:bCs/>
      <w:lang w:eastAsia="en-US"/>
    </w:rPr>
  </w:style>
  <w:style w:type="character" w:customStyle="1" w:styleId="alt-edited">
    <w:name w:val="alt-edited"/>
    <w:basedOn w:val="Standardnpsmoodstavce"/>
    <w:qFormat/>
    <w:rsid w:val="00B956AB"/>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Index">
    <w:name w:val="Index"/>
    <w:basedOn w:val="Normln"/>
    <w:qFormat/>
    <w:pPr>
      <w:suppressLineNumbers/>
    </w:pPr>
    <w:rPr>
      <w:rFonts w:cs="Lucida Sans"/>
    </w:rPr>
  </w:style>
  <w:style w:type="paragraph" w:customStyle="1" w:styleId="HeaderandFooter">
    <w:name w:val="Header and Footer"/>
    <w:basedOn w:val="Normln"/>
    <w:qFormat/>
  </w:style>
  <w:style w:type="paragraph" w:styleId="Zhlav">
    <w:name w:val="header"/>
    <w:basedOn w:val="Normln"/>
    <w:link w:val="ZhlavChar"/>
    <w:uiPriority w:val="99"/>
    <w:unhideWhenUsed/>
    <w:rsid w:val="00BA6370"/>
    <w:pPr>
      <w:tabs>
        <w:tab w:val="center" w:pos="4703"/>
        <w:tab w:val="right" w:pos="9406"/>
      </w:tabs>
      <w:spacing w:line="240" w:lineRule="auto"/>
    </w:pPr>
  </w:style>
  <w:style w:type="paragraph" w:styleId="Zpat">
    <w:name w:val="footer"/>
    <w:basedOn w:val="Normln"/>
    <w:link w:val="ZpatChar"/>
    <w:uiPriority w:val="99"/>
    <w:unhideWhenUsed/>
    <w:rsid w:val="00BA6370"/>
    <w:pPr>
      <w:tabs>
        <w:tab w:val="center" w:pos="4703"/>
        <w:tab w:val="right" w:pos="9406"/>
      </w:tabs>
      <w:spacing w:line="240" w:lineRule="auto"/>
    </w:pPr>
  </w:style>
  <w:style w:type="paragraph" w:styleId="Textbubliny">
    <w:name w:val="Balloon Text"/>
    <w:basedOn w:val="Normln"/>
    <w:link w:val="TextbublinyChar"/>
    <w:uiPriority w:val="99"/>
    <w:semiHidden/>
    <w:unhideWhenUsed/>
    <w:qFormat/>
    <w:rsid w:val="00BA6370"/>
    <w:pPr>
      <w:spacing w:line="240" w:lineRule="auto"/>
    </w:pPr>
    <w:rPr>
      <w:rFonts w:ascii="Tahoma" w:hAnsi="Tahoma"/>
      <w:sz w:val="16"/>
      <w:szCs w:val="16"/>
    </w:rPr>
  </w:style>
  <w:style w:type="paragraph" w:customStyle="1" w:styleId="Zkladnodstavec">
    <w:name w:val="[Základní odstavec]"/>
    <w:basedOn w:val="Normln"/>
    <w:uiPriority w:val="99"/>
    <w:qFormat/>
    <w:rsid w:val="00BA6370"/>
    <w:pPr>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eastAsia="en-US"/>
    </w:rPr>
  </w:style>
  <w:style w:type="paragraph" w:customStyle="1" w:styleId="Poznmky">
    <w:name w:val="Poznámky"/>
    <w:next w:val="Poznmky0"/>
    <w:qFormat/>
    <w:rsid w:val="008C384C"/>
    <w:pPr>
      <w:pBdr>
        <w:top w:val="single" w:sz="4" w:space="9" w:color="000000"/>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000000"/>
      </w:pBdr>
      <w:spacing w:before="280" w:line="276" w:lineRule="auto"/>
      <w:jc w:val="both"/>
    </w:pPr>
    <w:rPr>
      <w:rFonts w:ascii="Arial" w:hAnsi="Arial" w:cs="ArialMT"/>
      <w:i/>
      <w:sz w:val="18"/>
      <w:szCs w:val="18"/>
      <w:lang w:eastAsia="en-US"/>
    </w:rPr>
  </w:style>
  <w:style w:type="paragraph" w:customStyle="1" w:styleId="Perex">
    <w:name w:val="Perex_"/>
    <w:next w:val="Normln"/>
    <w:qFormat/>
    <w:rsid w:val="00380178"/>
    <w:pPr>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eastAsia="en-US"/>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eastAsia="en-US"/>
    </w:rPr>
  </w:style>
  <w:style w:type="paragraph" w:styleId="Textpoznpodarou">
    <w:name w:val="footnote text"/>
    <w:basedOn w:val="Normln"/>
    <w:link w:val="TextpoznpodarouChar"/>
    <w:semiHidden/>
    <w:unhideWhenUsed/>
    <w:rsid w:val="00937C22"/>
    <w:rPr>
      <w:szCs w:val="20"/>
    </w:rPr>
  </w:style>
  <w:style w:type="paragraph" w:styleId="Textkomente">
    <w:name w:val="annotation text"/>
    <w:basedOn w:val="Normln"/>
    <w:link w:val="TextkomenteChar"/>
    <w:uiPriority w:val="99"/>
    <w:semiHidden/>
    <w:unhideWhenUsed/>
    <w:qFormat/>
    <w:rsid w:val="00BB2F6B"/>
    <w:rPr>
      <w:szCs w:val="20"/>
    </w:rPr>
  </w:style>
  <w:style w:type="paragraph" w:styleId="Pedmtkomente">
    <w:name w:val="annotation subject"/>
    <w:basedOn w:val="Textkomente"/>
    <w:next w:val="Textkomente"/>
    <w:link w:val="PedmtkomenteChar"/>
    <w:uiPriority w:val="99"/>
    <w:semiHidden/>
    <w:unhideWhenUsed/>
    <w:qFormat/>
    <w:rsid w:val="00BB2F6B"/>
    <w:rPr>
      <w:b/>
      <w:bCs/>
    </w:rPr>
  </w:style>
  <w:style w:type="paragraph" w:styleId="Revize">
    <w:name w:val="Revision"/>
    <w:uiPriority w:val="99"/>
    <w:semiHidden/>
    <w:qFormat/>
    <w:rsid w:val="00BB2F6B"/>
    <w:rPr>
      <w:rFonts w:ascii="Arial" w:hAnsi="Arial"/>
      <w:szCs w:val="22"/>
      <w:lang w:eastAsia="en-US"/>
    </w:rPr>
  </w:style>
  <w:style w:type="paragraph" w:styleId="Normlnweb">
    <w:name w:val="Normal (Web)"/>
    <w:basedOn w:val="Normln"/>
    <w:uiPriority w:val="99"/>
    <w:semiHidden/>
    <w:unhideWhenUsed/>
    <w:qFormat/>
    <w:rsid w:val="0046638F"/>
    <w:pPr>
      <w:spacing w:beforeAutospacing="1" w:afterAutospacing="1" w:line="240" w:lineRule="auto"/>
      <w:jc w:val="left"/>
    </w:pPr>
    <w:rPr>
      <w:rFonts w:ascii="Times New Roman" w:eastAsia="Times New Roman" w:hAnsi="Times New Roman"/>
      <w:sz w:val="24"/>
      <w:szCs w:val="24"/>
      <w:lang w:eastAsia="cs-CZ"/>
    </w:rPr>
  </w:style>
  <w:style w:type="paragraph" w:customStyle="1" w:styleId="Poznamkytexty">
    <w:name w:val="Poznamky texty"/>
    <w:basedOn w:val="Poznmky"/>
    <w:qFormat/>
    <w:rsid w:val="000474FA"/>
    <w:pPr>
      <w:pBdr>
        <w:top w:val="nil"/>
      </w:pBdr>
      <w:spacing w:before="0"/>
      <w:jc w:val="both"/>
    </w:pPr>
    <w:rPr>
      <w:i/>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049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386806419">
          <w:marLeft w:val="0"/>
          <w:marRight w:val="0"/>
          <w:marTop w:val="0"/>
          <w:marBottom w:val="0"/>
          <w:divBdr>
            <w:top w:val="none" w:sz="0" w:space="0" w:color="auto"/>
            <w:left w:val="none" w:sz="0" w:space="0" w:color="auto"/>
            <w:bottom w:val="single" w:sz="6" w:space="9" w:color="C8C8C8"/>
            <w:right w:val="none" w:sz="0" w:space="0" w:color="auto"/>
          </w:divBdr>
          <w:divsChild>
            <w:div w:id="6647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livestock-slaughtering-december-2021" TargetMode="External"/><Relationship Id="rId3" Type="http://schemas.openxmlformats.org/officeDocument/2006/relationships/settings" Target="settings.xml"/><Relationship Id="rId7" Type="http://schemas.openxmlformats.org/officeDocument/2006/relationships/hyperlink" Target="mailto:renata.vodickova@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2529-2182-4696-8472-0B19CB82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9141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c:creator>
  <dc:description/>
  <cp:lastModifiedBy>fiedlerova1875</cp:lastModifiedBy>
  <cp:revision>2</cp:revision>
  <cp:lastPrinted>2022-02-07T15:36:00Z</cp:lastPrinted>
  <dcterms:created xsi:type="dcterms:W3CDTF">2022-02-07T16:05:00Z</dcterms:created>
  <dcterms:modified xsi:type="dcterms:W3CDTF">2022-02-07T16:05:00Z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