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1A" w:rsidRDefault="00AB7F64" w:rsidP="00AB468D">
      <w:pPr>
        <w:pStyle w:val="Datum"/>
      </w:pPr>
      <w:r>
        <w:t>1</w:t>
      </w:r>
      <w:r w:rsidR="00F56F3F">
        <w:t xml:space="preserve">2 </w:t>
      </w:r>
      <w:r w:rsidR="0027564A">
        <w:t>Dece</w:t>
      </w:r>
      <w:r w:rsidR="00AB7D5D">
        <w:t>mber</w:t>
      </w:r>
      <w:r>
        <w:t xml:space="preserve"> </w:t>
      </w:r>
      <w:r w:rsidRPr="00F8330F">
        <w:t>201</w:t>
      </w:r>
      <w:r w:rsidR="00F56F3F">
        <w:t>6</w:t>
      </w:r>
    </w:p>
    <w:p w:rsidR="008B3970" w:rsidRDefault="00AB7F64" w:rsidP="008B3970">
      <w:pPr>
        <w:pStyle w:val="Nzev"/>
      </w:pPr>
      <w:r>
        <w:t>Population change – 1st</w:t>
      </w:r>
      <w:r w:rsidR="004F6964">
        <w:t xml:space="preserve"> – </w:t>
      </w:r>
      <w:r w:rsidR="0027564A">
        <w:t>3r</w:t>
      </w:r>
      <w:r w:rsidR="004F6964">
        <w:t>d quarter</w:t>
      </w:r>
      <w:r w:rsidR="00AB7D5D">
        <w:t xml:space="preserve"> </w:t>
      </w:r>
      <w:r w:rsidR="00174B63">
        <w:t xml:space="preserve">of </w:t>
      </w:r>
      <w:r w:rsidR="00F56F3F">
        <w:t>2016</w:t>
      </w:r>
    </w:p>
    <w:p w:rsidR="00805398" w:rsidRPr="002E139C" w:rsidRDefault="00805398" w:rsidP="00805398">
      <w:pPr>
        <w:pStyle w:val="Podtitulek"/>
      </w:pPr>
      <w:r>
        <w:t xml:space="preserve">The third year of the increase in marriages and </w:t>
      </w:r>
      <w:r w:rsidRPr="001D3D0A">
        <w:t>births</w:t>
      </w:r>
    </w:p>
    <w:p w:rsidR="009C774D" w:rsidRPr="0011360A" w:rsidRDefault="00030206" w:rsidP="00030206">
      <w:pPr>
        <w:pStyle w:val="Nzev"/>
        <w:tabs>
          <w:tab w:val="left" w:pos="4896"/>
        </w:tabs>
        <w:spacing w:line="276" w:lineRule="auto"/>
        <w:jc w:val="both"/>
        <w:rPr>
          <w:rFonts w:eastAsia="Calibri" w:cs="Arial"/>
          <w:bCs w:val="0"/>
          <w:color w:val="auto"/>
          <w:sz w:val="20"/>
          <w:szCs w:val="18"/>
        </w:rPr>
      </w:pPr>
      <w:r w:rsidRPr="00BC06B2">
        <w:rPr>
          <w:rFonts w:eastAsia="Calibri" w:cs="Arial"/>
          <w:bCs w:val="0"/>
          <w:color w:val="auto"/>
          <w:sz w:val="20"/>
          <w:szCs w:val="18"/>
        </w:rPr>
        <w:t xml:space="preserve">The population of the Czech Republic increased by </w:t>
      </w:r>
      <w:r w:rsidR="00671EE2" w:rsidRPr="00BC06B2">
        <w:rPr>
          <w:rFonts w:eastAsia="Calibri" w:cs="Arial"/>
          <w:bCs w:val="0"/>
          <w:color w:val="auto"/>
          <w:sz w:val="20"/>
          <w:szCs w:val="18"/>
        </w:rPr>
        <w:t>18.6 thousand to 10 572</w:t>
      </w:r>
      <w:r w:rsidRPr="00BC06B2">
        <w:rPr>
          <w:rFonts w:eastAsia="Calibri" w:cs="Arial"/>
          <w:bCs w:val="0"/>
          <w:color w:val="auto"/>
          <w:sz w:val="20"/>
          <w:szCs w:val="18"/>
        </w:rPr>
        <w:t>.</w:t>
      </w:r>
      <w:r w:rsidR="00671EE2" w:rsidRPr="00BC06B2">
        <w:rPr>
          <w:rFonts w:eastAsia="Calibri" w:cs="Arial"/>
          <w:bCs w:val="0"/>
          <w:color w:val="auto"/>
          <w:sz w:val="20"/>
          <w:szCs w:val="18"/>
        </w:rPr>
        <w:t>4</w:t>
      </w:r>
      <w:r w:rsidRPr="00BC06B2">
        <w:rPr>
          <w:rFonts w:eastAsia="Calibri" w:cs="Arial"/>
          <w:bCs w:val="0"/>
          <w:color w:val="auto"/>
          <w:sz w:val="20"/>
          <w:szCs w:val="18"/>
        </w:rPr>
        <w:t xml:space="preserve"> thousand in the first </w:t>
      </w:r>
      <w:r w:rsidR="0027564A" w:rsidRPr="00BC06B2">
        <w:rPr>
          <w:rFonts w:eastAsia="Calibri" w:cs="Arial"/>
          <w:bCs w:val="0"/>
          <w:color w:val="auto"/>
          <w:sz w:val="20"/>
          <w:szCs w:val="18"/>
        </w:rPr>
        <w:t>three quarters</w:t>
      </w:r>
      <w:r w:rsidR="00671EE2" w:rsidRPr="00BC06B2">
        <w:rPr>
          <w:rFonts w:eastAsia="Calibri" w:cs="Arial"/>
          <w:bCs w:val="0"/>
          <w:color w:val="auto"/>
          <w:sz w:val="20"/>
          <w:szCs w:val="18"/>
        </w:rPr>
        <w:t xml:space="preserve"> </w:t>
      </w:r>
      <w:r w:rsidR="00671EE2" w:rsidRPr="00B37AB7">
        <w:rPr>
          <w:rFonts w:eastAsia="Calibri" w:cs="Arial"/>
          <w:bCs w:val="0"/>
          <w:color w:val="auto"/>
          <w:sz w:val="20"/>
          <w:szCs w:val="18"/>
        </w:rPr>
        <w:t>of 2016</w:t>
      </w:r>
      <w:r w:rsidR="00BC06B2" w:rsidRPr="00B37AB7">
        <w:rPr>
          <w:rFonts w:eastAsia="Calibri" w:cs="Arial"/>
          <w:bCs w:val="0"/>
          <w:color w:val="auto"/>
          <w:sz w:val="20"/>
          <w:szCs w:val="18"/>
        </w:rPr>
        <w:t>.</w:t>
      </w:r>
      <w:r w:rsidR="00BC06B2" w:rsidRPr="0059712F">
        <w:rPr>
          <w:rFonts w:eastAsia="Calibri" w:cs="Arial"/>
          <w:bCs w:val="0"/>
          <w:color w:val="auto"/>
          <w:sz w:val="20"/>
          <w:szCs w:val="18"/>
        </w:rPr>
        <w:t xml:space="preserve"> </w:t>
      </w:r>
      <w:r w:rsidR="00AB468D" w:rsidRPr="0059712F">
        <w:rPr>
          <w:rFonts w:eastAsia="Calibri" w:cs="Arial"/>
          <w:bCs w:val="0"/>
          <w:color w:val="auto"/>
          <w:sz w:val="20"/>
          <w:szCs w:val="18"/>
        </w:rPr>
        <w:t>Almost one third of t</w:t>
      </w:r>
      <w:r w:rsidR="00BC06B2" w:rsidRPr="0059712F">
        <w:rPr>
          <w:rFonts w:eastAsia="Calibri" w:cs="Arial"/>
          <w:bCs w:val="0"/>
          <w:color w:val="auto"/>
          <w:sz w:val="20"/>
          <w:szCs w:val="18"/>
        </w:rPr>
        <w:t xml:space="preserve">he population growth was </w:t>
      </w:r>
      <w:r w:rsidR="004649D2">
        <w:rPr>
          <w:rFonts w:eastAsia="Calibri" w:cs="Arial"/>
          <w:bCs w:val="0"/>
          <w:color w:val="auto"/>
          <w:sz w:val="20"/>
          <w:szCs w:val="18"/>
        </w:rPr>
        <w:t>due to</w:t>
      </w:r>
      <w:r w:rsidR="00BC06B2" w:rsidRPr="0059712F">
        <w:rPr>
          <w:rFonts w:eastAsia="Calibri" w:cs="Arial"/>
          <w:bCs w:val="0"/>
          <w:color w:val="auto"/>
          <w:sz w:val="20"/>
          <w:szCs w:val="18"/>
        </w:rPr>
        <w:t xml:space="preserve"> </w:t>
      </w:r>
      <w:r w:rsidR="004649D2">
        <w:rPr>
          <w:rFonts w:eastAsia="Calibri" w:cs="Arial"/>
          <w:bCs w:val="0"/>
          <w:color w:val="auto"/>
          <w:sz w:val="20"/>
          <w:szCs w:val="18"/>
        </w:rPr>
        <w:t xml:space="preserve">positive </w:t>
      </w:r>
      <w:r w:rsidR="00BC06B2" w:rsidRPr="0059712F">
        <w:rPr>
          <w:rFonts w:eastAsia="Calibri" w:cs="Arial"/>
          <w:bCs w:val="0"/>
          <w:color w:val="auto"/>
          <w:sz w:val="20"/>
          <w:szCs w:val="18"/>
        </w:rPr>
        <w:t>natural change.</w:t>
      </w:r>
      <w:r w:rsidR="009C774D" w:rsidRPr="0059712F">
        <w:rPr>
          <w:rFonts w:eastAsia="Calibri" w:cs="Arial"/>
          <w:bCs w:val="0"/>
          <w:color w:val="auto"/>
          <w:sz w:val="20"/>
          <w:szCs w:val="18"/>
        </w:rPr>
        <w:t xml:space="preserve"> </w:t>
      </w:r>
      <w:r w:rsidR="009C774D">
        <w:rPr>
          <w:rFonts w:eastAsia="Calibri" w:cs="Arial"/>
          <w:bCs w:val="0"/>
          <w:color w:val="auto"/>
          <w:sz w:val="20"/>
          <w:szCs w:val="18"/>
        </w:rPr>
        <w:t>In the year-on-year comparison t</w:t>
      </w:r>
      <w:r>
        <w:rPr>
          <w:rFonts w:eastAsia="Calibri" w:cs="Arial"/>
          <w:bCs w:val="0"/>
          <w:color w:val="auto"/>
          <w:sz w:val="20"/>
          <w:szCs w:val="18"/>
        </w:rPr>
        <w:t xml:space="preserve">he number of live births </w:t>
      </w:r>
      <w:r w:rsidR="00675DCD">
        <w:rPr>
          <w:rFonts w:eastAsia="Calibri" w:cs="Arial"/>
          <w:bCs w:val="0"/>
          <w:color w:val="auto"/>
          <w:sz w:val="20"/>
          <w:szCs w:val="18"/>
        </w:rPr>
        <w:t>(</w:t>
      </w:r>
      <w:r w:rsidR="009C774D">
        <w:rPr>
          <w:rFonts w:eastAsia="Calibri" w:cs="Arial"/>
          <w:bCs w:val="0"/>
          <w:color w:val="auto"/>
          <w:sz w:val="20"/>
          <w:szCs w:val="18"/>
        </w:rPr>
        <w:t>85.4</w:t>
      </w:r>
      <w:r w:rsidR="00675DCD">
        <w:rPr>
          <w:rFonts w:eastAsia="Calibri" w:cs="Arial"/>
          <w:bCs w:val="0"/>
          <w:color w:val="auto"/>
          <w:sz w:val="20"/>
          <w:szCs w:val="18"/>
        </w:rPr>
        <w:t xml:space="preserve"> thousand) </w:t>
      </w:r>
      <w:r w:rsidR="009C774D">
        <w:rPr>
          <w:rFonts w:eastAsia="Calibri" w:cs="Arial"/>
          <w:bCs w:val="0"/>
          <w:color w:val="auto"/>
          <w:sz w:val="20"/>
          <w:szCs w:val="18"/>
        </w:rPr>
        <w:t xml:space="preserve">was </w:t>
      </w:r>
      <w:r w:rsidR="009C774D">
        <w:rPr>
          <w:rFonts w:eastAsia="Calibri" w:cs="Arial"/>
          <w:bCs w:val="0"/>
          <w:color w:val="auto"/>
          <w:sz w:val="20"/>
          <w:szCs w:val="18"/>
        </w:rPr>
        <w:t>higher</w:t>
      </w:r>
      <w:r w:rsidR="004649D2">
        <w:rPr>
          <w:rFonts w:eastAsia="Calibri" w:cs="Arial"/>
          <w:bCs w:val="0"/>
          <w:color w:val="auto"/>
          <w:sz w:val="20"/>
          <w:szCs w:val="18"/>
        </w:rPr>
        <w:t xml:space="preserve"> together with</w:t>
      </w:r>
      <w:r w:rsidR="009C774D">
        <w:rPr>
          <w:rFonts w:eastAsia="Calibri" w:cs="Arial"/>
          <w:bCs w:val="0"/>
          <w:color w:val="auto"/>
          <w:sz w:val="20"/>
          <w:szCs w:val="18"/>
        </w:rPr>
        <w:t xml:space="preserve"> the </w:t>
      </w:r>
      <w:r w:rsidR="004649D2">
        <w:rPr>
          <w:rFonts w:eastAsia="Calibri" w:cs="Arial"/>
          <w:bCs w:val="0"/>
          <w:color w:val="auto"/>
          <w:sz w:val="20"/>
          <w:szCs w:val="18"/>
        </w:rPr>
        <w:t xml:space="preserve">significantly lower </w:t>
      </w:r>
      <w:r w:rsidR="009C774D">
        <w:rPr>
          <w:rFonts w:eastAsia="Calibri" w:cs="Arial"/>
          <w:bCs w:val="0"/>
          <w:color w:val="auto"/>
          <w:sz w:val="20"/>
          <w:szCs w:val="18"/>
        </w:rPr>
        <w:t>nu</w:t>
      </w:r>
      <w:r w:rsidR="00805398">
        <w:rPr>
          <w:rFonts w:eastAsia="Calibri" w:cs="Arial"/>
          <w:bCs w:val="0"/>
          <w:color w:val="auto"/>
          <w:sz w:val="20"/>
          <w:szCs w:val="18"/>
        </w:rPr>
        <w:t>mber of deaths (79.4 thousands)</w:t>
      </w:r>
      <w:r w:rsidR="009C774D" w:rsidRPr="0011360A">
        <w:rPr>
          <w:rFonts w:eastAsia="Calibri" w:cs="Arial"/>
          <w:bCs w:val="0"/>
          <w:color w:val="auto"/>
          <w:sz w:val="20"/>
          <w:szCs w:val="18"/>
        </w:rPr>
        <w:t>.</w:t>
      </w:r>
      <w:r w:rsidR="0011360A" w:rsidRPr="0059712F">
        <w:rPr>
          <w:rFonts w:eastAsia="Calibri" w:cs="Arial"/>
          <w:bCs w:val="0"/>
          <w:color w:val="auto"/>
          <w:sz w:val="20"/>
          <w:szCs w:val="18"/>
        </w:rPr>
        <w:t xml:space="preserve"> </w:t>
      </w:r>
      <w:r w:rsidR="0011360A" w:rsidRPr="0059712F">
        <w:rPr>
          <w:rFonts w:eastAsia="Calibri" w:cs="Arial"/>
          <w:bCs w:val="0"/>
          <w:color w:val="auto"/>
          <w:sz w:val="20"/>
          <w:szCs w:val="18"/>
        </w:rPr>
        <w:t xml:space="preserve">The net migration added a total of 12.6 thousand inhabitants. In the comparison with </w:t>
      </w:r>
      <w:r w:rsidR="00DA21A9">
        <w:rPr>
          <w:rFonts w:eastAsia="Calibri" w:cs="Arial"/>
          <w:bCs w:val="0"/>
          <w:color w:val="auto"/>
          <w:sz w:val="20"/>
          <w:szCs w:val="18"/>
        </w:rPr>
        <w:t xml:space="preserve">the </w:t>
      </w:r>
      <w:r w:rsidR="0011360A" w:rsidRPr="0059712F">
        <w:rPr>
          <w:rFonts w:eastAsia="Calibri" w:cs="Arial"/>
          <w:bCs w:val="0"/>
          <w:color w:val="auto"/>
          <w:sz w:val="20"/>
          <w:szCs w:val="18"/>
        </w:rPr>
        <w:t xml:space="preserve">previous year the </w:t>
      </w:r>
      <w:r w:rsidR="0011360A" w:rsidRPr="0011360A">
        <w:rPr>
          <w:rFonts w:eastAsia="Calibri" w:cs="Arial"/>
          <w:bCs w:val="0"/>
          <w:color w:val="auto"/>
          <w:sz w:val="20"/>
          <w:szCs w:val="18"/>
        </w:rPr>
        <w:t>number</w:t>
      </w:r>
      <w:r w:rsidR="004649D2">
        <w:rPr>
          <w:rFonts w:eastAsia="Calibri" w:cs="Arial"/>
          <w:bCs w:val="0"/>
          <w:color w:val="auto"/>
          <w:sz w:val="20"/>
          <w:szCs w:val="18"/>
        </w:rPr>
        <w:t>s</w:t>
      </w:r>
      <w:r w:rsidR="0011360A" w:rsidRPr="0011360A">
        <w:rPr>
          <w:rFonts w:eastAsia="Calibri" w:cs="Arial"/>
          <w:bCs w:val="0"/>
          <w:color w:val="auto"/>
          <w:sz w:val="20"/>
          <w:szCs w:val="18"/>
        </w:rPr>
        <w:t xml:space="preserve"> of marriages (43.4 thousand) and </w:t>
      </w:r>
      <w:r w:rsidR="0011360A">
        <w:rPr>
          <w:rFonts w:eastAsia="Calibri" w:cs="Arial"/>
          <w:bCs w:val="0"/>
          <w:color w:val="auto"/>
          <w:sz w:val="20"/>
          <w:szCs w:val="18"/>
        </w:rPr>
        <w:t>im</w:t>
      </w:r>
      <w:r w:rsidR="0011360A" w:rsidRPr="0011360A">
        <w:rPr>
          <w:rFonts w:eastAsia="Calibri" w:cs="Arial"/>
          <w:bCs w:val="0"/>
          <w:color w:val="auto"/>
          <w:sz w:val="20"/>
          <w:szCs w:val="18"/>
        </w:rPr>
        <w:t>migrants (27.6 thousand)</w:t>
      </w:r>
      <w:r w:rsidR="00712573">
        <w:rPr>
          <w:rFonts w:eastAsia="Calibri" w:cs="Arial"/>
          <w:bCs w:val="0"/>
          <w:color w:val="auto"/>
          <w:sz w:val="20"/>
          <w:szCs w:val="18"/>
        </w:rPr>
        <w:t xml:space="preserve"> </w:t>
      </w:r>
      <w:r w:rsidR="004649D2">
        <w:rPr>
          <w:rFonts w:eastAsia="Calibri" w:cs="Arial"/>
          <w:bCs w:val="0"/>
          <w:color w:val="auto"/>
          <w:sz w:val="20"/>
          <w:szCs w:val="18"/>
        </w:rPr>
        <w:t xml:space="preserve">were </w:t>
      </w:r>
      <w:r w:rsidR="00712573">
        <w:rPr>
          <w:rFonts w:eastAsia="Calibri" w:cs="Arial"/>
          <w:bCs w:val="0"/>
          <w:color w:val="auto"/>
          <w:sz w:val="20"/>
          <w:szCs w:val="18"/>
        </w:rPr>
        <w:t xml:space="preserve">higher </w:t>
      </w:r>
      <w:r w:rsidR="00AB468D">
        <w:rPr>
          <w:rFonts w:eastAsia="Calibri" w:cs="Arial"/>
          <w:bCs w:val="0"/>
          <w:color w:val="auto"/>
          <w:sz w:val="20"/>
          <w:szCs w:val="18"/>
        </w:rPr>
        <w:t>and also t</w:t>
      </w:r>
      <w:r w:rsidR="0011360A">
        <w:rPr>
          <w:rFonts w:eastAsia="Calibri" w:cs="Arial"/>
          <w:bCs w:val="0"/>
          <w:color w:val="auto"/>
          <w:sz w:val="20"/>
          <w:szCs w:val="18"/>
        </w:rPr>
        <w:t>he number</w:t>
      </w:r>
      <w:r w:rsidR="004649D2">
        <w:rPr>
          <w:rFonts w:eastAsia="Calibri" w:cs="Arial"/>
          <w:bCs w:val="0"/>
          <w:color w:val="auto"/>
          <w:sz w:val="20"/>
          <w:szCs w:val="18"/>
        </w:rPr>
        <w:t>s</w:t>
      </w:r>
      <w:r w:rsidR="0011360A">
        <w:rPr>
          <w:rFonts w:eastAsia="Calibri" w:cs="Arial"/>
          <w:bCs w:val="0"/>
          <w:color w:val="auto"/>
          <w:sz w:val="20"/>
          <w:szCs w:val="18"/>
        </w:rPr>
        <w:t xml:space="preserve"> of divorces and emigrants</w:t>
      </w:r>
      <w:r w:rsidR="00AB468D">
        <w:rPr>
          <w:rFonts w:eastAsia="Calibri" w:cs="Arial"/>
          <w:bCs w:val="0"/>
          <w:color w:val="auto"/>
          <w:sz w:val="20"/>
          <w:szCs w:val="18"/>
        </w:rPr>
        <w:t xml:space="preserve"> slightly increased. </w:t>
      </w:r>
    </w:p>
    <w:p w:rsidR="00AB468D" w:rsidRDefault="00AB468D" w:rsidP="00030206">
      <w:pPr>
        <w:rPr>
          <w:rFonts w:cs="Arial"/>
          <w:b/>
          <w:szCs w:val="18"/>
        </w:rPr>
      </w:pPr>
    </w:p>
    <w:p w:rsidR="0064297C" w:rsidRDefault="00030206" w:rsidP="00030206">
      <w:r>
        <w:t xml:space="preserve">According to the preliminary statistical balance the </w:t>
      </w:r>
      <w:r w:rsidRPr="00BD6B5A">
        <w:rPr>
          <w:b/>
        </w:rPr>
        <w:t xml:space="preserve">population </w:t>
      </w:r>
      <w:r>
        <w:t xml:space="preserve">of the Czech Republic increased by </w:t>
      </w:r>
      <w:r w:rsidR="0064297C">
        <w:t>18.6 thousand to 10 572</w:t>
      </w:r>
      <w:r>
        <w:t>.</w:t>
      </w:r>
      <w:r w:rsidR="0064297C">
        <w:t>4</w:t>
      </w:r>
      <w:r>
        <w:t xml:space="preserve"> thousand from 1 January to 30 </w:t>
      </w:r>
      <w:r w:rsidR="00EA4237">
        <w:t>September</w:t>
      </w:r>
      <w:r>
        <w:t xml:space="preserve"> </w:t>
      </w:r>
      <w:r w:rsidR="0064297C">
        <w:t>2016</w:t>
      </w:r>
      <w:r w:rsidR="00277F6F">
        <w:t xml:space="preserve">. </w:t>
      </w:r>
      <w:r w:rsidR="004649D2">
        <w:t>The p</w:t>
      </w:r>
      <w:r>
        <w:t xml:space="preserve">opulation growth </w:t>
      </w:r>
      <w:r w:rsidR="0064297C">
        <w:t xml:space="preserve">was mainly </w:t>
      </w:r>
      <w:r w:rsidR="004649D2">
        <w:t>due to</w:t>
      </w:r>
      <w:r w:rsidR="00754FD1">
        <w:t xml:space="preserve"> </w:t>
      </w:r>
      <w:r>
        <w:t xml:space="preserve">positive </w:t>
      </w:r>
      <w:r w:rsidR="0070615C">
        <w:t xml:space="preserve">migration </w:t>
      </w:r>
      <w:r w:rsidR="0064297C">
        <w:t>balance (12.6</w:t>
      </w:r>
      <w:r>
        <w:t xml:space="preserve"> thousand</w:t>
      </w:r>
      <w:r w:rsidR="0064297C">
        <w:t>)</w:t>
      </w:r>
      <w:r w:rsidR="000A579B">
        <w:t xml:space="preserve">; </w:t>
      </w:r>
      <w:r w:rsidR="00277F6F">
        <w:t>almost one third of the total increase resulted from natural change</w:t>
      </w:r>
      <w:r w:rsidR="004649D2">
        <w:t>, when</w:t>
      </w:r>
      <w:r w:rsidR="00805398">
        <w:t xml:space="preserve"> </w:t>
      </w:r>
      <w:r w:rsidR="004649D2">
        <w:t>t</w:t>
      </w:r>
      <w:r w:rsidR="00277F6F">
        <w:t>he number of deaths was by 6.0 thousand lower than the number of live births.</w:t>
      </w:r>
    </w:p>
    <w:p w:rsidR="00030206" w:rsidRDefault="00030206" w:rsidP="00030206"/>
    <w:p w:rsidR="00EE193B" w:rsidRDefault="00030206" w:rsidP="00030206">
      <w:r>
        <w:t xml:space="preserve">During </w:t>
      </w:r>
      <w:r w:rsidR="005E1AA4">
        <w:t>the first nine months</w:t>
      </w:r>
      <w:r w:rsidR="00EE193B">
        <w:t xml:space="preserve"> </w:t>
      </w:r>
      <w:r w:rsidR="00DA21A9">
        <w:t xml:space="preserve">in </w:t>
      </w:r>
      <w:r w:rsidR="00EE193B">
        <w:t xml:space="preserve">2016 </w:t>
      </w:r>
      <w:r>
        <w:t xml:space="preserve">there were a total of </w:t>
      </w:r>
      <w:r w:rsidR="00EE193B">
        <w:t>85.4</w:t>
      </w:r>
      <w:r>
        <w:t xml:space="preserve"> thousand </w:t>
      </w:r>
      <w:r w:rsidRPr="00BD6B5A">
        <w:rPr>
          <w:b/>
        </w:rPr>
        <w:t>live births</w:t>
      </w:r>
      <w:r w:rsidR="00EE193B">
        <w:t>; it was by 1.2 thousand more than in the same period in the previous year.</w:t>
      </w:r>
      <w:r w:rsidR="006259A1">
        <w:t xml:space="preserve"> In</w:t>
      </w:r>
      <w:r w:rsidR="006259A1" w:rsidRPr="006259A1">
        <w:t xml:space="preserve"> </w:t>
      </w:r>
      <w:r w:rsidR="006259A1">
        <w:t xml:space="preserve">the year-on-year comparison the number of the first born children (41.8 thousand) was higher; on the contrary the number of children born in the second and higher </w:t>
      </w:r>
      <w:r w:rsidR="006259A1">
        <w:t xml:space="preserve">order </w:t>
      </w:r>
      <w:r w:rsidR="004649D2">
        <w:t xml:space="preserve">slightly </w:t>
      </w:r>
      <w:r w:rsidR="006B6AF7">
        <w:t>decreased</w:t>
      </w:r>
      <w:r w:rsidR="006259A1">
        <w:t>.</w:t>
      </w:r>
      <w:r w:rsidR="00A06D65">
        <w:t xml:space="preserve"> T</w:t>
      </w:r>
      <w:r w:rsidR="006B6AF7">
        <w:t>he number of children born to unmarried mothers (41.5 thousand)</w:t>
      </w:r>
      <w:r w:rsidR="00A06D65">
        <w:t xml:space="preserve"> constituted the entire growth</w:t>
      </w:r>
      <w:r w:rsidR="006B6AF7">
        <w:t xml:space="preserve">; the number of children born to married women </w:t>
      </w:r>
      <w:r w:rsidR="001E267D">
        <w:t>(44.0 thousand) slightly decreased.</w:t>
      </w:r>
      <w:r w:rsidR="001E267D" w:rsidRPr="001E267D">
        <w:t xml:space="preserve"> </w:t>
      </w:r>
      <w:r w:rsidR="001E267D">
        <w:t xml:space="preserve">The share of live births outside marriage was </w:t>
      </w:r>
      <w:r w:rsidR="001E267D" w:rsidRPr="000D7F46">
        <w:t xml:space="preserve">48.6% (it was by </w:t>
      </w:r>
      <w:r w:rsidR="004649D2">
        <w:t>a</w:t>
      </w:r>
      <w:r w:rsidR="004649D2" w:rsidRPr="0059712F">
        <w:t xml:space="preserve"> </w:t>
      </w:r>
      <w:r w:rsidR="000D7F46" w:rsidRPr="0059712F">
        <w:t xml:space="preserve">percentage point </w:t>
      </w:r>
      <w:r w:rsidR="001E267D" w:rsidRPr="000D7F46">
        <w:t>higher than in the same period a year before)</w:t>
      </w:r>
      <w:r w:rsidR="00DA292A" w:rsidRPr="000D7F46">
        <w:t xml:space="preserve">. </w:t>
      </w:r>
      <w:r w:rsidR="00EE193B" w:rsidRPr="000D7F46">
        <w:t>The most children were born</w:t>
      </w:r>
      <w:r w:rsidR="00EE193B">
        <w:t xml:space="preserve"> to women aged 31 and 30; in the case of </w:t>
      </w:r>
      <w:r w:rsidR="004649D2">
        <w:t xml:space="preserve">women, who gave a birth to their first child, </w:t>
      </w:r>
      <w:r w:rsidR="00EE193B">
        <w:t xml:space="preserve">the most women were at the age </w:t>
      </w:r>
      <w:r w:rsidR="00DA21A9">
        <w:t xml:space="preserve">of </w:t>
      </w:r>
      <w:r w:rsidR="00EE193B">
        <w:t>29.</w:t>
      </w:r>
    </w:p>
    <w:p w:rsidR="00EE193B" w:rsidRDefault="00EE193B" w:rsidP="00030206"/>
    <w:p w:rsidR="00541AA7" w:rsidRDefault="005E1AA4" w:rsidP="005E1AA4">
      <w:r>
        <w:t xml:space="preserve">According to the preliminary data there were 79.4 thousand </w:t>
      </w:r>
      <w:r w:rsidRPr="00BD6B5A">
        <w:rPr>
          <w:b/>
        </w:rPr>
        <w:t>deaths</w:t>
      </w:r>
      <w:r>
        <w:t xml:space="preserve"> from 1 January to 30 September 2016.</w:t>
      </w:r>
      <w:r w:rsidR="00B17754">
        <w:t xml:space="preserve"> It was slightly </w:t>
      </w:r>
      <w:r w:rsidR="00DA21A9">
        <w:t xml:space="preserve">more </w:t>
      </w:r>
      <w:r w:rsidR="00B17754">
        <w:t xml:space="preserve">than in </w:t>
      </w:r>
      <w:r w:rsidR="00B26C3D">
        <w:t xml:space="preserve">the same period in 2014, but it was by 5.0 thousand </w:t>
      </w:r>
      <w:r w:rsidR="00DA21A9">
        <w:t xml:space="preserve">fewer than </w:t>
      </w:r>
      <w:r w:rsidR="00B26C3D">
        <w:t xml:space="preserve">in </w:t>
      </w:r>
      <w:r w:rsidR="00B26C3D">
        <w:t xml:space="preserve">2015, when </w:t>
      </w:r>
      <w:r w:rsidRPr="00631F6B">
        <w:t xml:space="preserve">the </w:t>
      </w:r>
      <w:r>
        <w:t xml:space="preserve">number of deceased </w:t>
      </w:r>
      <w:r w:rsidRPr="00631F6B">
        <w:t xml:space="preserve">people </w:t>
      </w:r>
      <w:r w:rsidR="00AD5B2D">
        <w:t xml:space="preserve">in January-September period </w:t>
      </w:r>
      <w:r>
        <w:t xml:space="preserve">was the </w:t>
      </w:r>
      <w:r w:rsidRPr="001A43E8">
        <w:t xml:space="preserve">highest </w:t>
      </w:r>
      <w:r w:rsidR="0027150E">
        <w:t xml:space="preserve">since </w:t>
      </w:r>
      <w:r w:rsidR="00553C5B">
        <w:t>1998</w:t>
      </w:r>
      <w:r w:rsidR="00541AA7">
        <w:t>.</w:t>
      </w:r>
      <w:r w:rsidRPr="00631F6B">
        <w:t xml:space="preserve"> </w:t>
      </w:r>
      <w:r w:rsidR="009F08AC">
        <w:t xml:space="preserve">The number </w:t>
      </w:r>
      <w:r w:rsidR="009F08AC">
        <w:t xml:space="preserve">of </w:t>
      </w:r>
      <w:r w:rsidR="0027150E">
        <w:t>deceased</w:t>
      </w:r>
      <w:r w:rsidR="009F08AC">
        <w:t xml:space="preserve"> men stood at 40.5 thousand</w:t>
      </w:r>
      <w:r w:rsidR="0027150E">
        <w:t>,</w:t>
      </w:r>
      <w:r w:rsidR="009F08AC">
        <w:t xml:space="preserve"> </w:t>
      </w:r>
      <w:r w:rsidR="0027150E">
        <w:t xml:space="preserve">and </w:t>
      </w:r>
      <w:r w:rsidR="009F08AC">
        <w:t xml:space="preserve">deaths of women </w:t>
      </w:r>
      <w:r w:rsidR="0027150E">
        <w:t xml:space="preserve">were </w:t>
      </w:r>
      <w:r w:rsidR="009F08AC">
        <w:t>39.0 thousand.</w:t>
      </w:r>
      <w:r w:rsidR="009F08AC" w:rsidRPr="009F08AC">
        <w:t xml:space="preserve"> </w:t>
      </w:r>
      <w:r w:rsidR="009F08AC">
        <w:t xml:space="preserve">The average age of man </w:t>
      </w:r>
      <w:r w:rsidR="0027150E">
        <w:t xml:space="preserve">at death </w:t>
      </w:r>
      <w:r w:rsidR="009F08AC">
        <w:t xml:space="preserve">was 72.2 year and 79.1 year </w:t>
      </w:r>
      <w:r w:rsidR="0027150E">
        <w:t xml:space="preserve">among </w:t>
      </w:r>
      <w:r w:rsidR="009F08AC">
        <w:t>woman. A total of 239 children died during their first year of life</w:t>
      </w:r>
      <w:r w:rsidR="007C31A0">
        <w:t xml:space="preserve">; it was by 33 </w:t>
      </w:r>
      <w:r w:rsidR="00DA21A9">
        <w:t xml:space="preserve">more </w:t>
      </w:r>
      <w:r w:rsidR="007C31A0">
        <w:t>than in the period January-September 2015. Also the infant mortality rate was higher (2.8‰)</w:t>
      </w:r>
      <w:r w:rsidR="00FF1D6B">
        <w:t xml:space="preserve">; it was 2.4‰ in the same period a year </w:t>
      </w:r>
      <w:r w:rsidR="00FF1D6B">
        <w:t>before.</w:t>
      </w:r>
    </w:p>
    <w:p w:rsidR="00685113" w:rsidRDefault="00685113" w:rsidP="005E1AA4"/>
    <w:p w:rsidR="00685113" w:rsidRDefault="00685113" w:rsidP="00F5535C">
      <w:r>
        <w:t>D</w:t>
      </w:r>
      <w:r w:rsidR="000338F4">
        <w:t xml:space="preserve">uring </w:t>
      </w:r>
      <w:r>
        <w:t>the first three quarters in 2016</w:t>
      </w:r>
      <w:r w:rsidR="000338F4">
        <w:t xml:space="preserve"> </w:t>
      </w:r>
      <w:r w:rsidR="00F5535C">
        <w:t xml:space="preserve">a total of </w:t>
      </w:r>
      <w:r>
        <w:t>43.4</w:t>
      </w:r>
      <w:r w:rsidR="00F5535C">
        <w:t xml:space="preserve"> thousand </w:t>
      </w:r>
      <w:r w:rsidR="00F5535C" w:rsidRPr="00BD6B5A">
        <w:rPr>
          <w:b/>
        </w:rPr>
        <w:t>marriages</w:t>
      </w:r>
      <w:r w:rsidR="00F5535C">
        <w:t xml:space="preserve"> were entered into</w:t>
      </w:r>
      <w:r w:rsidR="00F429ED">
        <w:t>;</w:t>
      </w:r>
      <w:r>
        <w:t xml:space="preserve"> it was by 1</w:t>
      </w:r>
      <w:r w:rsidR="00F5535C">
        <w:t>.</w:t>
      </w:r>
      <w:r w:rsidR="000338F4">
        <w:t>7</w:t>
      </w:r>
      <w:r w:rsidR="00F5535C">
        <w:t xml:space="preserve"> thousand </w:t>
      </w:r>
      <w:r w:rsidR="000338F4">
        <w:t>more</w:t>
      </w:r>
      <w:r w:rsidR="00F5535C">
        <w:t xml:space="preserve"> than in the same period in </w:t>
      </w:r>
      <w:r>
        <w:t>2015</w:t>
      </w:r>
      <w:r w:rsidR="00F5535C">
        <w:t xml:space="preserve">. </w:t>
      </w:r>
      <w:r>
        <w:t xml:space="preserve">The highest number of weddings was </w:t>
      </w:r>
      <w:r w:rsidRPr="00D66F3A">
        <w:t>held in June (9.1 thousand). In the year-on-year comparison</w:t>
      </w:r>
      <w:r w:rsidR="00D66F3A" w:rsidRPr="00D66F3A">
        <w:t xml:space="preserve"> </w:t>
      </w:r>
      <w:r w:rsidR="00D66F3A" w:rsidRPr="0059712F">
        <w:t>there were more marriages of</w:t>
      </w:r>
      <w:r w:rsidR="00D66F3A" w:rsidRPr="00D66F3A">
        <w:rPr>
          <w:rFonts w:ascii="Tahoma" w:hAnsi="Tahoma" w:cs="Tahoma"/>
          <w:szCs w:val="20"/>
          <w:shd w:val="clear" w:color="auto" w:fill="FFFFFF"/>
        </w:rPr>
        <w:t xml:space="preserve"> </w:t>
      </w:r>
      <w:r w:rsidR="00D66F3A" w:rsidRPr="0059712F">
        <w:t>single people as well as marriages of divorced or widowed.</w:t>
      </w:r>
      <w:r w:rsidR="00D66F3A">
        <w:t xml:space="preserve"> </w:t>
      </w:r>
      <w:r w:rsidR="00DA21A9">
        <w:t xml:space="preserve">Both </w:t>
      </w:r>
      <w:r w:rsidR="00991E76">
        <w:t xml:space="preserve">groom and bride entered into the </w:t>
      </w:r>
      <w:r w:rsidR="00CA6DF9">
        <w:t>first</w:t>
      </w:r>
      <w:r w:rsidR="00991E76">
        <w:t xml:space="preserve"> marriage</w:t>
      </w:r>
      <w:r w:rsidR="00DA21A9">
        <w:t xml:space="preserve"> in more than three quarters of weddings (68.9% and 29.9 thousand)</w:t>
      </w:r>
      <w:r w:rsidR="00991E76">
        <w:t>.</w:t>
      </w:r>
      <w:r w:rsidR="00CA6DF9">
        <w:t xml:space="preserve"> </w:t>
      </w:r>
      <w:r w:rsidR="000D7F46" w:rsidRPr="0059712F">
        <w:t xml:space="preserve">A total of </w:t>
      </w:r>
      <w:r w:rsidR="000D7F46" w:rsidRPr="0059712F">
        <w:lastRenderedPageBreak/>
        <w:t>10.0 thousand men and 9</w:t>
      </w:r>
      <w:r w:rsidR="0077070A" w:rsidRPr="0059712F">
        <w:t>.</w:t>
      </w:r>
      <w:r w:rsidR="000D7F46" w:rsidRPr="0059712F">
        <w:t>5</w:t>
      </w:r>
      <w:r w:rsidR="0077070A" w:rsidRPr="0059712F">
        <w:t> thousand </w:t>
      </w:r>
      <w:r w:rsidR="00CA6DF9" w:rsidRPr="0059712F">
        <w:t>women entered into their second or higher</w:t>
      </w:r>
      <w:r w:rsidR="0077070A" w:rsidRPr="0059712F">
        <w:t xml:space="preserve"> </w:t>
      </w:r>
      <w:r w:rsidR="00DA21A9">
        <w:t xml:space="preserve">order </w:t>
      </w:r>
      <w:r w:rsidR="0077070A" w:rsidRPr="0059712F">
        <w:t>marriage. </w:t>
      </w:r>
    </w:p>
    <w:p w:rsidR="00685113" w:rsidRDefault="00685113" w:rsidP="00F5535C"/>
    <w:p w:rsidR="00AB7F64" w:rsidRPr="0059712F" w:rsidRDefault="00CA6DF9" w:rsidP="00AB7F64">
      <w:pPr>
        <w:pStyle w:val="Zhlav"/>
        <w:tabs>
          <w:tab w:val="clear" w:pos="4703"/>
          <w:tab w:val="clear" w:pos="9406"/>
        </w:tabs>
        <w:spacing w:line="276" w:lineRule="auto"/>
      </w:pPr>
      <w:r>
        <w:t>D</w:t>
      </w:r>
      <w:r w:rsidRPr="00CA6DF9">
        <w:t xml:space="preserve">uring </w:t>
      </w:r>
      <w:r w:rsidRPr="00CA6DF9">
        <w:t xml:space="preserve">the first nine months </w:t>
      </w:r>
      <w:r w:rsidR="00DA21A9">
        <w:t xml:space="preserve">in </w:t>
      </w:r>
      <w:r w:rsidRPr="00CA6DF9">
        <w:t>2016</w:t>
      </w:r>
      <w:r>
        <w:t xml:space="preserve"> t</w:t>
      </w:r>
      <w:r w:rsidR="00F5535C">
        <w:t xml:space="preserve">he Czech courts issued </w:t>
      </w:r>
      <w:r w:rsidR="00E807D3">
        <w:t>19.2</w:t>
      </w:r>
      <w:r w:rsidR="00F5535C">
        <w:t xml:space="preserve"> thousand decisions about </w:t>
      </w:r>
      <w:r w:rsidR="00F5535C" w:rsidRPr="00BD6B5A">
        <w:rPr>
          <w:b/>
        </w:rPr>
        <w:t>divorces</w:t>
      </w:r>
      <w:r w:rsidR="00F5535C" w:rsidRPr="00B176EA">
        <w:t>.</w:t>
      </w:r>
      <w:r w:rsidRPr="00B176EA">
        <w:t xml:space="preserve"> It was </w:t>
      </w:r>
      <w:r w:rsidR="0027150E">
        <w:t>nearly</w:t>
      </w:r>
      <w:r w:rsidR="00DA21A9">
        <w:t xml:space="preserve"> </w:t>
      </w:r>
      <w:r w:rsidRPr="00B176EA">
        <w:t xml:space="preserve">the same number as </w:t>
      </w:r>
      <w:r w:rsidR="0027150E">
        <w:t>in 2015</w:t>
      </w:r>
      <w:r w:rsidRPr="00B176EA">
        <w:t>.</w:t>
      </w:r>
      <w:r w:rsidR="0043686E" w:rsidRPr="00B176EA">
        <w:t xml:space="preserve"> </w:t>
      </w:r>
      <w:r w:rsidR="00DA21A9">
        <w:t>A total of</w:t>
      </w:r>
      <w:r w:rsidR="00B176EA" w:rsidRPr="00B176EA">
        <w:t xml:space="preserve"> </w:t>
      </w:r>
      <w:r w:rsidR="0043686E" w:rsidRPr="00B176EA">
        <w:t xml:space="preserve">17.6 thousand children were affected by </w:t>
      </w:r>
      <w:r w:rsidR="0043686E" w:rsidRPr="0059712F">
        <w:t>parents’ divorce</w:t>
      </w:r>
      <w:r w:rsidR="00B176EA" w:rsidRPr="0059712F">
        <w:t>; families with minors represented a</w:t>
      </w:r>
      <w:r w:rsidR="0043686E" w:rsidRPr="0059712F">
        <w:t xml:space="preserve"> total of 11.3 thousand </w:t>
      </w:r>
      <w:r w:rsidR="0027150E">
        <w:t>divorced families</w:t>
      </w:r>
      <w:r w:rsidR="0043686E" w:rsidRPr="0059712F">
        <w:t xml:space="preserve"> </w:t>
      </w:r>
      <w:r w:rsidR="0043686E" w:rsidRPr="0059712F">
        <w:t>(59.2%)</w:t>
      </w:r>
      <w:r w:rsidR="00B176EA" w:rsidRPr="0059712F">
        <w:t>.</w:t>
      </w:r>
      <w:r w:rsidR="00B176EA" w:rsidRPr="00B176EA">
        <w:t xml:space="preserve"> </w:t>
      </w:r>
      <w:r w:rsidR="00DA21A9">
        <w:t>D</w:t>
      </w:r>
      <w:r w:rsidR="00B176EA" w:rsidRPr="0059712F">
        <w:t xml:space="preserve">ivorces </w:t>
      </w:r>
      <w:r w:rsidR="00DA21A9">
        <w:t xml:space="preserve">in the ninth </w:t>
      </w:r>
      <w:r w:rsidR="00B176EA" w:rsidRPr="0059712F">
        <w:t>year of duration</w:t>
      </w:r>
      <w:r w:rsidR="00DA21A9">
        <w:t xml:space="preserve"> were the most frequent</w:t>
      </w:r>
      <w:r w:rsidR="00B176EA" w:rsidRPr="0059712F">
        <w:t>, reflecting</w:t>
      </w:r>
      <w:r w:rsidR="0043686E" w:rsidRPr="0059712F">
        <w:t xml:space="preserve"> </w:t>
      </w:r>
      <w:r w:rsidR="00DA21A9">
        <w:t>high</w:t>
      </w:r>
      <w:r w:rsidR="0027150E">
        <w:t>er</w:t>
      </w:r>
      <w:r w:rsidR="00DA21A9">
        <w:t xml:space="preserve"> number</w:t>
      </w:r>
      <w:r w:rsidR="00DA21A9" w:rsidRPr="0059712F">
        <w:t xml:space="preserve"> </w:t>
      </w:r>
      <w:r w:rsidR="0043686E" w:rsidRPr="0059712F">
        <w:t>of m</w:t>
      </w:r>
      <w:r w:rsidR="0043686E" w:rsidRPr="0059712F">
        <w:t>arriages entered into in 2007.</w:t>
      </w:r>
      <w:r w:rsidR="00B176EA" w:rsidRPr="0059712F">
        <w:t xml:space="preserve"> </w:t>
      </w:r>
      <w:r w:rsidR="002F28A2">
        <w:t>But, t</w:t>
      </w:r>
      <w:bookmarkStart w:id="0" w:name="_GoBack"/>
      <w:bookmarkEnd w:id="0"/>
      <w:r w:rsidR="00AD5B2D">
        <w:t xml:space="preserve">he highest divorce intensity was </w:t>
      </w:r>
      <w:r w:rsidR="006C50B8">
        <w:t xml:space="preserve">in duration interval </w:t>
      </w:r>
      <w:r w:rsidR="00AD5B2D">
        <w:t xml:space="preserve">from the fourth to the sixth year. </w:t>
      </w:r>
      <w:r w:rsidR="0043686E" w:rsidRPr="0059712F">
        <w:t>The average duration of marriage at divorce was 14.8 year.</w:t>
      </w:r>
    </w:p>
    <w:p w:rsidR="00AB7F64" w:rsidRDefault="00AB7F64" w:rsidP="00AB7F64"/>
    <w:p w:rsidR="00F56F3F" w:rsidRDefault="009B5FF9" w:rsidP="00043BF4">
      <w:r>
        <w:t xml:space="preserve">According to the preliminary data </w:t>
      </w:r>
      <w:r w:rsidR="00A43D14">
        <w:t>27</w:t>
      </w:r>
      <w:r w:rsidR="00056F80">
        <w:t>.6</w:t>
      </w:r>
      <w:r>
        <w:t xml:space="preserve"> thousand </w:t>
      </w:r>
      <w:r>
        <w:t xml:space="preserve">people immigrated to the Czech Republic </w:t>
      </w:r>
      <w:r w:rsidR="00BF1FEC">
        <w:t xml:space="preserve">from abroad </w:t>
      </w:r>
      <w:r>
        <w:t>during the period January</w:t>
      </w:r>
      <w:r w:rsidR="00CC6F8E">
        <w:t>-S</w:t>
      </w:r>
      <w:r w:rsidR="00056F80">
        <w:t>eptember</w:t>
      </w:r>
      <w:r w:rsidR="00A43D14">
        <w:t xml:space="preserve"> 2016</w:t>
      </w:r>
      <w:r w:rsidR="00D66B3D">
        <w:t xml:space="preserve">, </w:t>
      </w:r>
      <w:r w:rsidR="0027150E">
        <w:t xml:space="preserve">of which </w:t>
      </w:r>
      <w:r w:rsidR="00D66B3D">
        <w:t xml:space="preserve">15.3 thousand </w:t>
      </w:r>
      <w:r w:rsidR="0027150E">
        <w:t xml:space="preserve">were </w:t>
      </w:r>
      <w:r w:rsidR="00D66B3D">
        <w:t xml:space="preserve">men and 12.4 thousand </w:t>
      </w:r>
      <w:r w:rsidR="0027150E">
        <w:t xml:space="preserve">were </w:t>
      </w:r>
      <w:r w:rsidR="00D66B3D">
        <w:t>women. The immigrants were mostly citizens of Slovakia and Ukraine.</w:t>
      </w:r>
      <w:r w:rsidR="002D49CB">
        <w:t xml:space="preserve"> In the same period 15.1 thousand people (8.0 thousand men and 7.1 thousand women) emigrated from the Czech Republic</w:t>
      </w:r>
      <w:r w:rsidR="00412BBD">
        <w:t>. The most frequent emigrants were citizens of the Czech Republic,</w:t>
      </w:r>
      <w:r w:rsidR="00412BBD" w:rsidRPr="00412BBD">
        <w:t xml:space="preserve"> </w:t>
      </w:r>
      <w:r w:rsidR="00412BBD">
        <w:t xml:space="preserve">Ukraine and Russia. The balance of </w:t>
      </w:r>
      <w:r w:rsidR="00412BBD" w:rsidRPr="00BD6B5A">
        <w:rPr>
          <w:b/>
        </w:rPr>
        <w:t>net migration</w:t>
      </w:r>
      <w:r w:rsidR="00412BBD">
        <w:t xml:space="preserve"> </w:t>
      </w:r>
      <w:r w:rsidR="00386A0B">
        <w:t xml:space="preserve">was positive and amounted to 12.6 thousand; it was by 2.4 thousand higher than in the first three quarters </w:t>
      </w:r>
      <w:r w:rsidR="00DA21A9">
        <w:t xml:space="preserve">in </w:t>
      </w:r>
      <w:r w:rsidR="00386A0B">
        <w:t xml:space="preserve">2015. The highest positive migration balance was registered with citizens of Slovakia (4.0 thousand), Ukraine (1.7 thousand) </w:t>
      </w:r>
      <w:r w:rsidR="00386A0B">
        <w:t xml:space="preserve">and Romania (1.1 thousand). </w:t>
      </w:r>
    </w:p>
    <w:p w:rsidR="00F56F3F" w:rsidRDefault="00F56F3F" w:rsidP="00043BF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7221A1" w:rsidRDefault="007221A1" w:rsidP="007221A1">
      <w:pPr>
        <w:pStyle w:val="Poznmky"/>
        <w:spacing w:before="60"/>
        <w:rPr>
          <w:i/>
          <w:lang w:val="en-GB"/>
        </w:rPr>
      </w:pPr>
      <w:r w:rsidRPr="00EB5B88">
        <w:rPr>
          <w:i/>
          <w:lang w:val="en-GB"/>
        </w:rPr>
        <w:t>All data for 201</w:t>
      </w:r>
      <w:r w:rsidR="00F56F3F">
        <w:rPr>
          <w:i/>
          <w:lang w:val="en-GB"/>
        </w:rPr>
        <w:t>6</w:t>
      </w:r>
      <w:r w:rsidRPr="00EB5B88">
        <w:rPr>
          <w:i/>
          <w:lang w:val="en-GB"/>
        </w:rPr>
        <w:t xml:space="preserve"> are preliminary. </w:t>
      </w:r>
    </w:p>
    <w:p w:rsidR="00F56F3F" w:rsidRPr="006B4883" w:rsidRDefault="00F56F3F" w:rsidP="00F56F3F">
      <w:pPr>
        <w:pStyle w:val="Poznmky0"/>
        <w:spacing w:before="60" w:line="240" w:lineRule="exact"/>
      </w:pPr>
      <w:r>
        <w:t>D</w:t>
      </w:r>
      <w:r w:rsidRPr="006B4AB0">
        <w:t xml:space="preserve">ata </w:t>
      </w:r>
      <w:r>
        <w:t xml:space="preserve">on </w:t>
      </w:r>
      <w:r w:rsidRPr="006B4AB0">
        <w:t xml:space="preserve">abortions </w:t>
      </w:r>
      <w:r>
        <w:t xml:space="preserve">in </w:t>
      </w:r>
      <w:r w:rsidRPr="006B4AB0">
        <w:t xml:space="preserve">the first </w:t>
      </w:r>
      <w:r>
        <w:t>three quarters</w:t>
      </w:r>
      <w:r w:rsidRPr="006B4AB0">
        <w:t xml:space="preserve"> of 2016 </w:t>
      </w:r>
      <w:r>
        <w:t xml:space="preserve">are not included </w:t>
      </w:r>
      <w:r w:rsidRPr="006B4AB0">
        <w:t xml:space="preserve">due to incomplete data </w:t>
      </w:r>
      <w:r>
        <w:t xml:space="preserve">set </w:t>
      </w:r>
      <w:r w:rsidRPr="006B4AB0">
        <w:t xml:space="preserve">provided by the Institute of Health Information and Statistics of </w:t>
      </w:r>
      <w:r>
        <w:t xml:space="preserve">the </w:t>
      </w:r>
      <w:r w:rsidRPr="006B4AB0">
        <w:t>CR.</w:t>
      </w:r>
    </w:p>
    <w:p w:rsidR="00F56F3F" w:rsidRPr="00F56F3F" w:rsidRDefault="00F56F3F" w:rsidP="00F56F3F">
      <w:pPr>
        <w:pStyle w:val="Poznmky0"/>
      </w:pP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lastRenderedPageBreak/>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F56F3F">
        <w:rPr>
          <w:color w:val="auto"/>
          <w:lang w:val="en-GB"/>
        </w:rPr>
        <w:t>21</w:t>
      </w:r>
      <w:r>
        <w:rPr>
          <w:color w:val="auto"/>
          <w:lang w:val="en-GB"/>
        </w:rPr>
        <w:t xml:space="preserve"> </w:t>
      </w:r>
      <w:r w:rsidR="009F100A">
        <w:rPr>
          <w:color w:val="auto"/>
          <w:lang w:val="en-GB"/>
        </w:rPr>
        <w:t>November</w:t>
      </w:r>
      <w:r>
        <w:rPr>
          <w:color w:val="auto"/>
          <w:lang w:val="en-GB"/>
        </w:rPr>
        <w:t xml:space="preserve"> </w:t>
      </w:r>
      <w:r w:rsidRPr="00EB5B88">
        <w:rPr>
          <w:color w:val="auto"/>
          <w:lang w:val="en-GB"/>
        </w:rPr>
        <w:t>201</w:t>
      </w:r>
      <w:r w:rsidR="00F56F3F">
        <w:rPr>
          <w:color w:val="auto"/>
          <w:lang w:val="en-GB"/>
        </w:rPr>
        <w:t>6</w:t>
      </w:r>
    </w:p>
    <w:p w:rsidR="00F56F3F" w:rsidRPr="00DA21A9" w:rsidRDefault="007221A1" w:rsidP="00F56F3F">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F56F3F">
        <w:rPr>
          <w:lang w:val="en-GB"/>
        </w:rPr>
        <w:t>6</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1</w:t>
      </w:r>
      <w:r w:rsidR="00C36A16" w:rsidRPr="00174B63">
        <w:rPr>
          <w:lang w:val="en-GB"/>
        </w:rPr>
        <w:t>st</w:t>
      </w:r>
      <w:r w:rsidRPr="00174B63">
        <w:rPr>
          <w:vertAlign w:val="superscript"/>
          <w:lang w:val="en-GB"/>
        </w:rPr>
        <w:t xml:space="preserve"> </w:t>
      </w:r>
      <w:r w:rsidR="00174B63" w:rsidRPr="00174B63">
        <w:rPr>
          <w:lang w:val="en-GB"/>
        </w:rPr>
        <w:t>-</w:t>
      </w:r>
      <w:r w:rsidR="00174B63" w:rsidRPr="00174B63">
        <w:rPr>
          <w:vertAlign w:val="superscript"/>
          <w:lang w:val="en-GB"/>
        </w:rPr>
        <w:t xml:space="preserve"> </w:t>
      </w:r>
      <w:r w:rsidR="009F100A">
        <w:rPr>
          <w:lang w:val="en-GB"/>
        </w:rPr>
        <w:t>3r</w:t>
      </w:r>
      <w:r w:rsidR="00174B63" w:rsidRPr="00174B63">
        <w:rPr>
          <w:lang w:val="en-GB"/>
        </w:rPr>
        <w:t>d</w:t>
      </w:r>
      <w:r w:rsidR="00174B63" w:rsidRPr="00174B63">
        <w:rPr>
          <w:vertAlign w:val="superscript"/>
          <w:lang w:val="en-GB"/>
        </w:rPr>
        <w:t xml:space="preserve"> </w:t>
      </w:r>
      <w:r w:rsidRPr="00174B63">
        <w:rPr>
          <w:lang w:val="en-GB"/>
        </w:rPr>
        <w:t>quarter</w:t>
      </w:r>
      <w:r w:rsidR="00911E01" w:rsidRPr="00174B63">
        <w:rPr>
          <w:lang w:val="en-GB"/>
        </w:rPr>
        <w:t xml:space="preserve"> of</w:t>
      </w:r>
      <w:r w:rsidRPr="00174B63">
        <w:rPr>
          <w:lang w:val="en-GB"/>
        </w:rPr>
        <w:t xml:space="preserve"> </w:t>
      </w:r>
      <w:r w:rsidRPr="00DA21A9">
        <w:rPr>
          <w:lang w:val="en-GB"/>
        </w:rPr>
        <w:t>201</w:t>
      </w:r>
      <w:r w:rsidR="00F56F3F" w:rsidRPr="00DA21A9">
        <w:rPr>
          <w:lang w:val="en-GB"/>
        </w:rPr>
        <w:t>6</w:t>
      </w:r>
      <w:r w:rsidR="00F56F3F" w:rsidRPr="00DA21A9">
        <w:rPr>
          <w:color w:val="auto"/>
          <w:lang w:val="en-GB"/>
        </w:rPr>
        <w:t xml:space="preserve"> </w:t>
      </w:r>
    </w:p>
    <w:p w:rsidR="007221A1" w:rsidRPr="003A6FB1" w:rsidRDefault="00F56F3F" w:rsidP="00F56F3F">
      <w:pPr>
        <w:pStyle w:val="Poznamkytexty"/>
        <w:ind w:left="2948" w:firstLine="29"/>
        <w:rPr>
          <w:color w:val="auto"/>
          <w:lang w:val="en-GB"/>
        </w:rPr>
      </w:pPr>
      <w:r w:rsidRPr="00DA21A9">
        <w:rPr>
          <w:rFonts w:cs="Arial"/>
          <w:color w:val="auto"/>
        </w:rPr>
        <w:t>https://www.czso.cz/aktualni-produkt/41180</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9F100A">
        <w:rPr>
          <w:lang w:val="en-GB"/>
        </w:rPr>
        <w:t>2</w:t>
      </w:r>
      <w:r w:rsidR="00CC6F8E">
        <w:rPr>
          <w:lang w:val="en-GB"/>
        </w:rPr>
        <w:t>1 M</w:t>
      </w:r>
      <w:r w:rsidR="009F100A">
        <w:rPr>
          <w:lang w:val="en-GB"/>
        </w:rPr>
        <w:t>arch</w:t>
      </w:r>
      <w:r w:rsidRPr="00EB5B88">
        <w:rPr>
          <w:lang w:val="en-GB"/>
        </w:rPr>
        <w:t xml:space="preserve"> 201</w:t>
      </w:r>
      <w:r w:rsidR="00F56F3F">
        <w:rPr>
          <w:lang w:val="en-GB"/>
        </w:rPr>
        <w:t>7</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7221A1" w:rsidP="007221A1">
      <w:pPr>
        <w:pStyle w:val="Zkladntextodsazen"/>
        <w:spacing w:after="60" w:line="240" w:lineRule="exact"/>
        <w:ind w:left="0"/>
      </w:pPr>
      <w:r w:rsidRPr="00EB5B88">
        <w:t>This press release was not edited for language.</w:t>
      </w:r>
    </w:p>
    <w:p w:rsidR="007221A1" w:rsidRPr="007221A1" w:rsidRDefault="007221A1" w:rsidP="007221A1"/>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89" w:rsidRDefault="00D13289" w:rsidP="00BA6370">
      <w:r>
        <w:separator/>
      </w:r>
    </w:p>
  </w:endnote>
  <w:endnote w:type="continuationSeparator" w:id="0">
    <w:p w:rsidR="00D13289" w:rsidRDefault="00D1328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13289">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BC2B50" w:rsidRDefault="00380178"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00473B03" w:rsidRPr="007E75DE">
                  <w:rPr>
                    <w:rFonts w:cs="Arial"/>
                    <w:szCs w:val="15"/>
                  </w:rPr>
                  <w:fldChar w:fldCharType="begin"/>
                </w:r>
                <w:r w:rsidRPr="00BC2B50">
                  <w:rPr>
                    <w:rFonts w:cs="Arial"/>
                    <w:szCs w:val="15"/>
                    <w:lang w:val="de-DE"/>
                  </w:rPr>
                  <w:instrText xml:space="preserve"> PAGE   \* MERGEFORMAT </w:instrText>
                </w:r>
                <w:r w:rsidR="00473B03" w:rsidRPr="007E75DE">
                  <w:rPr>
                    <w:rFonts w:cs="Arial"/>
                    <w:szCs w:val="15"/>
                  </w:rPr>
                  <w:fldChar w:fldCharType="separate"/>
                </w:r>
                <w:r w:rsidR="002F28A2">
                  <w:rPr>
                    <w:rFonts w:cs="Arial"/>
                    <w:noProof/>
                    <w:szCs w:val="15"/>
                    <w:lang w:val="de-DE"/>
                  </w:rPr>
                  <w:t>1</w:t>
                </w:r>
                <w:r w:rsidR="00473B0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89" w:rsidRDefault="00D13289" w:rsidP="00BA6370">
      <w:r>
        <w:separator/>
      </w:r>
    </w:p>
  </w:footnote>
  <w:footnote w:type="continuationSeparator" w:id="0">
    <w:p w:rsidR="00D13289" w:rsidRDefault="00D1328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13289">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149AA"/>
    <w:rsid w:val="00030206"/>
    <w:rsid w:val="000338F4"/>
    <w:rsid w:val="00043BF4"/>
    <w:rsid w:val="00056F80"/>
    <w:rsid w:val="0007772D"/>
    <w:rsid w:val="000843A5"/>
    <w:rsid w:val="00091722"/>
    <w:rsid w:val="000A579B"/>
    <w:rsid w:val="000B6F63"/>
    <w:rsid w:val="000D7F46"/>
    <w:rsid w:val="000E6491"/>
    <w:rsid w:val="000F6542"/>
    <w:rsid w:val="00111884"/>
    <w:rsid w:val="0011360A"/>
    <w:rsid w:val="00116ED1"/>
    <w:rsid w:val="00123849"/>
    <w:rsid w:val="00123FBE"/>
    <w:rsid w:val="001322CA"/>
    <w:rsid w:val="0013242C"/>
    <w:rsid w:val="001404AB"/>
    <w:rsid w:val="0017231D"/>
    <w:rsid w:val="00173193"/>
    <w:rsid w:val="00174B63"/>
    <w:rsid w:val="00176E26"/>
    <w:rsid w:val="0018061F"/>
    <w:rsid w:val="001810DC"/>
    <w:rsid w:val="00191C6D"/>
    <w:rsid w:val="001A43E8"/>
    <w:rsid w:val="001B607F"/>
    <w:rsid w:val="001C5111"/>
    <w:rsid w:val="001C71FD"/>
    <w:rsid w:val="001D369A"/>
    <w:rsid w:val="001D3D0A"/>
    <w:rsid w:val="001E267D"/>
    <w:rsid w:val="001F08B3"/>
    <w:rsid w:val="002070FB"/>
    <w:rsid w:val="00211A9E"/>
    <w:rsid w:val="00213729"/>
    <w:rsid w:val="002406FA"/>
    <w:rsid w:val="0025064F"/>
    <w:rsid w:val="0027150E"/>
    <w:rsid w:val="0027564A"/>
    <w:rsid w:val="00277F6F"/>
    <w:rsid w:val="00297900"/>
    <w:rsid w:val="002B117A"/>
    <w:rsid w:val="002B2E47"/>
    <w:rsid w:val="002D37F5"/>
    <w:rsid w:val="002D49CB"/>
    <w:rsid w:val="002F28A2"/>
    <w:rsid w:val="002F39D3"/>
    <w:rsid w:val="0032398D"/>
    <w:rsid w:val="003301A3"/>
    <w:rsid w:val="003414AB"/>
    <w:rsid w:val="003471F1"/>
    <w:rsid w:val="00361F92"/>
    <w:rsid w:val="0036777B"/>
    <w:rsid w:val="00370B28"/>
    <w:rsid w:val="00380178"/>
    <w:rsid w:val="0038282A"/>
    <w:rsid w:val="00386A0B"/>
    <w:rsid w:val="00397580"/>
    <w:rsid w:val="003A2354"/>
    <w:rsid w:val="003A45C8"/>
    <w:rsid w:val="003A6FB1"/>
    <w:rsid w:val="003B7F42"/>
    <w:rsid w:val="003C2DCF"/>
    <w:rsid w:val="003C3372"/>
    <w:rsid w:val="003C7FE7"/>
    <w:rsid w:val="003D0499"/>
    <w:rsid w:val="003D3576"/>
    <w:rsid w:val="003F526A"/>
    <w:rsid w:val="00405244"/>
    <w:rsid w:val="00412BBD"/>
    <w:rsid w:val="0043686E"/>
    <w:rsid w:val="00436D82"/>
    <w:rsid w:val="004436EE"/>
    <w:rsid w:val="0045547F"/>
    <w:rsid w:val="00462224"/>
    <w:rsid w:val="004649D2"/>
    <w:rsid w:val="00467C64"/>
    <w:rsid w:val="00473B03"/>
    <w:rsid w:val="004920AD"/>
    <w:rsid w:val="004A2BDE"/>
    <w:rsid w:val="004D05B3"/>
    <w:rsid w:val="004E20C5"/>
    <w:rsid w:val="004E479E"/>
    <w:rsid w:val="004F0592"/>
    <w:rsid w:val="004F6964"/>
    <w:rsid w:val="004F78E6"/>
    <w:rsid w:val="00512D99"/>
    <w:rsid w:val="00516577"/>
    <w:rsid w:val="00531DBB"/>
    <w:rsid w:val="00541AA7"/>
    <w:rsid w:val="00550F67"/>
    <w:rsid w:val="00553C5B"/>
    <w:rsid w:val="00564213"/>
    <w:rsid w:val="005701DC"/>
    <w:rsid w:val="0059712F"/>
    <w:rsid w:val="005C7166"/>
    <w:rsid w:val="005C73D0"/>
    <w:rsid w:val="005E1AA4"/>
    <w:rsid w:val="005F79FB"/>
    <w:rsid w:val="00604406"/>
    <w:rsid w:val="00605F4A"/>
    <w:rsid w:val="00607822"/>
    <w:rsid w:val="006103AA"/>
    <w:rsid w:val="00612CF5"/>
    <w:rsid w:val="00613BBF"/>
    <w:rsid w:val="00622B80"/>
    <w:rsid w:val="006259A1"/>
    <w:rsid w:val="0064139A"/>
    <w:rsid w:val="0064297C"/>
    <w:rsid w:val="00645403"/>
    <w:rsid w:val="006601DC"/>
    <w:rsid w:val="00671EE2"/>
    <w:rsid w:val="00675DCD"/>
    <w:rsid w:val="00685113"/>
    <w:rsid w:val="00693F62"/>
    <w:rsid w:val="006B6AF7"/>
    <w:rsid w:val="006C284A"/>
    <w:rsid w:val="006C50B8"/>
    <w:rsid w:val="006D5C60"/>
    <w:rsid w:val="006E024F"/>
    <w:rsid w:val="006E4E81"/>
    <w:rsid w:val="006F2A00"/>
    <w:rsid w:val="0070615C"/>
    <w:rsid w:val="00707F7D"/>
    <w:rsid w:val="00712573"/>
    <w:rsid w:val="00716CDC"/>
    <w:rsid w:val="00717EC5"/>
    <w:rsid w:val="007221A1"/>
    <w:rsid w:val="0075040F"/>
    <w:rsid w:val="00752400"/>
    <w:rsid w:val="00754FD1"/>
    <w:rsid w:val="00755D8B"/>
    <w:rsid w:val="00763787"/>
    <w:rsid w:val="00766F3C"/>
    <w:rsid w:val="0077070A"/>
    <w:rsid w:val="00792302"/>
    <w:rsid w:val="007A0CA5"/>
    <w:rsid w:val="007A57F2"/>
    <w:rsid w:val="007B1333"/>
    <w:rsid w:val="007C31A0"/>
    <w:rsid w:val="007C5BC9"/>
    <w:rsid w:val="007D703E"/>
    <w:rsid w:val="007E3364"/>
    <w:rsid w:val="007F4AEB"/>
    <w:rsid w:val="007F75B2"/>
    <w:rsid w:val="008043C4"/>
    <w:rsid w:val="00805398"/>
    <w:rsid w:val="0082663A"/>
    <w:rsid w:val="00831B1B"/>
    <w:rsid w:val="00843BB7"/>
    <w:rsid w:val="00855FB3"/>
    <w:rsid w:val="00861D0E"/>
    <w:rsid w:val="00867569"/>
    <w:rsid w:val="00885C0D"/>
    <w:rsid w:val="008A750A"/>
    <w:rsid w:val="008B3970"/>
    <w:rsid w:val="008B560A"/>
    <w:rsid w:val="008C384C"/>
    <w:rsid w:val="008D0F11"/>
    <w:rsid w:val="008F73B4"/>
    <w:rsid w:val="009035E8"/>
    <w:rsid w:val="00911E01"/>
    <w:rsid w:val="00913DF2"/>
    <w:rsid w:val="0092495C"/>
    <w:rsid w:val="00935672"/>
    <w:rsid w:val="00937477"/>
    <w:rsid w:val="009512C3"/>
    <w:rsid w:val="0095341A"/>
    <w:rsid w:val="0097107D"/>
    <w:rsid w:val="00971374"/>
    <w:rsid w:val="00985947"/>
    <w:rsid w:val="00991E76"/>
    <w:rsid w:val="009B55B1"/>
    <w:rsid w:val="009B5FF9"/>
    <w:rsid w:val="009C774D"/>
    <w:rsid w:val="009E39C5"/>
    <w:rsid w:val="009F08AC"/>
    <w:rsid w:val="009F100A"/>
    <w:rsid w:val="00A06D65"/>
    <w:rsid w:val="00A07BA7"/>
    <w:rsid w:val="00A4343D"/>
    <w:rsid w:val="00A43D14"/>
    <w:rsid w:val="00A45595"/>
    <w:rsid w:val="00A502F1"/>
    <w:rsid w:val="00A53882"/>
    <w:rsid w:val="00A66E23"/>
    <w:rsid w:val="00A70A83"/>
    <w:rsid w:val="00A81855"/>
    <w:rsid w:val="00A81EB3"/>
    <w:rsid w:val="00AB468D"/>
    <w:rsid w:val="00AB6196"/>
    <w:rsid w:val="00AB7D5D"/>
    <w:rsid w:val="00AB7F64"/>
    <w:rsid w:val="00AC3140"/>
    <w:rsid w:val="00AD5B2D"/>
    <w:rsid w:val="00B00C1D"/>
    <w:rsid w:val="00B1182F"/>
    <w:rsid w:val="00B176EA"/>
    <w:rsid w:val="00B17754"/>
    <w:rsid w:val="00B26C3D"/>
    <w:rsid w:val="00B37AB7"/>
    <w:rsid w:val="00B522C0"/>
    <w:rsid w:val="00B632CC"/>
    <w:rsid w:val="00BA12F1"/>
    <w:rsid w:val="00BA439F"/>
    <w:rsid w:val="00BA6370"/>
    <w:rsid w:val="00BB740B"/>
    <w:rsid w:val="00BC06B2"/>
    <w:rsid w:val="00BC2B50"/>
    <w:rsid w:val="00BD6B5A"/>
    <w:rsid w:val="00BF1FEC"/>
    <w:rsid w:val="00BF3095"/>
    <w:rsid w:val="00C22548"/>
    <w:rsid w:val="00C269D4"/>
    <w:rsid w:val="00C36A16"/>
    <w:rsid w:val="00C4160D"/>
    <w:rsid w:val="00C8406E"/>
    <w:rsid w:val="00CA2DA7"/>
    <w:rsid w:val="00CA6DF9"/>
    <w:rsid w:val="00CB2222"/>
    <w:rsid w:val="00CB2709"/>
    <w:rsid w:val="00CB6F89"/>
    <w:rsid w:val="00CC1E5B"/>
    <w:rsid w:val="00CC6F8E"/>
    <w:rsid w:val="00CD5850"/>
    <w:rsid w:val="00CE228C"/>
    <w:rsid w:val="00CE634A"/>
    <w:rsid w:val="00CE71D9"/>
    <w:rsid w:val="00CF545B"/>
    <w:rsid w:val="00D13289"/>
    <w:rsid w:val="00D14045"/>
    <w:rsid w:val="00D209A7"/>
    <w:rsid w:val="00D27D69"/>
    <w:rsid w:val="00D37181"/>
    <w:rsid w:val="00D442F1"/>
    <w:rsid w:val="00D448C2"/>
    <w:rsid w:val="00D46D89"/>
    <w:rsid w:val="00D666C3"/>
    <w:rsid w:val="00D66B3D"/>
    <w:rsid w:val="00D66F3A"/>
    <w:rsid w:val="00D811AB"/>
    <w:rsid w:val="00D90580"/>
    <w:rsid w:val="00DA21A9"/>
    <w:rsid w:val="00DA292A"/>
    <w:rsid w:val="00DA690F"/>
    <w:rsid w:val="00DB783C"/>
    <w:rsid w:val="00DD3670"/>
    <w:rsid w:val="00DF47FE"/>
    <w:rsid w:val="00E0156A"/>
    <w:rsid w:val="00E06841"/>
    <w:rsid w:val="00E26704"/>
    <w:rsid w:val="00E27300"/>
    <w:rsid w:val="00E31980"/>
    <w:rsid w:val="00E528B3"/>
    <w:rsid w:val="00E55201"/>
    <w:rsid w:val="00E6423C"/>
    <w:rsid w:val="00E71483"/>
    <w:rsid w:val="00E807D3"/>
    <w:rsid w:val="00E85B09"/>
    <w:rsid w:val="00E93830"/>
    <w:rsid w:val="00E93E0E"/>
    <w:rsid w:val="00EA4237"/>
    <w:rsid w:val="00EB1A25"/>
    <w:rsid w:val="00EB1ED3"/>
    <w:rsid w:val="00EC6073"/>
    <w:rsid w:val="00ED6D2A"/>
    <w:rsid w:val="00EE193B"/>
    <w:rsid w:val="00EE70B7"/>
    <w:rsid w:val="00EF3D4F"/>
    <w:rsid w:val="00F1369B"/>
    <w:rsid w:val="00F314B7"/>
    <w:rsid w:val="00F429ED"/>
    <w:rsid w:val="00F447EB"/>
    <w:rsid w:val="00F4559E"/>
    <w:rsid w:val="00F5535C"/>
    <w:rsid w:val="00F56F3F"/>
    <w:rsid w:val="00F729FB"/>
    <w:rsid w:val="00F73BB9"/>
    <w:rsid w:val="00F80103"/>
    <w:rsid w:val="00F83C49"/>
    <w:rsid w:val="00F94AB5"/>
    <w:rsid w:val="00FB687C"/>
    <w:rsid w:val="00FE114D"/>
    <w:rsid w:val="00FF1D6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F1DC-4859-4D4B-AF33-5160FF8D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107</TotalTime>
  <Pages>3</Pages>
  <Words>944</Words>
  <Characters>5573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6504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6</cp:revision>
  <cp:lastPrinted>2016-12-07T12:23:00Z</cp:lastPrinted>
  <dcterms:created xsi:type="dcterms:W3CDTF">2016-12-07T11:09:00Z</dcterms:created>
  <dcterms:modified xsi:type="dcterms:W3CDTF">2016-12-07T13:07:00Z</dcterms:modified>
</cp:coreProperties>
</file>