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EE6E" w14:textId="77777777" w:rsidR="00741839" w:rsidRPr="00327A12" w:rsidRDefault="00155915" w:rsidP="00741839">
      <w:pPr>
        <w:pStyle w:val="Datum"/>
      </w:pPr>
      <w:r w:rsidRPr="00327A12">
        <w:t>9</w:t>
      </w:r>
      <w:r w:rsidR="00F05ECD" w:rsidRPr="00327A12">
        <w:t xml:space="preserve"> </w:t>
      </w:r>
      <w:r w:rsidR="001019B3" w:rsidRPr="00327A12">
        <w:t>February</w:t>
      </w:r>
      <w:r w:rsidR="002F1357" w:rsidRPr="00327A12">
        <w:t xml:space="preserve"> </w:t>
      </w:r>
      <w:r w:rsidR="001019B3" w:rsidRPr="00327A12">
        <w:t>2022</w:t>
      </w:r>
    </w:p>
    <w:p w14:paraId="7CABB073" w14:textId="77777777" w:rsidR="000018DE" w:rsidRPr="00327A12" w:rsidRDefault="0014208E" w:rsidP="00741839">
      <w:pPr>
        <w:pStyle w:val="Nzev"/>
      </w:pPr>
      <w:r w:rsidRPr="00327A12">
        <w:t>In 2021, 11 million guests accommodated in Czechia</w:t>
      </w:r>
      <w:r w:rsidR="001C1839" w:rsidRPr="00327A12">
        <w:t xml:space="preserve"> </w:t>
      </w:r>
    </w:p>
    <w:p w14:paraId="619D1859" w14:textId="77777777" w:rsidR="00741839" w:rsidRPr="00327A12" w:rsidRDefault="00741839" w:rsidP="00741839">
      <w:pPr>
        <w:pStyle w:val="Podtitulek"/>
        <w:rPr>
          <w:color w:val="BD1B21"/>
        </w:rPr>
      </w:pPr>
      <w:r w:rsidRPr="00327A12">
        <w:t xml:space="preserve">Tourism – the </w:t>
      </w:r>
      <w:r w:rsidR="002159FB" w:rsidRPr="00327A12">
        <w:t>fourth</w:t>
      </w:r>
      <w:r w:rsidR="007678DC" w:rsidRPr="00327A12">
        <w:t xml:space="preserve"> quarter of 2021</w:t>
      </w:r>
    </w:p>
    <w:p w14:paraId="62BBEFD0" w14:textId="77777777" w:rsidR="00173EDE" w:rsidRPr="00327A12" w:rsidRDefault="00924509" w:rsidP="00741839">
      <w:pPr>
        <w:rPr>
          <w:b/>
          <w:lang w:eastAsia="cs-CZ"/>
        </w:rPr>
      </w:pPr>
      <w:r w:rsidRPr="00327A12">
        <w:rPr>
          <w:b/>
          <w:lang w:eastAsia="cs-CZ"/>
        </w:rPr>
        <w:t xml:space="preserve">In the </w:t>
      </w:r>
      <w:r w:rsidR="00776CC2" w:rsidRPr="00327A12">
        <w:rPr>
          <w:b/>
          <w:lang w:eastAsia="cs-CZ"/>
        </w:rPr>
        <w:t>Q4</w:t>
      </w:r>
      <w:r w:rsidR="007678DC" w:rsidRPr="00327A12">
        <w:rPr>
          <w:b/>
          <w:lang w:eastAsia="cs-CZ"/>
        </w:rPr>
        <w:t xml:space="preserve"> 2021</w:t>
      </w:r>
      <w:r w:rsidR="00741839" w:rsidRPr="00327A12">
        <w:rPr>
          <w:b/>
          <w:lang w:eastAsia="cs-CZ"/>
        </w:rPr>
        <w:t xml:space="preserve">, </w:t>
      </w:r>
      <w:r w:rsidR="00F03F4A" w:rsidRPr="00327A12">
        <w:rPr>
          <w:b/>
          <w:lang w:eastAsia="cs-CZ"/>
        </w:rPr>
        <w:t>the total number of guests</w:t>
      </w:r>
      <w:r w:rsidR="0060628A" w:rsidRPr="00327A12">
        <w:rPr>
          <w:b/>
          <w:lang w:eastAsia="cs-CZ"/>
        </w:rPr>
        <w:t xml:space="preserve"> accommodated</w:t>
      </w:r>
      <w:r w:rsidR="00F03F4A" w:rsidRPr="00327A12">
        <w:rPr>
          <w:b/>
          <w:lang w:eastAsia="cs-CZ"/>
        </w:rPr>
        <w:t xml:space="preserve"> in collective</w:t>
      </w:r>
      <w:r w:rsidR="00155915" w:rsidRPr="00327A12">
        <w:rPr>
          <w:b/>
          <w:lang w:eastAsia="cs-CZ"/>
        </w:rPr>
        <w:t xml:space="preserve"> accommodation establishments in</w:t>
      </w:r>
      <w:r w:rsidR="00F03F4A" w:rsidRPr="00327A12">
        <w:rPr>
          <w:b/>
          <w:lang w:eastAsia="cs-CZ"/>
        </w:rPr>
        <w:t xml:space="preserve">creased by </w:t>
      </w:r>
      <w:r w:rsidR="00045338" w:rsidRPr="00327A12">
        <w:rPr>
          <w:b/>
          <w:lang w:eastAsia="cs-CZ"/>
        </w:rPr>
        <w:t>353</w:t>
      </w:r>
      <w:r w:rsidR="009C6E39" w:rsidRPr="00327A12">
        <w:rPr>
          <w:b/>
          <w:lang w:eastAsia="cs-CZ"/>
        </w:rPr>
        <w:t>.5</w:t>
      </w:r>
      <w:r w:rsidR="00F03F4A" w:rsidRPr="00327A12">
        <w:rPr>
          <w:b/>
          <w:lang w:eastAsia="cs-CZ"/>
        </w:rPr>
        <w:t xml:space="preserve">%, year-on-year (y-o-y), and </w:t>
      </w:r>
      <w:r w:rsidR="0029508B" w:rsidRPr="00327A12">
        <w:rPr>
          <w:b/>
          <w:lang w:eastAsia="cs-CZ"/>
        </w:rPr>
        <w:t xml:space="preserve">the number of overnight stays of guests in collective accommodation establishments </w:t>
      </w:r>
      <w:r w:rsidR="00155915" w:rsidRPr="00327A12">
        <w:rPr>
          <w:b/>
          <w:lang w:eastAsia="cs-CZ"/>
        </w:rPr>
        <w:t>in</w:t>
      </w:r>
      <w:r w:rsidR="0029508B" w:rsidRPr="00327A12">
        <w:rPr>
          <w:b/>
          <w:lang w:eastAsia="cs-CZ"/>
        </w:rPr>
        <w:t xml:space="preserve">creased by </w:t>
      </w:r>
      <w:r w:rsidR="00045338" w:rsidRPr="00327A12">
        <w:rPr>
          <w:b/>
          <w:lang w:eastAsia="cs-CZ"/>
        </w:rPr>
        <w:t>262.4</w:t>
      </w:r>
      <w:r w:rsidR="00F03F4A" w:rsidRPr="00327A12">
        <w:rPr>
          <w:b/>
          <w:lang w:eastAsia="cs-CZ"/>
        </w:rPr>
        <w:t>%, y-o-y.</w:t>
      </w:r>
    </w:p>
    <w:p w14:paraId="1FA4630B" w14:textId="0696DB53" w:rsidR="00E13BEF" w:rsidRPr="00327A12" w:rsidRDefault="00E13BEF" w:rsidP="00741839">
      <w:pPr>
        <w:rPr>
          <w:rFonts w:cs="Arial"/>
          <w:b/>
          <w:szCs w:val="20"/>
        </w:rPr>
      </w:pPr>
      <w:r w:rsidRPr="00327A12">
        <w:rPr>
          <w:rFonts w:cs="Arial"/>
          <w:b/>
          <w:szCs w:val="20"/>
        </w:rPr>
        <w:t>This increase is significantly influenced by the situation in 2020, when accommodation services were restricted due to pandemic</w:t>
      </w:r>
      <w:r w:rsidR="0094772A" w:rsidRPr="00327A12">
        <w:rPr>
          <w:rFonts w:cs="Arial"/>
          <w:b/>
          <w:szCs w:val="20"/>
        </w:rPr>
        <w:t xml:space="preserve"> reasons</w:t>
      </w:r>
      <w:r w:rsidRPr="00327A12">
        <w:rPr>
          <w:rFonts w:cs="Arial"/>
          <w:b/>
          <w:szCs w:val="20"/>
        </w:rPr>
        <w:t xml:space="preserve">. </w:t>
      </w:r>
    </w:p>
    <w:p w14:paraId="43E1EDCA" w14:textId="58912314" w:rsidR="00E13BEF" w:rsidRPr="00327A12" w:rsidRDefault="0094772A" w:rsidP="00741839">
      <w:pPr>
        <w:rPr>
          <w:rFonts w:cs="Arial"/>
          <w:b/>
          <w:szCs w:val="20"/>
        </w:rPr>
      </w:pPr>
      <w:r w:rsidRPr="00327A12">
        <w:rPr>
          <w:rFonts w:cs="Arial"/>
          <w:b/>
          <w:szCs w:val="20"/>
        </w:rPr>
        <w:t xml:space="preserve">For the whole year 2021, collective accommodation establishments reported an increase in both: the number of arrivals and overnight stays. </w:t>
      </w:r>
      <w:r w:rsidR="00701520" w:rsidRPr="00327A12">
        <w:rPr>
          <w:rFonts w:cs="Arial"/>
          <w:b/>
          <w:szCs w:val="20"/>
        </w:rPr>
        <w:t>11.4 million guests accommodated in collective accommodation establishments and spent there 32 million nights. The last year</w:t>
      </w:r>
      <w:r w:rsidR="00BD6EFE" w:rsidRPr="00AD0496">
        <w:rPr>
          <w:rFonts w:cs="Arial"/>
          <w:b/>
          <w:szCs w:val="20"/>
        </w:rPr>
        <w:t>’</w:t>
      </w:r>
      <w:r w:rsidR="00BD6EFE">
        <w:rPr>
          <w:rFonts w:cs="Arial"/>
          <w:b/>
          <w:szCs w:val="20"/>
        </w:rPr>
        <w:t>s</w:t>
      </w:r>
      <w:r w:rsidR="00701520" w:rsidRPr="00327A12">
        <w:rPr>
          <w:rFonts w:cs="Arial"/>
          <w:b/>
          <w:szCs w:val="20"/>
        </w:rPr>
        <w:t xml:space="preserve"> volume of the number of guests was only a half</w:t>
      </w:r>
      <w:r w:rsidRPr="00327A12">
        <w:rPr>
          <w:rFonts w:cs="Arial"/>
          <w:b/>
          <w:szCs w:val="20"/>
        </w:rPr>
        <w:t xml:space="preserve"> </w:t>
      </w:r>
      <w:r w:rsidR="00701520" w:rsidRPr="00327A12">
        <w:rPr>
          <w:rFonts w:cs="Arial"/>
          <w:b/>
          <w:szCs w:val="20"/>
        </w:rPr>
        <w:t xml:space="preserve">compared to the pre-covid year of 2019. </w:t>
      </w:r>
    </w:p>
    <w:p w14:paraId="4DE71924" w14:textId="50F067D0" w:rsidR="00885034" w:rsidRPr="00BD6EFE" w:rsidRDefault="00885034" w:rsidP="00741839">
      <w:pPr>
        <w:rPr>
          <w:b/>
          <w:lang w:eastAsia="cs-CZ"/>
        </w:rPr>
      </w:pPr>
    </w:p>
    <w:p w14:paraId="5FD7A41B" w14:textId="1E2B1B13" w:rsidR="007A3342" w:rsidRPr="00327A12" w:rsidRDefault="00741839" w:rsidP="00741839">
      <w:r w:rsidRPr="00327A12">
        <w:rPr>
          <w:b/>
        </w:rPr>
        <w:t>The number of overnight stays of guests</w:t>
      </w:r>
      <w:r w:rsidRPr="00327A12">
        <w:t xml:space="preserve"> in collective accommodation establishments reached </w:t>
      </w:r>
      <w:r w:rsidR="00835598" w:rsidRPr="00327A12">
        <w:rPr>
          <w:b/>
        </w:rPr>
        <w:t>7</w:t>
      </w:r>
      <w:r w:rsidRPr="00327A12">
        <w:rPr>
          <w:b/>
        </w:rPr>
        <w:t>.</w:t>
      </w:r>
      <w:r w:rsidR="00835598" w:rsidRPr="00327A12">
        <w:rPr>
          <w:b/>
        </w:rPr>
        <w:t>7</w:t>
      </w:r>
      <w:r w:rsidRPr="00327A12">
        <w:rPr>
          <w:b/>
        </w:rPr>
        <w:t xml:space="preserve"> million nights </w:t>
      </w:r>
      <w:r w:rsidR="0005689A" w:rsidRPr="00327A12">
        <w:t xml:space="preserve">in the </w:t>
      </w:r>
      <w:r w:rsidR="00776CC2" w:rsidRPr="00327A12">
        <w:t>Q4</w:t>
      </w:r>
      <w:r w:rsidR="00960A5F" w:rsidRPr="00327A12">
        <w:t xml:space="preserve"> 2021</w:t>
      </w:r>
      <w:r w:rsidRPr="00327A12">
        <w:t xml:space="preserve">, </w:t>
      </w:r>
      <w:r w:rsidR="00A24BCB" w:rsidRPr="00327A12">
        <w:t>which was</w:t>
      </w:r>
      <w:r w:rsidRPr="00327A12">
        <w:t xml:space="preserve"> </w:t>
      </w:r>
      <w:r w:rsidR="00835598" w:rsidRPr="00327A12">
        <w:t>over three times</w:t>
      </w:r>
      <w:r w:rsidRPr="00327A12">
        <w:t xml:space="preserve"> </w:t>
      </w:r>
      <w:r w:rsidR="00172A26" w:rsidRPr="00327A12">
        <w:t>more</w:t>
      </w:r>
      <w:r w:rsidR="00835598" w:rsidRPr="00327A12">
        <w:t xml:space="preserve"> (362.4%)</w:t>
      </w:r>
      <w:r w:rsidRPr="00327A12">
        <w:t xml:space="preserve"> compared to the corresponding period of </w:t>
      </w:r>
      <w:r w:rsidR="00835598" w:rsidRPr="00327A12">
        <w:t>2020</w:t>
      </w:r>
      <w:r w:rsidRPr="00327A12">
        <w:t>.</w:t>
      </w:r>
      <w:r w:rsidR="00835598" w:rsidRPr="00327A12">
        <w:t xml:space="preserve"> </w:t>
      </w:r>
      <w:r w:rsidR="00E206C3" w:rsidRPr="00327A12">
        <w:t xml:space="preserve">It was an increase by 5.6 million nights. </w:t>
      </w:r>
      <w:r w:rsidR="00B33266" w:rsidRPr="00327A12">
        <w:rPr>
          <w:lang w:eastAsia="cs-CZ"/>
        </w:rPr>
        <w:t>The number of overnight stays of guests from the Cz</w:t>
      </w:r>
      <w:r w:rsidR="00A37002" w:rsidRPr="00327A12">
        <w:rPr>
          <w:lang w:eastAsia="cs-CZ"/>
        </w:rPr>
        <w:t>ech Republic (CR) increased by 171.5</w:t>
      </w:r>
      <w:r w:rsidR="00B33266" w:rsidRPr="00327A12">
        <w:rPr>
          <w:lang w:eastAsia="cs-CZ"/>
        </w:rPr>
        <w:t>%, y-o-y</w:t>
      </w:r>
      <w:r w:rsidR="00A37002" w:rsidRPr="00327A12">
        <w:rPr>
          <w:lang w:eastAsia="cs-CZ"/>
        </w:rPr>
        <w:t xml:space="preserve">. </w:t>
      </w:r>
      <w:r w:rsidR="00074283" w:rsidRPr="00327A12">
        <w:rPr>
          <w:lang w:eastAsia="cs-CZ"/>
        </w:rPr>
        <w:t xml:space="preserve">As for </w:t>
      </w:r>
      <w:r w:rsidR="00B33266" w:rsidRPr="00327A12">
        <w:rPr>
          <w:lang w:eastAsia="cs-CZ"/>
        </w:rPr>
        <w:t xml:space="preserve">guests from </w:t>
      </w:r>
      <w:r w:rsidR="00B33266" w:rsidRPr="008C708E">
        <w:rPr>
          <w:lang w:eastAsia="cs-CZ"/>
        </w:rPr>
        <w:t>abroad</w:t>
      </w:r>
      <w:r w:rsidR="00074283" w:rsidRPr="008C708E">
        <w:rPr>
          <w:lang w:eastAsia="cs-CZ"/>
        </w:rPr>
        <w:t xml:space="preserve">, </w:t>
      </w:r>
      <w:r w:rsidR="00A25A9D" w:rsidRPr="008C708E">
        <w:rPr>
          <w:lang w:eastAsia="cs-CZ"/>
        </w:rPr>
        <w:t>their year-on-year increase</w:t>
      </w:r>
      <w:r w:rsidR="00074283" w:rsidRPr="008C708E">
        <w:rPr>
          <w:lang w:eastAsia="cs-CZ"/>
        </w:rPr>
        <w:t xml:space="preserve"> </w:t>
      </w:r>
      <w:r w:rsidR="00A25A9D" w:rsidRPr="008C708E">
        <w:rPr>
          <w:lang w:eastAsia="cs-CZ"/>
        </w:rPr>
        <w:t>was over nine times. This comparison is influenced by a low</w:t>
      </w:r>
      <w:r w:rsidR="00A25A9D" w:rsidRPr="00327A12">
        <w:rPr>
          <w:lang w:eastAsia="cs-CZ"/>
        </w:rPr>
        <w:t xml:space="preserve"> number of </w:t>
      </w:r>
      <w:r w:rsidR="007A3342" w:rsidRPr="00327A12">
        <w:rPr>
          <w:lang w:eastAsia="cs-CZ"/>
        </w:rPr>
        <w:t xml:space="preserve">guests </w:t>
      </w:r>
      <w:r w:rsidR="00B33266" w:rsidRPr="00327A12">
        <w:rPr>
          <w:lang w:eastAsia="cs-CZ"/>
        </w:rPr>
        <w:t>in</w:t>
      </w:r>
      <w:r w:rsidR="007A3342" w:rsidRPr="00327A12">
        <w:rPr>
          <w:lang w:eastAsia="cs-CZ"/>
        </w:rPr>
        <w:t xml:space="preserve"> collective</w:t>
      </w:r>
      <w:r w:rsidR="00B33266" w:rsidRPr="00327A12">
        <w:rPr>
          <w:lang w:eastAsia="cs-CZ"/>
        </w:rPr>
        <w:t xml:space="preserve"> </w:t>
      </w:r>
      <w:r w:rsidR="00B33266" w:rsidRPr="00327A12">
        <w:t xml:space="preserve">accommodation establishments in the CR </w:t>
      </w:r>
      <w:r w:rsidR="007A3342" w:rsidRPr="00327A12">
        <w:t xml:space="preserve">in the end of 2020, when it was forbidden to </w:t>
      </w:r>
      <w:r w:rsidR="00BD6EFE">
        <w:t>use</w:t>
      </w:r>
      <w:r w:rsidR="007A3342" w:rsidRPr="00327A12">
        <w:t xml:space="preserve"> accommodation services. </w:t>
      </w:r>
    </w:p>
    <w:p w14:paraId="7A3EB32B" w14:textId="66EC3135" w:rsidR="00C02D5D" w:rsidRPr="00327A12" w:rsidRDefault="00C02D5D" w:rsidP="00741839">
      <w:pPr>
        <w:rPr>
          <w:lang w:val="cs-CZ" w:eastAsia="cs-CZ"/>
        </w:rPr>
      </w:pPr>
    </w:p>
    <w:p w14:paraId="25AF9F62" w14:textId="5C456919" w:rsidR="0037654E" w:rsidRPr="00327A12" w:rsidRDefault="00270323" w:rsidP="008572FC">
      <w:r w:rsidRPr="00327A12">
        <w:t>In the Q4</w:t>
      </w:r>
      <w:r w:rsidR="008A56ED">
        <w:t xml:space="preserve"> 2021</w:t>
      </w:r>
      <w:r w:rsidRPr="00327A12">
        <w:t>,</w:t>
      </w:r>
      <w:r w:rsidRPr="00327A12">
        <w:rPr>
          <w:b/>
        </w:rPr>
        <w:t xml:space="preserve"> 3</w:t>
      </w:r>
      <w:r w:rsidR="005D2D31" w:rsidRPr="00327A12">
        <w:rPr>
          <w:b/>
        </w:rPr>
        <w:t> </w:t>
      </w:r>
      <w:r w:rsidR="00415E67" w:rsidRPr="00327A12">
        <w:rPr>
          <w:b/>
        </w:rPr>
        <w:t>million</w:t>
      </w:r>
      <w:r w:rsidR="00741839" w:rsidRPr="00327A12">
        <w:rPr>
          <w:b/>
        </w:rPr>
        <w:t xml:space="preserve"> guests</w:t>
      </w:r>
      <w:r w:rsidR="00741839" w:rsidRPr="00327A12">
        <w:t xml:space="preserve"> </w:t>
      </w:r>
      <w:r w:rsidRPr="00327A12">
        <w:rPr>
          <w:b/>
        </w:rPr>
        <w:t>accommodated</w:t>
      </w:r>
      <w:r w:rsidR="00F63B9F" w:rsidRPr="00327A12">
        <w:t xml:space="preserve"> </w:t>
      </w:r>
      <w:r w:rsidRPr="00327A12">
        <w:t xml:space="preserve">in </w:t>
      </w:r>
      <w:r w:rsidR="00741839" w:rsidRPr="00327A12">
        <w:t>collective accommodation establishments</w:t>
      </w:r>
      <w:r w:rsidR="00F63B9F" w:rsidRPr="00327A12">
        <w:t>, which was a</w:t>
      </w:r>
      <w:r w:rsidR="00415E67" w:rsidRPr="00327A12">
        <w:t>n in</w:t>
      </w:r>
      <w:r w:rsidR="00F63B9F" w:rsidRPr="00327A12">
        <w:t>crease by</w:t>
      </w:r>
      <w:r w:rsidR="001B7032" w:rsidRPr="00327A12">
        <w:t xml:space="preserve"> over 2.3 million arrivals,</w:t>
      </w:r>
      <w:r w:rsidR="00333737" w:rsidRPr="00327A12">
        <w:t xml:space="preserve"> y-o-y. </w:t>
      </w:r>
      <w:r w:rsidR="00AB65BA">
        <w:t>To express it as</w:t>
      </w:r>
      <w:r w:rsidR="007D56F0" w:rsidRPr="00327A12">
        <w:t xml:space="preserve"> a percentage, it was by 353.5%</w:t>
      </w:r>
      <w:r w:rsidR="00AB65BA">
        <w:t xml:space="preserve"> in total</w:t>
      </w:r>
      <w:r w:rsidR="007D56F0" w:rsidRPr="00327A12">
        <w:t>.</w:t>
      </w:r>
      <w:r w:rsidR="008C708E">
        <w:t xml:space="preserve"> </w:t>
      </w:r>
      <w:r w:rsidR="003B51ED" w:rsidRPr="00327A12">
        <w:t>The number of</w:t>
      </w:r>
      <w:r w:rsidR="001E1A19" w:rsidRPr="00327A12">
        <w:t xml:space="preserve"> accommodated</w:t>
      </w:r>
      <w:r w:rsidR="003B51ED" w:rsidRPr="00327A12">
        <w:t xml:space="preserve"> guests from the Czech Republic</w:t>
      </w:r>
      <w:r w:rsidR="001E1A19" w:rsidRPr="00327A12">
        <w:t xml:space="preserve"> was 2 million</w:t>
      </w:r>
      <w:r w:rsidR="00AB591D">
        <w:t xml:space="preserve"> in total</w:t>
      </w:r>
      <w:r w:rsidR="001E1A19" w:rsidRPr="00327A12">
        <w:t xml:space="preserve">, i.e. over three times more compared to the end of 2020. </w:t>
      </w:r>
      <w:r w:rsidR="00307F42" w:rsidRPr="00327A12">
        <w:t>The number of guests from</w:t>
      </w:r>
      <w:r w:rsidR="00307F42" w:rsidRPr="00327A12">
        <w:t xml:space="preserve"> abroad increased by 896.2% to one million arrivals. </w:t>
      </w:r>
      <w:r w:rsidR="00307F42" w:rsidRPr="00327A12">
        <w:t xml:space="preserve">The number of guests </w:t>
      </w:r>
      <w:r w:rsidR="00A907F5" w:rsidRPr="00327A12">
        <w:t>was increasing in the end of 2021 across all categories of accommodation establishments and i</w:t>
      </w:r>
      <w:r w:rsidR="00415E67" w:rsidRPr="00327A12">
        <w:t xml:space="preserve">n all Regions of the Czech Republic. </w:t>
      </w:r>
    </w:p>
    <w:p w14:paraId="765CE765" w14:textId="3C264EEC" w:rsidR="00522008" w:rsidRPr="00327A12" w:rsidRDefault="00522008" w:rsidP="00B438CA">
      <w:pPr>
        <w:rPr>
          <w:lang w:val="cs-CZ"/>
        </w:rPr>
      </w:pPr>
    </w:p>
    <w:p w14:paraId="6D174DAF" w14:textId="79EEF37C" w:rsidR="00F0134D" w:rsidRPr="00327A12" w:rsidRDefault="00A01986" w:rsidP="00B438CA">
      <w:r w:rsidRPr="00327A12">
        <w:rPr>
          <w:b/>
        </w:rPr>
        <w:t>Inbound tourism</w:t>
      </w:r>
      <w:r w:rsidR="00F63631" w:rsidRPr="00327A12">
        <w:rPr>
          <w:b/>
        </w:rPr>
        <w:t xml:space="preserve"> </w:t>
      </w:r>
      <w:r w:rsidR="009C330C" w:rsidRPr="00327A12">
        <w:t>was and still is influenced by various degrees</w:t>
      </w:r>
      <w:r w:rsidR="0042308F" w:rsidRPr="00327A12">
        <w:t xml:space="preserve"> </w:t>
      </w:r>
      <w:r w:rsidR="009C330C" w:rsidRPr="00327A12">
        <w:t xml:space="preserve">of spreading of covid waves in individual countries and restrictions on travelling and on </w:t>
      </w:r>
      <w:r w:rsidR="00BF57D2" w:rsidRPr="00327A12">
        <w:t>border</w:t>
      </w:r>
      <w:r w:rsidR="009C330C" w:rsidRPr="00327A12">
        <w:t xml:space="preserve"> crossing related to that. Due to those reasons, </w:t>
      </w:r>
      <w:r w:rsidR="00572FFF">
        <w:t>the numbers</w:t>
      </w:r>
      <w:r w:rsidR="009C330C" w:rsidRPr="00327A12">
        <w:t xml:space="preserve"> of foreign guests are still far be</w:t>
      </w:r>
      <w:r w:rsidR="00171448" w:rsidRPr="00327A12">
        <w:t>hind</w:t>
      </w:r>
      <w:r w:rsidR="009C330C" w:rsidRPr="00327A12">
        <w:t xml:space="preserve"> expectations of many hotel</w:t>
      </w:r>
      <w:r w:rsidR="000B2974" w:rsidRPr="00327A12">
        <w:t xml:space="preserve"> owners</w:t>
      </w:r>
      <w:r w:rsidR="009C330C" w:rsidRPr="00327A12">
        <w:t xml:space="preserve"> who focused mainly on visitors from abroad before the pandemic.</w:t>
      </w:r>
      <w:r w:rsidR="0077417C" w:rsidRPr="00327A12">
        <w:t xml:space="preserve"> The number of foreign guests was higher in the Q4 2021 compared to the corresponding period of 2020</w:t>
      </w:r>
      <w:r w:rsidR="006C4BC7" w:rsidRPr="00327A12">
        <w:t>.</w:t>
      </w:r>
      <w:r w:rsidR="0077417C" w:rsidRPr="00327A12">
        <w:t xml:space="preserve"> </w:t>
      </w:r>
      <w:r w:rsidR="006C4BC7" w:rsidRPr="00327A12">
        <w:t>H</w:t>
      </w:r>
      <w:r w:rsidR="0077417C" w:rsidRPr="00327A12">
        <w:t>owever, compared to the year 2019</w:t>
      </w:r>
      <w:r w:rsidR="006C4BC7" w:rsidRPr="00327A12">
        <w:t>,</w:t>
      </w:r>
      <w:r w:rsidR="0077417C" w:rsidRPr="00327A12">
        <w:t xml:space="preserve"> it was</w:t>
      </w:r>
      <w:r w:rsidR="00670180" w:rsidRPr="00327A12">
        <w:t xml:space="preserve"> only</w:t>
      </w:r>
      <w:r w:rsidR="0077417C" w:rsidRPr="00327A12">
        <w:t xml:space="preserve"> on the level of 40%.</w:t>
      </w:r>
      <w:r w:rsidR="00670180" w:rsidRPr="00327A12">
        <w:t xml:space="preserve"> </w:t>
      </w:r>
      <w:r w:rsidR="008E285A" w:rsidRPr="00327A12">
        <w:t>The highest number of</w:t>
      </w:r>
      <w:r w:rsidR="008E285A" w:rsidRPr="00327A12">
        <w:rPr>
          <w:b/>
        </w:rPr>
        <w:t xml:space="preserve"> </w:t>
      </w:r>
      <w:r w:rsidR="008E285A" w:rsidRPr="00327A12">
        <w:t xml:space="preserve">foreign guests </w:t>
      </w:r>
      <w:r w:rsidR="00BF48AD" w:rsidRPr="00845A70">
        <w:t xml:space="preserve">(non-residents; </w:t>
      </w:r>
      <w:r w:rsidR="008E285A" w:rsidRPr="00845A70">
        <w:t>by citizenship) came from Germany</w:t>
      </w:r>
      <w:r w:rsidR="00B857F3" w:rsidRPr="00845A70">
        <w:t xml:space="preserve"> in the </w:t>
      </w:r>
      <w:r w:rsidR="00776CC2" w:rsidRPr="00845A70">
        <w:t>Q4</w:t>
      </w:r>
      <w:r w:rsidR="00B857F3" w:rsidRPr="00845A70">
        <w:t xml:space="preserve"> 2021</w:t>
      </w:r>
      <w:r w:rsidR="008E285A" w:rsidRPr="00845A70">
        <w:t>.</w:t>
      </w:r>
      <w:r w:rsidR="00407E38" w:rsidRPr="00845A70">
        <w:t xml:space="preserve"> </w:t>
      </w:r>
      <w:r w:rsidR="009570EA" w:rsidRPr="00845A70">
        <w:t>I</w:t>
      </w:r>
      <w:r w:rsidR="008E285A" w:rsidRPr="00845A70">
        <w:t>n the surveyed</w:t>
      </w:r>
      <w:r w:rsidR="00E83033" w:rsidRPr="00327A12">
        <w:t xml:space="preserve"> accommodation</w:t>
      </w:r>
      <w:r w:rsidR="008E285A" w:rsidRPr="00327A12">
        <w:t xml:space="preserve"> establishments, Germans</w:t>
      </w:r>
      <w:r w:rsidR="009570EA" w:rsidRPr="00327A12">
        <w:t xml:space="preserve"> still</w:t>
      </w:r>
      <w:r w:rsidR="008E285A" w:rsidRPr="00327A12">
        <w:t xml:space="preserve"> made</w:t>
      </w:r>
      <w:r w:rsidR="009570EA" w:rsidRPr="00327A12">
        <w:t xml:space="preserve"> </w:t>
      </w:r>
      <w:r w:rsidR="002D4F2E" w:rsidRPr="00327A12">
        <w:t>a fourth</w:t>
      </w:r>
      <w:r w:rsidR="00CC3474" w:rsidRPr="00327A12">
        <w:t xml:space="preserve"> of guests from abroad (2</w:t>
      </w:r>
      <w:r w:rsidR="009570EA" w:rsidRPr="00327A12">
        <w:t>5</w:t>
      </w:r>
      <w:r w:rsidR="00CC3474" w:rsidRPr="00327A12">
        <w:t>6</w:t>
      </w:r>
      <w:r w:rsidR="002D4F2E" w:rsidRPr="00327A12">
        <w:t> </w:t>
      </w:r>
      <w:r w:rsidR="008E285A" w:rsidRPr="00327A12">
        <w:t>thousand arrivals</w:t>
      </w:r>
      <w:r w:rsidR="00CC3474" w:rsidRPr="00327A12">
        <w:t xml:space="preserve">, </w:t>
      </w:r>
      <w:r w:rsidR="00CC3474" w:rsidRPr="00327A12">
        <w:rPr>
          <w:rFonts w:cs="Arial"/>
          <w:szCs w:val="20"/>
          <w:lang w:val="cs-CZ"/>
        </w:rPr>
        <w:t>index 1 658.8%</w:t>
      </w:r>
      <w:r w:rsidR="008E285A" w:rsidRPr="00327A12">
        <w:t xml:space="preserve">). The second most numerous group </w:t>
      </w:r>
      <w:r w:rsidR="00F0575F" w:rsidRPr="00327A12">
        <w:t>consisted of guests</w:t>
      </w:r>
      <w:r w:rsidR="008E285A" w:rsidRPr="00327A12">
        <w:t xml:space="preserve"> from Slovakia (</w:t>
      </w:r>
      <w:r w:rsidR="00C220D3" w:rsidRPr="00327A12">
        <w:t>101</w:t>
      </w:r>
      <w:r w:rsidR="002D4F2E" w:rsidRPr="00327A12">
        <w:t> </w:t>
      </w:r>
      <w:r w:rsidR="008E285A" w:rsidRPr="00327A12">
        <w:t>thousand</w:t>
      </w:r>
      <w:r w:rsidR="00C220D3" w:rsidRPr="00327A12">
        <w:t xml:space="preserve">, </w:t>
      </w:r>
      <w:r w:rsidR="00C220D3" w:rsidRPr="00327A12">
        <w:rPr>
          <w:lang w:val="cs-CZ"/>
        </w:rPr>
        <w:t>index 604.8%</w:t>
      </w:r>
      <w:r w:rsidR="005876D3">
        <w:t>).</w:t>
      </w:r>
      <w:bookmarkStart w:id="0" w:name="_GoBack"/>
      <w:bookmarkEnd w:id="0"/>
      <w:r w:rsidR="008E285A" w:rsidRPr="00327A12">
        <w:t xml:space="preserve"> Guests from Poland ranked third (</w:t>
      </w:r>
      <w:r w:rsidR="00273893" w:rsidRPr="00327A12">
        <w:t>6</w:t>
      </w:r>
      <w:r w:rsidR="00367D2B" w:rsidRPr="00327A12">
        <w:t>7</w:t>
      </w:r>
      <w:r w:rsidR="002D4F2E" w:rsidRPr="00327A12">
        <w:t> </w:t>
      </w:r>
      <w:r w:rsidR="008E285A" w:rsidRPr="00327A12">
        <w:t xml:space="preserve">thousand arrivals; </w:t>
      </w:r>
      <w:r w:rsidR="00273893" w:rsidRPr="00327A12">
        <w:rPr>
          <w:rFonts w:cs="Arial"/>
          <w:szCs w:val="20"/>
          <w:lang w:val="cs-CZ"/>
        </w:rPr>
        <w:t>index 546.4%</w:t>
      </w:r>
      <w:r w:rsidR="008E285A" w:rsidRPr="00327A12">
        <w:t>).</w:t>
      </w:r>
      <w:r w:rsidR="00F0134D" w:rsidRPr="00327A12">
        <w:t xml:space="preserve"> As for non-European countries, the highest number of foreign guests </w:t>
      </w:r>
      <w:r w:rsidR="00F0134D" w:rsidRPr="00327A12">
        <w:lastRenderedPageBreak/>
        <w:t xml:space="preserve">accommodated in accommodation establishments in the CR were citizens of </w:t>
      </w:r>
      <w:r w:rsidR="00D70890" w:rsidRPr="00327A12">
        <w:t>the United States of America (44 thousand) and Israel (38</w:t>
      </w:r>
      <w:r w:rsidR="00F0134D" w:rsidRPr="00327A12">
        <w:t xml:space="preserve"> thousand).  </w:t>
      </w:r>
      <w:r w:rsidR="008E285A" w:rsidRPr="00327A12">
        <w:t xml:space="preserve"> </w:t>
      </w:r>
    </w:p>
    <w:p w14:paraId="320C2118" w14:textId="77777777" w:rsidR="0053754E" w:rsidRPr="00327A12" w:rsidRDefault="0053754E" w:rsidP="008E3ED7">
      <w:pPr>
        <w:rPr>
          <w:rFonts w:cs="Arial"/>
          <w:szCs w:val="20"/>
        </w:rPr>
      </w:pPr>
    </w:p>
    <w:p w14:paraId="165E6C90" w14:textId="77777777" w:rsidR="0053754E" w:rsidRPr="00327A12" w:rsidRDefault="0053754E" w:rsidP="0053754E">
      <w:r w:rsidRPr="00327A12">
        <w:rPr>
          <w:b/>
          <w:bCs/>
          <w:lang w:val="en-US" w:eastAsia="cs-CZ"/>
        </w:rPr>
        <w:t>Development in 2021</w:t>
      </w:r>
      <w:r w:rsidRPr="00327A12">
        <w:t xml:space="preserve"> </w:t>
      </w:r>
    </w:p>
    <w:p w14:paraId="3F7797CB" w14:textId="77777777" w:rsidR="0053754E" w:rsidRPr="00327A12" w:rsidRDefault="0053754E" w:rsidP="0053754E">
      <w:pPr>
        <w:rPr>
          <w:rFonts w:cs="Arial"/>
          <w:szCs w:val="20"/>
        </w:rPr>
      </w:pPr>
    </w:p>
    <w:p w14:paraId="6A072B86" w14:textId="3ED24FE0" w:rsidR="00464435" w:rsidRPr="00327A12" w:rsidRDefault="00225771" w:rsidP="0053754E">
      <w:pPr>
        <w:rPr>
          <w:rFonts w:cs="Arial"/>
          <w:szCs w:val="20"/>
        </w:rPr>
      </w:pPr>
      <w:r w:rsidRPr="00327A12">
        <w:rPr>
          <w:rFonts w:cs="Arial"/>
          <w:szCs w:val="20"/>
        </w:rPr>
        <w:t xml:space="preserve">In 2021, the number of guests was still influenced by the pandemic situation both in the Czech Republic and abroad. Collective accommodation establishments reported last year an increase in the number of both arrivals and overnight stays. </w:t>
      </w:r>
      <w:r w:rsidR="00194601" w:rsidRPr="00327A12">
        <w:rPr>
          <w:rFonts w:cs="Arial"/>
          <w:szCs w:val="20"/>
        </w:rPr>
        <w:t xml:space="preserve">In the collective accommodation establishments, </w:t>
      </w:r>
      <w:r w:rsidR="00194601" w:rsidRPr="00327A12">
        <w:rPr>
          <w:rFonts w:cs="Arial"/>
          <w:bCs/>
          <w:szCs w:val="20"/>
        </w:rPr>
        <w:t xml:space="preserve">11.4 million of guests accommodated (+5.2%) and they spent there </w:t>
      </w:r>
      <w:r w:rsidR="00464435" w:rsidRPr="00327A12">
        <w:rPr>
          <w:rFonts w:cs="Arial"/>
          <w:bCs/>
          <w:szCs w:val="20"/>
        </w:rPr>
        <w:t>32 </w:t>
      </w:r>
      <w:r w:rsidR="00DE5B94" w:rsidRPr="00327A12">
        <w:rPr>
          <w:rFonts w:cs="Arial"/>
          <w:bCs/>
          <w:szCs w:val="20"/>
        </w:rPr>
        <w:t>million nights</w:t>
      </w:r>
      <w:r w:rsidR="00194601" w:rsidRPr="00327A12">
        <w:rPr>
          <w:rFonts w:cs="Arial"/>
          <w:bCs/>
          <w:szCs w:val="20"/>
        </w:rPr>
        <w:t xml:space="preserve"> in total</w:t>
      </w:r>
      <w:r w:rsidR="00DE5B94" w:rsidRPr="00327A12">
        <w:rPr>
          <w:rFonts w:cs="Arial"/>
          <w:bCs/>
          <w:szCs w:val="20"/>
        </w:rPr>
        <w:t xml:space="preserve"> (+1.8</w:t>
      </w:r>
      <w:r w:rsidR="00464435" w:rsidRPr="00327A12">
        <w:rPr>
          <w:rFonts w:cs="Arial"/>
          <w:bCs/>
          <w:szCs w:val="20"/>
        </w:rPr>
        <w:t>%).</w:t>
      </w:r>
    </w:p>
    <w:p w14:paraId="301D9949" w14:textId="77777777" w:rsidR="00464435" w:rsidRPr="00327A12" w:rsidRDefault="00464435" w:rsidP="0053754E">
      <w:pPr>
        <w:rPr>
          <w:rFonts w:cs="Arial"/>
          <w:bCs/>
          <w:szCs w:val="20"/>
          <w:lang w:val="cs-CZ"/>
        </w:rPr>
      </w:pPr>
    </w:p>
    <w:p w14:paraId="739F2BDB" w14:textId="1828B402" w:rsidR="00EE2FDD" w:rsidRPr="00327A12" w:rsidRDefault="00A430C9" w:rsidP="00A01986">
      <w:pPr>
        <w:rPr>
          <w:rFonts w:cs="Arial"/>
          <w:szCs w:val="20"/>
        </w:rPr>
      </w:pPr>
      <w:r w:rsidRPr="00327A12">
        <w:rPr>
          <w:rFonts w:cs="Arial"/>
          <w:szCs w:val="20"/>
        </w:rPr>
        <w:t xml:space="preserve">The number of domestic guests accommodated in collective accommodation establishments in Czechia was 8.8 million, by 9.6% more than in 2020. </w:t>
      </w:r>
      <w:r w:rsidR="00A01986" w:rsidRPr="00327A12">
        <w:rPr>
          <w:rFonts w:cs="Arial"/>
          <w:szCs w:val="20"/>
        </w:rPr>
        <w:t>The number of overnight stays</w:t>
      </w:r>
      <w:r w:rsidR="00EE2FDD" w:rsidRPr="00327A12">
        <w:rPr>
          <w:rFonts w:cs="Arial"/>
          <w:szCs w:val="20"/>
        </w:rPr>
        <w:t xml:space="preserve"> of domestic guests</w:t>
      </w:r>
      <w:r w:rsidR="00A01986" w:rsidRPr="00327A12">
        <w:rPr>
          <w:rFonts w:cs="Arial"/>
          <w:szCs w:val="20"/>
        </w:rPr>
        <w:t xml:space="preserve"> </w:t>
      </w:r>
      <w:r w:rsidR="00EE2FDD" w:rsidRPr="00327A12">
        <w:rPr>
          <w:rFonts w:cs="Arial"/>
          <w:szCs w:val="20"/>
        </w:rPr>
        <w:t xml:space="preserve">increased by 5.9%. On the other hand, the number of foreigners accommodated in collective accommodation establishments in Czechia decreased again. </w:t>
      </w:r>
      <w:r w:rsidR="00DF4C39" w:rsidRPr="00327A12">
        <w:rPr>
          <w:rFonts w:cs="Arial"/>
          <w:szCs w:val="20"/>
        </w:rPr>
        <w:t xml:space="preserve">The number of arrivals from abroad dropped to 2.6 million, i.e. by 7.6% and the number of overnight stays decreased by 11.4% to 6.5 million nights. </w:t>
      </w:r>
    </w:p>
    <w:p w14:paraId="661D62E3" w14:textId="1DA2067A" w:rsidR="00464435" w:rsidRPr="00327A12" w:rsidRDefault="00464435" w:rsidP="0053754E">
      <w:pPr>
        <w:rPr>
          <w:rFonts w:cs="Arial"/>
          <w:szCs w:val="20"/>
          <w:lang w:val="cs-CZ"/>
        </w:rPr>
      </w:pPr>
    </w:p>
    <w:p w14:paraId="5FF27E2E" w14:textId="36961CEA" w:rsidR="00753284" w:rsidRPr="00327A12" w:rsidRDefault="00753284" w:rsidP="0053754E">
      <w:pPr>
        <w:rPr>
          <w:rFonts w:cs="Arial"/>
          <w:szCs w:val="20"/>
        </w:rPr>
      </w:pPr>
      <w:r w:rsidRPr="00327A12">
        <w:rPr>
          <w:rFonts w:cs="Arial"/>
          <w:szCs w:val="20"/>
        </w:rPr>
        <w:t>Compared to the pre-covid year of 2019, the volume of</w:t>
      </w:r>
      <w:r w:rsidR="00E85553" w:rsidRPr="00327A12">
        <w:rPr>
          <w:rFonts w:cs="Arial"/>
          <w:szCs w:val="20"/>
        </w:rPr>
        <w:t xml:space="preserve"> the</w:t>
      </w:r>
      <w:r w:rsidRPr="00327A12">
        <w:rPr>
          <w:rFonts w:cs="Arial"/>
          <w:szCs w:val="20"/>
        </w:rPr>
        <w:t xml:space="preserve"> total number of guests in 2021 was on</w:t>
      </w:r>
      <w:r w:rsidR="00E85553" w:rsidRPr="00327A12">
        <w:rPr>
          <w:rFonts w:cs="Arial"/>
          <w:szCs w:val="20"/>
        </w:rPr>
        <w:t xml:space="preserve"> </w:t>
      </w:r>
      <w:r w:rsidRPr="00327A12">
        <w:rPr>
          <w:rFonts w:cs="Arial"/>
          <w:szCs w:val="20"/>
        </w:rPr>
        <w:t xml:space="preserve">52% of arrivals and 56% of overnight stays. In 2021, 79% of residents accommodated </w:t>
      </w:r>
      <w:r w:rsidR="00D001E3" w:rsidRPr="00327A12">
        <w:rPr>
          <w:rFonts w:cs="Arial"/>
          <w:szCs w:val="20"/>
        </w:rPr>
        <w:t xml:space="preserve">in collective accommodation establishments </w:t>
      </w:r>
      <w:r w:rsidRPr="00327A12">
        <w:rPr>
          <w:rFonts w:cs="Arial"/>
          <w:szCs w:val="20"/>
        </w:rPr>
        <w:t xml:space="preserve">compared to the year 2019. </w:t>
      </w:r>
      <w:r w:rsidR="00C4334D" w:rsidRPr="00327A12">
        <w:rPr>
          <w:rFonts w:cs="Arial"/>
          <w:szCs w:val="20"/>
        </w:rPr>
        <w:t xml:space="preserve">Last year, the number of guests from abroad reached mere 24% of the volume before the pandemic. </w:t>
      </w:r>
      <w:r w:rsidRPr="00327A12">
        <w:rPr>
          <w:rFonts w:cs="Arial"/>
          <w:szCs w:val="20"/>
        </w:rPr>
        <w:t xml:space="preserve"> </w:t>
      </w:r>
    </w:p>
    <w:p w14:paraId="700B7123" w14:textId="05F779E8" w:rsidR="0053754E" w:rsidRPr="00327A12" w:rsidRDefault="0053754E" w:rsidP="0053754E">
      <w:pPr>
        <w:rPr>
          <w:rFonts w:cs="Arial"/>
          <w:szCs w:val="20"/>
          <w:lang w:val="cs-CZ"/>
        </w:rPr>
      </w:pPr>
    </w:p>
    <w:p w14:paraId="5581A0DA" w14:textId="77777777" w:rsidR="00741839" w:rsidRPr="00327A12" w:rsidRDefault="00741839" w:rsidP="00741839">
      <w:pPr>
        <w:pStyle w:val="Poznmky0"/>
      </w:pPr>
      <w:r w:rsidRPr="00327A12">
        <w:t>Notes:</w:t>
      </w:r>
    </w:p>
    <w:p w14:paraId="6904B48B" w14:textId="77777777" w:rsidR="00741839" w:rsidRPr="00327A12" w:rsidRDefault="00741839" w:rsidP="00741839">
      <w:pPr>
        <w:pStyle w:val="Poznmkykontaktytext"/>
        <w:rPr>
          <w:lang w:val="en-GB"/>
        </w:rPr>
      </w:pPr>
    </w:p>
    <w:p w14:paraId="748F212B" w14:textId="77777777" w:rsidR="003A072A" w:rsidRPr="00327A12" w:rsidRDefault="00741839" w:rsidP="00741839">
      <w:pPr>
        <w:pStyle w:val="Poznmkykontaktytext"/>
        <w:rPr>
          <w:lang w:val="en-GB"/>
        </w:rPr>
      </w:pPr>
      <w:r w:rsidRPr="00327A12">
        <w:rPr>
          <w:lang w:val="en-GB"/>
        </w:rPr>
        <w:t xml:space="preserve">Responsible head at the CZSO: </w:t>
      </w:r>
      <w:r w:rsidRPr="00327A12">
        <w:rPr>
          <w:lang w:val="en-GB"/>
        </w:rPr>
        <w:tab/>
        <w:t xml:space="preserve">Marie </w:t>
      </w:r>
      <w:proofErr w:type="spellStart"/>
      <w:r w:rsidRPr="00327A12">
        <w:rPr>
          <w:lang w:val="en-GB"/>
        </w:rPr>
        <w:t>Boušková</w:t>
      </w:r>
      <w:proofErr w:type="spellEnd"/>
      <w:r w:rsidRPr="00327A12">
        <w:rPr>
          <w:lang w:val="en-GB"/>
        </w:rPr>
        <w:t xml:space="preserve">, </w:t>
      </w:r>
      <w:r w:rsidR="007942F5" w:rsidRPr="00327A12">
        <w:rPr>
          <w:lang w:val="en-GB"/>
        </w:rPr>
        <w:t>Director of the Trade, Transport, Services, Tourism, and Environmental Statistics Department</w:t>
      </w:r>
      <w:r w:rsidRPr="00327A12">
        <w:rPr>
          <w:lang w:val="en-GB"/>
        </w:rPr>
        <w:t xml:space="preserve">, </w:t>
      </w:r>
    </w:p>
    <w:p w14:paraId="31F8654F" w14:textId="77777777" w:rsidR="00741839" w:rsidRPr="00327A12" w:rsidRDefault="00741839" w:rsidP="003A072A">
      <w:pPr>
        <w:pStyle w:val="Poznmkykontaktytext"/>
        <w:ind w:firstLine="0"/>
        <w:rPr>
          <w:lang w:val="en-GB"/>
        </w:rPr>
      </w:pPr>
      <w:r w:rsidRPr="00327A12">
        <w:rPr>
          <w:lang w:val="en-GB"/>
        </w:rPr>
        <w:t xml:space="preserve">phone number (+420) 274 052 935, </w:t>
      </w:r>
    </w:p>
    <w:p w14:paraId="215356C0" w14:textId="77777777" w:rsidR="00741839" w:rsidRPr="00327A12" w:rsidRDefault="00741839" w:rsidP="00741839">
      <w:pPr>
        <w:pStyle w:val="Poznmkykontaktytext"/>
        <w:ind w:firstLine="0"/>
        <w:rPr>
          <w:lang w:val="it-IT"/>
        </w:rPr>
      </w:pPr>
      <w:r w:rsidRPr="00327A12">
        <w:rPr>
          <w:lang w:val="it-IT"/>
        </w:rPr>
        <w:t xml:space="preserve">e-mail: </w:t>
      </w:r>
      <w:r w:rsidR="009D7D87" w:rsidRPr="00327A12">
        <w:fldChar w:fldCharType="begin"/>
      </w:r>
      <w:r w:rsidR="009D7D87" w:rsidRPr="00327A12">
        <w:instrText xml:space="preserve"> HYPERLINK "mailto:marie.bouskova@czso.cz" </w:instrText>
      </w:r>
      <w:r w:rsidR="009D7D87" w:rsidRPr="00327A12">
        <w:fldChar w:fldCharType="separate"/>
      </w:r>
      <w:r w:rsidRPr="00327A12">
        <w:t>marie.bouskova@czso.cz</w:t>
      </w:r>
      <w:r w:rsidR="009D7D87" w:rsidRPr="00327A12">
        <w:fldChar w:fldCharType="end"/>
      </w:r>
      <w:r w:rsidRPr="00327A12">
        <w:rPr>
          <w:lang w:val="it-IT"/>
        </w:rPr>
        <w:t xml:space="preserve"> </w:t>
      </w:r>
    </w:p>
    <w:p w14:paraId="1533CF6E" w14:textId="77777777" w:rsidR="003A072A" w:rsidRPr="00327A12" w:rsidRDefault="00741839" w:rsidP="00741839">
      <w:pPr>
        <w:pStyle w:val="Poznmkykontaktytext"/>
        <w:rPr>
          <w:lang w:val="en-GB"/>
        </w:rPr>
      </w:pPr>
      <w:r w:rsidRPr="00327A12">
        <w:rPr>
          <w:lang w:val="en-GB"/>
        </w:rPr>
        <w:t xml:space="preserve">Contact person: </w:t>
      </w:r>
      <w:r w:rsidRPr="00327A12">
        <w:rPr>
          <w:lang w:val="en-GB"/>
        </w:rPr>
        <w:tab/>
        <w:t xml:space="preserve">Pavel </w:t>
      </w:r>
      <w:proofErr w:type="spellStart"/>
      <w:r w:rsidRPr="00327A12">
        <w:rPr>
          <w:lang w:val="en-GB"/>
        </w:rPr>
        <w:t>Vančura</w:t>
      </w:r>
      <w:proofErr w:type="spellEnd"/>
      <w:r w:rsidRPr="00327A12">
        <w:rPr>
          <w:lang w:val="en-GB"/>
        </w:rPr>
        <w:t>, Head of the Tourism</w:t>
      </w:r>
      <w:r w:rsidR="007B30F9" w:rsidRPr="00327A12">
        <w:rPr>
          <w:lang w:val="en-GB"/>
        </w:rPr>
        <w:t xml:space="preserve"> and </w:t>
      </w:r>
      <w:r w:rsidR="00747B42" w:rsidRPr="00327A12">
        <w:rPr>
          <w:lang w:val="en-GB"/>
        </w:rPr>
        <w:t>Environmental</w:t>
      </w:r>
      <w:r w:rsidRPr="00327A12">
        <w:rPr>
          <w:lang w:val="en-GB"/>
        </w:rPr>
        <w:t xml:space="preserve"> Statistics Unit, phone number (+420) 274 052 096, </w:t>
      </w:r>
    </w:p>
    <w:p w14:paraId="7FA973F7" w14:textId="77777777" w:rsidR="00741839" w:rsidRPr="00327A12" w:rsidRDefault="00741839" w:rsidP="003A072A">
      <w:pPr>
        <w:pStyle w:val="Poznmkykontaktytext"/>
        <w:ind w:firstLine="0"/>
        <w:rPr>
          <w:lang w:val="it-IT"/>
        </w:rPr>
      </w:pPr>
      <w:r w:rsidRPr="00327A12">
        <w:rPr>
          <w:lang w:val="it-IT"/>
        </w:rPr>
        <w:t xml:space="preserve">e-mail: </w:t>
      </w:r>
      <w:r w:rsidR="00D11B0A" w:rsidRPr="00327A12">
        <w:t>pavel.vancura@czso.cz</w:t>
      </w:r>
      <w:r w:rsidRPr="00327A12">
        <w:rPr>
          <w:lang w:val="it-IT"/>
        </w:rPr>
        <w:t xml:space="preserve"> </w:t>
      </w:r>
    </w:p>
    <w:p w14:paraId="22D2D619" w14:textId="77777777" w:rsidR="00741839" w:rsidRPr="00327A12" w:rsidRDefault="00741839" w:rsidP="00741839">
      <w:pPr>
        <w:pStyle w:val="Poznmkykontaktytext"/>
        <w:rPr>
          <w:lang w:val="en-GB"/>
        </w:rPr>
      </w:pPr>
      <w:r w:rsidRPr="00327A12">
        <w:rPr>
          <w:lang w:val="en-GB"/>
        </w:rPr>
        <w:t xml:space="preserve">Method of data acquisition: </w:t>
      </w:r>
      <w:r w:rsidRPr="00327A12">
        <w:rPr>
          <w:lang w:val="en-GB"/>
        </w:rPr>
        <w:tab/>
        <w:t>direct survey of the CZSO in collective accommodation establishments</w:t>
      </w:r>
    </w:p>
    <w:p w14:paraId="0D6C513B" w14:textId="77777777" w:rsidR="00741839" w:rsidRPr="00327A12" w:rsidRDefault="00741839" w:rsidP="00741839">
      <w:pPr>
        <w:pStyle w:val="Poznmkykontaktytext"/>
        <w:rPr>
          <w:lang w:val="en-GB"/>
        </w:rPr>
      </w:pPr>
      <w:r w:rsidRPr="00327A12">
        <w:rPr>
          <w:lang w:val="en-GB"/>
        </w:rPr>
        <w:t xml:space="preserve">End of </w:t>
      </w:r>
      <w:r w:rsidR="000467E7" w:rsidRPr="00327A12">
        <w:rPr>
          <w:lang w:val="en-GB"/>
        </w:rPr>
        <w:t>data collection:</w:t>
      </w:r>
      <w:r w:rsidR="000467E7" w:rsidRPr="00327A12">
        <w:rPr>
          <w:lang w:val="en-GB"/>
        </w:rPr>
        <w:tab/>
      </w:r>
      <w:r w:rsidR="0008753D" w:rsidRPr="00327A12">
        <w:rPr>
          <w:lang w:val="en-GB"/>
        </w:rPr>
        <w:t>24 January 2022</w:t>
      </w:r>
    </w:p>
    <w:p w14:paraId="0F74F73D" w14:textId="77777777" w:rsidR="00741839" w:rsidRPr="00327A12" w:rsidRDefault="00741839" w:rsidP="00741839">
      <w:pPr>
        <w:pStyle w:val="Poznmkykontaktytext"/>
        <w:rPr>
          <w:lang w:val="en-GB"/>
        </w:rPr>
      </w:pPr>
      <w:r w:rsidRPr="00327A12">
        <w:rPr>
          <w:lang w:val="en-GB"/>
        </w:rPr>
        <w:t>End of d</w:t>
      </w:r>
      <w:r w:rsidR="000467E7" w:rsidRPr="00327A12">
        <w:rPr>
          <w:lang w:val="en-GB"/>
        </w:rPr>
        <w:t xml:space="preserve">ata processing: </w:t>
      </w:r>
      <w:r w:rsidR="000467E7" w:rsidRPr="00327A12">
        <w:rPr>
          <w:lang w:val="en-GB"/>
        </w:rPr>
        <w:tab/>
      </w:r>
      <w:r w:rsidR="00F401D5" w:rsidRPr="00327A12">
        <w:rPr>
          <w:lang w:val="en-GB"/>
        </w:rPr>
        <w:t>1</w:t>
      </w:r>
      <w:r w:rsidR="000E64AF" w:rsidRPr="00327A12">
        <w:rPr>
          <w:lang w:val="en-GB"/>
        </w:rPr>
        <w:t xml:space="preserve"> </w:t>
      </w:r>
      <w:r w:rsidR="0008753D" w:rsidRPr="00327A12">
        <w:rPr>
          <w:lang w:val="en-GB"/>
        </w:rPr>
        <w:t>February 2022</w:t>
      </w:r>
    </w:p>
    <w:p w14:paraId="153D987C" w14:textId="77777777" w:rsidR="003A04C2" w:rsidRPr="00327A12" w:rsidRDefault="00741839" w:rsidP="00741839">
      <w:pPr>
        <w:pStyle w:val="Poznmkykontaktytext"/>
      </w:pPr>
      <w:r w:rsidRPr="00327A12">
        <w:rPr>
          <w:lang w:val="en-GB"/>
        </w:rPr>
        <w:t xml:space="preserve">Related data set: </w:t>
      </w:r>
      <w:r w:rsidRPr="00327A12">
        <w:rPr>
          <w:lang w:val="en-GB"/>
        </w:rPr>
        <w:tab/>
      </w:r>
      <w:hyperlink r:id="rId7" w:history="1">
        <w:r w:rsidR="003A04C2" w:rsidRPr="00327A12">
          <w:rPr>
            <w:iCs w:val="0"/>
          </w:rPr>
          <w:t>https://www.czso.cz/csu/czso/tourism_ekon</w:t>
        </w:r>
      </w:hyperlink>
    </w:p>
    <w:p w14:paraId="770F7ECC" w14:textId="77777777" w:rsidR="00741839" w:rsidRPr="00327A12" w:rsidRDefault="00741839" w:rsidP="00741839">
      <w:pPr>
        <w:pStyle w:val="Poznmkykontaktytext"/>
        <w:rPr>
          <w:lang w:val="en-GB"/>
        </w:rPr>
      </w:pPr>
      <w:r w:rsidRPr="00327A12">
        <w:rPr>
          <w:lang w:val="en-GB"/>
        </w:rPr>
        <w:t>Next News Release will be published on:</w:t>
      </w:r>
      <w:r w:rsidRPr="00327A12">
        <w:rPr>
          <w:lang w:val="en-GB"/>
        </w:rPr>
        <w:tab/>
      </w:r>
      <w:r w:rsidR="007E54A1" w:rsidRPr="00327A12">
        <w:rPr>
          <w:lang w:val="en-GB"/>
        </w:rPr>
        <w:t>11 May</w:t>
      </w:r>
      <w:r w:rsidR="00F401D5" w:rsidRPr="00327A12">
        <w:rPr>
          <w:lang w:val="en-GB"/>
        </w:rPr>
        <w:t xml:space="preserve"> 2022</w:t>
      </w:r>
    </w:p>
    <w:p w14:paraId="28804954" w14:textId="77777777" w:rsidR="00741839" w:rsidRPr="00327A12" w:rsidRDefault="00741839" w:rsidP="00741839">
      <w:pPr>
        <w:pStyle w:val="Poznmkykontaktytext"/>
        <w:rPr>
          <w:lang w:val="en-GB"/>
        </w:rPr>
      </w:pPr>
    </w:p>
    <w:p w14:paraId="5C89E0AC" w14:textId="77777777" w:rsidR="00741839" w:rsidRPr="00327A12" w:rsidRDefault="00741839" w:rsidP="00741839">
      <w:pPr>
        <w:pStyle w:val="Zkladntext2"/>
        <w:spacing w:after="0" w:line="276" w:lineRule="auto"/>
        <w:rPr>
          <w:rFonts w:cs="Arial"/>
          <w:bCs/>
          <w:sz w:val="20"/>
          <w:szCs w:val="18"/>
        </w:rPr>
      </w:pPr>
      <w:r w:rsidRPr="00327A12">
        <w:rPr>
          <w:rFonts w:cs="Arial"/>
          <w:bCs/>
          <w:sz w:val="20"/>
          <w:szCs w:val="18"/>
        </w:rPr>
        <w:t>Annexes:</w:t>
      </w:r>
    </w:p>
    <w:p w14:paraId="307D196D" w14:textId="77777777" w:rsidR="00741839" w:rsidRPr="00327A12" w:rsidRDefault="00741839" w:rsidP="00741839">
      <w:r w:rsidRPr="00327A12">
        <w:t>Table 1 Guests (accommodation establishment category, numbers, indices)</w:t>
      </w:r>
    </w:p>
    <w:p w14:paraId="4A453680" w14:textId="77777777" w:rsidR="00741839" w:rsidRPr="00327A12" w:rsidRDefault="00741839" w:rsidP="00741839">
      <w:r w:rsidRPr="00327A12">
        <w:t>Table 2 Overnight stays (accommodation establishment category, numbers, indices)</w:t>
      </w:r>
    </w:p>
    <w:p w14:paraId="5C48A66A" w14:textId="77777777" w:rsidR="00741839" w:rsidRPr="00327A12" w:rsidRDefault="00741839" w:rsidP="00741839">
      <w:r w:rsidRPr="00327A12">
        <w:t>Table 3 Guests (Regions of the CR, numbers, indices)</w:t>
      </w:r>
    </w:p>
    <w:p w14:paraId="6A250925" w14:textId="77777777" w:rsidR="00741839" w:rsidRPr="00327A12" w:rsidRDefault="00741839" w:rsidP="00741839">
      <w:r w:rsidRPr="00327A12">
        <w:t>Table 4 Overnight stays (Regions of the CR, numbers, indices)</w:t>
      </w:r>
    </w:p>
    <w:p w14:paraId="29DCCC13" w14:textId="77777777" w:rsidR="00741839" w:rsidRPr="00327A12" w:rsidRDefault="00741839" w:rsidP="00741839">
      <w:r w:rsidRPr="00327A12">
        <w:lastRenderedPageBreak/>
        <w:t>Table 5 Guests, overnight stays (non-residents by country, numbers, indices)</w:t>
      </w:r>
    </w:p>
    <w:p w14:paraId="168DC381" w14:textId="77777777" w:rsidR="00741839" w:rsidRPr="00327A12" w:rsidRDefault="00741839" w:rsidP="00741839">
      <w:r w:rsidRPr="00327A12">
        <w:t xml:space="preserve">Chart 1 Number of guests in collective accommodation establishments </w:t>
      </w:r>
      <w:r w:rsidR="00D65952" w:rsidRPr="00327A12">
        <w:t>(</w:t>
      </w:r>
      <w:r w:rsidRPr="00327A12">
        <w:t>y-o-y change</w:t>
      </w:r>
      <w:r w:rsidR="002E27A6" w:rsidRPr="00327A12">
        <w:t>)</w:t>
      </w:r>
    </w:p>
    <w:p w14:paraId="5791F418" w14:textId="77777777" w:rsidR="00D209A7" w:rsidRPr="00741839" w:rsidRDefault="00741839" w:rsidP="00741839">
      <w:r w:rsidRPr="00327A12">
        <w:t>Chart 2 Number of guests in collective accommodation establishments</w:t>
      </w:r>
    </w:p>
    <w:sectPr w:rsidR="00D209A7" w:rsidRPr="00741839"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5E383" w14:textId="77777777" w:rsidR="00F71A79" w:rsidRDefault="00F71A79" w:rsidP="00BA6370">
      <w:r>
        <w:separator/>
      </w:r>
    </w:p>
  </w:endnote>
  <w:endnote w:type="continuationSeparator" w:id="0">
    <w:p w14:paraId="63A11984" w14:textId="77777777" w:rsidR="00F71A79" w:rsidRDefault="00F71A7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591D" w14:textId="77777777" w:rsidR="00482B20" w:rsidRDefault="00482B20">
    <w:pPr>
      <w:pStyle w:val="Zpat"/>
    </w:pPr>
    <w:r>
      <w:rPr>
        <w:noProof/>
        <w:lang w:val="cs-CZ" w:eastAsia="cs-CZ"/>
      </w:rPr>
      <mc:AlternateContent>
        <mc:Choice Requires="wps">
          <w:drawing>
            <wp:anchor distT="0" distB="0" distL="114300" distR="114300" simplePos="0" relativeHeight="251657728" behindDoc="0" locked="0" layoutInCell="1" allowOverlap="1" wp14:anchorId="64712590" wp14:editId="63BB03F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BACE2EB" w14:textId="77777777" w:rsidR="00482B20" w:rsidRPr="00D52A09" w:rsidRDefault="00482B20"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482B20" w:rsidRDefault="00482B2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482B20" w:rsidRPr="00D52A09" w:rsidRDefault="00482B2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0EECB224" w:rsidR="00482B20" w:rsidRPr="004722CB" w:rsidRDefault="00482B20"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1"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5876D3">
                            <w:rPr>
                              <w:rFonts w:cs="Arial"/>
                              <w:noProof/>
                              <w:szCs w:val="15"/>
                              <w:lang w:val="fr-FR"/>
                            </w:rPr>
                            <w:t>3</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1259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BACE2EB" w14:textId="77777777" w:rsidR="00482B20" w:rsidRPr="00D52A09" w:rsidRDefault="00482B20"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482B20" w:rsidRDefault="00482B2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482B20" w:rsidRPr="00D52A09" w:rsidRDefault="00482B2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0EECB224" w:rsidR="00482B20" w:rsidRPr="004722CB" w:rsidRDefault="00482B20"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2"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5876D3">
                      <w:rPr>
                        <w:rFonts w:cs="Arial"/>
                        <w:noProof/>
                        <w:szCs w:val="15"/>
                        <w:lang w:val="fr-FR"/>
                      </w:rPr>
                      <w:t>3</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18930D58" wp14:editId="5C73A5C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137D24"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4C1A" w14:textId="77777777" w:rsidR="00F71A79" w:rsidRDefault="00F71A79" w:rsidP="00BA6370">
      <w:r>
        <w:separator/>
      </w:r>
    </w:p>
  </w:footnote>
  <w:footnote w:type="continuationSeparator" w:id="0">
    <w:p w14:paraId="1A5216A0" w14:textId="77777777" w:rsidR="00F71A79" w:rsidRDefault="00F71A79"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F615" w14:textId="77777777" w:rsidR="00482B20" w:rsidRDefault="00482B20">
    <w:pPr>
      <w:pStyle w:val="Zhlav"/>
    </w:pPr>
    <w:r>
      <w:rPr>
        <w:noProof/>
        <w:lang w:val="cs-CZ" w:eastAsia="cs-CZ"/>
      </w:rPr>
      <mc:AlternateContent>
        <mc:Choice Requires="wpg">
          <w:drawing>
            <wp:anchor distT="0" distB="0" distL="114300" distR="114300" simplePos="0" relativeHeight="251658752" behindDoc="0" locked="0" layoutInCell="1" allowOverlap="1" wp14:anchorId="21DD638D" wp14:editId="4540DD28">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C3B6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9"/>
    <w:rsid w:val="000010C7"/>
    <w:rsid w:val="000018DE"/>
    <w:rsid w:val="00001A9F"/>
    <w:rsid w:val="0000458E"/>
    <w:rsid w:val="000073C9"/>
    <w:rsid w:val="00013663"/>
    <w:rsid w:val="00014269"/>
    <w:rsid w:val="00020915"/>
    <w:rsid w:val="00021B7B"/>
    <w:rsid w:val="0002685A"/>
    <w:rsid w:val="00031998"/>
    <w:rsid w:val="00043BF4"/>
    <w:rsid w:val="00045338"/>
    <w:rsid w:val="000456F5"/>
    <w:rsid w:val="000467E7"/>
    <w:rsid w:val="0004681F"/>
    <w:rsid w:val="000552C5"/>
    <w:rsid w:val="00055B01"/>
    <w:rsid w:val="0005689A"/>
    <w:rsid w:val="000715B2"/>
    <w:rsid w:val="000728D9"/>
    <w:rsid w:val="00073C39"/>
    <w:rsid w:val="00074283"/>
    <w:rsid w:val="00081CB7"/>
    <w:rsid w:val="000825D4"/>
    <w:rsid w:val="00082600"/>
    <w:rsid w:val="000843A5"/>
    <w:rsid w:val="00084918"/>
    <w:rsid w:val="0008753D"/>
    <w:rsid w:val="00091722"/>
    <w:rsid w:val="000A14DF"/>
    <w:rsid w:val="000A294F"/>
    <w:rsid w:val="000B0043"/>
    <w:rsid w:val="000B0C43"/>
    <w:rsid w:val="000B2371"/>
    <w:rsid w:val="000B2974"/>
    <w:rsid w:val="000B65E0"/>
    <w:rsid w:val="000B6F63"/>
    <w:rsid w:val="000C114D"/>
    <w:rsid w:val="000C1D09"/>
    <w:rsid w:val="000D3DAE"/>
    <w:rsid w:val="000E2804"/>
    <w:rsid w:val="000E64AF"/>
    <w:rsid w:val="000F7F4C"/>
    <w:rsid w:val="00100387"/>
    <w:rsid w:val="001019B3"/>
    <w:rsid w:val="001022A4"/>
    <w:rsid w:val="0010510E"/>
    <w:rsid w:val="00110392"/>
    <w:rsid w:val="00113A64"/>
    <w:rsid w:val="00116ED1"/>
    <w:rsid w:val="00123849"/>
    <w:rsid w:val="00126EDF"/>
    <w:rsid w:val="00126FB4"/>
    <w:rsid w:val="0013242C"/>
    <w:rsid w:val="001352E8"/>
    <w:rsid w:val="001354EE"/>
    <w:rsid w:val="00135F70"/>
    <w:rsid w:val="001375A3"/>
    <w:rsid w:val="001404AB"/>
    <w:rsid w:val="00140CE9"/>
    <w:rsid w:val="0014208E"/>
    <w:rsid w:val="00152ECB"/>
    <w:rsid w:val="00153207"/>
    <w:rsid w:val="00155915"/>
    <w:rsid w:val="0015740F"/>
    <w:rsid w:val="00167C3D"/>
    <w:rsid w:val="00171448"/>
    <w:rsid w:val="00172287"/>
    <w:rsid w:val="0017231D"/>
    <w:rsid w:val="00172A26"/>
    <w:rsid w:val="00173821"/>
    <w:rsid w:val="00173EDE"/>
    <w:rsid w:val="00176E26"/>
    <w:rsid w:val="0018061F"/>
    <w:rsid w:val="001810DC"/>
    <w:rsid w:val="00183CF7"/>
    <w:rsid w:val="00185437"/>
    <w:rsid w:val="00185718"/>
    <w:rsid w:val="001918C0"/>
    <w:rsid w:val="00192737"/>
    <w:rsid w:val="00194601"/>
    <w:rsid w:val="00196666"/>
    <w:rsid w:val="001A118D"/>
    <w:rsid w:val="001A2D5B"/>
    <w:rsid w:val="001B2035"/>
    <w:rsid w:val="001B607F"/>
    <w:rsid w:val="001B6137"/>
    <w:rsid w:val="001B7032"/>
    <w:rsid w:val="001C026F"/>
    <w:rsid w:val="001C090D"/>
    <w:rsid w:val="001C1839"/>
    <w:rsid w:val="001C3097"/>
    <w:rsid w:val="001C4680"/>
    <w:rsid w:val="001C514E"/>
    <w:rsid w:val="001C71FD"/>
    <w:rsid w:val="001D003A"/>
    <w:rsid w:val="001D2608"/>
    <w:rsid w:val="001D369A"/>
    <w:rsid w:val="001D6600"/>
    <w:rsid w:val="001D7D51"/>
    <w:rsid w:val="001E10A8"/>
    <w:rsid w:val="001E1A19"/>
    <w:rsid w:val="001E5778"/>
    <w:rsid w:val="001E7681"/>
    <w:rsid w:val="001F08B3"/>
    <w:rsid w:val="001F1489"/>
    <w:rsid w:val="001F1B3A"/>
    <w:rsid w:val="001F6067"/>
    <w:rsid w:val="00205F2F"/>
    <w:rsid w:val="00206115"/>
    <w:rsid w:val="002070FB"/>
    <w:rsid w:val="00211E71"/>
    <w:rsid w:val="002134DB"/>
    <w:rsid w:val="00213729"/>
    <w:rsid w:val="002159FB"/>
    <w:rsid w:val="00225771"/>
    <w:rsid w:val="002406FA"/>
    <w:rsid w:val="00244BB8"/>
    <w:rsid w:val="002510BA"/>
    <w:rsid w:val="002527F0"/>
    <w:rsid w:val="0025655D"/>
    <w:rsid w:val="00270323"/>
    <w:rsid w:val="00273460"/>
    <w:rsid w:val="00273893"/>
    <w:rsid w:val="00275713"/>
    <w:rsid w:val="00276017"/>
    <w:rsid w:val="002818A7"/>
    <w:rsid w:val="00287AFC"/>
    <w:rsid w:val="0029067B"/>
    <w:rsid w:val="0029508B"/>
    <w:rsid w:val="00295097"/>
    <w:rsid w:val="002975ED"/>
    <w:rsid w:val="00297900"/>
    <w:rsid w:val="002A4F7F"/>
    <w:rsid w:val="002A62B8"/>
    <w:rsid w:val="002A67FB"/>
    <w:rsid w:val="002A6C8F"/>
    <w:rsid w:val="002B2E47"/>
    <w:rsid w:val="002B348B"/>
    <w:rsid w:val="002B3625"/>
    <w:rsid w:val="002C28C4"/>
    <w:rsid w:val="002C51EF"/>
    <w:rsid w:val="002D0A7F"/>
    <w:rsid w:val="002D26B2"/>
    <w:rsid w:val="002D2AFA"/>
    <w:rsid w:val="002D37F5"/>
    <w:rsid w:val="002D4F2E"/>
    <w:rsid w:val="002D5316"/>
    <w:rsid w:val="002E02D5"/>
    <w:rsid w:val="002E27A6"/>
    <w:rsid w:val="002E6D84"/>
    <w:rsid w:val="002F1357"/>
    <w:rsid w:val="002F13ED"/>
    <w:rsid w:val="002F441C"/>
    <w:rsid w:val="002F655A"/>
    <w:rsid w:val="00300CC3"/>
    <w:rsid w:val="00302891"/>
    <w:rsid w:val="00302913"/>
    <w:rsid w:val="00304F4A"/>
    <w:rsid w:val="00307F42"/>
    <w:rsid w:val="00310907"/>
    <w:rsid w:val="003159B8"/>
    <w:rsid w:val="00316F26"/>
    <w:rsid w:val="00317075"/>
    <w:rsid w:val="00322597"/>
    <w:rsid w:val="0032398D"/>
    <w:rsid w:val="00327A12"/>
    <w:rsid w:val="003301A3"/>
    <w:rsid w:val="00330831"/>
    <w:rsid w:val="00333737"/>
    <w:rsid w:val="00334013"/>
    <w:rsid w:val="0033605C"/>
    <w:rsid w:val="00344814"/>
    <w:rsid w:val="00352722"/>
    <w:rsid w:val="003530E1"/>
    <w:rsid w:val="00357334"/>
    <w:rsid w:val="00364A91"/>
    <w:rsid w:val="0036777B"/>
    <w:rsid w:val="00367D2B"/>
    <w:rsid w:val="003704A9"/>
    <w:rsid w:val="00375BD5"/>
    <w:rsid w:val="0037654E"/>
    <w:rsid w:val="00380178"/>
    <w:rsid w:val="0038282A"/>
    <w:rsid w:val="00383576"/>
    <w:rsid w:val="00385447"/>
    <w:rsid w:val="00386219"/>
    <w:rsid w:val="00390A15"/>
    <w:rsid w:val="00391E44"/>
    <w:rsid w:val="003957A0"/>
    <w:rsid w:val="00397580"/>
    <w:rsid w:val="00397D3D"/>
    <w:rsid w:val="003A0220"/>
    <w:rsid w:val="003A04C2"/>
    <w:rsid w:val="003A072A"/>
    <w:rsid w:val="003A14C5"/>
    <w:rsid w:val="003A16A8"/>
    <w:rsid w:val="003A45C8"/>
    <w:rsid w:val="003A708A"/>
    <w:rsid w:val="003B12BF"/>
    <w:rsid w:val="003B1AC2"/>
    <w:rsid w:val="003B2233"/>
    <w:rsid w:val="003B4CC5"/>
    <w:rsid w:val="003B51ED"/>
    <w:rsid w:val="003B7F42"/>
    <w:rsid w:val="003C000D"/>
    <w:rsid w:val="003C2DCF"/>
    <w:rsid w:val="003C3372"/>
    <w:rsid w:val="003C6F30"/>
    <w:rsid w:val="003C7FE7"/>
    <w:rsid w:val="003D0499"/>
    <w:rsid w:val="003D0908"/>
    <w:rsid w:val="003D2742"/>
    <w:rsid w:val="003D2C2C"/>
    <w:rsid w:val="003D3439"/>
    <w:rsid w:val="003D3576"/>
    <w:rsid w:val="003D727F"/>
    <w:rsid w:val="003F1FC1"/>
    <w:rsid w:val="003F2323"/>
    <w:rsid w:val="003F526A"/>
    <w:rsid w:val="003F5D33"/>
    <w:rsid w:val="0040458B"/>
    <w:rsid w:val="0040466C"/>
    <w:rsid w:val="00405244"/>
    <w:rsid w:val="00406498"/>
    <w:rsid w:val="00407E38"/>
    <w:rsid w:val="004118FB"/>
    <w:rsid w:val="00412AE7"/>
    <w:rsid w:val="00413CA0"/>
    <w:rsid w:val="00415E67"/>
    <w:rsid w:val="00417C57"/>
    <w:rsid w:val="0042308F"/>
    <w:rsid w:val="00431237"/>
    <w:rsid w:val="004330A1"/>
    <w:rsid w:val="00434D10"/>
    <w:rsid w:val="00436D82"/>
    <w:rsid w:val="0044029D"/>
    <w:rsid w:val="004436EE"/>
    <w:rsid w:val="004442D9"/>
    <w:rsid w:val="00444EAB"/>
    <w:rsid w:val="00446FEB"/>
    <w:rsid w:val="00452418"/>
    <w:rsid w:val="0045547F"/>
    <w:rsid w:val="00464435"/>
    <w:rsid w:val="00466CC0"/>
    <w:rsid w:val="00470983"/>
    <w:rsid w:val="004722CB"/>
    <w:rsid w:val="00475BCF"/>
    <w:rsid w:val="004817BF"/>
    <w:rsid w:val="00482B20"/>
    <w:rsid w:val="00483A25"/>
    <w:rsid w:val="00486BFC"/>
    <w:rsid w:val="00491ACA"/>
    <w:rsid w:val="004920AD"/>
    <w:rsid w:val="00496E44"/>
    <w:rsid w:val="004A2082"/>
    <w:rsid w:val="004A2257"/>
    <w:rsid w:val="004A6E9B"/>
    <w:rsid w:val="004B1544"/>
    <w:rsid w:val="004B78ED"/>
    <w:rsid w:val="004C07B1"/>
    <w:rsid w:val="004C6670"/>
    <w:rsid w:val="004D05B3"/>
    <w:rsid w:val="004D268A"/>
    <w:rsid w:val="004D4A87"/>
    <w:rsid w:val="004E479E"/>
    <w:rsid w:val="004F04AF"/>
    <w:rsid w:val="004F2723"/>
    <w:rsid w:val="004F327A"/>
    <w:rsid w:val="004F6690"/>
    <w:rsid w:val="004F78E6"/>
    <w:rsid w:val="00500DDE"/>
    <w:rsid w:val="0050511E"/>
    <w:rsid w:val="00511F21"/>
    <w:rsid w:val="00512D99"/>
    <w:rsid w:val="00521E96"/>
    <w:rsid w:val="00522008"/>
    <w:rsid w:val="005229EC"/>
    <w:rsid w:val="005262C7"/>
    <w:rsid w:val="00527B9D"/>
    <w:rsid w:val="00531B34"/>
    <w:rsid w:val="00531DBB"/>
    <w:rsid w:val="0053754E"/>
    <w:rsid w:val="005461A3"/>
    <w:rsid w:val="00551A06"/>
    <w:rsid w:val="00553A48"/>
    <w:rsid w:val="005602FF"/>
    <w:rsid w:val="00564213"/>
    <w:rsid w:val="00564304"/>
    <w:rsid w:val="0056559E"/>
    <w:rsid w:val="005669B0"/>
    <w:rsid w:val="00572FFF"/>
    <w:rsid w:val="005749BE"/>
    <w:rsid w:val="00574C0C"/>
    <w:rsid w:val="00575659"/>
    <w:rsid w:val="005779DA"/>
    <w:rsid w:val="00586C82"/>
    <w:rsid w:val="005876D3"/>
    <w:rsid w:val="005904F6"/>
    <w:rsid w:val="00591A11"/>
    <w:rsid w:val="005925E9"/>
    <w:rsid w:val="005952DD"/>
    <w:rsid w:val="00597241"/>
    <w:rsid w:val="00597904"/>
    <w:rsid w:val="005A3074"/>
    <w:rsid w:val="005B15C9"/>
    <w:rsid w:val="005B37E8"/>
    <w:rsid w:val="005B41FF"/>
    <w:rsid w:val="005B6FF9"/>
    <w:rsid w:val="005C1F78"/>
    <w:rsid w:val="005D0F4B"/>
    <w:rsid w:val="005D2D31"/>
    <w:rsid w:val="005D42B3"/>
    <w:rsid w:val="005F26AF"/>
    <w:rsid w:val="005F462C"/>
    <w:rsid w:val="005F4BBD"/>
    <w:rsid w:val="005F79FB"/>
    <w:rsid w:val="00604406"/>
    <w:rsid w:val="006052CB"/>
    <w:rsid w:val="00605F4A"/>
    <w:rsid w:val="0060628A"/>
    <w:rsid w:val="00607822"/>
    <w:rsid w:val="006103AA"/>
    <w:rsid w:val="0061236E"/>
    <w:rsid w:val="00613BBF"/>
    <w:rsid w:val="006226E4"/>
    <w:rsid w:val="00622B80"/>
    <w:rsid w:val="0062369A"/>
    <w:rsid w:val="00624CB0"/>
    <w:rsid w:val="0062583B"/>
    <w:rsid w:val="00626299"/>
    <w:rsid w:val="00626F8D"/>
    <w:rsid w:val="00631EFA"/>
    <w:rsid w:val="00635ACA"/>
    <w:rsid w:val="00635BFB"/>
    <w:rsid w:val="00636F23"/>
    <w:rsid w:val="00637A8F"/>
    <w:rsid w:val="0064139A"/>
    <w:rsid w:val="006446B6"/>
    <w:rsid w:val="0064525B"/>
    <w:rsid w:val="00645408"/>
    <w:rsid w:val="00646C3E"/>
    <w:rsid w:val="00662EBD"/>
    <w:rsid w:val="00667638"/>
    <w:rsid w:val="00670180"/>
    <w:rsid w:val="00673DDE"/>
    <w:rsid w:val="006744FC"/>
    <w:rsid w:val="00677B88"/>
    <w:rsid w:val="00684EAB"/>
    <w:rsid w:val="00687AED"/>
    <w:rsid w:val="00691AE1"/>
    <w:rsid w:val="0069424F"/>
    <w:rsid w:val="00695D0B"/>
    <w:rsid w:val="00697572"/>
    <w:rsid w:val="006A0DFA"/>
    <w:rsid w:val="006A35B6"/>
    <w:rsid w:val="006A3F6C"/>
    <w:rsid w:val="006A4E13"/>
    <w:rsid w:val="006A6D7F"/>
    <w:rsid w:val="006C4BC7"/>
    <w:rsid w:val="006C4CD9"/>
    <w:rsid w:val="006C6407"/>
    <w:rsid w:val="006D1851"/>
    <w:rsid w:val="006D265D"/>
    <w:rsid w:val="006D3FBF"/>
    <w:rsid w:val="006D5C60"/>
    <w:rsid w:val="006E024F"/>
    <w:rsid w:val="006E4E81"/>
    <w:rsid w:val="006E6E66"/>
    <w:rsid w:val="006F41B4"/>
    <w:rsid w:val="006F4C41"/>
    <w:rsid w:val="006F56DF"/>
    <w:rsid w:val="006F6CF2"/>
    <w:rsid w:val="00700750"/>
    <w:rsid w:val="00701520"/>
    <w:rsid w:val="007026F0"/>
    <w:rsid w:val="00702EBB"/>
    <w:rsid w:val="007066A9"/>
    <w:rsid w:val="00706BC0"/>
    <w:rsid w:val="00706C91"/>
    <w:rsid w:val="00707F7D"/>
    <w:rsid w:val="0071074F"/>
    <w:rsid w:val="00715CDB"/>
    <w:rsid w:val="00717EC5"/>
    <w:rsid w:val="00723401"/>
    <w:rsid w:val="00727AF9"/>
    <w:rsid w:val="0073177F"/>
    <w:rsid w:val="00741839"/>
    <w:rsid w:val="00746CFA"/>
    <w:rsid w:val="007472A0"/>
    <w:rsid w:val="00747B42"/>
    <w:rsid w:val="00752EE9"/>
    <w:rsid w:val="00753284"/>
    <w:rsid w:val="00755932"/>
    <w:rsid w:val="00755D8B"/>
    <w:rsid w:val="0075659D"/>
    <w:rsid w:val="00763787"/>
    <w:rsid w:val="00764E5C"/>
    <w:rsid w:val="007678DC"/>
    <w:rsid w:val="00772B8B"/>
    <w:rsid w:val="0077417C"/>
    <w:rsid w:val="007741EA"/>
    <w:rsid w:val="00774DC0"/>
    <w:rsid w:val="00776CC2"/>
    <w:rsid w:val="00782F3F"/>
    <w:rsid w:val="0078544B"/>
    <w:rsid w:val="00785A29"/>
    <w:rsid w:val="007864C7"/>
    <w:rsid w:val="007920D1"/>
    <w:rsid w:val="00793593"/>
    <w:rsid w:val="007942F5"/>
    <w:rsid w:val="00796934"/>
    <w:rsid w:val="007A0CA5"/>
    <w:rsid w:val="007A3342"/>
    <w:rsid w:val="007A57F2"/>
    <w:rsid w:val="007A725F"/>
    <w:rsid w:val="007B1333"/>
    <w:rsid w:val="007B30F9"/>
    <w:rsid w:val="007B4102"/>
    <w:rsid w:val="007D1025"/>
    <w:rsid w:val="007D2DBF"/>
    <w:rsid w:val="007D318D"/>
    <w:rsid w:val="007D3DF9"/>
    <w:rsid w:val="007D56F0"/>
    <w:rsid w:val="007E4716"/>
    <w:rsid w:val="007E54A1"/>
    <w:rsid w:val="007E5A5E"/>
    <w:rsid w:val="007F200B"/>
    <w:rsid w:val="007F4AEB"/>
    <w:rsid w:val="007F6110"/>
    <w:rsid w:val="007F6A0B"/>
    <w:rsid w:val="007F75B2"/>
    <w:rsid w:val="0080087C"/>
    <w:rsid w:val="00800F56"/>
    <w:rsid w:val="00804341"/>
    <w:rsid w:val="008043C4"/>
    <w:rsid w:val="0080640F"/>
    <w:rsid w:val="008066E5"/>
    <w:rsid w:val="00825072"/>
    <w:rsid w:val="00831B1B"/>
    <w:rsid w:val="008327E2"/>
    <w:rsid w:val="008337E7"/>
    <w:rsid w:val="00835598"/>
    <w:rsid w:val="008367CA"/>
    <w:rsid w:val="00836C18"/>
    <w:rsid w:val="00843338"/>
    <w:rsid w:val="00845A70"/>
    <w:rsid w:val="00846DB3"/>
    <w:rsid w:val="00855FB3"/>
    <w:rsid w:val="008572FC"/>
    <w:rsid w:val="00861D0E"/>
    <w:rsid w:val="00867569"/>
    <w:rsid w:val="0087446B"/>
    <w:rsid w:val="00876958"/>
    <w:rsid w:val="00884908"/>
    <w:rsid w:val="00885034"/>
    <w:rsid w:val="00885160"/>
    <w:rsid w:val="00885C0D"/>
    <w:rsid w:val="00892978"/>
    <w:rsid w:val="00892A2D"/>
    <w:rsid w:val="0089495D"/>
    <w:rsid w:val="008A1C49"/>
    <w:rsid w:val="008A433B"/>
    <w:rsid w:val="008A56ED"/>
    <w:rsid w:val="008A750A"/>
    <w:rsid w:val="008A7A2A"/>
    <w:rsid w:val="008B1BAB"/>
    <w:rsid w:val="008B3970"/>
    <w:rsid w:val="008B58B5"/>
    <w:rsid w:val="008B7511"/>
    <w:rsid w:val="008C187C"/>
    <w:rsid w:val="008C2BFA"/>
    <w:rsid w:val="008C384C"/>
    <w:rsid w:val="008C708E"/>
    <w:rsid w:val="008D0F11"/>
    <w:rsid w:val="008D2C72"/>
    <w:rsid w:val="008D31EE"/>
    <w:rsid w:val="008D45C4"/>
    <w:rsid w:val="008D5CEC"/>
    <w:rsid w:val="008E285A"/>
    <w:rsid w:val="008E3ED7"/>
    <w:rsid w:val="008E6291"/>
    <w:rsid w:val="008F17D6"/>
    <w:rsid w:val="008F3376"/>
    <w:rsid w:val="008F6AC3"/>
    <w:rsid w:val="008F73B4"/>
    <w:rsid w:val="0090048D"/>
    <w:rsid w:val="00900DBC"/>
    <w:rsid w:val="009035E8"/>
    <w:rsid w:val="00910A60"/>
    <w:rsid w:val="00924509"/>
    <w:rsid w:val="00942AE0"/>
    <w:rsid w:val="00944E3C"/>
    <w:rsid w:val="0094772A"/>
    <w:rsid w:val="009527AF"/>
    <w:rsid w:val="00954E5B"/>
    <w:rsid w:val="00955960"/>
    <w:rsid w:val="00955CBE"/>
    <w:rsid w:val="009570EA"/>
    <w:rsid w:val="00957886"/>
    <w:rsid w:val="00960A5F"/>
    <w:rsid w:val="00971374"/>
    <w:rsid w:val="00974372"/>
    <w:rsid w:val="00982453"/>
    <w:rsid w:val="00983706"/>
    <w:rsid w:val="00986D0C"/>
    <w:rsid w:val="00991826"/>
    <w:rsid w:val="00992660"/>
    <w:rsid w:val="009930BC"/>
    <w:rsid w:val="00993FAD"/>
    <w:rsid w:val="009A11FA"/>
    <w:rsid w:val="009A38DF"/>
    <w:rsid w:val="009B1BC8"/>
    <w:rsid w:val="009B46E9"/>
    <w:rsid w:val="009B55B1"/>
    <w:rsid w:val="009B757D"/>
    <w:rsid w:val="009C330C"/>
    <w:rsid w:val="009C6E39"/>
    <w:rsid w:val="009D1A84"/>
    <w:rsid w:val="009D6A66"/>
    <w:rsid w:val="009D7A85"/>
    <w:rsid w:val="009D7D87"/>
    <w:rsid w:val="009E39C5"/>
    <w:rsid w:val="009E49A7"/>
    <w:rsid w:val="009E4D47"/>
    <w:rsid w:val="009E729B"/>
    <w:rsid w:val="009F2C29"/>
    <w:rsid w:val="009F7237"/>
    <w:rsid w:val="00A017C2"/>
    <w:rsid w:val="00A01986"/>
    <w:rsid w:val="00A01A67"/>
    <w:rsid w:val="00A07BA7"/>
    <w:rsid w:val="00A11513"/>
    <w:rsid w:val="00A12801"/>
    <w:rsid w:val="00A13C9F"/>
    <w:rsid w:val="00A234D6"/>
    <w:rsid w:val="00A24BCB"/>
    <w:rsid w:val="00A25A9D"/>
    <w:rsid w:val="00A269B9"/>
    <w:rsid w:val="00A3141F"/>
    <w:rsid w:val="00A31F7E"/>
    <w:rsid w:val="00A3309F"/>
    <w:rsid w:val="00A37002"/>
    <w:rsid w:val="00A430C9"/>
    <w:rsid w:val="00A4343D"/>
    <w:rsid w:val="00A4556E"/>
    <w:rsid w:val="00A45AAF"/>
    <w:rsid w:val="00A46784"/>
    <w:rsid w:val="00A47801"/>
    <w:rsid w:val="00A502F1"/>
    <w:rsid w:val="00A56E56"/>
    <w:rsid w:val="00A6470E"/>
    <w:rsid w:val="00A66A67"/>
    <w:rsid w:val="00A70A83"/>
    <w:rsid w:val="00A77AE9"/>
    <w:rsid w:val="00A81EB3"/>
    <w:rsid w:val="00A83198"/>
    <w:rsid w:val="00A87ED6"/>
    <w:rsid w:val="00A907F5"/>
    <w:rsid w:val="00AA5AA4"/>
    <w:rsid w:val="00AB2C40"/>
    <w:rsid w:val="00AB591D"/>
    <w:rsid w:val="00AB6196"/>
    <w:rsid w:val="00AB65BA"/>
    <w:rsid w:val="00AC0EDD"/>
    <w:rsid w:val="00AC3140"/>
    <w:rsid w:val="00AC45A8"/>
    <w:rsid w:val="00AC64D7"/>
    <w:rsid w:val="00AD12E0"/>
    <w:rsid w:val="00AD1945"/>
    <w:rsid w:val="00AD1ECC"/>
    <w:rsid w:val="00AD20EB"/>
    <w:rsid w:val="00AD2CF5"/>
    <w:rsid w:val="00AD7BDD"/>
    <w:rsid w:val="00AE121F"/>
    <w:rsid w:val="00AE204C"/>
    <w:rsid w:val="00AE3BC5"/>
    <w:rsid w:val="00AE67ED"/>
    <w:rsid w:val="00B00C1D"/>
    <w:rsid w:val="00B01540"/>
    <w:rsid w:val="00B02B26"/>
    <w:rsid w:val="00B10D9F"/>
    <w:rsid w:val="00B11F66"/>
    <w:rsid w:val="00B146CC"/>
    <w:rsid w:val="00B23A4E"/>
    <w:rsid w:val="00B24053"/>
    <w:rsid w:val="00B30D9B"/>
    <w:rsid w:val="00B33266"/>
    <w:rsid w:val="00B411EA"/>
    <w:rsid w:val="00B42AC4"/>
    <w:rsid w:val="00B438CA"/>
    <w:rsid w:val="00B547B5"/>
    <w:rsid w:val="00B6136E"/>
    <w:rsid w:val="00B632CC"/>
    <w:rsid w:val="00B65A60"/>
    <w:rsid w:val="00B67886"/>
    <w:rsid w:val="00B75D9C"/>
    <w:rsid w:val="00B81926"/>
    <w:rsid w:val="00B857F3"/>
    <w:rsid w:val="00B877D7"/>
    <w:rsid w:val="00B9031B"/>
    <w:rsid w:val="00B9271E"/>
    <w:rsid w:val="00BA12F1"/>
    <w:rsid w:val="00BA439F"/>
    <w:rsid w:val="00BA4513"/>
    <w:rsid w:val="00BA494A"/>
    <w:rsid w:val="00BA6370"/>
    <w:rsid w:val="00BB3580"/>
    <w:rsid w:val="00BC6AA8"/>
    <w:rsid w:val="00BD059F"/>
    <w:rsid w:val="00BD3ABE"/>
    <w:rsid w:val="00BD4567"/>
    <w:rsid w:val="00BD6EFE"/>
    <w:rsid w:val="00BE5025"/>
    <w:rsid w:val="00BE6D46"/>
    <w:rsid w:val="00BF23E1"/>
    <w:rsid w:val="00BF48AD"/>
    <w:rsid w:val="00BF57D2"/>
    <w:rsid w:val="00C02888"/>
    <w:rsid w:val="00C02D5D"/>
    <w:rsid w:val="00C064F8"/>
    <w:rsid w:val="00C11484"/>
    <w:rsid w:val="00C15721"/>
    <w:rsid w:val="00C16E16"/>
    <w:rsid w:val="00C220D3"/>
    <w:rsid w:val="00C22CAB"/>
    <w:rsid w:val="00C232BE"/>
    <w:rsid w:val="00C269D4"/>
    <w:rsid w:val="00C33179"/>
    <w:rsid w:val="00C359B0"/>
    <w:rsid w:val="00C40503"/>
    <w:rsid w:val="00C4160D"/>
    <w:rsid w:val="00C428EB"/>
    <w:rsid w:val="00C4334D"/>
    <w:rsid w:val="00C63FF0"/>
    <w:rsid w:val="00C67C1F"/>
    <w:rsid w:val="00C7228F"/>
    <w:rsid w:val="00C750AB"/>
    <w:rsid w:val="00C76CE2"/>
    <w:rsid w:val="00C8406E"/>
    <w:rsid w:val="00C95B17"/>
    <w:rsid w:val="00CA32BA"/>
    <w:rsid w:val="00CA5CC9"/>
    <w:rsid w:val="00CB2709"/>
    <w:rsid w:val="00CB4546"/>
    <w:rsid w:val="00CB6F89"/>
    <w:rsid w:val="00CB72E7"/>
    <w:rsid w:val="00CC1C8F"/>
    <w:rsid w:val="00CC2D20"/>
    <w:rsid w:val="00CC3474"/>
    <w:rsid w:val="00CD0F81"/>
    <w:rsid w:val="00CD1049"/>
    <w:rsid w:val="00CD225A"/>
    <w:rsid w:val="00CD25D4"/>
    <w:rsid w:val="00CD7402"/>
    <w:rsid w:val="00CD7F62"/>
    <w:rsid w:val="00CE228C"/>
    <w:rsid w:val="00CE71D9"/>
    <w:rsid w:val="00CF12BE"/>
    <w:rsid w:val="00CF16F2"/>
    <w:rsid w:val="00CF545B"/>
    <w:rsid w:val="00CF71A2"/>
    <w:rsid w:val="00CF7600"/>
    <w:rsid w:val="00D001E3"/>
    <w:rsid w:val="00D02EAB"/>
    <w:rsid w:val="00D10C1E"/>
    <w:rsid w:val="00D11144"/>
    <w:rsid w:val="00D11B0A"/>
    <w:rsid w:val="00D209A7"/>
    <w:rsid w:val="00D27D69"/>
    <w:rsid w:val="00D312BF"/>
    <w:rsid w:val="00D32D31"/>
    <w:rsid w:val="00D3543B"/>
    <w:rsid w:val="00D448C2"/>
    <w:rsid w:val="00D50B79"/>
    <w:rsid w:val="00D54B1D"/>
    <w:rsid w:val="00D579AD"/>
    <w:rsid w:val="00D65952"/>
    <w:rsid w:val="00D666C3"/>
    <w:rsid w:val="00D70890"/>
    <w:rsid w:val="00D74644"/>
    <w:rsid w:val="00D811AB"/>
    <w:rsid w:val="00D83033"/>
    <w:rsid w:val="00D8368A"/>
    <w:rsid w:val="00D837AA"/>
    <w:rsid w:val="00D90171"/>
    <w:rsid w:val="00DA2E6A"/>
    <w:rsid w:val="00DA3003"/>
    <w:rsid w:val="00DA388F"/>
    <w:rsid w:val="00DB26FE"/>
    <w:rsid w:val="00DC131C"/>
    <w:rsid w:val="00DC4B42"/>
    <w:rsid w:val="00DC5520"/>
    <w:rsid w:val="00DC7939"/>
    <w:rsid w:val="00DD16A9"/>
    <w:rsid w:val="00DD5C3F"/>
    <w:rsid w:val="00DE08F4"/>
    <w:rsid w:val="00DE1E78"/>
    <w:rsid w:val="00DE30C0"/>
    <w:rsid w:val="00DE52D2"/>
    <w:rsid w:val="00DE5B94"/>
    <w:rsid w:val="00DF01BA"/>
    <w:rsid w:val="00DF1A21"/>
    <w:rsid w:val="00DF47FE"/>
    <w:rsid w:val="00DF4C39"/>
    <w:rsid w:val="00E0156A"/>
    <w:rsid w:val="00E04032"/>
    <w:rsid w:val="00E07444"/>
    <w:rsid w:val="00E07C7D"/>
    <w:rsid w:val="00E105CE"/>
    <w:rsid w:val="00E11A3D"/>
    <w:rsid w:val="00E13A7B"/>
    <w:rsid w:val="00E13BEF"/>
    <w:rsid w:val="00E14B1F"/>
    <w:rsid w:val="00E1765E"/>
    <w:rsid w:val="00E17895"/>
    <w:rsid w:val="00E206C3"/>
    <w:rsid w:val="00E21320"/>
    <w:rsid w:val="00E21F54"/>
    <w:rsid w:val="00E24D0A"/>
    <w:rsid w:val="00E25913"/>
    <w:rsid w:val="00E26704"/>
    <w:rsid w:val="00E31980"/>
    <w:rsid w:val="00E403F0"/>
    <w:rsid w:val="00E45EA4"/>
    <w:rsid w:val="00E462C6"/>
    <w:rsid w:val="00E6423C"/>
    <w:rsid w:val="00E65ED8"/>
    <w:rsid w:val="00E71483"/>
    <w:rsid w:val="00E74397"/>
    <w:rsid w:val="00E74905"/>
    <w:rsid w:val="00E83033"/>
    <w:rsid w:val="00E85553"/>
    <w:rsid w:val="00E9320B"/>
    <w:rsid w:val="00E93830"/>
    <w:rsid w:val="00E93E0E"/>
    <w:rsid w:val="00E959B9"/>
    <w:rsid w:val="00E97257"/>
    <w:rsid w:val="00EA36BB"/>
    <w:rsid w:val="00EA59A9"/>
    <w:rsid w:val="00EB1A25"/>
    <w:rsid w:val="00EB1ED3"/>
    <w:rsid w:val="00EB5F64"/>
    <w:rsid w:val="00EC39E9"/>
    <w:rsid w:val="00EE0521"/>
    <w:rsid w:val="00EE2FDD"/>
    <w:rsid w:val="00EE386B"/>
    <w:rsid w:val="00EE473C"/>
    <w:rsid w:val="00EE70B7"/>
    <w:rsid w:val="00EF1DD7"/>
    <w:rsid w:val="00EF41C4"/>
    <w:rsid w:val="00EF44BF"/>
    <w:rsid w:val="00F0134D"/>
    <w:rsid w:val="00F02CB5"/>
    <w:rsid w:val="00F03F4A"/>
    <w:rsid w:val="00F0575F"/>
    <w:rsid w:val="00F05ECD"/>
    <w:rsid w:val="00F07610"/>
    <w:rsid w:val="00F101DF"/>
    <w:rsid w:val="00F25D2A"/>
    <w:rsid w:val="00F314B7"/>
    <w:rsid w:val="00F3157F"/>
    <w:rsid w:val="00F34BCA"/>
    <w:rsid w:val="00F401D5"/>
    <w:rsid w:val="00F42DF5"/>
    <w:rsid w:val="00F530DB"/>
    <w:rsid w:val="00F63631"/>
    <w:rsid w:val="00F63B9F"/>
    <w:rsid w:val="00F706ED"/>
    <w:rsid w:val="00F71A79"/>
    <w:rsid w:val="00F7276B"/>
    <w:rsid w:val="00F77B17"/>
    <w:rsid w:val="00F82F05"/>
    <w:rsid w:val="00F83C49"/>
    <w:rsid w:val="00F84FC3"/>
    <w:rsid w:val="00F96DFA"/>
    <w:rsid w:val="00FB687C"/>
    <w:rsid w:val="00FC68D7"/>
    <w:rsid w:val="00FC7A69"/>
    <w:rsid w:val="00FD0C2A"/>
    <w:rsid w:val="00FD66D1"/>
    <w:rsid w:val="00FE114D"/>
    <w:rsid w:val="00FE32CA"/>
    <w:rsid w:val="00FE4889"/>
    <w:rsid w:val="00FF0E13"/>
    <w:rsid w:val="00FF2E0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5C44C97"/>
  <w15:docId w15:val="{2CD3613E-FE5F-4666-B829-683995C7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74183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741839"/>
    <w:pPr>
      <w:spacing w:after="120" w:line="480" w:lineRule="auto"/>
      <w:jc w:val="left"/>
    </w:pPr>
    <w:rPr>
      <w:sz w:val="18"/>
      <w:szCs w:val="20"/>
    </w:rPr>
  </w:style>
  <w:style w:type="character" w:customStyle="1" w:styleId="Zkladntext2Char">
    <w:name w:val="Základní text 2 Char"/>
    <w:link w:val="Zkladntext2"/>
    <w:uiPriority w:val="99"/>
    <w:semiHidden/>
    <w:rsid w:val="00741839"/>
    <w:rPr>
      <w:rFonts w:ascii="Arial" w:hAnsi="Arial"/>
      <w:sz w:val="18"/>
      <w:lang w:val="en-GB" w:eastAsia="en-US"/>
    </w:rPr>
  </w:style>
  <w:style w:type="paragraph" w:customStyle="1" w:styleId="Poznmkykontaktytext">
    <w:name w:val="Poznámky kontakty text"/>
    <w:basedOn w:val="Normln"/>
    <w:qFormat/>
    <w:rsid w:val="00741839"/>
    <w:pPr>
      <w:spacing w:line="240" w:lineRule="exact"/>
      <w:ind w:left="3600" w:hanging="3600"/>
      <w:jc w:val="left"/>
    </w:pPr>
    <w:rPr>
      <w:rFonts w:cs="ArialMT"/>
      <w:i/>
      <w:iCs/>
      <w:color w:val="000000"/>
      <w:sz w:val="18"/>
      <w:szCs w:val="18"/>
      <w:lang w:val="cs-CZ"/>
    </w:rPr>
  </w:style>
  <w:style w:type="character" w:styleId="Zdraznn">
    <w:name w:val="Emphasis"/>
    <w:uiPriority w:val="20"/>
    <w:qFormat/>
    <w:rsid w:val="008F17D6"/>
    <w:rPr>
      <w:i/>
      <w:iCs/>
    </w:rPr>
  </w:style>
  <w:style w:type="character" w:customStyle="1" w:styleId="spelle">
    <w:name w:val="spelle"/>
    <w:basedOn w:val="Standardnpsmoodstavce"/>
    <w:rsid w:val="007D3DF9"/>
  </w:style>
  <w:style w:type="character" w:styleId="Sledovanodkaz">
    <w:name w:val="FollowedHyperlink"/>
    <w:basedOn w:val="Standardnpsmoodstavce"/>
    <w:uiPriority w:val="99"/>
    <w:semiHidden/>
    <w:unhideWhenUsed/>
    <w:rsid w:val="005D42B3"/>
    <w:rPr>
      <w:color w:val="800080" w:themeColor="followedHyperlink"/>
      <w:u w:val="single"/>
    </w:rPr>
  </w:style>
  <w:style w:type="character" w:styleId="Odkaznakoment">
    <w:name w:val="annotation reference"/>
    <w:basedOn w:val="Standardnpsmoodstavce"/>
    <w:uiPriority w:val="99"/>
    <w:semiHidden/>
    <w:unhideWhenUsed/>
    <w:rsid w:val="00390A15"/>
    <w:rPr>
      <w:sz w:val="16"/>
      <w:szCs w:val="16"/>
    </w:rPr>
  </w:style>
  <w:style w:type="paragraph" w:styleId="Textkomente">
    <w:name w:val="annotation text"/>
    <w:basedOn w:val="Normln"/>
    <w:link w:val="TextkomenteChar"/>
    <w:uiPriority w:val="99"/>
    <w:semiHidden/>
    <w:unhideWhenUsed/>
    <w:rsid w:val="00390A15"/>
    <w:pPr>
      <w:spacing w:line="240" w:lineRule="auto"/>
    </w:pPr>
    <w:rPr>
      <w:szCs w:val="20"/>
    </w:rPr>
  </w:style>
  <w:style w:type="character" w:customStyle="1" w:styleId="TextkomenteChar">
    <w:name w:val="Text komentáře Char"/>
    <w:basedOn w:val="Standardnpsmoodstavce"/>
    <w:link w:val="Textkomente"/>
    <w:uiPriority w:val="99"/>
    <w:semiHidden/>
    <w:rsid w:val="00390A15"/>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390A15"/>
    <w:rPr>
      <w:b/>
      <w:bCs/>
    </w:rPr>
  </w:style>
  <w:style w:type="character" w:customStyle="1" w:styleId="PedmtkomenteChar">
    <w:name w:val="Předmět komentáře Char"/>
    <w:basedOn w:val="TextkomenteChar"/>
    <w:link w:val="Pedmtkomente"/>
    <w:uiPriority w:val="99"/>
    <w:semiHidden/>
    <w:rsid w:val="00390A15"/>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617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zso.cz/csu/czso/tourism_ek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FDD3-F9D7-4E49-A099-4CC6893C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187</TotalTime>
  <Pages>3</Pages>
  <Words>872</Words>
  <Characters>4832</Characters>
  <Application>Microsoft Office Word</Application>
  <DocSecurity>0</DocSecurity>
  <Lines>89</Lines>
  <Paragraphs>39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5665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matousova9707</cp:lastModifiedBy>
  <cp:revision>88</cp:revision>
  <cp:lastPrinted>2020-02-05T09:38:00Z</cp:lastPrinted>
  <dcterms:created xsi:type="dcterms:W3CDTF">2022-02-04T12:51:00Z</dcterms:created>
  <dcterms:modified xsi:type="dcterms:W3CDTF">2022-02-07T08:26:00Z</dcterms:modified>
</cp:coreProperties>
</file>