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4E" w:rsidRPr="00A81EB3" w:rsidRDefault="00B64824" w:rsidP="0063774E">
      <w:pPr>
        <w:pStyle w:val="datum0"/>
      </w:pPr>
      <w:r>
        <w:t>24.</w:t>
      </w:r>
      <w:r w:rsidR="0063774E">
        <w:t xml:space="preserve"> </w:t>
      </w:r>
      <w:r w:rsidR="007A2C5B">
        <w:t>4</w:t>
      </w:r>
      <w:r w:rsidR="0063774E" w:rsidRPr="00A81EB3">
        <w:t>. 201</w:t>
      </w:r>
      <w:r w:rsidR="00171CF4">
        <w:t>5</w:t>
      </w:r>
    </w:p>
    <w:p w:rsidR="008B3970" w:rsidRDefault="00781E0E" w:rsidP="008B3970">
      <w:pPr>
        <w:pStyle w:val="Nzev"/>
      </w:pPr>
      <w:r>
        <w:t>Celková důvěra v ekonomiku se meziměsíčně nezměnila</w:t>
      </w:r>
    </w:p>
    <w:p w:rsidR="008B3970" w:rsidRPr="008B3970" w:rsidRDefault="0063774E" w:rsidP="008B3970">
      <w:pPr>
        <w:pStyle w:val="Podtitulek"/>
        <w:rPr>
          <w:color w:val="BD1B21"/>
        </w:rPr>
      </w:pPr>
      <w:r w:rsidRPr="00D374C8">
        <w:t xml:space="preserve">Konjunkturální průzkum – </w:t>
      </w:r>
      <w:r w:rsidR="00040C03">
        <w:t>duben</w:t>
      </w:r>
      <w:r w:rsidR="00171CF4">
        <w:t xml:space="preserve"> 2015</w:t>
      </w:r>
    </w:p>
    <w:p w:rsidR="00867569" w:rsidRPr="00F23C00" w:rsidRDefault="0063774E" w:rsidP="00043BF4">
      <w:pPr>
        <w:pStyle w:val="Perex"/>
      </w:pPr>
      <w:r w:rsidRPr="00F23C00">
        <w:t xml:space="preserve">Celková důvěra v domácí ekonomiku </w:t>
      </w:r>
      <w:r w:rsidR="004D44D1" w:rsidRPr="00F23C00">
        <w:t xml:space="preserve">se </w:t>
      </w:r>
      <w:r w:rsidR="00D0168D">
        <w:t>v</w:t>
      </w:r>
      <w:r w:rsidR="008D2AA5">
        <w:t> </w:t>
      </w:r>
      <w:r w:rsidR="00781E0E">
        <w:t>dubnu</w:t>
      </w:r>
      <w:r w:rsidR="008D2AA5">
        <w:t xml:space="preserve"> </w:t>
      </w:r>
      <w:r w:rsidR="00781E0E">
        <w:t>nezměnila</w:t>
      </w:r>
      <w:r w:rsidR="00E37246" w:rsidRPr="00F23C00">
        <w:t xml:space="preserve">. </w:t>
      </w:r>
      <w:r w:rsidRPr="00F23C00">
        <w:t>Souhrnný indikátor důvěry (indikátor ekonomické</w:t>
      </w:r>
      <w:r w:rsidR="00CB6B06" w:rsidRPr="00F23C00">
        <w:t xml:space="preserve">ho sentimentu) </w:t>
      </w:r>
      <w:r w:rsidR="00781E0E">
        <w:t xml:space="preserve">zůstal </w:t>
      </w:r>
      <w:r w:rsidR="00A63BCC" w:rsidRPr="00F23C00">
        <w:t xml:space="preserve">v meziměsíčním srovnání </w:t>
      </w:r>
      <w:r w:rsidR="00781E0E">
        <w:t>na stejné hodnotě</w:t>
      </w:r>
      <w:r w:rsidRPr="00F23C00">
        <w:t>.</w:t>
      </w:r>
      <w:r w:rsidRPr="0063774E">
        <w:t xml:space="preserve"> </w:t>
      </w:r>
      <w:r w:rsidR="00A02E29">
        <w:t xml:space="preserve">Indikátor důvěry podnikatelů </w:t>
      </w:r>
      <w:r w:rsidR="00D11F3E">
        <w:t>se v porovnání s</w:t>
      </w:r>
      <w:r w:rsidR="00781E0E">
        <w:t> březnem velmi mírně</w:t>
      </w:r>
      <w:r w:rsidR="00156B3F">
        <w:t xml:space="preserve"> </w:t>
      </w:r>
      <w:r w:rsidR="00781E0E">
        <w:t>zvýš</w:t>
      </w:r>
      <w:r w:rsidR="00156B3F">
        <w:t>il</w:t>
      </w:r>
      <w:r w:rsidR="0036521F">
        <w:t xml:space="preserve"> </w:t>
      </w:r>
      <w:r w:rsidR="00156B3F">
        <w:t>o</w:t>
      </w:r>
      <w:r w:rsidR="0026403C">
        <w:t xml:space="preserve"> </w:t>
      </w:r>
      <w:r w:rsidR="008D2AA5">
        <w:t>0,</w:t>
      </w:r>
      <w:r w:rsidR="00781E0E">
        <w:t>3</w:t>
      </w:r>
      <w:r w:rsidR="00FB49E5">
        <w:t xml:space="preserve"> bod</w:t>
      </w:r>
      <w:r w:rsidR="00054ECC">
        <w:t>u</w:t>
      </w:r>
      <w:r w:rsidR="00A02E29">
        <w:t xml:space="preserve">. </w:t>
      </w:r>
      <w:r w:rsidR="00BC673A">
        <w:t xml:space="preserve">Mezi podnikateli se důvěra </w:t>
      </w:r>
      <w:r w:rsidR="004D44D1">
        <w:t>zvýšila</w:t>
      </w:r>
      <w:r w:rsidR="0026403C">
        <w:t xml:space="preserve"> </w:t>
      </w:r>
      <w:r w:rsidR="00ED3F81">
        <w:t xml:space="preserve">ve </w:t>
      </w:r>
      <w:r w:rsidR="00092825">
        <w:t xml:space="preserve">stavebnictví </w:t>
      </w:r>
      <w:r w:rsidR="00781E0E">
        <w:t>a v obchodě</w:t>
      </w:r>
      <w:r w:rsidR="00070267">
        <w:t xml:space="preserve">, </w:t>
      </w:r>
      <w:r w:rsidR="00092825">
        <w:t>ve vybraných odvětvích služeb</w:t>
      </w:r>
      <w:r w:rsidR="00781E0E">
        <w:t xml:space="preserve"> se zvýšila mírně a v průmyslu se mírně snížila</w:t>
      </w:r>
      <w:r w:rsidR="00092825">
        <w:t xml:space="preserve">. </w:t>
      </w:r>
      <w:r w:rsidR="00A02E29" w:rsidRPr="00F23C00">
        <w:t xml:space="preserve">Indikátor důvěry spotřebitelů se </w:t>
      </w:r>
      <w:r w:rsidR="00362C7C">
        <w:t>snížil o 1,3 bodu</w:t>
      </w:r>
      <w:r w:rsidR="00A02E29" w:rsidRPr="00F23C00">
        <w:t xml:space="preserve">. </w:t>
      </w:r>
      <w:r w:rsidRPr="00F23C00">
        <w:t>Ve srovnání s hodnotami v</w:t>
      </w:r>
      <w:r w:rsidR="00156B3F">
        <w:t> </w:t>
      </w:r>
      <w:r w:rsidR="00781E0E">
        <w:t>dubnu</w:t>
      </w:r>
      <w:r w:rsidR="00156B3F">
        <w:t xml:space="preserve"> 2014</w:t>
      </w:r>
      <w:r w:rsidRPr="00F23C00">
        <w:t xml:space="preserve"> jsou souhrnný indikátor důvěry, indikátor důvěry podnikatelů a indikátor důvěry spotřebitelů vyšší.</w:t>
      </w:r>
    </w:p>
    <w:p w:rsidR="005B5E67" w:rsidRDefault="005B5E67" w:rsidP="005B5E67">
      <w:pPr>
        <w:rPr>
          <w:szCs w:val="20"/>
        </w:rPr>
      </w:pPr>
      <w:r w:rsidRPr="001B692D">
        <w:rPr>
          <w:szCs w:val="20"/>
        </w:rPr>
        <w:t>V </w:t>
      </w:r>
      <w:r w:rsidRPr="00EF61C0">
        <w:rPr>
          <w:b/>
          <w:szCs w:val="20"/>
        </w:rPr>
        <w:t>průmyslu</w:t>
      </w:r>
      <w:r w:rsidRPr="001B692D">
        <w:rPr>
          <w:i/>
          <w:szCs w:val="20"/>
        </w:rPr>
        <w:t xml:space="preserve"> </w:t>
      </w:r>
      <w:r w:rsidRPr="001B692D">
        <w:rPr>
          <w:szCs w:val="20"/>
        </w:rPr>
        <w:t>se v</w:t>
      </w:r>
      <w:r w:rsidR="0026403C">
        <w:rPr>
          <w:szCs w:val="20"/>
        </w:rPr>
        <w:t> </w:t>
      </w:r>
      <w:r w:rsidR="00995A44">
        <w:rPr>
          <w:szCs w:val="20"/>
        </w:rPr>
        <w:t>dubnu</w:t>
      </w:r>
      <w:r w:rsidR="0026403C">
        <w:rPr>
          <w:szCs w:val="20"/>
        </w:rPr>
        <w:t xml:space="preserve"> důvěra podnikatelů meziměsíčně </w:t>
      </w:r>
      <w:r w:rsidR="00995A44">
        <w:rPr>
          <w:szCs w:val="20"/>
        </w:rPr>
        <w:t>mírně snížila</w:t>
      </w:r>
      <w:r w:rsidR="0026403C">
        <w:rPr>
          <w:szCs w:val="20"/>
        </w:rPr>
        <w:t xml:space="preserve"> o </w:t>
      </w:r>
      <w:r w:rsidR="008D2AA5">
        <w:rPr>
          <w:szCs w:val="20"/>
        </w:rPr>
        <w:t>1</w:t>
      </w:r>
      <w:r w:rsidR="00995A44">
        <w:rPr>
          <w:szCs w:val="20"/>
        </w:rPr>
        <w:t xml:space="preserve"> bod</w:t>
      </w:r>
      <w:r w:rsidR="0026403C">
        <w:rPr>
          <w:szCs w:val="20"/>
        </w:rPr>
        <w:t>.</w:t>
      </w:r>
      <w:r>
        <w:rPr>
          <w:szCs w:val="20"/>
        </w:rPr>
        <w:t xml:space="preserve"> </w:t>
      </w:r>
      <w:r w:rsidR="0026403C">
        <w:rPr>
          <w:szCs w:val="20"/>
        </w:rPr>
        <w:t>H</w:t>
      </w:r>
      <w:r w:rsidRPr="001B692D">
        <w:rPr>
          <w:szCs w:val="20"/>
        </w:rPr>
        <w:t xml:space="preserve">odnocení současné celkové ekonomické situace </w:t>
      </w:r>
      <w:r w:rsidR="0026403C">
        <w:rPr>
          <w:szCs w:val="20"/>
        </w:rPr>
        <w:t xml:space="preserve">respondentů </w:t>
      </w:r>
      <w:r w:rsidR="00405F65">
        <w:rPr>
          <w:szCs w:val="20"/>
        </w:rPr>
        <w:t xml:space="preserve">se </w:t>
      </w:r>
      <w:r w:rsidR="00995A44">
        <w:rPr>
          <w:szCs w:val="20"/>
        </w:rPr>
        <w:t>mírně zvýšilo</w:t>
      </w:r>
      <w:r>
        <w:rPr>
          <w:szCs w:val="20"/>
        </w:rPr>
        <w:t>. Hodnocení současné celkové</w:t>
      </w:r>
      <w:r w:rsidR="00995A44">
        <w:rPr>
          <w:szCs w:val="20"/>
        </w:rPr>
        <w:t xml:space="preserve"> i zahraniční</w:t>
      </w:r>
      <w:r w:rsidR="00092825">
        <w:rPr>
          <w:szCs w:val="20"/>
        </w:rPr>
        <w:t xml:space="preserve"> poptávky se </w:t>
      </w:r>
      <w:r w:rsidR="00995A44">
        <w:rPr>
          <w:szCs w:val="20"/>
        </w:rPr>
        <w:t>snížilo</w:t>
      </w:r>
      <w:r>
        <w:rPr>
          <w:szCs w:val="20"/>
        </w:rPr>
        <w:t xml:space="preserve">. Zásoby hotových výrobků se podle respondentů </w:t>
      </w:r>
      <w:r w:rsidR="008D2AA5">
        <w:rPr>
          <w:szCs w:val="20"/>
        </w:rPr>
        <w:t>nezměnily</w:t>
      </w:r>
      <w:r>
        <w:rPr>
          <w:szCs w:val="20"/>
        </w:rPr>
        <w:t xml:space="preserve">. </w:t>
      </w:r>
      <w:r w:rsidR="007A2C5B" w:rsidRPr="00E06E76">
        <w:rPr>
          <w:szCs w:val="20"/>
        </w:rPr>
        <w:t>Využití výrobních kapacit</w:t>
      </w:r>
      <w:r w:rsidR="007A2C5B">
        <w:rPr>
          <w:szCs w:val="20"/>
        </w:rPr>
        <w:t xml:space="preserve"> </w:t>
      </w:r>
      <w:r w:rsidR="007A2C5B" w:rsidRPr="00E06E76">
        <w:rPr>
          <w:szCs w:val="20"/>
        </w:rPr>
        <w:t xml:space="preserve">ve zpracovatelském průmyslu se </w:t>
      </w:r>
      <w:r w:rsidR="007A2C5B">
        <w:rPr>
          <w:szCs w:val="20"/>
        </w:rPr>
        <w:t>v </w:t>
      </w:r>
      <w:r w:rsidR="00995A44">
        <w:rPr>
          <w:szCs w:val="20"/>
        </w:rPr>
        <w:t>dubnu</w:t>
      </w:r>
      <w:r w:rsidR="007A2C5B">
        <w:rPr>
          <w:szCs w:val="20"/>
        </w:rPr>
        <w:t xml:space="preserve"> v mezičtvrtletním srovnání téměř nezměnilo </w:t>
      </w:r>
      <w:r w:rsidR="007A2C5B" w:rsidRPr="00E06E76">
        <w:rPr>
          <w:szCs w:val="20"/>
        </w:rPr>
        <w:t xml:space="preserve">a dosáhlo </w:t>
      </w:r>
      <w:r w:rsidR="007A2C5B">
        <w:rPr>
          <w:szCs w:val="20"/>
        </w:rPr>
        <w:t>85,</w:t>
      </w:r>
      <w:r w:rsidR="00995A44">
        <w:rPr>
          <w:szCs w:val="20"/>
        </w:rPr>
        <w:t>1</w:t>
      </w:r>
      <w:r w:rsidR="007A2C5B">
        <w:rPr>
          <w:szCs w:val="20"/>
        </w:rPr>
        <w:t xml:space="preserve"> </w:t>
      </w:r>
      <w:r w:rsidR="007A2C5B" w:rsidRPr="008308F5">
        <w:rPr>
          <w:szCs w:val="20"/>
        </w:rPr>
        <w:t xml:space="preserve">%; </w:t>
      </w:r>
      <w:r w:rsidR="007A2C5B" w:rsidRPr="006B4337">
        <w:rPr>
          <w:szCs w:val="20"/>
        </w:rPr>
        <w:t xml:space="preserve">zajištění práce zakázkami odhadují respondenti </w:t>
      </w:r>
      <w:r w:rsidR="007A2C5B">
        <w:rPr>
          <w:szCs w:val="20"/>
        </w:rPr>
        <w:t>na 7,</w:t>
      </w:r>
      <w:r w:rsidR="00C73875">
        <w:rPr>
          <w:szCs w:val="20"/>
        </w:rPr>
        <w:t>4</w:t>
      </w:r>
      <w:r w:rsidR="007A2C5B">
        <w:rPr>
          <w:szCs w:val="20"/>
        </w:rPr>
        <w:t xml:space="preserve"> měsíce, což je </w:t>
      </w:r>
      <w:r w:rsidR="00C73875">
        <w:rPr>
          <w:szCs w:val="20"/>
        </w:rPr>
        <w:t>o něco</w:t>
      </w:r>
      <w:r w:rsidR="007A2C5B">
        <w:rPr>
          <w:szCs w:val="20"/>
        </w:rPr>
        <w:t xml:space="preserve"> více než </w:t>
      </w:r>
      <w:r w:rsidR="007A2C5B" w:rsidRPr="006B4337">
        <w:rPr>
          <w:szCs w:val="20"/>
        </w:rPr>
        <w:t>v předchozím čtvrtletí</w:t>
      </w:r>
      <w:r w:rsidR="007A2C5B" w:rsidRPr="008308F5">
        <w:rPr>
          <w:szCs w:val="20"/>
        </w:rPr>
        <w:t>.</w:t>
      </w:r>
      <w:r w:rsidR="007A2C5B" w:rsidRPr="008308F5">
        <w:rPr>
          <w:i/>
        </w:rPr>
        <w:t xml:space="preserve"> </w:t>
      </w:r>
      <w:r w:rsidR="007A2C5B">
        <w:t xml:space="preserve">Hlavní bariérou růstu produkce je stále nedostatečná poptávka, uvádí </w:t>
      </w:r>
      <w:r w:rsidR="00C73875">
        <w:t xml:space="preserve">ji téměř 45 % respondentů. </w:t>
      </w:r>
      <w:r>
        <w:rPr>
          <w:szCs w:val="20"/>
        </w:rPr>
        <w:t xml:space="preserve">Respondenti očekávají pro příští tři měsíce </w:t>
      </w:r>
      <w:r w:rsidR="00C73875">
        <w:rPr>
          <w:szCs w:val="20"/>
        </w:rPr>
        <w:t>mírné zvýšení</w:t>
      </w:r>
      <w:r w:rsidR="00830BCC">
        <w:rPr>
          <w:szCs w:val="20"/>
        </w:rPr>
        <w:t xml:space="preserve"> tempa</w:t>
      </w:r>
      <w:r>
        <w:rPr>
          <w:szCs w:val="20"/>
        </w:rPr>
        <w:t xml:space="preserve"> výrobní činnosti a </w:t>
      </w:r>
      <w:r w:rsidR="00C73875">
        <w:rPr>
          <w:szCs w:val="20"/>
        </w:rPr>
        <w:t>téměř neměnnost</w:t>
      </w:r>
      <w:r w:rsidR="00E944A7">
        <w:rPr>
          <w:szCs w:val="20"/>
        </w:rPr>
        <w:t xml:space="preserve"> </w:t>
      </w:r>
      <w:r>
        <w:rPr>
          <w:szCs w:val="20"/>
        </w:rPr>
        <w:t xml:space="preserve">zaměstnanosti. </w:t>
      </w:r>
      <w:r w:rsidRPr="001B692D">
        <w:rPr>
          <w:szCs w:val="20"/>
        </w:rPr>
        <w:t xml:space="preserve">Očekávání vývoje ekonomické situace pro </w:t>
      </w:r>
      <w:r w:rsidR="005C0DE8">
        <w:rPr>
          <w:szCs w:val="20"/>
        </w:rPr>
        <w:t xml:space="preserve">období </w:t>
      </w:r>
      <w:r w:rsidRPr="001B692D">
        <w:rPr>
          <w:szCs w:val="20"/>
        </w:rPr>
        <w:t>příští</w:t>
      </w:r>
      <w:r w:rsidR="005C0DE8">
        <w:rPr>
          <w:szCs w:val="20"/>
        </w:rPr>
        <w:t>ch</w:t>
      </w:r>
      <w:r w:rsidRPr="001B692D">
        <w:rPr>
          <w:szCs w:val="20"/>
        </w:rPr>
        <w:t xml:space="preserve"> </w:t>
      </w:r>
      <w:r w:rsidR="00D272D2">
        <w:rPr>
          <w:szCs w:val="20"/>
        </w:rPr>
        <w:t>tř</w:t>
      </w:r>
      <w:r w:rsidR="005C0DE8">
        <w:rPr>
          <w:szCs w:val="20"/>
        </w:rPr>
        <w:t xml:space="preserve">í </w:t>
      </w:r>
      <w:r w:rsidR="00C73875">
        <w:rPr>
          <w:szCs w:val="20"/>
        </w:rPr>
        <w:t xml:space="preserve">i šesti měsíců se téměř </w:t>
      </w:r>
      <w:r w:rsidR="008D2AA5">
        <w:rPr>
          <w:szCs w:val="20"/>
        </w:rPr>
        <w:t>nezměnila</w:t>
      </w:r>
      <w:r w:rsidR="00A66D22">
        <w:rPr>
          <w:szCs w:val="20"/>
        </w:rPr>
        <w:t xml:space="preserve">. </w:t>
      </w:r>
      <w:r w:rsidR="00DB21A0">
        <w:rPr>
          <w:szCs w:val="20"/>
        </w:rPr>
        <w:t xml:space="preserve">Celková důvěra </w:t>
      </w:r>
      <w:r w:rsidR="00E944A7">
        <w:rPr>
          <w:szCs w:val="20"/>
        </w:rPr>
        <w:t>v odvětví</w:t>
      </w:r>
      <w:r w:rsidR="00DB21A0">
        <w:rPr>
          <w:szCs w:val="20"/>
        </w:rPr>
        <w:t xml:space="preserve"> průmyslu je v meziročním srovnání </w:t>
      </w:r>
      <w:r w:rsidR="00C73875">
        <w:rPr>
          <w:szCs w:val="20"/>
        </w:rPr>
        <w:t>nižší</w:t>
      </w:r>
      <w:r w:rsidR="00DB21A0">
        <w:rPr>
          <w:szCs w:val="20"/>
        </w:rPr>
        <w:t>.</w:t>
      </w:r>
      <w:r w:rsidR="009E27F3">
        <w:rPr>
          <w:szCs w:val="20"/>
        </w:rPr>
        <w:t xml:space="preserve"> </w:t>
      </w:r>
      <w:r w:rsidRPr="001B692D">
        <w:rPr>
          <w:szCs w:val="20"/>
        </w:rPr>
        <w:t xml:space="preserve"> </w:t>
      </w:r>
    </w:p>
    <w:p w:rsidR="00040C03" w:rsidRDefault="00040C03" w:rsidP="005B5E67">
      <w:pPr>
        <w:rPr>
          <w:szCs w:val="20"/>
        </w:rPr>
      </w:pPr>
    </w:p>
    <w:p w:rsidR="00040C03" w:rsidRPr="008308F5" w:rsidRDefault="00040C03" w:rsidP="00040C03">
      <w:pPr>
        <w:rPr>
          <w:szCs w:val="20"/>
        </w:rPr>
      </w:pPr>
      <w:r w:rsidRPr="00773003">
        <w:rPr>
          <w:szCs w:val="20"/>
        </w:rPr>
        <w:t xml:space="preserve">Ze šetření o </w:t>
      </w:r>
      <w:r w:rsidRPr="00773003">
        <w:rPr>
          <w:b/>
          <w:szCs w:val="20"/>
        </w:rPr>
        <w:t>investiční činnosti</w:t>
      </w:r>
      <w:r w:rsidRPr="00773003">
        <w:rPr>
          <w:szCs w:val="20"/>
        </w:rPr>
        <w:t xml:space="preserve"> vyplývá, že po růstu v roce 201</w:t>
      </w:r>
      <w:r w:rsidR="0097095D">
        <w:rPr>
          <w:szCs w:val="20"/>
        </w:rPr>
        <w:t>4</w:t>
      </w:r>
      <w:r w:rsidRPr="00773003">
        <w:rPr>
          <w:szCs w:val="20"/>
        </w:rPr>
        <w:t xml:space="preserve"> očekávají respondenti ve zpracovatelském průmyslu pro rok 201</w:t>
      </w:r>
      <w:r w:rsidR="0097095D">
        <w:rPr>
          <w:szCs w:val="20"/>
        </w:rPr>
        <w:t>5 nadále</w:t>
      </w:r>
      <w:r w:rsidRPr="00773003">
        <w:rPr>
          <w:szCs w:val="20"/>
        </w:rPr>
        <w:t xml:space="preserve"> růst investic </w:t>
      </w:r>
      <w:r>
        <w:rPr>
          <w:szCs w:val="20"/>
        </w:rPr>
        <w:t xml:space="preserve">zhruba </w:t>
      </w:r>
      <w:r w:rsidRPr="00773003">
        <w:rPr>
          <w:szCs w:val="20"/>
        </w:rPr>
        <w:t xml:space="preserve">o </w:t>
      </w:r>
      <w:r w:rsidR="0097095D">
        <w:rPr>
          <w:szCs w:val="20"/>
        </w:rPr>
        <w:t>9</w:t>
      </w:r>
      <w:r w:rsidRPr="00773003">
        <w:rPr>
          <w:szCs w:val="20"/>
        </w:rPr>
        <w:t xml:space="preserve"> %. </w:t>
      </w:r>
      <w:r w:rsidRPr="008308F5">
        <w:rPr>
          <w:szCs w:val="20"/>
        </w:rPr>
        <w:t xml:space="preserve">Půjde přitom převážně o </w:t>
      </w:r>
      <w:r>
        <w:rPr>
          <w:szCs w:val="20"/>
        </w:rPr>
        <w:t xml:space="preserve">rozšíření výrobních kapacit a také o </w:t>
      </w:r>
      <w:r w:rsidRPr="008308F5">
        <w:rPr>
          <w:szCs w:val="20"/>
        </w:rPr>
        <w:t>obnovu výrobních zařízení</w:t>
      </w:r>
      <w:r>
        <w:rPr>
          <w:szCs w:val="20"/>
        </w:rPr>
        <w:t>, méně pak o</w:t>
      </w:r>
      <w:r w:rsidRPr="008308F5">
        <w:rPr>
          <w:szCs w:val="20"/>
        </w:rPr>
        <w:t xml:space="preserve"> pořízení nových technologií.</w:t>
      </w:r>
    </w:p>
    <w:p w:rsidR="0063774E" w:rsidRDefault="0063774E" w:rsidP="0063774E">
      <w:pPr>
        <w:rPr>
          <w:szCs w:val="20"/>
        </w:rPr>
      </w:pPr>
    </w:p>
    <w:p w:rsidR="0063774E" w:rsidRPr="001B692D" w:rsidRDefault="00797F91" w:rsidP="0063774E">
      <w:pPr>
        <w:rPr>
          <w:szCs w:val="20"/>
        </w:rPr>
      </w:pPr>
      <w:r>
        <w:rPr>
          <w:szCs w:val="20"/>
        </w:rPr>
        <w:t xml:space="preserve">Celková důvěra </w:t>
      </w:r>
      <w:r w:rsidR="003A42DD">
        <w:rPr>
          <w:szCs w:val="20"/>
        </w:rPr>
        <w:t>v odvětví</w:t>
      </w:r>
      <w:r>
        <w:rPr>
          <w:szCs w:val="20"/>
        </w:rPr>
        <w:t xml:space="preserve"> </w:t>
      </w:r>
      <w:r w:rsidRPr="00797F91">
        <w:rPr>
          <w:b/>
          <w:szCs w:val="20"/>
        </w:rPr>
        <w:t xml:space="preserve">stavebnictví </w:t>
      </w:r>
      <w:r>
        <w:rPr>
          <w:szCs w:val="20"/>
        </w:rPr>
        <w:t>se</w:t>
      </w:r>
      <w:r w:rsidR="003944BA">
        <w:rPr>
          <w:szCs w:val="20"/>
        </w:rPr>
        <w:t xml:space="preserve"> </w:t>
      </w:r>
      <w:r w:rsidR="00E944A7">
        <w:rPr>
          <w:szCs w:val="20"/>
        </w:rPr>
        <w:t>v</w:t>
      </w:r>
      <w:r w:rsidR="00612DCB">
        <w:rPr>
          <w:szCs w:val="20"/>
        </w:rPr>
        <w:t xml:space="preserve">  </w:t>
      </w:r>
      <w:r w:rsidR="00431811">
        <w:rPr>
          <w:szCs w:val="20"/>
        </w:rPr>
        <w:t>dubnu</w:t>
      </w:r>
      <w:r w:rsidR="00EE54A3">
        <w:rPr>
          <w:szCs w:val="20"/>
        </w:rPr>
        <w:t xml:space="preserve"> </w:t>
      </w:r>
      <w:r w:rsidR="00F13342">
        <w:rPr>
          <w:szCs w:val="20"/>
        </w:rPr>
        <w:t xml:space="preserve">meziměsíčně </w:t>
      </w:r>
      <w:r w:rsidR="00431811">
        <w:rPr>
          <w:szCs w:val="20"/>
        </w:rPr>
        <w:t>zvýšila o 5 bodů</w:t>
      </w:r>
      <w:r w:rsidR="00793748">
        <w:rPr>
          <w:szCs w:val="20"/>
        </w:rPr>
        <w:t xml:space="preserve">. </w:t>
      </w:r>
      <w:r w:rsidR="0063774E" w:rsidRPr="001B692D">
        <w:rPr>
          <w:szCs w:val="20"/>
        </w:rPr>
        <w:t>Ve</w:t>
      </w:r>
      <w:r w:rsidR="00F13342">
        <w:rPr>
          <w:szCs w:val="20"/>
        </w:rPr>
        <w:t xml:space="preserve"> </w:t>
      </w:r>
      <w:r w:rsidR="0063774E" w:rsidRPr="00797F91">
        <w:rPr>
          <w:szCs w:val="20"/>
        </w:rPr>
        <w:t>stavebních</w:t>
      </w:r>
      <w:r w:rsidR="0063774E" w:rsidRPr="00797F91">
        <w:rPr>
          <w:i/>
          <w:szCs w:val="20"/>
        </w:rPr>
        <w:t xml:space="preserve"> </w:t>
      </w:r>
      <w:r w:rsidR="0063774E" w:rsidRPr="00797F91">
        <w:rPr>
          <w:szCs w:val="20"/>
        </w:rPr>
        <w:t>p</w:t>
      </w:r>
      <w:r w:rsidR="0063774E" w:rsidRPr="001B692D">
        <w:rPr>
          <w:szCs w:val="20"/>
        </w:rPr>
        <w:t xml:space="preserve">odnicích </w:t>
      </w:r>
      <w:proofErr w:type="gramStart"/>
      <w:r w:rsidR="0063774E" w:rsidRPr="001B692D">
        <w:rPr>
          <w:szCs w:val="20"/>
        </w:rPr>
        <w:t>se</w:t>
      </w:r>
      <w:proofErr w:type="gramEnd"/>
      <w:r w:rsidR="0063774E" w:rsidRPr="001B692D">
        <w:rPr>
          <w:szCs w:val="20"/>
        </w:rPr>
        <w:t xml:space="preserve"> hodnocení současné ekonomické situace </w:t>
      </w:r>
      <w:r w:rsidR="0063774E">
        <w:rPr>
          <w:szCs w:val="20"/>
        </w:rPr>
        <w:t xml:space="preserve">respondentů </w:t>
      </w:r>
      <w:r w:rsidR="00AB3BF8">
        <w:rPr>
          <w:szCs w:val="20"/>
        </w:rPr>
        <w:t>v</w:t>
      </w:r>
      <w:r w:rsidR="00A66D22">
        <w:rPr>
          <w:szCs w:val="20"/>
        </w:rPr>
        <w:t> </w:t>
      </w:r>
      <w:r w:rsidR="00431811">
        <w:rPr>
          <w:szCs w:val="20"/>
        </w:rPr>
        <w:t>dubnu</w:t>
      </w:r>
      <w:r w:rsidR="00A66D22">
        <w:rPr>
          <w:szCs w:val="20"/>
        </w:rPr>
        <w:t xml:space="preserve"> </w:t>
      </w:r>
      <w:r w:rsidR="00431811">
        <w:rPr>
          <w:szCs w:val="20"/>
        </w:rPr>
        <w:t>téměř nezměnilo</w:t>
      </w:r>
      <w:r w:rsidR="0063774E">
        <w:rPr>
          <w:szCs w:val="20"/>
        </w:rPr>
        <w:t xml:space="preserve">. </w:t>
      </w:r>
      <w:r w:rsidR="00ED751B">
        <w:rPr>
          <w:szCs w:val="20"/>
        </w:rPr>
        <w:t>H</w:t>
      </w:r>
      <w:r w:rsidR="00ED751B" w:rsidRPr="001B692D">
        <w:rPr>
          <w:szCs w:val="20"/>
        </w:rPr>
        <w:t xml:space="preserve">odnocení celkové poptávky </w:t>
      </w:r>
      <w:r w:rsidR="0038423C">
        <w:rPr>
          <w:szCs w:val="20"/>
        </w:rPr>
        <w:t xml:space="preserve">po stavebních pracích </w:t>
      </w:r>
      <w:r w:rsidR="005278D8">
        <w:rPr>
          <w:szCs w:val="20"/>
        </w:rPr>
        <w:t xml:space="preserve">se </w:t>
      </w:r>
      <w:r w:rsidR="00763749">
        <w:rPr>
          <w:szCs w:val="20"/>
        </w:rPr>
        <w:t xml:space="preserve">oproti </w:t>
      </w:r>
      <w:r w:rsidR="00431811">
        <w:rPr>
          <w:szCs w:val="20"/>
        </w:rPr>
        <w:t>březnu zvýšilo</w:t>
      </w:r>
      <w:r w:rsidR="0038423C">
        <w:rPr>
          <w:szCs w:val="20"/>
        </w:rPr>
        <w:t xml:space="preserve">, její očekávání pro příští tři měsíce se ale </w:t>
      </w:r>
      <w:r w:rsidR="00431811">
        <w:rPr>
          <w:szCs w:val="20"/>
        </w:rPr>
        <w:t>snížila</w:t>
      </w:r>
      <w:r w:rsidR="00ED751B" w:rsidRPr="001B692D">
        <w:rPr>
          <w:szCs w:val="20"/>
        </w:rPr>
        <w:t>.</w:t>
      </w:r>
      <w:r w:rsidR="00ED751B">
        <w:rPr>
          <w:szCs w:val="20"/>
        </w:rPr>
        <w:t xml:space="preserve"> </w:t>
      </w:r>
      <w:r w:rsidR="0051576D">
        <w:rPr>
          <w:szCs w:val="20"/>
        </w:rPr>
        <w:t>R</w:t>
      </w:r>
      <w:r w:rsidR="0063774E" w:rsidRPr="001B692D">
        <w:rPr>
          <w:szCs w:val="20"/>
        </w:rPr>
        <w:t xml:space="preserve">espondenti </w:t>
      </w:r>
      <w:r w:rsidR="00821A2F">
        <w:rPr>
          <w:szCs w:val="20"/>
        </w:rPr>
        <w:t xml:space="preserve">očekávají </w:t>
      </w:r>
      <w:r w:rsidR="0063774E">
        <w:rPr>
          <w:szCs w:val="20"/>
        </w:rPr>
        <w:t xml:space="preserve">pro příští tři měsíce </w:t>
      </w:r>
      <w:r w:rsidR="00431811">
        <w:rPr>
          <w:szCs w:val="20"/>
        </w:rPr>
        <w:t>téměř neměnnost tempa</w:t>
      </w:r>
      <w:r w:rsidR="0063774E">
        <w:rPr>
          <w:szCs w:val="20"/>
        </w:rPr>
        <w:t xml:space="preserve"> </w:t>
      </w:r>
      <w:r w:rsidR="0063774E" w:rsidRPr="001B692D">
        <w:rPr>
          <w:szCs w:val="20"/>
        </w:rPr>
        <w:t>stavební činnosti</w:t>
      </w:r>
      <w:r w:rsidR="00821A2F">
        <w:rPr>
          <w:szCs w:val="20"/>
        </w:rPr>
        <w:t xml:space="preserve"> a</w:t>
      </w:r>
      <w:r w:rsidR="00017A62">
        <w:rPr>
          <w:szCs w:val="20"/>
        </w:rPr>
        <w:t xml:space="preserve"> </w:t>
      </w:r>
      <w:r w:rsidR="00431811">
        <w:rPr>
          <w:szCs w:val="20"/>
        </w:rPr>
        <w:t xml:space="preserve">růst </w:t>
      </w:r>
      <w:r w:rsidR="00017A62">
        <w:rPr>
          <w:szCs w:val="20"/>
        </w:rPr>
        <w:t>zaměstnanosti</w:t>
      </w:r>
      <w:r w:rsidR="0063774E" w:rsidRPr="001B692D">
        <w:rPr>
          <w:szCs w:val="20"/>
        </w:rPr>
        <w:t xml:space="preserve">. </w:t>
      </w:r>
      <w:r w:rsidR="00ED751B">
        <w:rPr>
          <w:szCs w:val="20"/>
        </w:rPr>
        <w:t>O</w:t>
      </w:r>
      <w:r w:rsidR="0063774E" w:rsidRPr="001B692D">
        <w:rPr>
          <w:szCs w:val="20"/>
        </w:rPr>
        <w:t>čekávání vývoje ekonomické situace</w:t>
      </w:r>
      <w:r w:rsidR="0063774E">
        <w:rPr>
          <w:szCs w:val="20"/>
        </w:rPr>
        <w:t xml:space="preserve"> </w:t>
      </w:r>
      <w:r w:rsidR="0063774E" w:rsidRPr="001B692D">
        <w:rPr>
          <w:szCs w:val="20"/>
        </w:rPr>
        <w:t>pro</w:t>
      </w:r>
      <w:r w:rsidR="0063774E">
        <w:rPr>
          <w:szCs w:val="20"/>
        </w:rPr>
        <w:t xml:space="preserve"> období</w:t>
      </w:r>
      <w:r w:rsidR="0063774E" w:rsidRPr="001B692D">
        <w:rPr>
          <w:szCs w:val="20"/>
        </w:rPr>
        <w:t xml:space="preserve"> příští</w:t>
      </w:r>
      <w:r w:rsidR="0063774E">
        <w:rPr>
          <w:szCs w:val="20"/>
        </w:rPr>
        <w:t>ch</w:t>
      </w:r>
      <w:r w:rsidR="0063774E" w:rsidRPr="001B692D">
        <w:rPr>
          <w:szCs w:val="20"/>
        </w:rPr>
        <w:t xml:space="preserve"> tř</w:t>
      </w:r>
      <w:r w:rsidR="0063774E">
        <w:rPr>
          <w:szCs w:val="20"/>
        </w:rPr>
        <w:t>í</w:t>
      </w:r>
      <w:r w:rsidR="00763749">
        <w:rPr>
          <w:szCs w:val="20"/>
        </w:rPr>
        <w:t xml:space="preserve"> </w:t>
      </w:r>
      <w:r w:rsidR="007B6BB2">
        <w:rPr>
          <w:szCs w:val="20"/>
        </w:rPr>
        <w:t>i</w:t>
      </w:r>
      <w:r w:rsidR="00E944A7">
        <w:rPr>
          <w:szCs w:val="20"/>
        </w:rPr>
        <w:t xml:space="preserve"> šesti </w:t>
      </w:r>
      <w:r w:rsidR="0092786B">
        <w:rPr>
          <w:szCs w:val="20"/>
        </w:rPr>
        <w:t>měsíců se</w:t>
      </w:r>
      <w:r w:rsidR="00431811">
        <w:rPr>
          <w:szCs w:val="20"/>
        </w:rPr>
        <w:t xml:space="preserve"> téměř</w:t>
      </w:r>
      <w:r w:rsidR="005278D8">
        <w:rPr>
          <w:szCs w:val="20"/>
        </w:rPr>
        <w:t xml:space="preserve"> </w:t>
      </w:r>
      <w:r w:rsidR="00431811">
        <w:rPr>
          <w:szCs w:val="20"/>
        </w:rPr>
        <w:t>nezměnila</w:t>
      </w:r>
      <w:r w:rsidR="0063774E">
        <w:rPr>
          <w:szCs w:val="20"/>
        </w:rPr>
        <w:t>. Celkově</w:t>
      </w:r>
      <w:r w:rsidR="00017A62">
        <w:rPr>
          <w:szCs w:val="20"/>
        </w:rPr>
        <w:t xml:space="preserve"> </w:t>
      </w:r>
      <w:r w:rsidR="003944BA">
        <w:rPr>
          <w:szCs w:val="20"/>
        </w:rPr>
        <w:t>je</w:t>
      </w:r>
      <w:r w:rsidR="0063774E">
        <w:rPr>
          <w:szCs w:val="20"/>
        </w:rPr>
        <w:t xml:space="preserve"> </w:t>
      </w:r>
      <w:r w:rsidR="0063774E" w:rsidRPr="001B692D">
        <w:rPr>
          <w:szCs w:val="20"/>
        </w:rPr>
        <w:t>důvěra ve stavebnictví</w:t>
      </w:r>
      <w:r w:rsidR="004C584B">
        <w:rPr>
          <w:szCs w:val="20"/>
        </w:rPr>
        <w:t xml:space="preserve"> </w:t>
      </w:r>
      <w:r w:rsidR="003944BA">
        <w:rPr>
          <w:szCs w:val="20"/>
        </w:rPr>
        <w:t>v</w:t>
      </w:r>
      <w:r w:rsidR="0023746C">
        <w:rPr>
          <w:szCs w:val="20"/>
        </w:rPr>
        <w:t xml:space="preserve"> meziročním srovnání vyšší. </w:t>
      </w:r>
    </w:p>
    <w:p w:rsidR="0063774E" w:rsidRPr="001B692D" w:rsidRDefault="0063774E" w:rsidP="0063774E">
      <w:pPr>
        <w:rPr>
          <w:szCs w:val="20"/>
        </w:rPr>
      </w:pPr>
    </w:p>
    <w:p w:rsidR="0063774E" w:rsidRPr="001B692D" w:rsidRDefault="00982A6C" w:rsidP="0063774E">
      <w:pPr>
        <w:rPr>
          <w:szCs w:val="20"/>
        </w:rPr>
      </w:pPr>
      <w:r>
        <w:rPr>
          <w:szCs w:val="20"/>
        </w:rPr>
        <w:t>V </w:t>
      </w:r>
      <w:r w:rsidR="00431811">
        <w:rPr>
          <w:szCs w:val="20"/>
        </w:rPr>
        <w:t>dubnu</w:t>
      </w:r>
      <w:r>
        <w:rPr>
          <w:szCs w:val="20"/>
        </w:rPr>
        <w:t xml:space="preserve"> se důvěra v odvětví </w:t>
      </w:r>
      <w:r w:rsidRPr="00982A6C">
        <w:rPr>
          <w:b/>
          <w:szCs w:val="20"/>
        </w:rPr>
        <w:t>obchod</w:t>
      </w:r>
      <w:r>
        <w:rPr>
          <w:b/>
          <w:szCs w:val="20"/>
        </w:rPr>
        <w:t>u</w:t>
      </w:r>
      <w:r>
        <w:rPr>
          <w:szCs w:val="20"/>
        </w:rPr>
        <w:t xml:space="preserve"> oproti </w:t>
      </w:r>
      <w:r w:rsidR="00431811">
        <w:rPr>
          <w:szCs w:val="20"/>
        </w:rPr>
        <w:t>březnu</w:t>
      </w:r>
      <w:r w:rsidR="00612DCB">
        <w:rPr>
          <w:szCs w:val="20"/>
        </w:rPr>
        <w:t xml:space="preserve"> </w:t>
      </w:r>
      <w:r w:rsidR="003C29BD">
        <w:rPr>
          <w:szCs w:val="20"/>
        </w:rPr>
        <w:t>zvýšila</w:t>
      </w:r>
      <w:r>
        <w:rPr>
          <w:szCs w:val="20"/>
        </w:rPr>
        <w:t xml:space="preserve"> o </w:t>
      </w:r>
      <w:r w:rsidR="00431811">
        <w:rPr>
          <w:szCs w:val="20"/>
        </w:rPr>
        <w:t>6</w:t>
      </w:r>
      <w:r w:rsidR="00BA02A0">
        <w:rPr>
          <w:szCs w:val="20"/>
        </w:rPr>
        <w:t xml:space="preserve"> bodů</w:t>
      </w:r>
      <w:r>
        <w:rPr>
          <w:szCs w:val="20"/>
        </w:rPr>
        <w:t>. H</w:t>
      </w:r>
      <w:r w:rsidR="0063774E" w:rsidRPr="001B692D">
        <w:rPr>
          <w:szCs w:val="20"/>
        </w:rPr>
        <w:t>odnocení současné ekonomické situace</w:t>
      </w:r>
      <w:r w:rsidR="0063774E">
        <w:rPr>
          <w:szCs w:val="20"/>
        </w:rPr>
        <w:t xml:space="preserve"> respondentů </w:t>
      </w:r>
      <w:r>
        <w:rPr>
          <w:szCs w:val="20"/>
        </w:rPr>
        <w:t xml:space="preserve">se </w:t>
      </w:r>
      <w:r w:rsidR="00F74B50">
        <w:rPr>
          <w:szCs w:val="20"/>
        </w:rPr>
        <w:t>meziměsíčně</w:t>
      </w:r>
      <w:r w:rsidR="00391DB9">
        <w:rPr>
          <w:szCs w:val="20"/>
        </w:rPr>
        <w:t xml:space="preserve"> </w:t>
      </w:r>
      <w:r w:rsidR="00431811">
        <w:rPr>
          <w:szCs w:val="20"/>
        </w:rPr>
        <w:t>téměř nezměnilo</w:t>
      </w:r>
      <w:r w:rsidR="0063774E" w:rsidRPr="001B692D">
        <w:rPr>
          <w:szCs w:val="20"/>
        </w:rPr>
        <w:t xml:space="preserve">. Zásoby </w:t>
      </w:r>
      <w:r w:rsidR="00371972">
        <w:rPr>
          <w:szCs w:val="20"/>
        </w:rPr>
        <w:t xml:space="preserve">zboží </w:t>
      </w:r>
      <w:r w:rsidR="00907C9C">
        <w:rPr>
          <w:szCs w:val="20"/>
        </w:rPr>
        <w:t xml:space="preserve">se </w:t>
      </w:r>
      <w:r w:rsidR="00431811">
        <w:rPr>
          <w:szCs w:val="20"/>
        </w:rPr>
        <w:t>téměř nezměnily také</w:t>
      </w:r>
      <w:r w:rsidR="0063774E" w:rsidRPr="001B692D">
        <w:rPr>
          <w:szCs w:val="20"/>
        </w:rPr>
        <w:t>. Oček</w:t>
      </w:r>
      <w:r w:rsidR="0063774E">
        <w:rPr>
          <w:szCs w:val="20"/>
        </w:rPr>
        <w:t xml:space="preserve">ávání vývoje ekonomické situace </w:t>
      </w:r>
      <w:r w:rsidR="0063774E" w:rsidRPr="001B692D">
        <w:rPr>
          <w:szCs w:val="20"/>
        </w:rPr>
        <w:t>pro období příští</w:t>
      </w:r>
      <w:r w:rsidR="0063774E">
        <w:rPr>
          <w:szCs w:val="20"/>
        </w:rPr>
        <w:t>ch</w:t>
      </w:r>
      <w:r w:rsidR="0063774E" w:rsidRPr="001B692D">
        <w:rPr>
          <w:szCs w:val="20"/>
        </w:rPr>
        <w:t xml:space="preserve"> tř</w:t>
      </w:r>
      <w:r w:rsidR="0063774E">
        <w:rPr>
          <w:szCs w:val="20"/>
        </w:rPr>
        <w:t>í</w:t>
      </w:r>
      <w:r w:rsidR="00371972">
        <w:rPr>
          <w:szCs w:val="20"/>
        </w:rPr>
        <w:t xml:space="preserve"> </w:t>
      </w:r>
      <w:r w:rsidR="00431811">
        <w:rPr>
          <w:szCs w:val="20"/>
        </w:rPr>
        <w:t xml:space="preserve">i šesti </w:t>
      </w:r>
      <w:r w:rsidR="00BA02A0">
        <w:rPr>
          <w:szCs w:val="20"/>
        </w:rPr>
        <w:t xml:space="preserve">měsíců </w:t>
      </w:r>
      <w:r w:rsidR="00431811">
        <w:rPr>
          <w:szCs w:val="20"/>
        </w:rPr>
        <w:t>se zvýšila</w:t>
      </w:r>
      <w:r w:rsidR="0063774E">
        <w:rPr>
          <w:szCs w:val="20"/>
        </w:rPr>
        <w:t xml:space="preserve">. Celkově </w:t>
      </w:r>
      <w:r w:rsidR="003944BA">
        <w:rPr>
          <w:szCs w:val="20"/>
        </w:rPr>
        <w:t>je</w:t>
      </w:r>
      <w:r w:rsidR="00AC43D5">
        <w:rPr>
          <w:szCs w:val="20"/>
        </w:rPr>
        <w:t xml:space="preserve"> </w:t>
      </w:r>
      <w:r w:rsidR="0063774E" w:rsidRPr="001B692D">
        <w:rPr>
          <w:szCs w:val="20"/>
        </w:rPr>
        <w:t xml:space="preserve">důvěra v obchodě </w:t>
      </w:r>
      <w:r w:rsidR="00274EA4">
        <w:rPr>
          <w:szCs w:val="20"/>
        </w:rPr>
        <w:t xml:space="preserve">oproti </w:t>
      </w:r>
      <w:r>
        <w:rPr>
          <w:szCs w:val="20"/>
        </w:rPr>
        <w:t xml:space="preserve">minulému </w:t>
      </w:r>
      <w:r w:rsidR="00371972">
        <w:rPr>
          <w:szCs w:val="20"/>
        </w:rPr>
        <w:t>roku vyšší.</w:t>
      </w:r>
    </w:p>
    <w:p w:rsidR="0063774E" w:rsidRPr="001B692D" w:rsidRDefault="0063774E" w:rsidP="0063774E">
      <w:pPr>
        <w:rPr>
          <w:szCs w:val="20"/>
        </w:rPr>
      </w:pPr>
    </w:p>
    <w:p w:rsidR="0063774E" w:rsidRDefault="0063774E" w:rsidP="0063774E">
      <w:pPr>
        <w:rPr>
          <w:szCs w:val="20"/>
        </w:rPr>
      </w:pPr>
      <w:r w:rsidRPr="001B692D">
        <w:rPr>
          <w:szCs w:val="20"/>
        </w:rPr>
        <w:lastRenderedPageBreak/>
        <w:t xml:space="preserve">Ve vybraných odvětvích </w:t>
      </w:r>
      <w:r w:rsidRPr="00EF61C0">
        <w:rPr>
          <w:b/>
          <w:szCs w:val="20"/>
        </w:rPr>
        <w:t>služeb</w:t>
      </w:r>
      <w:r w:rsidRPr="001B692D">
        <w:rPr>
          <w:szCs w:val="20"/>
        </w:rPr>
        <w:t xml:space="preserve"> </w:t>
      </w:r>
      <w:r>
        <w:rPr>
          <w:szCs w:val="20"/>
        </w:rPr>
        <w:t>(vč. bankovního sektoru)</w:t>
      </w:r>
      <w:r w:rsidR="00982A6C">
        <w:rPr>
          <w:szCs w:val="20"/>
        </w:rPr>
        <w:t xml:space="preserve"> se v</w:t>
      </w:r>
      <w:r w:rsidR="00463185">
        <w:rPr>
          <w:szCs w:val="20"/>
        </w:rPr>
        <w:t> dubnu</w:t>
      </w:r>
      <w:r w:rsidR="00982A6C">
        <w:rPr>
          <w:szCs w:val="20"/>
        </w:rPr>
        <w:t xml:space="preserve"> důvěra meziměsíčně </w:t>
      </w:r>
      <w:r w:rsidR="00250BEF">
        <w:rPr>
          <w:szCs w:val="20"/>
        </w:rPr>
        <w:t>mírně zvýšila</w:t>
      </w:r>
      <w:r w:rsidR="00121111">
        <w:rPr>
          <w:szCs w:val="20"/>
        </w:rPr>
        <w:t xml:space="preserve"> o </w:t>
      </w:r>
      <w:r w:rsidR="00250BEF">
        <w:rPr>
          <w:szCs w:val="20"/>
        </w:rPr>
        <w:t>0,3 bodu</w:t>
      </w:r>
      <w:r w:rsidR="00982A6C">
        <w:rPr>
          <w:szCs w:val="20"/>
        </w:rPr>
        <w:t>.</w:t>
      </w:r>
      <w:r>
        <w:rPr>
          <w:szCs w:val="20"/>
        </w:rPr>
        <w:t xml:space="preserve"> </w:t>
      </w:r>
      <w:r w:rsidR="00982A6C">
        <w:rPr>
          <w:szCs w:val="20"/>
        </w:rPr>
        <w:t>H</w:t>
      </w:r>
      <w:r w:rsidRPr="001B692D">
        <w:rPr>
          <w:szCs w:val="20"/>
        </w:rPr>
        <w:t>odnocení současné ekonomické situace</w:t>
      </w:r>
      <w:r>
        <w:rPr>
          <w:szCs w:val="20"/>
        </w:rPr>
        <w:t xml:space="preserve"> respondentů </w:t>
      </w:r>
      <w:r w:rsidR="00982A6C">
        <w:rPr>
          <w:szCs w:val="20"/>
        </w:rPr>
        <w:t xml:space="preserve">se </w:t>
      </w:r>
      <w:r>
        <w:rPr>
          <w:szCs w:val="20"/>
        </w:rPr>
        <w:t xml:space="preserve">oproti </w:t>
      </w:r>
      <w:r w:rsidR="00250BEF">
        <w:rPr>
          <w:szCs w:val="20"/>
        </w:rPr>
        <w:t>březnu</w:t>
      </w:r>
      <w:r w:rsidR="005234DA">
        <w:rPr>
          <w:szCs w:val="20"/>
        </w:rPr>
        <w:t xml:space="preserve"> </w:t>
      </w:r>
      <w:r w:rsidR="00371972">
        <w:rPr>
          <w:szCs w:val="20"/>
        </w:rPr>
        <w:t>téměř nezměnilo</w:t>
      </w:r>
      <w:r>
        <w:rPr>
          <w:szCs w:val="20"/>
        </w:rPr>
        <w:t>. H</w:t>
      </w:r>
      <w:r w:rsidRPr="001B692D">
        <w:rPr>
          <w:szCs w:val="20"/>
        </w:rPr>
        <w:t xml:space="preserve">odnocení </w:t>
      </w:r>
      <w:r>
        <w:rPr>
          <w:szCs w:val="20"/>
        </w:rPr>
        <w:t>poptávky v</w:t>
      </w:r>
      <w:r w:rsidR="00250BEF">
        <w:rPr>
          <w:szCs w:val="20"/>
        </w:rPr>
        <w:t> dubnu se zvýšilo</w:t>
      </w:r>
      <w:r w:rsidR="00371972">
        <w:rPr>
          <w:szCs w:val="20"/>
        </w:rPr>
        <w:t>,</w:t>
      </w:r>
      <w:r w:rsidR="00CE488B">
        <w:rPr>
          <w:szCs w:val="20"/>
        </w:rPr>
        <w:t xml:space="preserve"> </w:t>
      </w:r>
      <w:r w:rsidR="00982A6C">
        <w:rPr>
          <w:szCs w:val="20"/>
        </w:rPr>
        <w:t>její</w:t>
      </w:r>
      <w:r>
        <w:rPr>
          <w:szCs w:val="20"/>
        </w:rPr>
        <w:t xml:space="preserve"> </w:t>
      </w:r>
      <w:r w:rsidRPr="001B692D">
        <w:rPr>
          <w:szCs w:val="20"/>
        </w:rPr>
        <w:t>očekávání pro příští tři měsíce</w:t>
      </w:r>
      <w:r w:rsidR="00250BEF">
        <w:rPr>
          <w:szCs w:val="20"/>
        </w:rPr>
        <w:t xml:space="preserve"> se snížila</w:t>
      </w:r>
      <w:r w:rsidRPr="001B692D">
        <w:rPr>
          <w:szCs w:val="20"/>
        </w:rPr>
        <w:t xml:space="preserve">. Očekávání vývoje celkové ekonomické situace pro </w:t>
      </w:r>
      <w:r w:rsidR="002C254D">
        <w:rPr>
          <w:szCs w:val="20"/>
        </w:rPr>
        <w:t xml:space="preserve">období </w:t>
      </w:r>
      <w:r w:rsidR="00934154">
        <w:rPr>
          <w:szCs w:val="20"/>
        </w:rPr>
        <w:t>příštích tří</w:t>
      </w:r>
      <w:r w:rsidR="00A27D7F">
        <w:rPr>
          <w:szCs w:val="20"/>
        </w:rPr>
        <w:t xml:space="preserve"> </w:t>
      </w:r>
      <w:r w:rsidR="00250BEF">
        <w:rPr>
          <w:szCs w:val="20"/>
        </w:rPr>
        <w:t xml:space="preserve">i šesti </w:t>
      </w:r>
      <w:r w:rsidR="00371972">
        <w:rPr>
          <w:szCs w:val="20"/>
        </w:rPr>
        <w:t xml:space="preserve">měsíců </w:t>
      </w:r>
      <w:r w:rsidR="00282865">
        <w:rPr>
          <w:szCs w:val="20"/>
        </w:rPr>
        <w:t xml:space="preserve">se </w:t>
      </w:r>
      <w:r w:rsidR="00250BEF">
        <w:rPr>
          <w:szCs w:val="20"/>
        </w:rPr>
        <w:t>téměř nezměnila</w:t>
      </w:r>
      <w:r w:rsidR="008646C3">
        <w:rPr>
          <w:szCs w:val="20"/>
        </w:rPr>
        <w:t xml:space="preserve">. </w:t>
      </w:r>
      <w:r w:rsidR="003944BA">
        <w:rPr>
          <w:szCs w:val="20"/>
        </w:rPr>
        <w:t xml:space="preserve">V meziročním srovnání je </w:t>
      </w:r>
      <w:r w:rsidRPr="001B692D">
        <w:rPr>
          <w:szCs w:val="20"/>
        </w:rPr>
        <w:t xml:space="preserve">důvěra </w:t>
      </w:r>
      <w:r w:rsidR="003944BA">
        <w:rPr>
          <w:szCs w:val="20"/>
        </w:rPr>
        <w:t xml:space="preserve">podnikatelů </w:t>
      </w:r>
      <w:r w:rsidRPr="001B692D">
        <w:rPr>
          <w:szCs w:val="20"/>
        </w:rPr>
        <w:t>ve vybraných</w:t>
      </w:r>
      <w:r>
        <w:rPr>
          <w:szCs w:val="20"/>
        </w:rPr>
        <w:t xml:space="preserve"> odvětvích služeb</w:t>
      </w:r>
      <w:r w:rsidRPr="001B692D">
        <w:rPr>
          <w:szCs w:val="20"/>
        </w:rPr>
        <w:t xml:space="preserve"> </w:t>
      </w:r>
      <w:r w:rsidR="00250BEF">
        <w:rPr>
          <w:szCs w:val="20"/>
        </w:rPr>
        <w:t>vyšší</w:t>
      </w:r>
      <w:r>
        <w:rPr>
          <w:szCs w:val="20"/>
        </w:rPr>
        <w:t>.</w:t>
      </w:r>
    </w:p>
    <w:p w:rsidR="0063774E" w:rsidRPr="000F77FF" w:rsidRDefault="0063774E" w:rsidP="0063774E">
      <w:pPr>
        <w:rPr>
          <w:szCs w:val="20"/>
        </w:rPr>
      </w:pPr>
    </w:p>
    <w:p w:rsidR="000B6F63" w:rsidRPr="00F23C00" w:rsidRDefault="0063774E" w:rsidP="00371A2C">
      <w:pPr>
        <w:pStyle w:val="TabulkaGraf"/>
        <w:jc w:val="both"/>
      </w:pPr>
      <w:r w:rsidRPr="00F23C00">
        <w:rPr>
          <w:szCs w:val="20"/>
        </w:rPr>
        <w:t xml:space="preserve">Indikátor spotřebitelské důvěry </w:t>
      </w:r>
      <w:r w:rsidRPr="00F23C00">
        <w:rPr>
          <w:b w:val="0"/>
          <w:szCs w:val="20"/>
        </w:rPr>
        <w:t xml:space="preserve">se </w:t>
      </w:r>
      <w:r w:rsidR="001F62C9" w:rsidRPr="00F23C00">
        <w:rPr>
          <w:b w:val="0"/>
          <w:szCs w:val="20"/>
        </w:rPr>
        <w:t xml:space="preserve">v </w:t>
      </w:r>
      <w:r w:rsidR="00364B38">
        <w:rPr>
          <w:b w:val="0"/>
          <w:szCs w:val="20"/>
        </w:rPr>
        <w:t>dubnu</w:t>
      </w:r>
      <w:r w:rsidRPr="00F23C00">
        <w:rPr>
          <w:b w:val="0"/>
          <w:szCs w:val="20"/>
        </w:rPr>
        <w:t xml:space="preserve"> meziměsíčně </w:t>
      </w:r>
      <w:r w:rsidR="00364B38">
        <w:rPr>
          <w:b w:val="0"/>
          <w:szCs w:val="20"/>
        </w:rPr>
        <w:t>snížil o 1,3 bodu, ale</w:t>
      </w:r>
      <w:r w:rsidR="005F269B" w:rsidRPr="00F23C00">
        <w:rPr>
          <w:b w:val="0"/>
          <w:szCs w:val="20"/>
        </w:rPr>
        <w:t xml:space="preserve"> </w:t>
      </w:r>
      <w:r w:rsidR="0086177D" w:rsidRPr="00F23C00">
        <w:rPr>
          <w:b w:val="0"/>
          <w:szCs w:val="20"/>
        </w:rPr>
        <w:t>v</w:t>
      </w:r>
      <w:r w:rsidR="00ED5538">
        <w:rPr>
          <w:b w:val="0"/>
          <w:szCs w:val="20"/>
        </w:rPr>
        <w:t xml:space="preserve"> meziročním srovnání je </w:t>
      </w:r>
      <w:r w:rsidR="003C29BD">
        <w:rPr>
          <w:b w:val="0"/>
          <w:szCs w:val="20"/>
        </w:rPr>
        <w:t xml:space="preserve">stále </w:t>
      </w:r>
      <w:r w:rsidRPr="00F23C00">
        <w:rPr>
          <w:b w:val="0"/>
          <w:szCs w:val="20"/>
        </w:rPr>
        <w:t xml:space="preserve">vyšší. Ze šetření </w:t>
      </w:r>
      <w:r w:rsidR="00677A0F" w:rsidRPr="00F23C00">
        <w:rPr>
          <w:b w:val="0"/>
          <w:szCs w:val="20"/>
        </w:rPr>
        <w:t xml:space="preserve">v </w:t>
      </w:r>
      <w:r w:rsidR="00364B38">
        <w:rPr>
          <w:b w:val="0"/>
          <w:szCs w:val="20"/>
        </w:rPr>
        <w:t>dubnu</w:t>
      </w:r>
      <w:r w:rsidR="0025198D" w:rsidRPr="00F23C00">
        <w:rPr>
          <w:b w:val="0"/>
          <w:szCs w:val="20"/>
        </w:rPr>
        <w:t xml:space="preserve"> </w:t>
      </w:r>
      <w:r w:rsidR="00EF2F30" w:rsidRPr="00F23C00">
        <w:rPr>
          <w:b w:val="0"/>
          <w:szCs w:val="20"/>
        </w:rPr>
        <w:t xml:space="preserve">vyplynulo, že se pro příštích </w:t>
      </w:r>
      <w:r w:rsidRPr="00F23C00">
        <w:rPr>
          <w:b w:val="0"/>
          <w:szCs w:val="20"/>
        </w:rPr>
        <w:t xml:space="preserve">dvanáct měsíců </w:t>
      </w:r>
      <w:r w:rsidR="006C0C53">
        <w:rPr>
          <w:b w:val="0"/>
          <w:szCs w:val="20"/>
        </w:rPr>
        <w:t xml:space="preserve">v meziměsíčním srovnání </w:t>
      </w:r>
      <w:r w:rsidR="00364B38">
        <w:rPr>
          <w:b w:val="0"/>
          <w:szCs w:val="20"/>
        </w:rPr>
        <w:t>zvýšily</w:t>
      </w:r>
      <w:r w:rsidR="005F269B" w:rsidRPr="00F23C00">
        <w:rPr>
          <w:b w:val="0"/>
          <w:szCs w:val="20"/>
        </w:rPr>
        <w:t xml:space="preserve"> obavy spotřebitelů ze zhoršení</w:t>
      </w:r>
      <w:r w:rsidRPr="00F23C00">
        <w:rPr>
          <w:b w:val="0"/>
          <w:szCs w:val="20"/>
        </w:rPr>
        <w:t xml:space="preserve"> celkové ekonomické situace</w:t>
      </w:r>
      <w:r w:rsidR="00364B38">
        <w:rPr>
          <w:b w:val="0"/>
          <w:szCs w:val="20"/>
        </w:rPr>
        <w:t>.</w:t>
      </w:r>
      <w:r w:rsidR="001C67B3">
        <w:rPr>
          <w:b w:val="0"/>
          <w:szCs w:val="20"/>
        </w:rPr>
        <w:t xml:space="preserve"> </w:t>
      </w:r>
      <w:r w:rsidR="00364B38">
        <w:rPr>
          <w:b w:val="0"/>
          <w:szCs w:val="20"/>
        </w:rPr>
        <w:t xml:space="preserve">Obavy z jejich </w:t>
      </w:r>
      <w:r w:rsidR="00364B38" w:rsidRPr="00F23C00">
        <w:rPr>
          <w:b w:val="0"/>
          <w:szCs w:val="20"/>
        </w:rPr>
        <w:t xml:space="preserve">vlastní finanční </w:t>
      </w:r>
      <w:r w:rsidR="00364B38">
        <w:rPr>
          <w:b w:val="0"/>
          <w:szCs w:val="20"/>
        </w:rPr>
        <w:t xml:space="preserve">situace se nezměnily, </w:t>
      </w:r>
      <w:r w:rsidR="001C67B3">
        <w:rPr>
          <w:b w:val="0"/>
          <w:szCs w:val="20"/>
        </w:rPr>
        <w:t xml:space="preserve">stejně tak </w:t>
      </w:r>
      <w:r w:rsidR="00761DCC">
        <w:rPr>
          <w:b w:val="0"/>
          <w:szCs w:val="20"/>
        </w:rPr>
        <w:t xml:space="preserve">se téměř nezměnily </w:t>
      </w:r>
      <w:r w:rsidR="001C67B3">
        <w:rPr>
          <w:b w:val="0"/>
          <w:szCs w:val="20"/>
        </w:rPr>
        <w:t>i obavy</w:t>
      </w:r>
      <w:r w:rsidR="008647EB" w:rsidRPr="00F23C00">
        <w:rPr>
          <w:b w:val="0"/>
          <w:szCs w:val="20"/>
        </w:rPr>
        <w:t xml:space="preserve"> ze zvýšení nezaměstnanosti</w:t>
      </w:r>
      <w:r w:rsidR="00473204">
        <w:rPr>
          <w:b w:val="0"/>
          <w:szCs w:val="20"/>
        </w:rPr>
        <w:t>. Ú</w:t>
      </w:r>
      <w:r w:rsidR="00F23C00">
        <w:rPr>
          <w:b w:val="0"/>
          <w:szCs w:val="20"/>
        </w:rPr>
        <w:t>mysl spotřebitelů spořit se v</w:t>
      </w:r>
      <w:r w:rsidRPr="00F23C00">
        <w:rPr>
          <w:b w:val="0"/>
          <w:szCs w:val="20"/>
        </w:rPr>
        <w:t xml:space="preserve"> porovnání </w:t>
      </w:r>
      <w:r w:rsidR="006C0C53">
        <w:rPr>
          <w:b w:val="0"/>
          <w:szCs w:val="20"/>
        </w:rPr>
        <w:t>s</w:t>
      </w:r>
      <w:r w:rsidR="00D0168D">
        <w:rPr>
          <w:b w:val="0"/>
          <w:szCs w:val="20"/>
        </w:rPr>
        <w:t> </w:t>
      </w:r>
      <w:r w:rsidR="00364B38">
        <w:rPr>
          <w:b w:val="0"/>
          <w:szCs w:val="20"/>
        </w:rPr>
        <w:t>březnem</w:t>
      </w:r>
      <w:r w:rsidR="00D0168D">
        <w:rPr>
          <w:b w:val="0"/>
          <w:szCs w:val="20"/>
        </w:rPr>
        <w:t xml:space="preserve"> </w:t>
      </w:r>
      <w:r w:rsidR="00364B38">
        <w:rPr>
          <w:b w:val="0"/>
          <w:szCs w:val="20"/>
        </w:rPr>
        <w:t>zvýšil</w:t>
      </w:r>
      <w:r w:rsidRPr="00F23C00">
        <w:rPr>
          <w:b w:val="0"/>
        </w:rPr>
        <w:t>.</w:t>
      </w:r>
      <w:r w:rsidR="00EB18EB" w:rsidRPr="00F23C00">
        <w:rPr>
          <w:b w:val="0"/>
        </w:rPr>
        <w:t xml:space="preserve"> </w:t>
      </w:r>
      <w:r w:rsidR="008215C4" w:rsidRPr="00F23C00">
        <w:rPr>
          <w:b w:val="0"/>
        </w:rPr>
        <w:t xml:space="preserve">Obavy </w:t>
      </w:r>
      <w:r w:rsidR="00C14714" w:rsidRPr="00F23C00">
        <w:rPr>
          <w:b w:val="0"/>
        </w:rPr>
        <w:t>respondentů z růstu cen</w:t>
      </w:r>
      <w:r w:rsidR="00473204">
        <w:rPr>
          <w:b w:val="0"/>
        </w:rPr>
        <w:t xml:space="preserve"> </w:t>
      </w:r>
      <w:r w:rsidR="001C67B3">
        <w:rPr>
          <w:b w:val="0"/>
        </w:rPr>
        <w:t xml:space="preserve">se </w:t>
      </w:r>
      <w:r w:rsidR="00473204">
        <w:rPr>
          <w:b w:val="0"/>
        </w:rPr>
        <w:t>v porovnání s minulým měsícem</w:t>
      </w:r>
      <w:r w:rsidR="008215C4" w:rsidRPr="00F23C00">
        <w:rPr>
          <w:b w:val="0"/>
        </w:rPr>
        <w:t xml:space="preserve"> </w:t>
      </w:r>
      <w:r w:rsidR="00364B38">
        <w:rPr>
          <w:b w:val="0"/>
        </w:rPr>
        <w:t>nezměnily</w:t>
      </w:r>
      <w:r w:rsidR="00F74B50" w:rsidRPr="00F23C00">
        <w:rPr>
          <w:b w:val="0"/>
        </w:rPr>
        <w:t>.</w:t>
      </w:r>
    </w:p>
    <w:p w:rsidR="00D209A7" w:rsidRDefault="00D209A7" w:rsidP="00D209A7">
      <w:pPr>
        <w:pStyle w:val="Poznmky0"/>
      </w:pPr>
      <w:r>
        <w:t>Poznámky</w:t>
      </w:r>
      <w:r w:rsidR="00496771">
        <w:t>:</w:t>
      </w:r>
    </w:p>
    <w:p w:rsidR="002B1AFC" w:rsidRDefault="002B1AFC" w:rsidP="00522F30">
      <w:pPr>
        <w:pStyle w:val="Poznmkykontakty"/>
        <w:spacing w:before="60"/>
        <w:rPr>
          <w:rFonts w:cs="Times New Roman"/>
          <w:i w:val="0"/>
          <w:color w:val="auto"/>
          <w:sz w:val="20"/>
          <w:szCs w:val="22"/>
        </w:rPr>
      </w:pPr>
    </w:p>
    <w:p w:rsidR="00522F30" w:rsidRPr="00D374C8" w:rsidRDefault="00522F30" w:rsidP="00522F30">
      <w:pPr>
        <w:pStyle w:val="Poznmkykontakty"/>
        <w:spacing w:before="60"/>
      </w:pPr>
      <w:r w:rsidRPr="00754B9B">
        <w:rPr>
          <w:iCs/>
        </w:rPr>
        <w:t>Zodpovědný</w:t>
      </w:r>
      <w:r w:rsidRPr="00D374C8">
        <w:t xml:space="preserve"> vedoucí pracovník ČSÚ:</w:t>
      </w:r>
      <w:r w:rsidRPr="00D374C8">
        <w:tab/>
        <w:t>Juraj Lojka, ředitel odboru</w:t>
      </w:r>
      <w:r w:rsidRPr="00D374C8">
        <w:tab/>
      </w:r>
    </w:p>
    <w:p w:rsidR="00522F30" w:rsidRPr="00D374C8" w:rsidRDefault="00522F30" w:rsidP="00522F30">
      <w:pPr>
        <w:pStyle w:val="Poznmkykontaktytext"/>
      </w:pPr>
      <w:r w:rsidRPr="00D374C8">
        <w:t xml:space="preserve">Kontaktní osoba: </w:t>
      </w:r>
      <w:r w:rsidRPr="00D374C8">
        <w:tab/>
      </w:r>
      <w:r w:rsidR="009C16DD">
        <w:t>Jiří Obst</w:t>
      </w:r>
      <w:r w:rsidRPr="00D374C8">
        <w:t>, tel. 27405</w:t>
      </w:r>
      <w:r w:rsidR="009C16DD">
        <w:t>4116</w:t>
      </w:r>
      <w:r w:rsidRPr="00D374C8">
        <w:t>, e-mail</w:t>
      </w:r>
      <w:r w:rsidR="006873C4">
        <w:t xml:space="preserve">: </w:t>
      </w:r>
      <w:r w:rsidRPr="00D374C8">
        <w:t xml:space="preserve"> </w:t>
      </w:r>
      <w:hyperlink r:id="rId7" w:history="1">
        <w:r w:rsidR="009C16DD">
          <w:t>jiri.obst</w:t>
        </w:r>
        <w:r w:rsidRPr="00D374C8">
          <w:t>@czso.cz</w:t>
        </w:r>
      </w:hyperlink>
    </w:p>
    <w:p w:rsidR="00522F30" w:rsidRPr="00D374C8" w:rsidRDefault="00522F30" w:rsidP="00522F30">
      <w:pPr>
        <w:pStyle w:val="Poznmkykontaktytext"/>
      </w:pPr>
      <w:r w:rsidRPr="00D374C8">
        <w:t xml:space="preserve">Metoda získání dat: </w:t>
      </w:r>
      <w:r w:rsidRPr="00D374C8">
        <w:tab/>
        <w:t xml:space="preserve">Konjunkturální zjišťování ČSÚ, spotřebitelský průzkum GfK </w:t>
      </w:r>
      <w:r>
        <w:t>Czech</w:t>
      </w:r>
    </w:p>
    <w:p w:rsidR="00522F30" w:rsidRPr="00D374C8" w:rsidRDefault="00522F30" w:rsidP="00522F30">
      <w:pPr>
        <w:pStyle w:val="Poznmkykontaktytext"/>
        <w:ind w:firstLine="0"/>
      </w:pPr>
      <w:r w:rsidRPr="00D374C8">
        <w:t>Konjunkturální a spotřebitelské průzkumy jsou spolufinancovány granty</w:t>
      </w:r>
      <w:r>
        <w:t xml:space="preserve"> </w:t>
      </w:r>
      <w:r w:rsidRPr="00D374C8">
        <w:t>Evropské komise DG ECFIN</w:t>
      </w:r>
    </w:p>
    <w:p w:rsidR="00522F30" w:rsidRPr="00D374C8" w:rsidRDefault="00522F30" w:rsidP="00522F30">
      <w:pPr>
        <w:pStyle w:val="Poznmkykontaktytext"/>
      </w:pPr>
      <w:r w:rsidRPr="00D374C8">
        <w:t xml:space="preserve">Termín ukončení sběru dat: </w:t>
      </w:r>
      <w:r w:rsidRPr="00D374C8">
        <w:tab/>
      </w:r>
      <w:r w:rsidR="00B64824">
        <w:t>17.</w:t>
      </w:r>
      <w:r w:rsidR="002872C2">
        <w:t xml:space="preserve"> </w:t>
      </w:r>
      <w:r w:rsidR="00040C03">
        <w:t>4</w:t>
      </w:r>
      <w:r w:rsidR="002872C2">
        <w:t xml:space="preserve">. </w:t>
      </w:r>
      <w:r>
        <w:t>201</w:t>
      </w:r>
      <w:r w:rsidR="00171CF4">
        <w:t>5</w:t>
      </w:r>
    </w:p>
    <w:p w:rsidR="00522F30" w:rsidRPr="00D374C8" w:rsidRDefault="00522F30" w:rsidP="00522F30">
      <w:pPr>
        <w:pStyle w:val="Poznmkykontaktytext"/>
      </w:pPr>
      <w:r w:rsidRPr="00D374C8">
        <w:t>Navazující publikace:</w:t>
      </w:r>
      <w:r w:rsidRPr="00D374C8">
        <w:tab/>
      </w:r>
      <w:r w:rsidR="00BE20FB">
        <w:t>07000</w:t>
      </w:r>
      <w:r w:rsidR="006D6155">
        <w:t>8</w:t>
      </w:r>
      <w:r w:rsidR="00BE20FB">
        <w:t>-1</w:t>
      </w:r>
      <w:r w:rsidR="00670E51">
        <w:t>5</w:t>
      </w:r>
      <w:r w:rsidRPr="00FE1CD6">
        <w:rPr>
          <w:color w:val="auto"/>
        </w:rPr>
        <w:t xml:space="preserve"> Konjunkturální průzkum</w:t>
      </w:r>
      <w:r w:rsidRPr="00D374C8">
        <w:t xml:space="preserve"> v podnicích průmyslových, stavebních,</w:t>
      </w:r>
      <w:r>
        <w:t xml:space="preserve"> </w:t>
      </w:r>
      <w:r w:rsidRPr="00D374C8">
        <w:t>obchodních a ve vybraných odvětvích služeb</w:t>
      </w:r>
      <w:r w:rsidR="00BE20FB">
        <w:t xml:space="preserve"> (</w:t>
      </w:r>
      <w:hyperlink r:id="rId8" w:history="1">
        <w:r w:rsidR="00670E51" w:rsidRPr="00670E51">
          <w:rPr>
            <w:rStyle w:val="Hypertextovodkaz"/>
            <w:color w:val="auto"/>
            <w:u w:val="none"/>
          </w:rPr>
          <w:t>http://www.czso.cz/csu/2015edicniplan.nsf/p/070006-15</w:t>
        </w:r>
      </w:hyperlink>
      <w:r w:rsidR="00BE20FB">
        <w:t>)</w:t>
      </w:r>
    </w:p>
    <w:p w:rsidR="00522F30" w:rsidRDefault="00522F30" w:rsidP="00522F30">
      <w:pPr>
        <w:pStyle w:val="Poznmkykontaktytext"/>
      </w:pPr>
      <w:r w:rsidRPr="00D374C8">
        <w:t xml:space="preserve">Termín zveřejnění další RI: </w:t>
      </w:r>
      <w:r w:rsidRPr="00D374C8">
        <w:tab/>
      </w:r>
      <w:r w:rsidR="00040C03">
        <w:t>25.</w:t>
      </w:r>
      <w:r>
        <w:t xml:space="preserve"> </w:t>
      </w:r>
      <w:r w:rsidR="00040C03">
        <w:t>5.</w:t>
      </w:r>
      <w:r>
        <w:t xml:space="preserve"> 201</w:t>
      </w:r>
      <w:r w:rsidR="00F80628">
        <w:t>5</w:t>
      </w:r>
    </w:p>
    <w:p w:rsidR="00522F30" w:rsidRDefault="00522F30" w:rsidP="00522F30">
      <w:pPr>
        <w:pStyle w:val="Poznmkykontaktytext"/>
        <w:rPr>
          <w:i w:val="0"/>
        </w:rPr>
      </w:pPr>
    </w:p>
    <w:p w:rsidR="00522F30" w:rsidRPr="006159BD" w:rsidRDefault="00522F30" w:rsidP="00522F30">
      <w:pPr>
        <w:pStyle w:val="Poznmkykontaktytext"/>
        <w:rPr>
          <w:i w:val="0"/>
        </w:rPr>
      </w:pPr>
    </w:p>
    <w:p w:rsidR="00522F30" w:rsidRPr="002B00CF" w:rsidRDefault="00522F30" w:rsidP="00522F30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Tab. 1 Indikátory důvěry – bazické indexy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Tab. 2 Salda indikátorů důvěry</w:t>
      </w:r>
    </w:p>
    <w:p w:rsidR="00522F30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Graf 1</w:t>
      </w:r>
      <w:r w:rsidR="005B5E67">
        <w:rPr>
          <w:szCs w:val="20"/>
        </w:rPr>
        <w:t>.1</w:t>
      </w:r>
      <w:r w:rsidRPr="002B00CF">
        <w:rPr>
          <w:szCs w:val="20"/>
        </w:rPr>
        <w:t xml:space="preserve"> Sezónně očištěné indikátory důvěry</w:t>
      </w:r>
      <w:r w:rsidR="005B5E67">
        <w:rPr>
          <w:szCs w:val="20"/>
        </w:rPr>
        <w:t xml:space="preserve"> (2008 – 201</w:t>
      </w:r>
      <w:r w:rsidR="00171CF4">
        <w:rPr>
          <w:szCs w:val="20"/>
        </w:rPr>
        <w:t>5</w:t>
      </w:r>
      <w:r w:rsidR="005B5E67">
        <w:rPr>
          <w:szCs w:val="20"/>
        </w:rPr>
        <w:t>)</w:t>
      </w:r>
    </w:p>
    <w:p w:rsidR="005B5E67" w:rsidRPr="002B00CF" w:rsidRDefault="005B5E67" w:rsidP="00522F30">
      <w:pPr>
        <w:ind w:left="709" w:hanging="709"/>
        <w:jc w:val="left"/>
        <w:rPr>
          <w:szCs w:val="20"/>
        </w:rPr>
      </w:pPr>
      <w:r>
        <w:rPr>
          <w:szCs w:val="20"/>
        </w:rPr>
        <w:t>Graf 1.2 Sezónně očištěné indikátory důvěry (1998 – 201</w:t>
      </w:r>
      <w:r w:rsidR="00171CF4">
        <w:rPr>
          <w:szCs w:val="20"/>
        </w:rPr>
        <w:t>5</w:t>
      </w:r>
      <w:r>
        <w:rPr>
          <w:szCs w:val="20"/>
        </w:rPr>
        <w:t xml:space="preserve">) 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Graf 2 Sezónně očištěné indikátory důvěry v průmyslu, stavebnictví, obchodě a ve vybraných službách</w:t>
      </w:r>
    </w:p>
    <w:p w:rsidR="00522F30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Graf 3 Indikátory ekonomického sentimentu – mezinárodní srovnání</w:t>
      </w:r>
    </w:p>
    <w:p w:rsidR="00040C03" w:rsidRPr="00EB4473" w:rsidRDefault="00040C03" w:rsidP="00040C03">
      <w:pPr>
        <w:ind w:left="709" w:hanging="709"/>
        <w:jc w:val="left"/>
        <w:rPr>
          <w:szCs w:val="20"/>
        </w:rPr>
      </w:pPr>
      <w:r w:rsidRPr="00EB4473">
        <w:rPr>
          <w:szCs w:val="20"/>
        </w:rPr>
        <w:t>Graf 4 Využití výrobních kapacit ve zpracovatelském průmyslu</w:t>
      </w:r>
    </w:p>
    <w:p w:rsidR="00040C03" w:rsidRPr="00EB4473" w:rsidRDefault="00040C03" w:rsidP="00040C03">
      <w:pPr>
        <w:tabs>
          <w:tab w:val="left" w:pos="6336"/>
        </w:tabs>
        <w:ind w:left="709" w:hanging="709"/>
        <w:jc w:val="left"/>
        <w:rPr>
          <w:szCs w:val="20"/>
        </w:rPr>
      </w:pPr>
      <w:r w:rsidRPr="00EB4473">
        <w:rPr>
          <w:szCs w:val="20"/>
        </w:rPr>
        <w:t>Graf 5 Bariéry růstu produkce v průmyslu</w:t>
      </w:r>
      <w:r>
        <w:rPr>
          <w:szCs w:val="20"/>
        </w:rPr>
        <w:tab/>
      </w:r>
    </w:p>
    <w:p w:rsidR="00040C03" w:rsidRPr="00A81EB3" w:rsidRDefault="00040C03" w:rsidP="00040C03">
      <w:pPr>
        <w:ind w:left="709" w:hanging="709"/>
        <w:jc w:val="left"/>
      </w:pPr>
      <w:r w:rsidRPr="00EB4473">
        <w:rPr>
          <w:szCs w:val="20"/>
        </w:rPr>
        <w:t>Graf 6 Bariéry růstu ve stavebnictví</w:t>
      </w:r>
    </w:p>
    <w:p w:rsidR="00171CF4" w:rsidRPr="00A81EB3" w:rsidRDefault="00171CF4" w:rsidP="00171CF4">
      <w:pPr>
        <w:ind w:left="709" w:hanging="709"/>
        <w:jc w:val="left"/>
      </w:pPr>
    </w:p>
    <w:p w:rsidR="005B5E67" w:rsidRDefault="005B5E67" w:rsidP="00522F30">
      <w:pPr>
        <w:ind w:left="709" w:hanging="709"/>
        <w:jc w:val="left"/>
        <w:rPr>
          <w:szCs w:val="20"/>
        </w:rPr>
      </w:pPr>
    </w:p>
    <w:p w:rsidR="00522F30" w:rsidRPr="00522F30" w:rsidRDefault="00522F30" w:rsidP="00522F30"/>
    <w:sectPr w:rsidR="00522F30" w:rsidRPr="00522F30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EB9" w:rsidRDefault="003A7EB9" w:rsidP="00BA6370">
      <w:r>
        <w:separator/>
      </w:r>
    </w:p>
  </w:endnote>
  <w:endnote w:type="continuationSeparator" w:id="0">
    <w:p w:rsidR="003A7EB9" w:rsidRDefault="003A7EB9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51A1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951A1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951A1E" w:rsidRPr="004E479E">
                  <w:rPr>
                    <w:rFonts w:cs="Arial"/>
                    <w:szCs w:val="15"/>
                  </w:rPr>
                  <w:fldChar w:fldCharType="separate"/>
                </w:r>
                <w:r w:rsidR="00115820">
                  <w:rPr>
                    <w:rFonts w:cs="Arial"/>
                    <w:noProof/>
                    <w:szCs w:val="15"/>
                  </w:rPr>
                  <w:t>1</w:t>
                </w:r>
                <w:r w:rsidR="00951A1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EB9" w:rsidRDefault="003A7EB9" w:rsidP="00BA6370">
      <w:r>
        <w:separator/>
      </w:r>
    </w:p>
  </w:footnote>
  <w:footnote w:type="continuationSeparator" w:id="0">
    <w:p w:rsidR="003A7EB9" w:rsidRDefault="003A7EB9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51A1E">
    <w:pPr>
      <w:pStyle w:val="Zhlav"/>
    </w:pPr>
    <w:r>
      <w:rPr>
        <w:noProof/>
        <w:lang w:eastAsia="cs-CZ"/>
      </w:rPr>
      <w:pict>
        <v:group id="_x0000_s2051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2" style="position:absolute;left:1219;top:896;width:676;height:154" fillcolor="#0071bc" stroked="f"/>
          <v:rect id="_x0000_s2053" style="position:absolute;left:571;top:1126;width:1324;height:154" fillcolor="#0071bc" stroked="f"/>
          <v:rect id="_x0000_s2054" style="position:absolute;left:1292;top:1356;width:603;height:153" fillcolor="#0071bc" stroked="f"/>
          <v:shape id="_x0000_s2055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63;top:1925;width:8575;height:568" fillcolor="#0071bc" stroked="f"/>
          <v:shape id="_x0000_s2059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60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hyphenationZone w:val="425"/>
  <w:characterSpacingControl w:val="doNotCompress"/>
  <w:hdrShapeDefaults>
    <o:shapedefaults v:ext="edit" spidmax="307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410"/>
    <w:rsid w:val="00000882"/>
    <w:rsid w:val="00002A9F"/>
    <w:rsid w:val="00017A62"/>
    <w:rsid w:val="00021934"/>
    <w:rsid w:val="0002671B"/>
    <w:rsid w:val="00040C03"/>
    <w:rsid w:val="00042FFB"/>
    <w:rsid w:val="00043BF4"/>
    <w:rsid w:val="00054ECC"/>
    <w:rsid w:val="000677E0"/>
    <w:rsid w:val="00070267"/>
    <w:rsid w:val="000843A5"/>
    <w:rsid w:val="00084C38"/>
    <w:rsid w:val="00092825"/>
    <w:rsid w:val="00094E1A"/>
    <w:rsid w:val="000952FF"/>
    <w:rsid w:val="00096D6C"/>
    <w:rsid w:val="000B6F63"/>
    <w:rsid w:val="000D093F"/>
    <w:rsid w:val="000E264F"/>
    <w:rsid w:val="000F1013"/>
    <w:rsid w:val="000F77FF"/>
    <w:rsid w:val="000F799F"/>
    <w:rsid w:val="0010137B"/>
    <w:rsid w:val="001124A0"/>
    <w:rsid w:val="00115042"/>
    <w:rsid w:val="00115820"/>
    <w:rsid w:val="00121111"/>
    <w:rsid w:val="00124444"/>
    <w:rsid w:val="001404AB"/>
    <w:rsid w:val="0014377D"/>
    <w:rsid w:val="00146CC1"/>
    <w:rsid w:val="00153543"/>
    <w:rsid w:val="00156B3F"/>
    <w:rsid w:val="00157FD1"/>
    <w:rsid w:val="00166629"/>
    <w:rsid w:val="00171CF4"/>
    <w:rsid w:val="0017231D"/>
    <w:rsid w:val="00176361"/>
    <w:rsid w:val="001810DC"/>
    <w:rsid w:val="001856A8"/>
    <w:rsid w:val="001B2CD5"/>
    <w:rsid w:val="001B607F"/>
    <w:rsid w:val="001C67B3"/>
    <w:rsid w:val="001C7405"/>
    <w:rsid w:val="001D027D"/>
    <w:rsid w:val="001D369A"/>
    <w:rsid w:val="001D5CDA"/>
    <w:rsid w:val="001E0989"/>
    <w:rsid w:val="001F08B3"/>
    <w:rsid w:val="001F2FE0"/>
    <w:rsid w:val="001F51DC"/>
    <w:rsid w:val="001F62C9"/>
    <w:rsid w:val="002038DE"/>
    <w:rsid w:val="002070FB"/>
    <w:rsid w:val="00213729"/>
    <w:rsid w:val="00213FC5"/>
    <w:rsid w:val="00215683"/>
    <w:rsid w:val="002233AF"/>
    <w:rsid w:val="00224906"/>
    <w:rsid w:val="002321E8"/>
    <w:rsid w:val="0023746C"/>
    <w:rsid w:val="002406FA"/>
    <w:rsid w:val="00250BEF"/>
    <w:rsid w:val="0025198D"/>
    <w:rsid w:val="00253BD7"/>
    <w:rsid w:val="0026401B"/>
    <w:rsid w:val="0026403C"/>
    <w:rsid w:val="00274EA4"/>
    <w:rsid w:val="002772FF"/>
    <w:rsid w:val="00280DB4"/>
    <w:rsid w:val="00281C52"/>
    <w:rsid w:val="00282865"/>
    <w:rsid w:val="00283491"/>
    <w:rsid w:val="00285469"/>
    <w:rsid w:val="002872C2"/>
    <w:rsid w:val="002A0662"/>
    <w:rsid w:val="002A277E"/>
    <w:rsid w:val="002A36C8"/>
    <w:rsid w:val="002B0CB3"/>
    <w:rsid w:val="002B1AFC"/>
    <w:rsid w:val="002B2E47"/>
    <w:rsid w:val="002C0510"/>
    <w:rsid w:val="002C254D"/>
    <w:rsid w:val="002D0A43"/>
    <w:rsid w:val="002E5CC9"/>
    <w:rsid w:val="002F049B"/>
    <w:rsid w:val="003070C6"/>
    <w:rsid w:val="003301A3"/>
    <w:rsid w:val="00334AD9"/>
    <w:rsid w:val="00335591"/>
    <w:rsid w:val="0033764E"/>
    <w:rsid w:val="00341AAD"/>
    <w:rsid w:val="003530A8"/>
    <w:rsid w:val="00362C7C"/>
    <w:rsid w:val="00363BF1"/>
    <w:rsid w:val="0036412E"/>
    <w:rsid w:val="00364B38"/>
    <w:rsid w:val="0036521F"/>
    <w:rsid w:val="0036777B"/>
    <w:rsid w:val="00371972"/>
    <w:rsid w:val="00371A2C"/>
    <w:rsid w:val="00376409"/>
    <w:rsid w:val="00377427"/>
    <w:rsid w:val="00381C1A"/>
    <w:rsid w:val="0038282A"/>
    <w:rsid w:val="00382D86"/>
    <w:rsid w:val="00383E83"/>
    <w:rsid w:val="0038423C"/>
    <w:rsid w:val="00391DB9"/>
    <w:rsid w:val="003934A3"/>
    <w:rsid w:val="003944BA"/>
    <w:rsid w:val="00397580"/>
    <w:rsid w:val="003A30DA"/>
    <w:rsid w:val="003A42DD"/>
    <w:rsid w:val="003A45C8"/>
    <w:rsid w:val="003A7EB9"/>
    <w:rsid w:val="003B0583"/>
    <w:rsid w:val="003B097A"/>
    <w:rsid w:val="003B412C"/>
    <w:rsid w:val="003C29BD"/>
    <w:rsid w:val="003C2DCF"/>
    <w:rsid w:val="003C7FE7"/>
    <w:rsid w:val="003D0499"/>
    <w:rsid w:val="003D3576"/>
    <w:rsid w:val="003D7170"/>
    <w:rsid w:val="003E7F5B"/>
    <w:rsid w:val="003F526A"/>
    <w:rsid w:val="003F62E7"/>
    <w:rsid w:val="00405244"/>
    <w:rsid w:val="00405F65"/>
    <w:rsid w:val="00416921"/>
    <w:rsid w:val="00417EBD"/>
    <w:rsid w:val="004228AF"/>
    <w:rsid w:val="00424517"/>
    <w:rsid w:val="00430E6B"/>
    <w:rsid w:val="00431811"/>
    <w:rsid w:val="00437962"/>
    <w:rsid w:val="004436EE"/>
    <w:rsid w:val="004473F9"/>
    <w:rsid w:val="00450EEF"/>
    <w:rsid w:val="00453131"/>
    <w:rsid w:val="0045547F"/>
    <w:rsid w:val="0045575B"/>
    <w:rsid w:val="00455F88"/>
    <w:rsid w:val="004564E2"/>
    <w:rsid w:val="00463185"/>
    <w:rsid w:val="00473204"/>
    <w:rsid w:val="00474DCD"/>
    <w:rsid w:val="0047536A"/>
    <w:rsid w:val="004920AD"/>
    <w:rsid w:val="00493D58"/>
    <w:rsid w:val="004958A9"/>
    <w:rsid w:val="00496771"/>
    <w:rsid w:val="004A4036"/>
    <w:rsid w:val="004A4FDA"/>
    <w:rsid w:val="004C0CFC"/>
    <w:rsid w:val="004C16C3"/>
    <w:rsid w:val="004C566A"/>
    <w:rsid w:val="004C584B"/>
    <w:rsid w:val="004D0055"/>
    <w:rsid w:val="004D05B3"/>
    <w:rsid w:val="004D44D1"/>
    <w:rsid w:val="004D5EB6"/>
    <w:rsid w:val="004D68EE"/>
    <w:rsid w:val="004E0E7F"/>
    <w:rsid w:val="004E479E"/>
    <w:rsid w:val="004E50D4"/>
    <w:rsid w:val="004F2DCD"/>
    <w:rsid w:val="004F54D7"/>
    <w:rsid w:val="004F5F31"/>
    <w:rsid w:val="004F78E6"/>
    <w:rsid w:val="00501C61"/>
    <w:rsid w:val="0050420E"/>
    <w:rsid w:val="00512D99"/>
    <w:rsid w:val="00512EBB"/>
    <w:rsid w:val="0051576D"/>
    <w:rsid w:val="00522F30"/>
    <w:rsid w:val="005234DA"/>
    <w:rsid w:val="005263EB"/>
    <w:rsid w:val="005278D8"/>
    <w:rsid w:val="00531DBB"/>
    <w:rsid w:val="00537F4F"/>
    <w:rsid w:val="005411F4"/>
    <w:rsid w:val="00567D94"/>
    <w:rsid w:val="00572FA4"/>
    <w:rsid w:val="00573379"/>
    <w:rsid w:val="0057653F"/>
    <w:rsid w:val="00583DD3"/>
    <w:rsid w:val="00586AC0"/>
    <w:rsid w:val="005945CE"/>
    <w:rsid w:val="005B1DB0"/>
    <w:rsid w:val="005B5E67"/>
    <w:rsid w:val="005C0DE8"/>
    <w:rsid w:val="005C2CF5"/>
    <w:rsid w:val="005E2271"/>
    <w:rsid w:val="005E4397"/>
    <w:rsid w:val="005E6D03"/>
    <w:rsid w:val="005E705C"/>
    <w:rsid w:val="005F269B"/>
    <w:rsid w:val="005F65AC"/>
    <w:rsid w:val="005F6E8F"/>
    <w:rsid w:val="005F79FB"/>
    <w:rsid w:val="00604406"/>
    <w:rsid w:val="00605F4A"/>
    <w:rsid w:val="00607822"/>
    <w:rsid w:val="006103AA"/>
    <w:rsid w:val="00612770"/>
    <w:rsid w:val="00612DCB"/>
    <w:rsid w:val="00613BBF"/>
    <w:rsid w:val="006203E2"/>
    <w:rsid w:val="0062234B"/>
    <w:rsid w:val="00622B80"/>
    <w:rsid w:val="00626088"/>
    <w:rsid w:val="0063774E"/>
    <w:rsid w:val="0064139A"/>
    <w:rsid w:val="00655341"/>
    <w:rsid w:val="00660D4C"/>
    <w:rsid w:val="00670E51"/>
    <w:rsid w:val="00671EE3"/>
    <w:rsid w:val="00677A0F"/>
    <w:rsid w:val="00680B43"/>
    <w:rsid w:val="0068103E"/>
    <w:rsid w:val="006873C4"/>
    <w:rsid w:val="00690A22"/>
    <w:rsid w:val="006931CF"/>
    <w:rsid w:val="006A6346"/>
    <w:rsid w:val="006B4337"/>
    <w:rsid w:val="006C0C53"/>
    <w:rsid w:val="006C1349"/>
    <w:rsid w:val="006C20A4"/>
    <w:rsid w:val="006D6155"/>
    <w:rsid w:val="006E024F"/>
    <w:rsid w:val="006E3E2D"/>
    <w:rsid w:val="006E4E81"/>
    <w:rsid w:val="006E7FFB"/>
    <w:rsid w:val="006F0742"/>
    <w:rsid w:val="006F70AF"/>
    <w:rsid w:val="00702599"/>
    <w:rsid w:val="0070600D"/>
    <w:rsid w:val="00707F7D"/>
    <w:rsid w:val="00717EC5"/>
    <w:rsid w:val="00717FD6"/>
    <w:rsid w:val="00730250"/>
    <w:rsid w:val="00754C20"/>
    <w:rsid w:val="007552CA"/>
    <w:rsid w:val="00756BD9"/>
    <w:rsid w:val="00761DCC"/>
    <w:rsid w:val="00762792"/>
    <w:rsid w:val="00763749"/>
    <w:rsid w:val="00771AB8"/>
    <w:rsid w:val="00772217"/>
    <w:rsid w:val="00777A7D"/>
    <w:rsid w:val="00781E0E"/>
    <w:rsid w:val="007829B0"/>
    <w:rsid w:val="00793748"/>
    <w:rsid w:val="00794C61"/>
    <w:rsid w:val="00797F91"/>
    <w:rsid w:val="007A2A4B"/>
    <w:rsid w:val="007A2C5B"/>
    <w:rsid w:val="007A57F2"/>
    <w:rsid w:val="007A7DEE"/>
    <w:rsid w:val="007B1333"/>
    <w:rsid w:val="007B57C7"/>
    <w:rsid w:val="007B6205"/>
    <w:rsid w:val="007B6BB2"/>
    <w:rsid w:val="007E52D3"/>
    <w:rsid w:val="007F4AEB"/>
    <w:rsid w:val="007F75B2"/>
    <w:rsid w:val="007F76DB"/>
    <w:rsid w:val="00803993"/>
    <w:rsid w:val="008043C4"/>
    <w:rsid w:val="0081134A"/>
    <w:rsid w:val="00816850"/>
    <w:rsid w:val="008215C4"/>
    <w:rsid w:val="00821A2F"/>
    <w:rsid w:val="0082751A"/>
    <w:rsid w:val="00830BCC"/>
    <w:rsid w:val="00831B1B"/>
    <w:rsid w:val="0084001B"/>
    <w:rsid w:val="00841531"/>
    <w:rsid w:val="00842DDE"/>
    <w:rsid w:val="00845009"/>
    <w:rsid w:val="00855BD3"/>
    <w:rsid w:val="00855FB3"/>
    <w:rsid w:val="0086177D"/>
    <w:rsid w:val="00861D0E"/>
    <w:rsid w:val="008646C3"/>
    <w:rsid w:val="008647EB"/>
    <w:rsid w:val="008662BB"/>
    <w:rsid w:val="00867569"/>
    <w:rsid w:val="00874849"/>
    <w:rsid w:val="00886DFF"/>
    <w:rsid w:val="00895138"/>
    <w:rsid w:val="008A7344"/>
    <w:rsid w:val="008A750A"/>
    <w:rsid w:val="008B3970"/>
    <w:rsid w:val="008B3C02"/>
    <w:rsid w:val="008C084E"/>
    <w:rsid w:val="008C1A2C"/>
    <w:rsid w:val="008C384C"/>
    <w:rsid w:val="008C7320"/>
    <w:rsid w:val="008D0E38"/>
    <w:rsid w:val="008D0F11"/>
    <w:rsid w:val="008D2AA5"/>
    <w:rsid w:val="008E037D"/>
    <w:rsid w:val="008F73B4"/>
    <w:rsid w:val="008F7CA5"/>
    <w:rsid w:val="00907C9C"/>
    <w:rsid w:val="0091523A"/>
    <w:rsid w:val="00923134"/>
    <w:rsid w:val="00924144"/>
    <w:rsid w:val="00925B8A"/>
    <w:rsid w:val="0092786B"/>
    <w:rsid w:val="00934154"/>
    <w:rsid w:val="00936287"/>
    <w:rsid w:val="0094467D"/>
    <w:rsid w:val="00950C60"/>
    <w:rsid w:val="00951A1E"/>
    <w:rsid w:val="0095638A"/>
    <w:rsid w:val="00961E8D"/>
    <w:rsid w:val="009632F6"/>
    <w:rsid w:val="0097095D"/>
    <w:rsid w:val="00982A6C"/>
    <w:rsid w:val="0098735B"/>
    <w:rsid w:val="0099227C"/>
    <w:rsid w:val="00994344"/>
    <w:rsid w:val="00995A44"/>
    <w:rsid w:val="00997AD2"/>
    <w:rsid w:val="009A728E"/>
    <w:rsid w:val="009B55B1"/>
    <w:rsid w:val="009C16DD"/>
    <w:rsid w:val="009C2422"/>
    <w:rsid w:val="009C464E"/>
    <w:rsid w:val="009D1CDA"/>
    <w:rsid w:val="009D540B"/>
    <w:rsid w:val="009E12A1"/>
    <w:rsid w:val="009E1783"/>
    <w:rsid w:val="009E27F3"/>
    <w:rsid w:val="009E62C3"/>
    <w:rsid w:val="009E6F91"/>
    <w:rsid w:val="009F4426"/>
    <w:rsid w:val="00A02E29"/>
    <w:rsid w:val="00A03E55"/>
    <w:rsid w:val="00A27D7F"/>
    <w:rsid w:val="00A37AE4"/>
    <w:rsid w:val="00A4343D"/>
    <w:rsid w:val="00A502F1"/>
    <w:rsid w:val="00A53BFC"/>
    <w:rsid w:val="00A63BCC"/>
    <w:rsid w:val="00A66D22"/>
    <w:rsid w:val="00A70A83"/>
    <w:rsid w:val="00A75C6B"/>
    <w:rsid w:val="00A81EB3"/>
    <w:rsid w:val="00A83B26"/>
    <w:rsid w:val="00A95753"/>
    <w:rsid w:val="00AA5F26"/>
    <w:rsid w:val="00AB3410"/>
    <w:rsid w:val="00AB3BF8"/>
    <w:rsid w:val="00AC43D5"/>
    <w:rsid w:val="00AC77BE"/>
    <w:rsid w:val="00AD162F"/>
    <w:rsid w:val="00AD36D5"/>
    <w:rsid w:val="00AD5D4D"/>
    <w:rsid w:val="00AD5E54"/>
    <w:rsid w:val="00AD6677"/>
    <w:rsid w:val="00AD6B1D"/>
    <w:rsid w:val="00AF587E"/>
    <w:rsid w:val="00B00C1D"/>
    <w:rsid w:val="00B03007"/>
    <w:rsid w:val="00B068E4"/>
    <w:rsid w:val="00B14EEB"/>
    <w:rsid w:val="00B2343F"/>
    <w:rsid w:val="00B3489B"/>
    <w:rsid w:val="00B420D8"/>
    <w:rsid w:val="00B42771"/>
    <w:rsid w:val="00B441E9"/>
    <w:rsid w:val="00B55375"/>
    <w:rsid w:val="00B5629E"/>
    <w:rsid w:val="00B632CC"/>
    <w:rsid w:val="00B64824"/>
    <w:rsid w:val="00B717F9"/>
    <w:rsid w:val="00B76721"/>
    <w:rsid w:val="00B84F22"/>
    <w:rsid w:val="00B90445"/>
    <w:rsid w:val="00B90DA4"/>
    <w:rsid w:val="00B919B9"/>
    <w:rsid w:val="00B94FC8"/>
    <w:rsid w:val="00B96F06"/>
    <w:rsid w:val="00BA02A0"/>
    <w:rsid w:val="00BA12F1"/>
    <w:rsid w:val="00BA4273"/>
    <w:rsid w:val="00BA439F"/>
    <w:rsid w:val="00BA6370"/>
    <w:rsid w:val="00BB35A5"/>
    <w:rsid w:val="00BC673A"/>
    <w:rsid w:val="00BD4D86"/>
    <w:rsid w:val="00BD5F03"/>
    <w:rsid w:val="00BE20FB"/>
    <w:rsid w:val="00BE5482"/>
    <w:rsid w:val="00C018AC"/>
    <w:rsid w:val="00C04D2D"/>
    <w:rsid w:val="00C06AAA"/>
    <w:rsid w:val="00C07CC6"/>
    <w:rsid w:val="00C14714"/>
    <w:rsid w:val="00C20663"/>
    <w:rsid w:val="00C21422"/>
    <w:rsid w:val="00C269D4"/>
    <w:rsid w:val="00C3697E"/>
    <w:rsid w:val="00C4160D"/>
    <w:rsid w:val="00C42ECC"/>
    <w:rsid w:val="00C47D7A"/>
    <w:rsid w:val="00C528B0"/>
    <w:rsid w:val="00C64082"/>
    <w:rsid w:val="00C64C36"/>
    <w:rsid w:val="00C73875"/>
    <w:rsid w:val="00C745B1"/>
    <w:rsid w:val="00C77DE1"/>
    <w:rsid w:val="00C8406E"/>
    <w:rsid w:val="00CA1867"/>
    <w:rsid w:val="00CA4217"/>
    <w:rsid w:val="00CB1523"/>
    <w:rsid w:val="00CB19CF"/>
    <w:rsid w:val="00CB237F"/>
    <w:rsid w:val="00CB2709"/>
    <w:rsid w:val="00CB6B06"/>
    <w:rsid w:val="00CB6F89"/>
    <w:rsid w:val="00CC045C"/>
    <w:rsid w:val="00CD273B"/>
    <w:rsid w:val="00CD67B2"/>
    <w:rsid w:val="00CE228C"/>
    <w:rsid w:val="00CE2E1D"/>
    <w:rsid w:val="00CE488B"/>
    <w:rsid w:val="00CE71D9"/>
    <w:rsid w:val="00CF3FCF"/>
    <w:rsid w:val="00CF545B"/>
    <w:rsid w:val="00D0168D"/>
    <w:rsid w:val="00D11F3E"/>
    <w:rsid w:val="00D11F64"/>
    <w:rsid w:val="00D209A7"/>
    <w:rsid w:val="00D25E96"/>
    <w:rsid w:val="00D272D2"/>
    <w:rsid w:val="00D27D69"/>
    <w:rsid w:val="00D44135"/>
    <w:rsid w:val="00D448C2"/>
    <w:rsid w:val="00D507FF"/>
    <w:rsid w:val="00D666C3"/>
    <w:rsid w:val="00D71DC7"/>
    <w:rsid w:val="00D734A6"/>
    <w:rsid w:val="00D774E9"/>
    <w:rsid w:val="00D84344"/>
    <w:rsid w:val="00D9189F"/>
    <w:rsid w:val="00DB21A0"/>
    <w:rsid w:val="00DC57F8"/>
    <w:rsid w:val="00DD1933"/>
    <w:rsid w:val="00DD7481"/>
    <w:rsid w:val="00DE1DC2"/>
    <w:rsid w:val="00DE3CBC"/>
    <w:rsid w:val="00DE41AB"/>
    <w:rsid w:val="00DE4D4B"/>
    <w:rsid w:val="00DF47FE"/>
    <w:rsid w:val="00E0156A"/>
    <w:rsid w:val="00E03943"/>
    <w:rsid w:val="00E13DBC"/>
    <w:rsid w:val="00E26704"/>
    <w:rsid w:val="00E31980"/>
    <w:rsid w:val="00E33F05"/>
    <w:rsid w:val="00E37246"/>
    <w:rsid w:val="00E41B10"/>
    <w:rsid w:val="00E44D80"/>
    <w:rsid w:val="00E4517F"/>
    <w:rsid w:val="00E5262E"/>
    <w:rsid w:val="00E6158C"/>
    <w:rsid w:val="00E61841"/>
    <w:rsid w:val="00E6423C"/>
    <w:rsid w:val="00E6782C"/>
    <w:rsid w:val="00E76D09"/>
    <w:rsid w:val="00E81EDF"/>
    <w:rsid w:val="00E834AC"/>
    <w:rsid w:val="00E934DC"/>
    <w:rsid w:val="00E93830"/>
    <w:rsid w:val="00E93E0E"/>
    <w:rsid w:val="00E944A7"/>
    <w:rsid w:val="00EB18EB"/>
    <w:rsid w:val="00EB1ED3"/>
    <w:rsid w:val="00EC0227"/>
    <w:rsid w:val="00EC1022"/>
    <w:rsid w:val="00EC1F22"/>
    <w:rsid w:val="00ED3F81"/>
    <w:rsid w:val="00ED44BF"/>
    <w:rsid w:val="00ED5538"/>
    <w:rsid w:val="00ED751B"/>
    <w:rsid w:val="00EE54A3"/>
    <w:rsid w:val="00EE5E13"/>
    <w:rsid w:val="00EF2ED5"/>
    <w:rsid w:val="00EF2F30"/>
    <w:rsid w:val="00F05811"/>
    <w:rsid w:val="00F06AA3"/>
    <w:rsid w:val="00F110A0"/>
    <w:rsid w:val="00F13342"/>
    <w:rsid w:val="00F216AD"/>
    <w:rsid w:val="00F22E7E"/>
    <w:rsid w:val="00F23C00"/>
    <w:rsid w:val="00F2531A"/>
    <w:rsid w:val="00F257CC"/>
    <w:rsid w:val="00F34D8C"/>
    <w:rsid w:val="00F4096D"/>
    <w:rsid w:val="00F52BD1"/>
    <w:rsid w:val="00F55F62"/>
    <w:rsid w:val="00F56C55"/>
    <w:rsid w:val="00F5777C"/>
    <w:rsid w:val="00F63CEB"/>
    <w:rsid w:val="00F67795"/>
    <w:rsid w:val="00F70C36"/>
    <w:rsid w:val="00F7441D"/>
    <w:rsid w:val="00F74B50"/>
    <w:rsid w:val="00F75F2A"/>
    <w:rsid w:val="00F80628"/>
    <w:rsid w:val="00F9342D"/>
    <w:rsid w:val="00F93FA6"/>
    <w:rsid w:val="00FA0EF4"/>
    <w:rsid w:val="00FB35C9"/>
    <w:rsid w:val="00FB49E5"/>
    <w:rsid w:val="00FB5D6A"/>
    <w:rsid w:val="00FB687C"/>
    <w:rsid w:val="00FE1CD6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63774E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Poznmky"/>
    <w:qFormat/>
    <w:rsid w:val="0063774E"/>
    <w:pPr>
      <w:ind w:left="3600" w:hanging="3600"/>
    </w:pPr>
    <w:rPr>
      <w:i/>
    </w:rPr>
  </w:style>
  <w:style w:type="paragraph" w:customStyle="1" w:styleId="Poznmkykontaktytext">
    <w:name w:val="Poznámky kontakty text"/>
    <w:basedOn w:val="Poznmkykontakty"/>
    <w:qFormat/>
    <w:rsid w:val="00522F30"/>
    <w:pPr>
      <w:pBdr>
        <w:top w:val="none" w:sz="0" w:space="0" w:color="auto"/>
      </w:pBdr>
      <w:spacing w:before="0"/>
    </w:pPr>
    <w:rPr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2015edicniplan.nsf/p/070006-1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e.hormannova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4C722-D921-4304-882D-7EC01A73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4971</CharactersWithSpaces>
  <SharedDoc>false</SharedDoc>
  <HLinks>
    <vt:vector size="18" baseType="variant">
      <vt:variant>
        <vt:i4>5505113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http://www.czso.cz/csu/2015edicniplan.nsf/p/070006-15</vt:lpwstr>
      </vt:variant>
      <vt:variant>
        <vt:lpwstr/>
      </vt:variant>
      <vt:variant>
        <vt:i4>5046320</vt:i4>
      </vt:variant>
      <vt:variant>
        <vt:i4>0</vt:i4>
      </vt:variant>
      <vt:variant>
        <vt:i4>0</vt:i4>
      </vt:variant>
      <vt:variant>
        <vt:i4>5</vt:i4>
      </vt:variant>
      <vt:variant>
        <vt:lpwstr>mailto:marie.hormannova@czso.cz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obst5700</cp:lastModifiedBy>
  <cp:revision>2</cp:revision>
  <cp:lastPrinted>2015-04-23T05:05:00Z</cp:lastPrinted>
  <dcterms:created xsi:type="dcterms:W3CDTF">2015-04-23T08:00:00Z</dcterms:created>
  <dcterms:modified xsi:type="dcterms:W3CDTF">2015-04-23T08:00:00Z</dcterms:modified>
</cp:coreProperties>
</file>