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5359AF71" w:rsidR="00867569" w:rsidRPr="00CD618A" w:rsidRDefault="00381E6C" w:rsidP="00867569">
      <w:pPr>
        <w:pStyle w:val="Datum"/>
      </w:pPr>
      <w:r>
        <w:t>3</w:t>
      </w:r>
      <w:r w:rsidR="00F278E9">
        <w:t>1</w:t>
      </w:r>
      <w:r w:rsidR="001A7904">
        <w:t>.</w:t>
      </w:r>
      <w:r w:rsidR="00B520AB">
        <w:t xml:space="preserve"> </w:t>
      </w:r>
      <w:r w:rsidR="00F278E9">
        <w:t>8</w:t>
      </w:r>
      <w:r w:rsidR="007A1D8A">
        <w:t>. 2023</w:t>
      </w:r>
    </w:p>
    <w:p w14:paraId="35A08819" w14:textId="323776CA" w:rsidR="008B3970" w:rsidRPr="000678F7" w:rsidRDefault="00A073F8" w:rsidP="008B3970">
      <w:pPr>
        <w:pStyle w:val="Nzev"/>
      </w:pPr>
      <w:r>
        <w:t>V </w:t>
      </w:r>
      <w:r w:rsidR="00381E6C">
        <w:t>červenci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DB07C6" w:rsidRPr="00DB07C6">
        <w:t>2,8</w:t>
      </w:r>
      <w:r w:rsidR="00F6570E" w:rsidRPr="002A0D95">
        <w:t> </w:t>
      </w:r>
      <w:r w:rsidR="00E77B9C" w:rsidRPr="002A0D95">
        <w:t>%</w:t>
      </w:r>
    </w:p>
    <w:p w14:paraId="6A91EDAA" w14:textId="08CCDD3F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016E99">
        <w:t>červen</w:t>
      </w:r>
      <w:r w:rsidR="00381E6C">
        <w:t>ec</w:t>
      </w:r>
      <w:r w:rsidR="00EB12FA" w:rsidRPr="0092041C">
        <w:t xml:space="preserve"> 2023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1CBC293E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381E6C">
        <w:t>červenci</w:t>
      </w:r>
      <w:r w:rsidRPr="002A0D95">
        <w:t xml:space="preserve"> </w:t>
      </w:r>
      <w:r w:rsidRPr="00DB07C6">
        <w:t>7</w:t>
      </w:r>
      <w:r w:rsidR="00DB07C6" w:rsidRPr="00DB07C6">
        <w:rPr>
          <w:lang w:val="en-US"/>
        </w:rPr>
        <w:t>5,4</w:t>
      </w:r>
      <w:r w:rsidR="00AF3C2E" w:rsidRPr="002A0D95">
        <w:t> </w:t>
      </w:r>
      <w:r w:rsidRPr="002A0D95">
        <w:t>%.</w:t>
      </w:r>
      <w:r w:rsidRPr="00C25E2C">
        <w:t xml:space="preserve"> Oproti </w:t>
      </w:r>
      <w:r w:rsidR="00381E6C">
        <w:t>červenci</w:t>
      </w:r>
      <w:r w:rsidR="00016E99" w:rsidRPr="00C25E2C">
        <w:t xml:space="preserve"> </w:t>
      </w:r>
      <w:r w:rsidR="00EB12FA" w:rsidRPr="00C25E2C">
        <w:t>2022</w:t>
      </w:r>
      <w:r w:rsidRPr="00C25E2C">
        <w:t xml:space="preserve"> </w:t>
      </w:r>
      <w:r w:rsidRPr="00DB07C6">
        <w:t xml:space="preserve">se </w:t>
      </w:r>
      <w:r w:rsidR="00DB07C6" w:rsidRPr="00DB07C6">
        <w:t>sníži</w:t>
      </w:r>
      <w:r w:rsidR="008F255F" w:rsidRPr="00DB07C6">
        <w:t xml:space="preserve">l </w:t>
      </w:r>
      <w:r w:rsidR="001E7825" w:rsidRPr="00DB07C6">
        <w:t xml:space="preserve">o </w:t>
      </w:r>
      <w:r w:rsidR="008D5DD2" w:rsidRPr="00DB07C6">
        <w:t>0</w:t>
      </w:r>
      <w:r w:rsidR="002A0D95" w:rsidRPr="00DB07C6">
        <w:t>,</w:t>
      </w:r>
      <w:r w:rsidR="00DB07C6" w:rsidRPr="00DB07C6">
        <w:t>1</w:t>
      </w:r>
      <w:r w:rsidR="006C079B" w:rsidRPr="00C25E2C">
        <w:t xml:space="preserve"> </w:t>
      </w:r>
      <w:r w:rsidRPr="00C25E2C">
        <w:t>procentního bodu.</w:t>
      </w:r>
      <w:r w:rsidR="00CC436F" w:rsidRPr="00C25E2C">
        <w:t xml:space="preserve"> Míra zaměstnanosti mužů činila</w:t>
      </w:r>
      <w:r w:rsidR="002A0D95">
        <w:t xml:space="preserve"> </w:t>
      </w:r>
      <w:r w:rsidR="00750B58" w:rsidRPr="00750B58">
        <w:t>81,6</w:t>
      </w:r>
      <w:r w:rsidR="009E65F6">
        <w:t> </w:t>
      </w:r>
      <w:r w:rsidR="002A0D95">
        <w:t>%,</w:t>
      </w:r>
      <w:r w:rsidR="00CC436F" w:rsidRPr="00C25E2C">
        <w:t xml:space="preserve"> </w:t>
      </w:r>
      <w:r w:rsidRPr="00C25E2C">
        <w:rPr>
          <w:rFonts w:cs="Arial"/>
        </w:rPr>
        <w:t xml:space="preserve">u </w:t>
      </w:r>
      <w:r w:rsidR="00CC436F" w:rsidRPr="00750B58">
        <w:rPr>
          <w:rFonts w:cs="Arial"/>
        </w:rPr>
        <w:t xml:space="preserve">žen </w:t>
      </w:r>
      <w:r w:rsidR="00750B58">
        <w:rPr>
          <w:rFonts w:cs="Arial"/>
        </w:rPr>
        <w:t>69,0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7E6294" w:rsidRPr="00C25E2C">
        <w:t xml:space="preserve">Míra zaměstnanosti osob ve věku 15–29 let činila </w:t>
      </w:r>
      <w:r w:rsidR="00D90CF9" w:rsidRPr="001C4970">
        <w:t>43,7</w:t>
      </w:r>
      <w:r w:rsidR="007E6294" w:rsidRPr="001C4970">
        <w:t xml:space="preserve"> %, u 30–49 let </w:t>
      </w:r>
      <w:r w:rsidR="001C4970">
        <w:t>85</w:t>
      </w:r>
      <w:r w:rsidR="00D90CF9" w:rsidRPr="001C4970">
        <w:t>,</w:t>
      </w:r>
      <w:r w:rsidR="001C4970" w:rsidRPr="001C4970">
        <w:t>8</w:t>
      </w:r>
      <w:r w:rsidR="00D90CF9" w:rsidRPr="001C4970">
        <w:t xml:space="preserve"> </w:t>
      </w:r>
      <w:r w:rsidR="007E6294" w:rsidRPr="001C4970">
        <w:t xml:space="preserve">%, u 50–64letých </w:t>
      </w:r>
      <w:r w:rsidR="001C4970" w:rsidRPr="001C4970">
        <w:t>81,7</w:t>
      </w:r>
      <w:r w:rsidR="007E6294" w:rsidRPr="001C4970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74B08B5D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381E6C" w:rsidRPr="00026FB6">
        <w:t>červenci</w:t>
      </w:r>
      <w:r w:rsidRPr="00026FB6">
        <w:t xml:space="preserve"> 2,</w:t>
      </w:r>
      <w:r w:rsidR="00026FB6" w:rsidRPr="00026FB6">
        <w:t>8</w:t>
      </w:r>
      <w:r w:rsidRPr="00026FB6">
        <w:t xml:space="preserve"> %. Meziročně </w:t>
      </w:r>
      <w:r w:rsidR="00A073F8" w:rsidRPr="00026FB6">
        <w:t xml:space="preserve">se </w:t>
      </w:r>
      <w:r w:rsidR="003C7B35" w:rsidRPr="00026FB6">
        <w:t>zvýšil</w:t>
      </w:r>
      <w:r w:rsidR="00A073F8" w:rsidRPr="00026FB6">
        <w:t xml:space="preserve"> </w:t>
      </w:r>
      <w:r w:rsidR="00212272" w:rsidRPr="00026FB6">
        <w:t>o </w:t>
      </w:r>
      <w:r w:rsidR="00026FB6" w:rsidRPr="00026FB6">
        <w:t>0,4</w:t>
      </w:r>
      <w:r w:rsidRPr="00026FB6">
        <w:t xml:space="preserve"> procentního bodu. Míra nezaměstnanosti mužů </w:t>
      </w:r>
      <w:r w:rsidR="00F03161" w:rsidRPr="00026FB6">
        <w:t xml:space="preserve">dosáhla </w:t>
      </w:r>
      <w:r w:rsidR="00026FB6" w:rsidRPr="00026FB6">
        <w:t>2,3</w:t>
      </w:r>
      <w:r w:rsidR="00F03161" w:rsidRPr="00026FB6">
        <w:t xml:space="preserve"> %, u žen </w:t>
      </w:r>
      <w:r w:rsidR="00FE524F" w:rsidRPr="00026FB6">
        <w:t>3</w:t>
      </w:r>
      <w:r w:rsidR="00026FB6" w:rsidRPr="00026FB6">
        <w:t>,4</w:t>
      </w:r>
      <w:r w:rsidR="009E65F6" w:rsidRPr="00026FB6">
        <w:t> </w:t>
      </w:r>
      <w:r w:rsidRPr="00026FB6">
        <w:t>%.</w:t>
      </w:r>
    </w:p>
    <w:p w14:paraId="00AC74CA" w14:textId="77777777" w:rsidR="00157377" w:rsidRPr="00C25E2C" w:rsidRDefault="00157377" w:rsidP="00275192"/>
    <w:p w14:paraId="342C6956" w14:textId="2E053C97" w:rsidR="00157377" w:rsidRPr="00C25E2C" w:rsidRDefault="00157377" w:rsidP="00157377">
      <w:r w:rsidRPr="00C25E2C">
        <w:rPr>
          <w:i/>
        </w:rPr>
        <w:t>„</w:t>
      </w:r>
      <w:r w:rsidR="00E62CD0">
        <w:rPr>
          <w:i/>
        </w:rPr>
        <w:t>V </w:t>
      </w:r>
      <w:r w:rsidR="00B92CAD" w:rsidRPr="00615635">
        <w:rPr>
          <w:i/>
        </w:rPr>
        <w:t xml:space="preserve">přehledech Eurostatu </w:t>
      </w:r>
      <w:r w:rsidR="00E06467">
        <w:rPr>
          <w:i/>
        </w:rPr>
        <w:t>bylo</w:t>
      </w:r>
      <w:r w:rsidR="00B92CAD" w:rsidRPr="00615635">
        <w:rPr>
          <w:i/>
        </w:rPr>
        <w:t xml:space="preserve"> Česko několik</w:t>
      </w:r>
      <w:r w:rsidR="00E06467">
        <w:rPr>
          <w:i/>
        </w:rPr>
        <w:t xml:space="preserve"> let zemí</w:t>
      </w:r>
      <w:r w:rsidR="00B92CAD" w:rsidRPr="00615635">
        <w:rPr>
          <w:i/>
        </w:rPr>
        <w:t xml:space="preserve"> </w:t>
      </w:r>
      <w:r w:rsidR="00E06467" w:rsidRPr="00615635">
        <w:rPr>
          <w:i/>
        </w:rPr>
        <w:t>s</w:t>
      </w:r>
      <w:r w:rsidR="00E62CD0">
        <w:rPr>
          <w:i/>
        </w:rPr>
        <w:t> </w:t>
      </w:r>
      <w:r w:rsidR="00E06467" w:rsidRPr="00615635">
        <w:rPr>
          <w:i/>
        </w:rPr>
        <w:t>nejnižší mírou nezaměstnanosti</w:t>
      </w:r>
      <w:r w:rsidR="00E06467">
        <w:rPr>
          <w:i/>
        </w:rPr>
        <w:t>. V </w:t>
      </w:r>
      <w:r w:rsidR="00B92CAD" w:rsidRPr="00615635">
        <w:rPr>
          <w:i/>
        </w:rPr>
        <w:t>posledních m</w:t>
      </w:r>
      <w:r w:rsidR="00615635">
        <w:rPr>
          <w:i/>
        </w:rPr>
        <w:t>ěsících</w:t>
      </w:r>
      <w:r w:rsidR="00611196">
        <w:rPr>
          <w:i/>
        </w:rPr>
        <w:t xml:space="preserve"> se</w:t>
      </w:r>
      <w:r w:rsidR="00615635">
        <w:rPr>
          <w:i/>
        </w:rPr>
        <w:t xml:space="preserve"> </w:t>
      </w:r>
      <w:r w:rsidR="00611196">
        <w:rPr>
          <w:i/>
        </w:rPr>
        <w:t xml:space="preserve">o toto pomyslné prvenství </w:t>
      </w:r>
      <w:r w:rsidR="00615635">
        <w:rPr>
          <w:i/>
        </w:rPr>
        <w:t>přetah</w:t>
      </w:r>
      <w:r w:rsidR="00E06467">
        <w:rPr>
          <w:i/>
        </w:rPr>
        <w:t>uje</w:t>
      </w:r>
      <w:r w:rsidR="00615635">
        <w:rPr>
          <w:i/>
        </w:rPr>
        <w:t xml:space="preserve"> s Polskem a </w:t>
      </w:r>
      <w:r w:rsidR="00B92CAD" w:rsidRPr="00615635">
        <w:rPr>
          <w:i/>
        </w:rPr>
        <w:t xml:space="preserve">Maltou. Trend od počátku tohoto roku </w:t>
      </w:r>
      <w:r w:rsidR="00611196">
        <w:rPr>
          <w:i/>
        </w:rPr>
        <w:t>ne</w:t>
      </w:r>
      <w:r w:rsidR="00B92CAD" w:rsidRPr="00615635">
        <w:rPr>
          <w:i/>
        </w:rPr>
        <w:t>naznačuje</w:t>
      </w:r>
      <w:r w:rsidR="00611196">
        <w:rPr>
          <w:i/>
        </w:rPr>
        <w:t xml:space="preserve"> výraznější změny</w:t>
      </w:r>
      <w:r w:rsidR="00B92CAD" w:rsidRPr="00B92CAD">
        <w:t xml:space="preserve">,“ </w:t>
      </w:r>
      <w:r w:rsidR="00B92CAD">
        <w:t>komen</w:t>
      </w:r>
      <w:r w:rsidRPr="00C25E2C">
        <w:t>tuje výsledky Dalibor Holý, ředitel odboru statistiky trhu práce a rovných příležitostí ČSÚ.</w:t>
      </w:r>
    </w:p>
    <w:p w14:paraId="415FBFF7" w14:textId="77777777" w:rsidR="00342FC2" w:rsidRPr="00C25E2C" w:rsidRDefault="00342FC2" w:rsidP="00322637">
      <w:bookmarkStart w:id="0" w:name="_GoBack"/>
      <w:bookmarkEnd w:id="0"/>
    </w:p>
    <w:p w14:paraId="6A062F2D" w14:textId="77777777" w:rsidR="00F36B2F" w:rsidRPr="00C25E2C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0A4CD11B" w14:textId="5BB4F68C" w:rsidR="00F36B2F" w:rsidRPr="00132184" w:rsidRDefault="00F36B2F" w:rsidP="00F36B2F">
      <w:pPr>
        <w:rPr>
          <w:highlight w:val="yellow"/>
        </w:rPr>
      </w:pPr>
      <w:r w:rsidRPr="00C25E2C">
        <w:t xml:space="preserve">Podíl ekonomicky aktivních k populaci 15–64letých </w:t>
      </w:r>
      <w:r w:rsidRPr="00984919">
        <w:t xml:space="preserve">dosáhl </w:t>
      </w:r>
      <w:r w:rsidRPr="00132184">
        <w:t>7</w:t>
      </w:r>
      <w:r w:rsidR="00132184" w:rsidRPr="00132184">
        <w:t>7,6</w:t>
      </w:r>
      <w:r w:rsidRPr="00984919">
        <w:t xml:space="preserve"> %. Oproti </w:t>
      </w:r>
      <w:r w:rsidR="00381E6C">
        <w:t>červenci</w:t>
      </w:r>
      <w:r w:rsidR="001254A2" w:rsidRPr="00984919">
        <w:t xml:space="preserve"> 2022</w:t>
      </w:r>
      <w:r w:rsidR="00211BB4" w:rsidRPr="00984919">
        <w:t xml:space="preserve"> se </w:t>
      </w:r>
      <w:r w:rsidR="003C7B35" w:rsidRPr="00984919">
        <w:t>zvýšil</w:t>
      </w:r>
      <w:r w:rsidRPr="00984919">
        <w:t xml:space="preserve"> </w:t>
      </w:r>
      <w:r w:rsidR="00F80DAF" w:rsidRPr="00132184">
        <w:t>o </w:t>
      </w:r>
      <w:r w:rsidR="00132184" w:rsidRPr="00132184">
        <w:t>0,2</w:t>
      </w:r>
      <w:r w:rsidRPr="00132184">
        <w:t> procentního</w:t>
      </w:r>
      <w:r w:rsidRPr="00984919">
        <w:t xml:space="preserve"> bodu. Míra ekonomické aktivity </w:t>
      </w:r>
      <w:r w:rsidRPr="00132184">
        <w:t xml:space="preserve">mužů </w:t>
      </w:r>
      <w:r w:rsidR="000473BE" w:rsidRPr="00132184">
        <w:t>(</w:t>
      </w:r>
      <w:r w:rsidR="00984919" w:rsidRPr="00132184">
        <w:t>8</w:t>
      </w:r>
      <w:r w:rsidR="00132184" w:rsidRPr="00132184">
        <w:t>3,5</w:t>
      </w:r>
      <w:r w:rsidRPr="00132184">
        <w:t> %)</w:t>
      </w:r>
      <w:r w:rsidRPr="00984919">
        <w:t xml:space="preserve"> převyšovala</w:t>
      </w:r>
      <w:r w:rsidRPr="00C25E2C">
        <w:t xml:space="preserve"> míru ekonomické </w:t>
      </w:r>
      <w:r w:rsidRPr="00984919">
        <w:t>aktivity žen</w:t>
      </w:r>
      <w:r w:rsidR="000473BE" w:rsidRPr="00984919">
        <w:t xml:space="preserve"> (</w:t>
      </w:r>
      <w:r w:rsidR="00557E1C">
        <w:t>71,4</w:t>
      </w:r>
      <w:r w:rsidR="00846ED9" w:rsidRPr="00984919">
        <w:t xml:space="preserve"> </w:t>
      </w:r>
      <w:r w:rsidR="00534987" w:rsidRPr="00984919">
        <w:t>%</w:t>
      </w:r>
      <w:r w:rsidR="000473BE" w:rsidRPr="00984919">
        <w:t>)</w:t>
      </w:r>
      <w:r w:rsidR="000473BE" w:rsidRPr="00C25E2C">
        <w:t xml:space="preserve"> o </w:t>
      </w:r>
      <w:r w:rsidR="00132184">
        <w:t>12,1</w:t>
      </w:r>
      <w:r w:rsidRPr="00C25E2C">
        <w:t xml:space="preserve"> procentního bodu.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2538681D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381E6C">
        <w:t>červenci</w:t>
      </w:r>
      <w:r w:rsidRPr="00984919">
        <w:t xml:space="preserve"> </w:t>
      </w:r>
      <w:r w:rsidR="008C051D" w:rsidRPr="00984919">
        <w:t>2023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DB07C6">
        <w:t xml:space="preserve">úrovni </w:t>
      </w:r>
      <w:r w:rsidR="008A0D8A" w:rsidRPr="00DB07C6">
        <w:t>2,7</w:t>
      </w:r>
      <w:r w:rsidRPr="008A0D8A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4E4D90D7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65B92085" w14:textId="0DA39516" w:rsidR="00FB46CF" w:rsidRDefault="00FB46CF" w:rsidP="00C25E2C">
      <w:pPr>
        <w:rPr>
          <w:szCs w:val="20"/>
        </w:rPr>
      </w:pPr>
    </w:p>
    <w:p w14:paraId="6139DD95" w14:textId="056170BE" w:rsidR="00C947AB" w:rsidRPr="00384A31" w:rsidRDefault="00C947AB" w:rsidP="00C947AB">
      <w:pPr>
        <w:rPr>
          <w:b/>
          <w:szCs w:val="20"/>
        </w:rPr>
      </w:pPr>
      <w:r w:rsidRPr="00384A31">
        <w:rPr>
          <w:b/>
          <w:szCs w:val="20"/>
        </w:rPr>
        <w:t>Metodická změna</w:t>
      </w:r>
      <w:r>
        <w:rPr>
          <w:b/>
          <w:szCs w:val="20"/>
        </w:rPr>
        <w:t xml:space="preserve"> ve VŠPS</w:t>
      </w:r>
    </w:p>
    <w:p w14:paraId="54E98C5C" w14:textId="403EBCDD" w:rsidR="00C947AB" w:rsidRDefault="00EC3758" w:rsidP="00C25E2C">
      <w:pPr>
        <w:rPr>
          <w:szCs w:val="20"/>
        </w:rPr>
      </w:pPr>
      <w:r>
        <w:t xml:space="preserve">Od 3. čtvrtletí 2023 došlo k </w:t>
      </w:r>
      <w:hyperlink r:id="rId10" w:history="1">
        <w:r w:rsidRPr="00615635">
          <w:rPr>
            <w:rStyle w:val="Hypertextovodkaz"/>
          </w:rPr>
          <w:t>avizované metodické změně v systému vážení a dopočtů</w:t>
        </w:r>
      </w:hyperlink>
      <w:r>
        <w:t>. Při použití starých vah by míra zaměstnanosti osob ve vě</w:t>
      </w:r>
      <w:r w:rsidR="00FB46CF">
        <w:t>ku 15–64 let činila v červenci 75,8</w:t>
      </w:r>
      <w:r>
        <w:t xml:space="preserve"> %, nový údaj je </w:t>
      </w:r>
      <w:r>
        <w:lastRenderedPageBreak/>
        <w:t xml:space="preserve">o </w:t>
      </w:r>
      <w:r w:rsidR="0083237A">
        <w:t xml:space="preserve">0,3 procentního bodu </w:t>
      </w:r>
      <w:r w:rsidR="007B1E2F">
        <w:t>nižší</w:t>
      </w:r>
      <w:r>
        <w:t>. Míra nezaměstn</w:t>
      </w:r>
      <w:r w:rsidR="002C6ECA">
        <w:t>anosti osob ve věku 15–64 let</w:t>
      </w:r>
      <w:r>
        <w:t xml:space="preserve"> při</w:t>
      </w:r>
      <w:r w:rsidR="007E6618">
        <w:t xml:space="preserve"> použití starých </w:t>
      </w:r>
      <w:r w:rsidR="00615635">
        <w:t>i </w:t>
      </w:r>
      <w:r w:rsidR="002C6ECA">
        <w:t>nových vah činí</w:t>
      </w:r>
      <w:r w:rsidR="007E6618">
        <w:t xml:space="preserve"> </w:t>
      </w:r>
      <w:r w:rsidR="00615635">
        <w:t xml:space="preserve">shodně </w:t>
      </w:r>
      <w:r w:rsidR="007E6618">
        <w:t>2,8</w:t>
      </w:r>
      <w:r w:rsidR="002C6ECA">
        <w:t xml:space="preserve"> %</w:t>
      </w:r>
      <w:r>
        <w:t xml:space="preserve">. Míra ekonomické aktivity osob ve věku 15–64 let by při použití starých vah činila </w:t>
      </w:r>
      <w:r w:rsidR="007E6618">
        <w:t>78,0</w:t>
      </w:r>
      <w:r w:rsidR="0083237A">
        <w:t xml:space="preserve"> %, nový údaj je o 0,3 procentního bodu </w:t>
      </w:r>
      <w:r w:rsidR="007B1E2F">
        <w:t>nižší</w:t>
      </w:r>
      <w:r>
        <w:t>.</w:t>
      </w:r>
    </w:p>
    <w:p w14:paraId="463937B2" w14:textId="77777777" w:rsidR="0015076D" w:rsidRDefault="0015076D" w:rsidP="00C25E2C"/>
    <w:p w14:paraId="6B266B46" w14:textId="77777777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1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2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70CC2A04" w14:textId="06210DE2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Výsledky výběrového šetření byly převáženy </w:t>
      </w:r>
      <w:r w:rsidRPr="007916B9">
        <w:rPr>
          <w:i/>
          <w:iCs/>
          <w:sz w:val="18"/>
          <w:szCs w:val="18"/>
        </w:rPr>
        <w:t>na celkovou populaci ČR na základě výsledků stat</w:t>
      </w:r>
      <w:r w:rsidR="006C3A1C" w:rsidRPr="007916B9">
        <w:rPr>
          <w:i/>
          <w:iCs/>
          <w:sz w:val="18"/>
          <w:szCs w:val="18"/>
        </w:rPr>
        <w:t xml:space="preserve">istiky obyvatelstva </w:t>
      </w:r>
      <w:r w:rsidR="006C3A1C" w:rsidRPr="00157377">
        <w:rPr>
          <w:i/>
          <w:iCs/>
          <w:sz w:val="18"/>
          <w:szCs w:val="18"/>
        </w:rPr>
        <w:t>k </w:t>
      </w:r>
      <w:r w:rsidR="00157377">
        <w:rPr>
          <w:i/>
          <w:iCs/>
          <w:sz w:val="18"/>
          <w:szCs w:val="18"/>
        </w:rPr>
        <w:t>1. 1. </w:t>
      </w:r>
      <w:r w:rsidR="006C3A1C" w:rsidRPr="00157377">
        <w:rPr>
          <w:i/>
          <w:iCs/>
          <w:sz w:val="18"/>
          <w:szCs w:val="18"/>
        </w:rPr>
        <w:t>202</w:t>
      </w:r>
      <w:r w:rsidR="00157377" w:rsidRPr="00157377">
        <w:rPr>
          <w:i/>
          <w:iCs/>
          <w:sz w:val="18"/>
          <w:szCs w:val="18"/>
        </w:rPr>
        <w:t>3</w:t>
      </w:r>
      <w:r w:rsidR="00157377">
        <w:rPr>
          <w:i/>
          <w:iCs/>
          <w:sz w:val="18"/>
          <w:szCs w:val="18"/>
        </w:rPr>
        <w:t>.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3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3BE93266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381E6C">
        <w:rPr>
          <w:i/>
          <w:iCs/>
          <w:color w:val="auto"/>
        </w:rPr>
        <w:t>1. 8</w:t>
      </w:r>
      <w:r w:rsidR="007E4403" w:rsidRPr="005E3DF6">
        <w:rPr>
          <w:i/>
          <w:iCs/>
          <w:color w:val="auto"/>
        </w:rPr>
        <w:t>. 202</w:t>
      </w:r>
      <w:r w:rsidR="00A85C71">
        <w:rPr>
          <w:i/>
          <w:iCs/>
          <w:color w:val="auto"/>
        </w:rPr>
        <w:t>3 / 2</w:t>
      </w:r>
      <w:r w:rsidR="00381E6C">
        <w:rPr>
          <w:i/>
          <w:iCs/>
          <w:color w:val="auto"/>
        </w:rPr>
        <w:t>8. 8</w:t>
      </w:r>
      <w:r w:rsidR="00DB4A5C">
        <w:rPr>
          <w:i/>
          <w:iCs/>
          <w:color w:val="auto"/>
        </w:rPr>
        <w:t>. 2023</w:t>
      </w:r>
    </w:p>
    <w:p w14:paraId="63E5531E" w14:textId="2D60D03D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381E6C">
        <w:rPr>
          <w:i/>
          <w:iCs/>
          <w:color w:val="auto"/>
        </w:rPr>
        <w:t>2. 10</w:t>
      </w:r>
      <w:r w:rsidR="002C46CD">
        <w:rPr>
          <w:i/>
          <w:iCs/>
          <w:color w:val="auto"/>
        </w:rPr>
        <w:t>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9CAC" w14:textId="77777777" w:rsidR="00986D6F" w:rsidRDefault="00986D6F" w:rsidP="00BA6370">
      <w:r>
        <w:separator/>
      </w:r>
    </w:p>
  </w:endnote>
  <w:endnote w:type="continuationSeparator" w:id="0">
    <w:p w14:paraId="379662B9" w14:textId="77777777" w:rsidR="00986D6F" w:rsidRDefault="00986D6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3C16FCC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62CD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3C16FCC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62CD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50B3" w14:textId="77777777" w:rsidR="00986D6F" w:rsidRDefault="00986D6F" w:rsidP="00BA6370">
      <w:r>
        <w:separator/>
      </w:r>
    </w:p>
  </w:footnote>
  <w:footnote w:type="continuationSeparator" w:id="0">
    <w:p w14:paraId="348F8AAC" w14:textId="77777777" w:rsidR="00986D6F" w:rsidRDefault="00986D6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25D62"/>
    <w:rsid w:val="00026FB6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469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32184"/>
    <w:rsid w:val="001404AB"/>
    <w:rsid w:val="001461C9"/>
    <w:rsid w:val="00150052"/>
    <w:rsid w:val="00150092"/>
    <w:rsid w:val="0015076D"/>
    <w:rsid w:val="001511B3"/>
    <w:rsid w:val="00157377"/>
    <w:rsid w:val="00160B21"/>
    <w:rsid w:val="00161F6A"/>
    <w:rsid w:val="00163523"/>
    <w:rsid w:val="00166884"/>
    <w:rsid w:val="0017231D"/>
    <w:rsid w:val="0017307F"/>
    <w:rsid w:val="001810DC"/>
    <w:rsid w:val="00195BC8"/>
    <w:rsid w:val="001A4653"/>
    <w:rsid w:val="001A7904"/>
    <w:rsid w:val="001B363D"/>
    <w:rsid w:val="001B607F"/>
    <w:rsid w:val="001C07BD"/>
    <w:rsid w:val="001C4052"/>
    <w:rsid w:val="001C4970"/>
    <w:rsid w:val="001D369A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3729"/>
    <w:rsid w:val="002406FA"/>
    <w:rsid w:val="00240A31"/>
    <w:rsid w:val="00246EBC"/>
    <w:rsid w:val="00247B96"/>
    <w:rsid w:val="0025120F"/>
    <w:rsid w:val="0026107B"/>
    <w:rsid w:val="002629F9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C6ECA"/>
    <w:rsid w:val="002D263F"/>
    <w:rsid w:val="002D7F4F"/>
    <w:rsid w:val="002E1C68"/>
    <w:rsid w:val="002E2261"/>
    <w:rsid w:val="002F0CC0"/>
    <w:rsid w:val="00302448"/>
    <w:rsid w:val="00304E18"/>
    <w:rsid w:val="00314A0E"/>
    <w:rsid w:val="00322637"/>
    <w:rsid w:val="0032437C"/>
    <w:rsid w:val="00325153"/>
    <w:rsid w:val="0032560F"/>
    <w:rsid w:val="003301A3"/>
    <w:rsid w:val="003305D1"/>
    <w:rsid w:val="00342FC2"/>
    <w:rsid w:val="00346A63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1CDD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3365C"/>
    <w:rsid w:val="004436EE"/>
    <w:rsid w:val="0044619C"/>
    <w:rsid w:val="0045547F"/>
    <w:rsid w:val="0046396A"/>
    <w:rsid w:val="00463CB3"/>
    <w:rsid w:val="00471DEF"/>
    <w:rsid w:val="00472310"/>
    <w:rsid w:val="00473E4D"/>
    <w:rsid w:val="004839A6"/>
    <w:rsid w:val="004920AD"/>
    <w:rsid w:val="004921D1"/>
    <w:rsid w:val="0049327F"/>
    <w:rsid w:val="004A0FE7"/>
    <w:rsid w:val="004B6E9C"/>
    <w:rsid w:val="004C2348"/>
    <w:rsid w:val="004C3A21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30D8D"/>
    <w:rsid w:val="00531DBB"/>
    <w:rsid w:val="00534987"/>
    <w:rsid w:val="00540AEA"/>
    <w:rsid w:val="00541572"/>
    <w:rsid w:val="00557930"/>
    <w:rsid w:val="00557E1C"/>
    <w:rsid w:val="005607E9"/>
    <w:rsid w:val="005648C9"/>
    <w:rsid w:val="00572D4D"/>
    <w:rsid w:val="00573994"/>
    <w:rsid w:val="00575E89"/>
    <w:rsid w:val="005B121E"/>
    <w:rsid w:val="005B2BD7"/>
    <w:rsid w:val="005B2C13"/>
    <w:rsid w:val="005B3373"/>
    <w:rsid w:val="005C2ACC"/>
    <w:rsid w:val="005C306A"/>
    <w:rsid w:val="005D680C"/>
    <w:rsid w:val="005E3DF6"/>
    <w:rsid w:val="005F79FB"/>
    <w:rsid w:val="00604406"/>
    <w:rsid w:val="00605F4A"/>
    <w:rsid w:val="00607822"/>
    <w:rsid w:val="006103AA"/>
    <w:rsid w:val="00611196"/>
    <w:rsid w:val="00611890"/>
    <w:rsid w:val="00613BBF"/>
    <w:rsid w:val="006152C0"/>
    <w:rsid w:val="00615635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6239"/>
    <w:rsid w:val="00707E8A"/>
    <w:rsid w:val="00707F7D"/>
    <w:rsid w:val="00712E9C"/>
    <w:rsid w:val="00713C8E"/>
    <w:rsid w:val="00717EC5"/>
    <w:rsid w:val="007267B5"/>
    <w:rsid w:val="00727951"/>
    <w:rsid w:val="00735720"/>
    <w:rsid w:val="00750B58"/>
    <w:rsid w:val="00751026"/>
    <w:rsid w:val="00752AB8"/>
    <w:rsid w:val="00754C20"/>
    <w:rsid w:val="007916B9"/>
    <w:rsid w:val="00794024"/>
    <w:rsid w:val="007A0B2F"/>
    <w:rsid w:val="007A1D8A"/>
    <w:rsid w:val="007A2048"/>
    <w:rsid w:val="007A57F2"/>
    <w:rsid w:val="007B1333"/>
    <w:rsid w:val="007B1E2F"/>
    <w:rsid w:val="007C137D"/>
    <w:rsid w:val="007C4CC8"/>
    <w:rsid w:val="007D0028"/>
    <w:rsid w:val="007D2B5E"/>
    <w:rsid w:val="007E066E"/>
    <w:rsid w:val="007E4403"/>
    <w:rsid w:val="007E6294"/>
    <w:rsid w:val="007E6618"/>
    <w:rsid w:val="007F1C97"/>
    <w:rsid w:val="007F29EB"/>
    <w:rsid w:val="007F4194"/>
    <w:rsid w:val="007F4AEB"/>
    <w:rsid w:val="007F75B2"/>
    <w:rsid w:val="007F7C1B"/>
    <w:rsid w:val="00802413"/>
    <w:rsid w:val="00803993"/>
    <w:rsid w:val="008043C4"/>
    <w:rsid w:val="0080589C"/>
    <w:rsid w:val="008126C8"/>
    <w:rsid w:val="0082126E"/>
    <w:rsid w:val="00831B1B"/>
    <w:rsid w:val="0083237A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144F2"/>
    <w:rsid w:val="0092041C"/>
    <w:rsid w:val="009239F3"/>
    <w:rsid w:val="00935604"/>
    <w:rsid w:val="009464F3"/>
    <w:rsid w:val="00984919"/>
    <w:rsid w:val="00986D6F"/>
    <w:rsid w:val="00986DD7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13978"/>
    <w:rsid w:val="00A26E9C"/>
    <w:rsid w:val="00A303B2"/>
    <w:rsid w:val="00A30701"/>
    <w:rsid w:val="00A432FE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9280A"/>
    <w:rsid w:val="00A955BC"/>
    <w:rsid w:val="00A96827"/>
    <w:rsid w:val="00AA1449"/>
    <w:rsid w:val="00AA1D6A"/>
    <w:rsid w:val="00AB3309"/>
    <w:rsid w:val="00AB3410"/>
    <w:rsid w:val="00AB4CB5"/>
    <w:rsid w:val="00AC2344"/>
    <w:rsid w:val="00AC3ACE"/>
    <w:rsid w:val="00AF3C2E"/>
    <w:rsid w:val="00B00C1D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92CAD"/>
    <w:rsid w:val="00BA12F1"/>
    <w:rsid w:val="00BA439F"/>
    <w:rsid w:val="00BA6370"/>
    <w:rsid w:val="00BA6F75"/>
    <w:rsid w:val="00BB203A"/>
    <w:rsid w:val="00BE19F1"/>
    <w:rsid w:val="00C05E23"/>
    <w:rsid w:val="00C23C5A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5E14"/>
    <w:rsid w:val="00C8406E"/>
    <w:rsid w:val="00C947AB"/>
    <w:rsid w:val="00CB2709"/>
    <w:rsid w:val="00CB5D01"/>
    <w:rsid w:val="00CB6F89"/>
    <w:rsid w:val="00CC0AE9"/>
    <w:rsid w:val="00CC1C19"/>
    <w:rsid w:val="00CC436F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6B13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06467"/>
    <w:rsid w:val="00E10F7E"/>
    <w:rsid w:val="00E1374B"/>
    <w:rsid w:val="00E13DF6"/>
    <w:rsid w:val="00E26704"/>
    <w:rsid w:val="00E2714D"/>
    <w:rsid w:val="00E278B6"/>
    <w:rsid w:val="00E31980"/>
    <w:rsid w:val="00E51A9C"/>
    <w:rsid w:val="00E629F5"/>
    <w:rsid w:val="00E62CD0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C3758"/>
    <w:rsid w:val="00ED3CAA"/>
    <w:rsid w:val="00EE074B"/>
    <w:rsid w:val="00EE0E33"/>
    <w:rsid w:val="00EF324F"/>
    <w:rsid w:val="00F018BC"/>
    <w:rsid w:val="00F03161"/>
    <w:rsid w:val="00F05EDB"/>
    <w:rsid w:val="00F06850"/>
    <w:rsid w:val="00F07A8E"/>
    <w:rsid w:val="00F11407"/>
    <w:rsid w:val="00F278E9"/>
    <w:rsid w:val="00F35035"/>
    <w:rsid w:val="00F36B2F"/>
    <w:rsid w:val="00F37F4D"/>
    <w:rsid w:val="00F54AC9"/>
    <w:rsid w:val="00F631F7"/>
    <w:rsid w:val="00F6570E"/>
    <w:rsid w:val="00F75D05"/>
    <w:rsid w:val="00F75F2A"/>
    <w:rsid w:val="00F80DAF"/>
    <w:rsid w:val="00F9666E"/>
    <w:rsid w:val="00FA3283"/>
    <w:rsid w:val="00FB46CF"/>
    <w:rsid w:val="00FB687C"/>
    <w:rsid w:val="00FC53BC"/>
    <w:rsid w:val="00FC565A"/>
    <w:rsid w:val="00FD76CA"/>
    <w:rsid w:val="00FE524F"/>
    <w:rsid w:val="00FF47E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zam_vs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robili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zmena-v-metodach-odhadu-pracovnich-sil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94311-7814-4CFC-A41F-5BAB4BE57697}"/>
</file>

<file path=customXml/itemProps3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140BA-E1E2-47F7-A831-67F91E30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41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6</cp:revision>
  <cp:lastPrinted>2022-04-29T07:53:00Z</cp:lastPrinted>
  <dcterms:created xsi:type="dcterms:W3CDTF">2023-08-29T12:45:00Z</dcterms:created>
  <dcterms:modified xsi:type="dcterms:W3CDTF">2023-08-30T07:40:00Z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