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15A5E" w14:textId="7AE2D6BC" w:rsidR="00F21B6A" w:rsidRDefault="00E25DF3" w:rsidP="00F21B6A">
      <w:pPr>
        <w:pStyle w:val="Nadpis1"/>
        <w:rPr>
          <w:lang w:val="en-GB"/>
        </w:rPr>
      </w:pPr>
      <w:r>
        <w:rPr>
          <w:lang w:val="en-GB"/>
        </w:rPr>
        <w:t xml:space="preserve">Consumption of beef down again, on the contrary to </w:t>
      </w:r>
      <w:proofErr w:type="spellStart"/>
      <w:r>
        <w:rPr>
          <w:lang w:val="en-GB"/>
        </w:rPr>
        <w:t>poultrymeat</w:t>
      </w:r>
      <w:proofErr w:type="spellEnd"/>
      <w:r>
        <w:rPr>
          <w:lang w:val="en-GB"/>
        </w:rPr>
        <w:t xml:space="preserve"> and pigmeat</w:t>
      </w:r>
    </w:p>
    <w:p w14:paraId="48E44385" w14:textId="3AB404F0" w:rsidR="00630115" w:rsidRPr="003750A2" w:rsidRDefault="0003442F" w:rsidP="00630115">
      <w:pPr>
        <w:jc w:val="left"/>
        <w:rPr>
          <w:lang w:val="en-GB"/>
        </w:rPr>
      </w:pPr>
      <w:sdt>
        <w:sdtPr>
          <w:rPr>
            <w:lang w:val="en-GB"/>
          </w:rPr>
          <w:id w:val="902409853"/>
          <w:placeholder>
            <w:docPart w:val="246112DE30EE48378B0E0A378A11CF45"/>
          </w:placeholder>
          <w:date w:fullDate="2026-08-10T00:00:00Z">
            <w:dateFormat w:val="dd. MM. yyyy"/>
            <w:lid w:val="cs-CZ"/>
            <w:storeMappedDataAs w:val="dateTime"/>
            <w:calendar w:val="gregorian"/>
          </w:date>
        </w:sdtPr>
        <w:sdtEndPr/>
        <w:sdtContent>
          <w:r w:rsidR="00630115" w:rsidRPr="003750A2">
            <w:rPr>
              <w:lang w:val="en-GB"/>
            </w:rPr>
            <w:t>10. 08. 2026</w:t>
          </w:r>
        </w:sdtContent>
      </w:sdt>
    </w:p>
    <w:p w14:paraId="0F6A2F29" w14:textId="0BC7C841" w:rsidR="00773B0B" w:rsidRPr="003750A2" w:rsidRDefault="00E3480C" w:rsidP="00773B0B">
      <w:pPr>
        <w:pStyle w:val="Nadpis2"/>
        <w:rPr>
          <w:lang w:val="en-GB"/>
        </w:rPr>
      </w:pPr>
      <w:r w:rsidRPr="003750A2">
        <w:rPr>
          <w:rStyle w:val="markedcontent"/>
          <w:rFonts w:cs="Arial"/>
          <w:szCs w:val="31"/>
          <w:lang w:val="en-GB"/>
        </w:rPr>
        <w:t xml:space="preserve">Supplementary information </w:t>
      </w:r>
      <w:r w:rsidRPr="003750A2">
        <w:rPr>
          <w:lang w:val="en-GB"/>
        </w:rPr>
        <w:t>to the News Release on Animal production – 2</w:t>
      </w:r>
      <w:r w:rsidRPr="003750A2">
        <w:rPr>
          <w:vertAlign w:val="superscript"/>
          <w:lang w:val="en-GB"/>
        </w:rPr>
        <w:t>nd</w:t>
      </w:r>
      <w:r w:rsidRPr="003750A2">
        <w:rPr>
          <w:lang w:val="en-GB"/>
        </w:rPr>
        <w:t xml:space="preserve"> quarter 2026</w:t>
      </w:r>
    </w:p>
    <w:p w14:paraId="1FE38E02" w14:textId="1F99E864" w:rsidR="001346A5" w:rsidRDefault="00E3480C" w:rsidP="006A57CC">
      <w:pPr>
        <w:pStyle w:val="Perex"/>
        <w:rPr>
          <w:rFonts w:cs="Arial"/>
          <w:bCs/>
          <w:lang w:val="en-GB"/>
        </w:rPr>
      </w:pPr>
      <w:r w:rsidRPr="003750A2">
        <w:rPr>
          <w:bCs/>
          <w:lang w:val="en-GB"/>
        </w:rPr>
        <w:t>In Q</w:t>
      </w:r>
      <w:r w:rsidR="006D1E90">
        <w:rPr>
          <w:bCs/>
          <w:lang w:val="en-GB"/>
        </w:rPr>
        <w:t>2</w:t>
      </w:r>
      <w:r w:rsidRPr="003750A2">
        <w:rPr>
          <w:bCs/>
          <w:lang w:val="en-GB"/>
        </w:rPr>
        <w:t xml:space="preserve"> 2026, higher number of poultry and pigs for slaughter was delivered from Czech farms to slaughterhouses in Czechia or abroad, year-on-year, </w:t>
      </w:r>
      <w:r w:rsidR="006D1E90">
        <w:rPr>
          <w:bCs/>
          <w:lang w:val="en-GB"/>
        </w:rPr>
        <w:t>and</w:t>
      </w:r>
      <w:r w:rsidRPr="003750A2">
        <w:rPr>
          <w:bCs/>
          <w:lang w:val="en-GB"/>
        </w:rPr>
        <w:t xml:space="preserve"> </w:t>
      </w:r>
      <w:r w:rsidR="006D1E90">
        <w:rPr>
          <w:bCs/>
          <w:lang w:val="en-GB"/>
        </w:rPr>
        <w:t xml:space="preserve">decline of </w:t>
      </w:r>
      <w:r w:rsidRPr="003750A2">
        <w:rPr>
          <w:bCs/>
          <w:lang w:val="en-GB"/>
        </w:rPr>
        <w:t xml:space="preserve">supplies of cattle for slaughter </w:t>
      </w:r>
      <w:r w:rsidR="006D1E90">
        <w:rPr>
          <w:bCs/>
          <w:lang w:val="en-GB"/>
        </w:rPr>
        <w:t>slowed</w:t>
      </w:r>
      <w:r w:rsidRPr="003750A2">
        <w:rPr>
          <w:bCs/>
          <w:lang w:val="en-GB"/>
        </w:rPr>
        <w:t xml:space="preserve">. In terms of meat (carcass weight), it amounted to </w:t>
      </w:r>
      <w:r w:rsidR="006D1E90" w:rsidRPr="006D1E90">
        <w:rPr>
          <w:bCs/>
        </w:rPr>
        <w:t>23 647</w:t>
      </w:r>
      <w:r w:rsidRPr="003750A2">
        <w:rPr>
          <w:bCs/>
          <w:lang w:val="en-GB"/>
        </w:rPr>
        <w:t> tonnes (</w:t>
      </w:r>
      <w:r w:rsidRPr="003750A2">
        <w:rPr>
          <w:rStyle w:val="q4iawc"/>
          <w:bCs/>
          <w:sz w:val="18"/>
          <w:szCs w:val="18"/>
          <w:lang w:val="en-GB"/>
        </w:rPr>
        <w:t>−</w:t>
      </w:r>
      <w:r w:rsidR="006D1E90">
        <w:rPr>
          <w:bCs/>
          <w:lang w:val="en-GB"/>
        </w:rPr>
        <w:t>0</w:t>
      </w:r>
      <w:r w:rsidRPr="003750A2">
        <w:rPr>
          <w:bCs/>
          <w:lang w:val="en-GB"/>
        </w:rPr>
        <w:t>.</w:t>
      </w:r>
      <w:r w:rsidR="006D1E90">
        <w:rPr>
          <w:bCs/>
          <w:lang w:val="en-GB"/>
        </w:rPr>
        <w:t>9</w:t>
      </w:r>
      <w:r w:rsidRPr="003750A2">
        <w:rPr>
          <w:bCs/>
          <w:lang w:val="en-GB"/>
        </w:rPr>
        <w:t xml:space="preserve">%) of beef, </w:t>
      </w:r>
      <w:r w:rsidR="006D1E90" w:rsidRPr="006D1E90">
        <w:rPr>
          <w:rFonts w:cs="Arial"/>
          <w:bCs/>
        </w:rPr>
        <w:t>59 305</w:t>
      </w:r>
      <w:r w:rsidRPr="003750A2">
        <w:rPr>
          <w:rFonts w:cs="Arial"/>
          <w:bCs/>
          <w:lang w:val="en-GB"/>
        </w:rPr>
        <w:t xml:space="preserve"> </w:t>
      </w:r>
      <w:r w:rsidRPr="003750A2">
        <w:rPr>
          <w:bCs/>
          <w:lang w:val="en-GB"/>
        </w:rPr>
        <w:t>tonnes (+</w:t>
      </w:r>
      <w:r w:rsidR="006D1E90">
        <w:rPr>
          <w:bCs/>
          <w:lang w:val="en-GB"/>
        </w:rPr>
        <w:t>3</w:t>
      </w:r>
      <w:r w:rsidRPr="003750A2">
        <w:rPr>
          <w:bCs/>
          <w:lang w:val="en-GB"/>
        </w:rPr>
        <w:t>.</w:t>
      </w:r>
      <w:r w:rsidR="006D1E90">
        <w:rPr>
          <w:bCs/>
          <w:lang w:val="en-GB"/>
        </w:rPr>
        <w:t>3</w:t>
      </w:r>
      <w:r w:rsidRPr="003750A2">
        <w:rPr>
          <w:bCs/>
          <w:lang w:val="en-GB"/>
        </w:rPr>
        <w:t xml:space="preserve">%) of pigmeat, and </w:t>
      </w:r>
      <w:r w:rsidR="006D1E90" w:rsidRPr="006D1E90">
        <w:rPr>
          <w:bCs/>
        </w:rPr>
        <w:t>58 455</w:t>
      </w:r>
      <w:r w:rsidRPr="003750A2">
        <w:rPr>
          <w:bCs/>
          <w:lang w:val="en-GB"/>
        </w:rPr>
        <w:t xml:space="preserve"> tonnes (+</w:t>
      </w:r>
      <w:r w:rsidR="006D1E90">
        <w:rPr>
          <w:bCs/>
          <w:lang w:val="en-GB"/>
        </w:rPr>
        <w:t>3</w:t>
      </w:r>
      <w:r w:rsidRPr="003750A2">
        <w:rPr>
          <w:bCs/>
          <w:lang w:val="en-GB"/>
        </w:rPr>
        <w:t>.</w:t>
      </w:r>
      <w:r w:rsidR="006D1E90">
        <w:rPr>
          <w:bCs/>
          <w:lang w:val="en-GB"/>
        </w:rPr>
        <w:t>8</w:t>
      </w:r>
      <w:r w:rsidRPr="003750A2">
        <w:rPr>
          <w:bCs/>
          <w:lang w:val="en-GB"/>
        </w:rPr>
        <w:t xml:space="preserve">%) of </w:t>
      </w:r>
      <w:proofErr w:type="spellStart"/>
      <w:r w:rsidRPr="003750A2">
        <w:rPr>
          <w:bCs/>
          <w:lang w:val="en-GB"/>
        </w:rPr>
        <w:t>poultrymeat</w:t>
      </w:r>
      <w:proofErr w:type="spellEnd"/>
      <w:r w:rsidRPr="003750A2">
        <w:rPr>
          <w:bCs/>
          <w:lang w:val="en-GB"/>
        </w:rPr>
        <w:t xml:space="preserve">. After taking the balance of meat imports and exports into account, the preliminary estimated meat consumption increased, y-o-y, by </w:t>
      </w:r>
      <w:r w:rsidR="006D1E90">
        <w:rPr>
          <w:bCs/>
          <w:lang w:val="en-GB"/>
        </w:rPr>
        <w:t>1.7</w:t>
      </w:r>
      <w:r w:rsidRPr="003750A2">
        <w:rPr>
          <w:bCs/>
          <w:lang w:val="en-GB"/>
        </w:rPr>
        <w:t xml:space="preserve">% for pigmeat and by </w:t>
      </w:r>
      <w:r w:rsidR="006D1E90">
        <w:rPr>
          <w:bCs/>
          <w:lang w:val="en-GB"/>
        </w:rPr>
        <w:t>5.9</w:t>
      </w:r>
      <w:r w:rsidRPr="003750A2">
        <w:rPr>
          <w:bCs/>
          <w:lang w:val="en-GB"/>
        </w:rPr>
        <w:t xml:space="preserve">% for </w:t>
      </w:r>
      <w:proofErr w:type="spellStart"/>
      <w:r w:rsidRPr="003750A2">
        <w:rPr>
          <w:bCs/>
          <w:lang w:val="en-GB"/>
        </w:rPr>
        <w:t>poultrymeat</w:t>
      </w:r>
      <w:proofErr w:type="spellEnd"/>
      <w:r w:rsidRPr="003750A2">
        <w:rPr>
          <w:bCs/>
          <w:lang w:val="en-GB"/>
        </w:rPr>
        <w:t xml:space="preserve">; on the contrary, the consumption of beef fell by </w:t>
      </w:r>
      <w:r w:rsidR="006D1E90">
        <w:rPr>
          <w:bCs/>
          <w:lang w:val="en-GB"/>
        </w:rPr>
        <w:t>6.5</w:t>
      </w:r>
      <w:r w:rsidRPr="003750A2">
        <w:rPr>
          <w:bCs/>
          <w:lang w:val="en-GB"/>
        </w:rPr>
        <w:t>%</w:t>
      </w:r>
      <w:r w:rsidRPr="003750A2">
        <w:rPr>
          <w:rFonts w:cs="Arial"/>
          <w:bCs/>
          <w:lang w:val="en-GB"/>
        </w:rPr>
        <w:t>.</w:t>
      </w:r>
    </w:p>
    <w:p w14:paraId="2597C435" w14:textId="2B9D2D72" w:rsidR="00630115" w:rsidRPr="003750A2" w:rsidRDefault="00E3480C" w:rsidP="00630115">
      <w:pPr>
        <w:pStyle w:val="Nadpis6"/>
        <w:rPr>
          <w:lang w:val="en-GB"/>
        </w:rPr>
      </w:pPr>
      <w:r w:rsidRPr="003750A2">
        <w:rPr>
          <w:lang w:val="en-GB"/>
        </w:rPr>
        <w:t>Beef</w:t>
      </w:r>
    </w:p>
    <w:p w14:paraId="63D95478" w14:textId="079F7AA7" w:rsidR="00E3480C" w:rsidRPr="003750A2" w:rsidRDefault="00E3480C" w:rsidP="00FA6DAA">
      <w:pPr>
        <w:jc w:val="left"/>
        <w:rPr>
          <w:lang w:val="en-GB"/>
        </w:rPr>
      </w:pPr>
      <w:r w:rsidRPr="001676CF">
        <w:rPr>
          <w:lang w:val="en-GB"/>
        </w:rPr>
        <w:t xml:space="preserve">In total </w:t>
      </w:r>
      <w:r w:rsidR="001676CF" w:rsidRPr="001676CF">
        <w:t>16 343</w:t>
      </w:r>
      <w:r w:rsidRPr="001676CF">
        <w:rPr>
          <w:lang w:val="en-GB"/>
        </w:rPr>
        <w:t xml:space="preserve"> tonnes of beef (</w:t>
      </w:r>
      <w:r w:rsidRPr="001676CF">
        <w:rPr>
          <w:rStyle w:val="q4iawc"/>
          <w:bCs/>
          <w:sz w:val="18"/>
          <w:lang w:val="en-GB"/>
        </w:rPr>
        <w:t>−</w:t>
      </w:r>
      <w:r w:rsidR="001676CF" w:rsidRPr="001676CF">
        <w:rPr>
          <w:rStyle w:val="q4iawc"/>
          <w:bCs/>
          <w:lang w:val="en-GB"/>
        </w:rPr>
        <w:t>0</w:t>
      </w:r>
      <w:r w:rsidRPr="001676CF">
        <w:rPr>
          <w:rStyle w:val="q4iawc"/>
          <w:bCs/>
          <w:lang w:val="en-GB"/>
        </w:rPr>
        <w:t>.</w:t>
      </w:r>
      <w:r w:rsidRPr="001676CF">
        <w:rPr>
          <w:lang w:val="en-GB"/>
        </w:rPr>
        <w:t>5%) were produced in slaughterhouses in Q</w:t>
      </w:r>
      <w:r w:rsidR="001676CF" w:rsidRPr="001676CF">
        <w:rPr>
          <w:lang w:val="en-GB"/>
        </w:rPr>
        <w:t>2</w:t>
      </w:r>
      <w:r w:rsidRPr="001676CF">
        <w:rPr>
          <w:lang w:val="en-GB"/>
        </w:rPr>
        <w:t> 2026. The number of animals imported from abroad for slaughtering at slaughterhouses in Czechia was very low, and, therefore, the share of import</w:t>
      </w:r>
      <w:r w:rsidR="00885B92">
        <w:rPr>
          <w:lang w:val="en-GB"/>
        </w:rPr>
        <w:t>ed cattle on slaughtering</w:t>
      </w:r>
      <w:r w:rsidRPr="001676CF">
        <w:rPr>
          <w:lang w:val="en-GB"/>
        </w:rPr>
        <w:t xml:space="preserve"> was negligible.</w:t>
      </w:r>
    </w:p>
    <w:p w14:paraId="238A7037" w14:textId="2C1D936F" w:rsidR="00E3480C" w:rsidRPr="003750A2" w:rsidRDefault="00E3480C" w:rsidP="00FA6DAA">
      <w:pPr>
        <w:jc w:val="left"/>
        <w:rPr>
          <w:lang w:val="en-GB"/>
        </w:rPr>
      </w:pPr>
      <w:r w:rsidRPr="001676CF">
        <w:rPr>
          <w:lang w:val="en-GB"/>
        </w:rPr>
        <w:t xml:space="preserve">Exports of animals for slaughtering abroad went down by </w:t>
      </w:r>
      <w:r w:rsidR="001676CF" w:rsidRPr="001676CF">
        <w:rPr>
          <w:lang w:val="en-GB"/>
        </w:rPr>
        <w:t>1</w:t>
      </w:r>
      <w:r w:rsidRPr="001676CF">
        <w:rPr>
          <w:lang w:val="en-GB"/>
        </w:rPr>
        <w:t>.</w:t>
      </w:r>
      <w:r w:rsidR="001676CF" w:rsidRPr="001676CF">
        <w:rPr>
          <w:lang w:val="en-GB"/>
        </w:rPr>
        <w:t>6</w:t>
      </w:r>
      <w:r w:rsidRPr="001676CF">
        <w:rPr>
          <w:lang w:val="en-GB"/>
        </w:rPr>
        <w:t>%</w:t>
      </w:r>
      <w:r w:rsidR="001676CF" w:rsidRPr="001676CF">
        <w:rPr>
          <w:lang w:val="en-GB"/>
        </w:rPr>
        <w:t>. In total</w:t>
      </w:r>
      <w:r w:rsidRPr="001676CF">
        <w:rPr>
          <w:lang w:val="en-GB"/>
        </w:rPr>
        <w:t xml:space="preserve"> </w:t>
      </w:r>
      <w:r w:rsidR="001676CF" w:rsidRPr="001676CF">
        <w:rPr>
          <w:lang w:val="en-GB"/>
        </w:rPr>
        <w:t>19</w:t>
      </w:r>
      <w:r w:rsidRPr="001676CF">
        <w:rPr>
          <w:lang w:val="en-GB"/>
        </w:rPr>
        <w:t>.</w:t>
      </w:r>
      <w:r w:rsidR="001676CF" w:rsidRPr="001676CF">
        <w:rPr>
          <w:lang w:val="en-GB"/>
        </w:rPr>
        <w:t>2</w:t>
      </w:r>
      <w:r w:rsidRPr="001676CF">
        <w:rPr>
          <w:lang w:val="en-GB"/>
        </w:rPr>
        <w:t xml:space="preserve"> </w:t>
      </w:r>
      <w:proofErr w:type="spellStart"/>
      <w:r w:rsidRPr="001676CF">
        <w:rPr>
          <w:lang w:val="en-GB"/>
        </w:rPr>
        <w:t>thous</w:t>
      </w:r>
      <w:proofErr w:type="spellEnd"/>
      <w:r w:rsidRPr="001676CF">
        <w:rPr>
          <w:lang w:val="en-GB"/>
        </w:rPr>
        <w:t xml:space="preserve">. head of </w:t>
      </w:r>
      <w:r w:rsidR="001676CF" w:rsidRPr="001676CF">
        <w:rPr>
          <w:lang w:val="en-GB"/>
        </w:rPr>
        <w:t xml:space="preserve">cattle </w:t>
      </w:r>
      <w:r w:rsidR="003D46AC">
        <w:rPr>
          <w:lang w:val="en-GB"/>
        </w:rPr>
        <w:t xml:space="preserve">for slaughter </w:t>
      </w:r>
      <w:r w:rsidR="001676CF" w:rsidRPr="001676CF">
        <w:rPr>
          <w:lang w:val="en-GB"/>
        </w:rPr>
        <w:t xml:space="preserve">were exported, of which approximately </w:t>
      </w:r>
      <w:r w:rsidR="003D46AC">
        <w:rPr>
          <w:lang w:val="en-GB"/>
        </w:rPr>
        <w:t xml:space="preserve">one </w:t>
      </w:r>
      <w:r w:rsidR="001676CF" w:rsidRPr="001676CF">
        <w:rPr>
          <w:lang w:val="en-GB"/>
        </w:rPr>
        <w:t>half were bulls and one</w:t>
      </w:r>
      <w:r w:rsidR="003D46AC">
        <w:rPr>
          <w:lang w:val="en-GB"/>
        </w:rPr>
        <w:t xml:space="preserve"> </w:t>
      </w:r>
      <w:r w:rsidR="001676CF" w:rsidRPr="001676CF">
        <w:rPr>
          <w:lang w:val="en-GB"/>
        </w:rPr>
        <w:t>quarter each were cows and heifers.</w:t>
      </w:r>
      <w:r w:rsidRPr="001676CF">
        <w:rPr>
          <w:lang w:val="en-GB"/>
        </w:rPr>
        <w:t xml:space="preserve"> Therefore, the total gross indigenous production of beef went down by </w:t>
      </w:r>
      <w:r w:rsidR="001676CF" w:rsidRPr="001676CF">
        <w:rPr>
          <w:lang w:val="en-GB"/>
        </w:rPr>
        <w:t>0</w:t>
      </w:r>
      <w:r w:rsidRPr="001676CF">
        <w:rPr>
          <w:lang w:val="en-GB"/>
        </w:rPr>
        <w:t>.</w:t>
      </w:r>
      <w:r w:rsidR="001676CF" w:rsidRPr="001676CF">
        <w:rPr>
          <w:lang w:val="en-GB"/>
        </w:rPr>
        <w:t>9</w:t>
      </w:r>
      <w:r w:rsidRPr="001676CF">
        <w:rPr>
          <w:lang w:val="en-GB"/>
        </w:rPr>
        <w:t>%, y-o-y</w:t>
      </w:r>
      <w:r w:rsidR="001676CF" w:rsidRPr="001676CF">
        <w:rPr>
          <w:lang w:val="en-GB"/>
        </w:rPr>
        <w:t>, and exports of animals for slaughter contributed to this figure by 29.8%.</w:t>
      </w:r>
    </w:p>
    <w:p w14:paraId="4E2D7DA1" w14:textId="61E4025E" w:rsidR="009D4EDC" w:rsidRPr="00837AA3" w:rsidRDefault="00E3480C" w:rsidP="00FA6DAA">
      <w:pPr>
        <w:jc w:val="left"/>
        <w:rPr>
          <w:lang w:val="en-GB"/>
        </w:rPr>
      </w:pPr>
      <w:r w:rsidRPr="00837AA3">
        <w:rPr>
          <w:lang w:val="en-GB"/>
        </w:rPr>
        <w:t>Preliminary calculated beef consumption in Q</w:t>
      </w:r>
      <w:r w:rsidR="00EE1CF9">
        <w:rPr>
          <w:lang w:val="en-GB"/>
        </w:rPr>
        <w:t>2</w:t>
      </w:r>
      <w:r w:rsidRPr="00837AA3">
        <w:rPr>
          <w:lang w:val="en-GB"/>
        </w:rPr>
        <w:t xml:space="preserve"> 2026 reached </w:t>
      </w:r>
      <w:r w:rsidR="00837AA3" w:rsidRPr="00837AA3">
        <w:t>21 186</w:t>
      </w:r>
      <w:r w:rsidRPr="00837AA3">
        <w:rPr>
          <w:lang w:val="en-GB"/>
        </w:rPr>
        <w:t xml:space="preserve"> tonnes, i.e. by </w:t>
      </w:r>
      <w:r w:rsidR="00837AA3" w:rsidRPr="00837AA3">
        <w:rPr>
          <w:lang w:val="en-GB"/>
        </w:rPr>
        <w:t>6</w:t>
      </w:r>
      <w:r w:rsidRPr="00837AA3">
        <w:rPr>
          <w:lang w:val="en-GB"/>
        </w:rPr>
        <w:t>.</w:t>
      </w:r>
      <w:r w:rsidR="00837AA3" w:rsidRPr="00837AA3">
        <w:rPr>
          <w:lang w:val="en-GB"/>
        </w:rPr>
        <w:t>5</w:t>
      </w:r>
      <w:r w:rsidRPr="00837AA3">
        <w:rPr>
          <w:lang w:val="en-GB"/>
        </w:rPr>
        <w:t>% less, y-o-y.</w:t>
      </w:r>
      <w:r w:rsidR="00837AA3">
        <w:rPr>
          <w:lang w:val="en-GB"/>
        </w:rPr>
        <w:t xml:space="preserve"> </w:t>
      </w:r>
      <w:r w:rsidR="00837AA3" w:rsidRPr="00837AA3">
        <w:rPr>
          <w:lang w:val="en-GB"/>
        </w:rPr>
        <w:t>This result reflects decreased imports (to 8 306 tonnes; −10.6%)</w:t>
      </w:r>
      <w:r w:rsidR="00837AA3">
        <w:rPr>
          <w:lang w:val="en-GB"/>
        </w:rPr>
        <w:t xml:space="preserve"> and increased exports (to 3</w:t>
      </w:r>
      <w:r w:rsidR="000426D0">
        <w:rPr>
          <w:lang w:val="en-GB"/>
        </w:rPr>
        <w:t> </w:t>
      </w:r>
      <w:r w:rsidR="00837AA3">
        <w:rPr>
          <w:lang w:val="en-GB"/>
        </w:rPr>
        <w:t>753</w:t>
      </w:r>
      <w:r w:rsidR="000426D0">
        <w:rPr>
          <w:lang w:val="en-GB"/>
        </w:rPr>
        <w:t> </w:t>
      </w:r>
      <w:r w:rsidR="00837AA3">
        <w:rPr>
          <w:lang w:val="en-GB"/>
        </w:rPr>
        <w:t xml:space="preserve">tonnes; +10.0%) </w:t>
      </w:r>
      <w:r w:rsidR="00837AA3" w:rsidRPr="00837AA3">
        <w:rPr>
          <w:lang w:val="en-GB"/>
        </w:rPr>
        <w:t>of beef</w:t>
      </w:r>
      <w:r w:rsidR="00837AA3">
        <w:rPr>
          <w:lang w:val="en-GB"/>
        </w:rPr>
        <w:t xml:space="preserve">. </w:t>
      </w:r>
      <w:r w:rsidR="00837AA3" w:rsidRPr="00837AA3">
        <w:rPr>
          <w:lang w:val="en-GB"/>
        </w:rPr>
        <w:t>Beef imports accounted for 39.2% of total consumption.</w:t>
      </w:r>
    </w:p>
    <w:p w14:paraId="7A03CB1B" w14:textId="0F8335DC" w:rsidR="009D4EDC" w:rsidRPr="003750A2" w:rsidRDefault="009D4EDC" w:rsidP="009D4EDC">
      <w:pPr>
        <w:pStyle w:val="TabulkaGraf"/>
        <w:rPr>
          <w:lang w:val="en-GB"/>
        </w:rPr>
      </w:pPr>
      <w:r w:rsidRPr="003750A2">
        <w:rPr>
          <w:lang w:val="en-GB"/>
        </w:rPr>
        <w:t>Table 1: Decomposition of beef production in the 2</w:t>
      </w:r>
      <w:r w:rsidRPr="003750A2">
        <w:rPr>
          <w:vertAlign w:val="superscript"/>
          <w:lang w:val="en-GB"/>
        </w:rPr>
        <w:t>nd</w:t>
      </w:r>
      <w:r w:rsidRPr="003750A2">
        <w:rPr>
          <w:lang w:val="en-GB"/>
        </w:rPr>
        <w:t xml:space="preserve"> quarter 2026</w:t>
      </w:r>
    </w:p>
    <w:tbl>
      <w:tblPr>
        <w:tblStyle w:val="TabulkaJVS1-ed"/>
        <w:tblW w:w="9067" w:type="dxa"/>
        <w:tblLayout w:type="fixed"/>
        <w:tblLook w:val="04A0" w:firstRow="1" w:lastRow="0" w:firstColumn="1" w:lastColumn="0" w:noHBand="0" w:noVBand="1"/>
      </w:tblPr>
      <w:tblGrid>
        <w:gridCol w:w="3681"/>
        <w:gridCol w:w="1134"/>
        <w:gridCol w:w="1134"/>
        <w:gridCol w:w="1134"/>
        <w:gridCol w:w="992"/>
        <w:gridCol w:w="992"/>
      </w:tblGrid>
      <w:tr w:rsidR="000E4B8C" w:rsidRPr="003750A2" w14:paraId="5C07A275" w14:textId="77777777" w:rsidTr="000E4B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26"/>
        </w:trPr>
        <w:tc>
          <w:tcPr>
            <w:tcW w:w="3681" w:type="dxa"/>
            <w:vMerge w:val="restart"/>
            <w:vAlign w:val="center"/>
          </w:tcPr>
          <w:p w14:paraId="7E93BBF2" w14:textId="4C60E1FC" w:rsidR="000E4B8C" w:rsidRPr="003750A2" w:rsidRDefault="000E4B8C" w:rsidP="000E4B8C">
            <w:pPr>
              <w:spacing w:line="259" w:lineRule="auto"/>
              <w:rPr>
                <w:lang w:val="en-GB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49E3DE9" w14:textId="603C326A" w:rsidR="000E4B8C" w:rsidRPr="003750A2" w:rsidRDefault="000E4B8C" w:rsidP="000E4B8C">
            <w:pPr>
              <w:spacing w:line="259" w:lineRule="auto"/>
              <w:ind w:right="12"/>
              <w:jc w:val="center"/>
              <w:rPr>
                <w:lang w:val="en-GB"/>
              </w:rPr>
            </w:pPr>
            <w:r w:rsidRPr="003750A2">
              <w:rPr>
                <w:b/>
                <w:lang w:val="en-GB"/>
              </w:rPr>
              <w:t>Row</w:t>
            </w:r>
          </w:p>
        </w:tc>
        <w:tc>
          <w:tcPr>
            <w:tcW w:w="1134" w:type="dxa"/>
            <w:vMerge w:val="restart"/>
            <w:vAlign w:val="center"/>
          </w:tcPr>
          <w:p w14:paraId="0C5FCEB5" w14:textId="77777777" w:rsidR="000E4B8C" w:rsidRPr="003750A2" w:rsidRDefault="000E4B8C" w:rsidP="000E4B8C">
            <w:pPr>
              <w:spacing w:line="259" w:lineRule="auto"/>
              <w:ind w:right="19"/>
              <w:jc w:val="center"/>
              <w:rPr>
                <w:b/>
                <w:lang w:val="en-GB"/>
              </w:rPr>
            </w:pPr>
            <w:r w:rsidRPr="003750A2">
              <w:rPr>
                <w:b/>
                <w:lang w:val="en-GB"/>
              </w:rPr>
              <w:t xml:space="preserve">Number </w:t>
            </w:r>
          </w:p>
          <w:p w14:paraId="02C8458F" w14:textId="669C11B2" w:rsidR="000E4B8C" w:rsidRPr="003750A2" w:rsidRDefault="000E4B8C" w:rsidP="000E4B8C">
            <w:pPr>
              <w:spacing w:line="259" w:lineRule="auto"/>
              <w:ind w:right="19"/>
              <w:jc w:val="center"/>
              <w:rPr>
                <w:lang w:val="en-GB"/>
              </w:rPr>
            </w:pPr>
            <w:r w:rsidRPr="003750A2">
              <w:rPr>
                <w:b/>
                <w:lang w:val="en-GB"/>
              </w:rPr>
              <w:t>of animals (head)</w:t>
            </w:r>
          </w:p>
        </w:tc>
        <w:tc>
          <w:tcPr>
            <w:tcW w:w="1134" w:type="dxa"/>
            <w:vMerge w:val="restart"/>
            <w:vAlign w:val="center"/>
          </w:tcPr>
          <w:p w14:paraId="0C929189" w14:textId="5A7B3E97" w:rsidR="000E4B8C" w:rsidRPr="003750A2" w:rsidRDefault="000E4B8C" w:rsidP="000E4B8C">
            <w:pPr>
              <w:widowControl w:val="0"/>
              <w:jc w:val="center"/>
              <w:rPr>
                <w:lang w:val="en-GB"/>
              </w:rPr>
            </w:pPr>
            <w:r w:rsidRPr="003750A2">
              <w:rPr>
                <w:b/>
                <w:lang w:val="en-GB"/>
              </w:rPr>
              <w:t>Live weight (tonnes)</w:t>
            </w:r>
          </w:p>
        </w:tc>
        <w:tc>
          <w:tcPr>
            <w:tcW w:w="1984" w:type="dxa"/>
            <w:gridSpan w:val="2"/>
            <w:vAlign w:val="center"/>
          </w:tcPr>
          <w:p w14:paraId="26E9379F" w14:textId="6E31E00E" w:rsidR="000E4B8C" w:rsidRPr="003750A2" w:rsidRDefault="000E4B8C" w:rsidP="000E4B8C">
            <w:pPr>
              <w:spacing w:before="100" w:beforeAutospacing="1" w:after="1"/>
              <w:contextualSpacing/>
              <w:jc w:val="center"/>
              <w:rPr>
                <w:lang w:val="en-GB"/>
              </w:rPr>
            </w:pPr>
            <w:r w:rsidRPr="003750A2">
              <w:rPr>
                <w:b/>
                <w:lang w:val="en-GB"/>
              </w:rPr>
              <w:t xml:space="preserve">Carcass weight / meat </w:t>
            </w:r>
          </w:p>
        </w:tc>
      </w:tr>
      <w:tr w:rsidR="000E4B8C" w:rsidRPr="003750A2" w14:paraId="3AE621DB" w14:textId="77777777" w:rsidTr="000E4B8C">
        <w:trPr>
          <w:trHeight w:hRule="exact" w:val="650"/>
        </w:trPr>
        <w:tc>
          <w:tcPr>
            <w:tcW w:w="3681" w:type="dxa"/>
            <w:vMerge/>
          </w:tcPr>
          <w:p w14:paraId="2BF03839" w14:textId="77777777" w:rsidR="000E4B8C" w:rsidRPr="003750A2" w:rsidRDefault="000E4B8C" w:rsidP="000E4B8C">
            <w:pPr>
              <w:spacing w:after="160" w:line="259" w:lineRule="auto"/>
              <w:rPr>
                <w:lang w:val="en-GB"/>
              </w:rPr>
            </w:pPr>
          </w:p>
        </w:tc>
        <w:tc>
          <w:tcPr>
            <w:tcW w:w="1134" w:type="dxa"/>
            <w:vMerge/>
            <w:vAlign w:val="center"/>
          </w:tcPr>
          <w:p w14:paraId="39A9B4C1" w14:textId="77777777" w:rsidR="000E4B8C" w:rsidRPr="003750A2" w:rsidRDefault="000E4B8C" w:rsidP="000E4B8C">
            <w:pPr>
              <w:spacing w:after="160" w:line="259" w:lineRule="auto"/>
              <w:jc w:val="center"/>
              <w:rPr>
                <w:lang w:val="en-GB"/>
              </w:rPr>
            </w:pPr>
          </w:p>
        </w:tc>
        <w:tc>
          <w:tcPr>
            <w:tcW w:w="1134" w:type="dxa"/>
            <w:vMerge/>
            <w:vAlign w:val="center"/>
          </w:tcPr>
          <w:p w14:paraId="3E8825FB" w14:textId="77777777" w:rsidR="000E4B8C" w:rsidRPr="003750A2" w:rsidRDefault="000E4B8C" w:rsidP="000E4B8C">
            <w:pPr>
              <w:spacing w:after="160" w:line="259" w:lineRule="auto"/>
              <w:jc w:val="center"/>
              <w:rPr>
                <w:lang w:val="en-GB"/>
              </w:rPr>
            </w:pPr>
          </w:p>
        </w:tc>
        <w:tc>
          <w:tcPr>
            <w:tcW w:w="1134" w:type="dxa"/>
            <w:vMerge/>
            <w:vAlign w:val="center"/>
          </w:tcPr>
          <w:p w14:paraId="0825EE2C" w14:textId="77777777" w:rsidR="000E4B8C" w:rsidRPr="003750A2" w:rsidRDefault="000E4B8C" w:rsidP="000E4B8C">
            <w:pPr>
              <w:spacing w:after="160" w:line="259" w:lineRule="auto"/>
              <w:jc w:val="center"/>
              <w:rPr>
                <w:lang w:val="en-GB"/>
              </w:rPr>
            </w:pPr>
          </w:p>
        </w:tc>
        <w:tc>
          <w:tcPr>
            <w:tcW w:w="992" w:type="dxa"/>
            <w:shd w:val="clear" w:color="auto" w:fill="393B41"/>
            <w:vAlign w:val="center"/>
          </w:tcPr>
          <w:p w14:paraId="322EB53F" w14:textId="25069B4E" w:rsidR="000E4B8C" w:rsidRPr="003750A2" w:rsidRDefault="000E4B8C" w:rsidP="000E4B8C">
            <w:pPr>
              <w:spacing w:before="100" w:beforeAutospacing="1" w:after="100" w:afterAutospacing="1"/>
              <w:contextualSpacing/>
              <w:jc w:val="center"/>
              <w:rPr>
                <w:b/>
                <w:color w:val="FFFFFF" w:themeColor="background1"/>
                <w:lang w:val="en-GB"/>
              </w:rPr>
            </w:pPr>
            <w:r w:rsidRPr="003750A2">
              <w:rPr>
                <w:b/>
                <w:bCs/>
                <w:lang w:val="en-GB"/>
              </w:rPr>
              <w:t>tonnes</w:t>
            </w:r>
          </w:p>
        </w:tc>
        <w:tc>
          <w:tcPr>
            <w:tcW w:w="992" w:type="dxa"/>
            <w:shd w:val="clear" w:color="auto" w:fill="393B41"/>
            <w:vAlign w:val="center"/>
          </w:tcPr>
          <w:p w14:paraId="1207B41B" w14:textId="13E9F17E" w:rsidR="000E4B8C" w:rsidRPr="003750A2" w:rsidRDefault="000E4B8C" w:rsidP="000E4B8C">
            <w:pPr>
              <w:spacing w:before="100" w:beforeAutospacing="1" w:after="100" w:afterAutospacing="1"/>
              <w:ind w:left="-104"/>
              <w:contextualSpacing/>
              <w:jc w:val="center"/>
              <w:rPr>
                <w:b/>
                <w:bCs/>
                <w:lang w:val="en-GB"/>
              </w:rPr>
            </w:pPr>
            <w:r w:rsidRPr="003750A2">
              <w:rPr>
                <w:b/>
                <w:bCs/>
                <w:lang w:val="en-GB"/>
              </w:rPr>
              <w:t>y-o-y</w:t>
            </w:r>
          </w:p>
          <w:p w14:paraId="2F932458" w14:textId="1E893D77" w:rsidR="000E4B8C" w:rsidRPr="003750A2" w:rsidRDefault="000E4B8C" w:rsidP="000E4B8C">
            <w:pPr>
              <w:spacing w:before="100" w:beforeAutospacing="1" w:after="100" w:afterAutospacing="1"/>
              <w:ind w:left="14"/>
              <w:contextualSpacing/>
              <w:jc w:val="center"/>
              <w:rPr>
                <w:b/>
                <w:color w:val="FFFFFF" w:themeColor="background1"/>
                <w:lang w:val="en-GB"/>
              </w:rPr>
            </w:pPr>
            <w:r w:rsidRPr="003750A2">
              <w:rPr>
                <w:b/>
                <w:bCs/>
                <w:lang w:val="en-GB"/>
              </w:rPr>
              <w:t>change</w:t>
            </w:r>
          </w:p>
        </w:tc>
      </w:tr>
      <w:tr w:rsidR="009D4EDC" w:rsidRPr="003750A2" w14:paraId="15D1FA50" w14:textId="77777777" w:rsidTr="000E4B8C">
        <w:trPr>
          <w:trHeight w:val="284"/>
        </w:trPr>
        <w:tc>
          <w:tcPr>
            <w:tcW w:w="3681" w:type="dxa"/>
            <w:vAlign w:val="center"/>
          </w:tcPr>
          <w:p w14:paraId="29AD98E4" w14:textId="79C6ED4D" w:rsidR="009D4EDC" w:rsidRPr="003750A2" w:rsidRDefault="009D4EDC" w:rsidP="009D4EDC">
            <w:pPr>
              <w:spacing w:line="259" w:lineRule="auto"/>
              <w:ind w:left="163"/>
              <w:rPr>
                <w:lang w:val="en-GB"/>
              </w:rPr>
            </w:pPr>
            <w:r w:rsidRPr="003750A2">
              <w:rPr>
                <w:lang w:val="en-GB"/>
              </w:rPr>
              <w:t>Slaughtering in slaughterhouses</w:t>
            </w:r>
          </w:p>
        </w:tc>
        <w:tc>
          <w:tcPr>
            <w:tcW w:w="1134" w:type="dxa"/>
            <w:vAlign w:val="center"/>
          </w:tcPr>
          <w:p w14:paraId="03CF1D80" w14:textId="6F3B6479" w:rsidR="009D4EDC" w:rsidRPr="003750A2" w:rsidRDefault="009D4EDC" w:rsidP="000E4B8C">
            <w:pPr>
              <w:spacing w:line="259" w:lineRule="auto"/>
              <w:ind w:left="-114" w:right="-104"/>
              <w:jc w:val="center"/>
              <w:rPr>
                <w:sz w:val="18"/>
                <w:szCs w:val="18"/>
                <w:lang w:val="en-GB"/>
              </w:rPr>
            </w:pPr>
            <w:r w:rsidRPr="003750A2">
              <w:rPr>
                <w:sz w:val="18"/>
                <w:szCs w:val="18"/>
                <w:lang w:val="en-GB"/>
              </w:rPr>
              <w:t>01</w:t>
            </w:r>
          </w:p>
        </w:tc>
        <w:tc>
          <w:tcPr>
            <w:tcW w:w="1134" w:type="dxa"/>
          </w:tcPr>
          <w:p w14:paraId="3BAB7398" w14:textId="77777777" w:rsidR="009D4EDC" w:rsidRPr="003750A2" w:rsidRDefault="009D4EDC" w:rsidP="000E4B8C">
            <w:pPr>
              <w:spacing w:line="259" w:lineRule="auto"/>
              <w:ind w:right="32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51 977</w:t>
            </w:r>
          </w:p>
        </w:tc>
        <w:tc>
          <w:tcPr>
            <w:tcW w:w="1134" w:type="dxa"/>
          </w:tcPr>
          <w:p w14:paraId="3B7E5B9F" w14:textId="77777777" w:rsidR="009D4EDC" w:rsidRPr="003750A2" w:rsidRDefault="009D4EDC" w:rsidP="000E4B8C">
            <w:pPr>
              <w:spacing w:line="259" w:lineRule="auto"/>
              <w:ind w:left="-106" w:right="38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30 711</w:t>
            </w:r>
          </w:p>
        </w:tc>
        <w:tc>
          <w:tcPr>
            <w:tcW w:w="992" w:type="dxa"/>
          </w:tcPr>
          <w:p w14:paraId="798DAE96" w14:textId="77777777" w:rsidR="009D4EDC" w:rsidRPr="003750A2" w:rsidRDefault="009D4EDC" w:rsidP="000E4B8C">
            <w:pPr>
              <w:spacing w:line="259" w:lineRule="auto"/>
              <w:ind w:left="-62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16 343</w:t>
            </w:r>
          </w:p>
        </w:tc>
        <w:tc>
          <w:tcPr>
            <w:tcW w:w="992" w:type="dxa"/>
          </w:tcPr>
          <w:p w14:paraId="4B6FA9CD" w14:textId="77777777" w:rsidR="009D4EDC" w:rsidRPr="003750A2" w:rsidRDefault="009D4EDC" w:rsidP="000E4B8C">
            <w:pPr>
              <w:spacing w:line="259" w:lineRule="auto"/>
              <w:ind w:left="-78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-0,5 %</w:t>
            </w:r>
          </w:p>
        </w:tc>
      </w:tr>
      <w:tr w:rsidR="009D4EDC" w:rsidRPr="003750A2" w14:paraId="21EE2BF8" w14:textId="77777777" w:rsidTr="000E4B8C">
        <w:trPr>
          <w:trHeight w:val="284"/>
        </w:trPr>
        <w:tc>
          <w:tcPr>
            <w:tcW w:w="3681" w:type="dxa"/>
            <w:vAlign w:val="center"/>
          </w:tcPr>
          <w:p w14:paraId="337C8490" w14:textId="645AEA67" w:rsidR="009D4EDC" w:rsidRPr="003750A2" w:rsidRDefault="009D4EDC" w:rsidP="009D4EDC">
            <w:pPr>
              <w:spacing w:line="259" w:lineRule="auto"/>
              <w:ind w:left="163"/>
              <w:rPr>
                <w:lang w:val="en-GB"/>
              </w:rPr>
            </w:pPr>
            <w:r w:rsidRPr="003750A2">
              <w:rPr>
                <w:lang w:val="en-GB"/>
              </w:rPr>
              <w:t>Slaughtering out of slaughterhouses</w:t>
            </w:r>
          </w:p>
        </w:tc>
        <w:tc>
          <w:tcPr>
            <w:tcW w:w="1134" w:type="dxa"/>
            <w:vAlign w:val="center"/>
          </w:tcPr>
          <w:p w14:paraId="4AF65650" w14:textId="548A75B5" w:rsidR="009D4EDC" w:rsidRPr="003750A2" w:rsidRDefault="009D4EDC" w:rsidP="000E4B8C">
            <w:pPr>
              <w:spacing w:line="259" w:lineRule="auto"/>
              <w:ind w:left="-114" w:right="-104"/>
              <w:jc w:val="center"/>
              <w:rPr>
                <w:sz w:val="18"/>
                <w:szCs w:val="18"/>
                <w:lang w:val="en-GB"/>
              </w:rPr>
            </w:pPr>
            <w:r w:rsidRPr="003750A2">
              <w:rPr>
                <w:sz w:val="18"/>
                <w:szCs w:val="18"/>
                <w:lang w:val="en-GB"/>
              </w:rPr>
              <w:t>02</w:t>
            </w:r>
          </w:p>
        </w:tc>
        <w:tc>
          <w:tcPr>
            <w:tcW w:w="1134" w:type="dxa"/>
          </w:tcPr>
          <w:p w14:paraId="675A1845" w14:textId="77777777" w:rsidR="009D4EDC" w:rsidRPr="003750A2" w:rsidRDefault="009D4EDC" w:rsidP="000E4B8C">
            <w:pPr>
              <w:spacing w:line="259" w:lineRule="auto"/>
              <w:ind w:right="32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891</w:t>
            </w:r>
          </w:p>
        </w:tc>
        <w:tc>
          <w:tcPr>
            <w:tcW w:w="1134" w:type="dxa"/>
          </w:tcPr>
          <w:p w14:paraId="06620DC6" w14:textId="77777777" w:rsidR="009D4EDC" w:rsidRPr="003750A2" w:rsidRDefault="009D4EDC" w:rsidP="000E4B8C">
            <w:pPr>
              <w:spacing w:line="259" w:lineRule="auto"/>
              <w:ind w:left="-106" w:right="38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532</w:t>
            </w:r>
          </w:p>
        </w:tc>
        <w:tc>
          <w:tcPr>
            <w:tcW w:w="992" w:type="dxa"/>
          </w:tcPr>
          <w:p w14:paraId="7AB71E52" w14:textId="77777777" w:rsidR="009D4EDC" w:rsidRPr="003750A2" w:rsidRDefault="009D4EDC" w:rsidP="000E4B8C">
            <w:pPr>
              <w:spacing w:line="259" w:lineRule="auto"/>
              <w:ind w:left="-62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290</w:t>
            </w:r>
          </w:p>
        </w:tc>
        <w:tc>
          <w:tcPr>
            <w:tcW w:w="992" w:type="dxa"/>
          </w:tcPr>
          <w:p w14:paraId="5E13353C" w14:textId="77777777" w:rsidR="009D4EDC" w:rsidRPr="003750A2" w:rsidRDefault="009D4EDC" w:rsidP="000E4B8C">
            <w:pPr>
              <w:spacing w:line="259" w:lineRule="auto"/>
              <w:ind w:left="-78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-17,6 %</w:t>
            </w:r>
          </w:p>
        </w:tc>
      </w:tr>
      <w:tr w:rsidR="009D4EDC" w:rsidRPr="003750A2" w14:paraId="34FD2616" w14:textId="77777777" w:rsidTr="000E4B8C">
        <w:trPr>
          <w:trHeight w:val="284"/>
        </w:trPr>
        <w:tc>
          <w:tcPr>
            <w:tcW w:w="3681" w:type="dxa"/>
            <w:vAlign w:val="center"/>
          </w:tcPr>
          <w:p w14:paraId="49199585" w14:textId="278D9231" w:rsidR="009D4EDC" w:rsidRPr="003750A2" w:rsidRDefault="009D4EDC" w:rsidP="009D4EDC">
            <w:pPr>
              <w:spacing w:line="259" w:lineRule="auto"/>
              <w:rPr>
                <w:b/>
                <w:lang w:val="en-GB"/>
              </w:rPr>
            </w:pPr>
            <w:r w:rsidRPr="003750A2">
              <w:rPr>
                <w:b/>
                <w:lang w:val="en-GB"/>
              </w:rPr>
              <w:t>Usable Production</w:t>
            </w:r>
          </w:p>
        </w:tc>
        <w:tc>
          <w:tcPr>
            <w:tcW w:w="1134" w:type="dxa"/>
            <w:vAlign w:val="center"/>
          </w:tcPr>
          <w:p w14:paraId="7589F3A4" w14:textId="5ED2956A" w:rsidR="009D4EDC" w:rsidRPr="003750A2" w:rsidRDefault="009D4EDC" w:rsidP="000E4B8C">
            <w:pPr>
              <w:spacing w:line="259" w:lineRule="auto"/>
              <w:ind w:left="-114" w:right="-104"/>
              <w:jc w:val="center"/>
              <w:rPr>
                <w:b/>
                <w:sz w:val="18"/>
                <w:szCs w:val="18"/>
                <w:lang w:val="en-GB"/>
              </w:rPr>
            </w:pPr>
            <w:r w:rsidRPr="003750A2">
              <w:rPr>
                <w:b/>
                <w:sz w:val="18"/>
                <w:szCs w:val="18"/>
                <w:lang w:val="en-GB"/>
              </w:rPr>
              <w:t>03=01+02</w:t>
            </w:r>
          </w:p>
        </w:tc>
        <w:tc>
          <w:tcPr>
            <w:tcW w:w="1134" w:type="dxa"/>
          </w:tcPr>
          <w:p w14:paraId="4854E319" w14:textId="77777777" w:rsidR="009D4EDC" w:rsidRPr="003750A2" w:rsidRDefault="009D4EDC" w:rsidP="000E4B8C">
            <w:pPr>
              <w:spacing w:line="259" w:lineRule="auto"/>
              <w:ind w:right="32"/>
              <w:jc w:val="right"/>
              <w:rPr>
                <w:rFonts w:eastAsia="Arial" w:cs="Arial"/>
                <w:b/>
                <w:lang w:val="en-GB"/>
              </w:rPr>
            </w:pPr>
            <w:r w:rsidRPr="003750A2">
              <w:rPr>
                <w:rFonts w:ascii="Arial" w:hAnsi="Arial" w:cs="Arial"/>
                <w:b/>
                <w:bCs/>
                <w:lang w:val="en-GB"/>
              </w:rPr>
              <w:t>52 868</w:t>
            </w:r>
          </w:p>
        </w:tc>
        <w:tc>
          <w:tcPr>
            <w:tcW w:w="1134" w:type="dxa"/>
          </w:tcPr>
          <w:p w14:paraId="7B990E1F" w14:textId="77777777" w:rsidR="009D4EDC" w:rsidRPr="003750A2" w:rsidRDefault="009D4EDC" w:rsidP="000E4B8C">
            <w:pPr>
              <w:spacing w:line="259" w:lineRule="auto"/>
              <w:ind w:left="-106" w:right="38"/>
              <w:jc w:val="right"/>
              <w:rPr>
                <w:rFonts w:eastAsia="Arial" w:cs="Arial"/>
                <w:b/>
                <w:lang w:val="en-GB"/>
              </w:rPr>
            </w:pPr>
            <w:r w:rsidRPr="003750A2">
              <w:rPr>
                <w:rFonts w:ascii="Arial" w:hAnsi="Arial" w:cs="Arial"/>
                <w:b/>
                <w:bCs/>
                <w:lang w:val="en-GB"/>
              </w:rPr>
              <w:t>31 244</w:t>
            </w:r>
          </w:p>
        </w:tc>
        <w:tc>
          <w:tcPr>
            <w:tcW w:w="992" w:type="dxa"/>
          </w:tcPr>
          <w:p w14:paraId="39BFA583" w14:textId="77777777" w:rsidR="009D4EDC" w:rsidRPr="003750A2" w:rsidRDefault="009D4EDC" w:rsidP="000E4B8C">
            <w:pPr>
              <w:spacing w:line="259" w:lineRule="auto"/>
              <w:ind w:left="-62"/>
              <w:jc w:val="right"/>
              <w:rPr>
                <w:rFonts w:eastAsia="Arial" w:cs="Arial"/>
                <w:b/>
                <w:lang w:val="en-GB"/>
              </w:rPr>
            </w:pPr>
            <w:r w:rsidRPr="003750A2">
              <w:rPr>
                <w:rFonts w:ascii="Arial" w:hAnsi="Arial" w:cs="Arial"/>
                <w:b/>
                <w:bCs/>
                <w:lang w:val="en-GB"/>
              </w:rPr>
              <w:t>16 633</w:t>
            </w:r>
          </w:p>
        </w:tc>
        <w:tc>
          <w:tcPr>
            <w:tcW w:w="992" w:type="dxa"/>
          </w:tcPr>
          <w:p w14:paraId="083D5BF3" w14:textId="77777777" w:rsidR="009D4EDC" w:rsidRPr="003750A2" w:rsidRDefault="009D4EDC" w:rsidP="000E4B8C">
            <w:pPr>
              <w:spacing w:line="259" w:lineRule="auto"/>
              <w:ind w:left="-78"/>
              <w:jc w:val="right"/>
              <w:rPr>
                <w:rFonts w:eastAsia="Arial" w:cs="Arial"/>
                <w:b/>
                <w:bCs/>
                <w:lang w:val="en-GB"/>
              </w:rPr>
            </w:pPr>
            <w:r w:rsidRPr="003750A2">
              <w:rPr>
                <w:rFonts w:ascii="Arial" w:hAnsi="Arial" w:cs="Arial"/>
                <w:b/>
                <w:bCs/>
                <w:lang w:val="en-GB"/>
              </w:rPr>
              <w:t>-0,9 %</w:t>
            </w:r>
          </w:p>
        </w:tc>
      </w:tr>
      <w:tr w:rsidR="009D4EDC" w:rsidRPr="003750A2" w14:paraId="611E34DD" w14:textId="77777777" w:rsidTr="000E4B8C">
        <w:trPr>
          <w:trHeight w:val="284"/>
        </w:trPr>
        <w:tc>
          <w:tcPr>
            <w:tcW w:w="3681" w:type="dxa"/>
            <w:vAlign w:val="center"/>
          </w:tcPr>
          <w:p w14:paraId="6EAAE54B" w14:textId="716537BD" w:rsidR="009D4EDC" w:rsidRPr="003750A2" w:rsidRDefault="009D4EDC" w:rsidP="009D4EDC">
            <w:pPr>
              <w:spacing w:line="259" w:lineRule="auto"/>
              <w:ind w:right="122"/>
              <w:jc w:val="center"/>
              <w:rPr>
                <w:lang w:val="en-GB"/>
              </w:rPr>
            </w:pPr>
            <w:r w:rsidRPr="003750A2">
              <w:rPr>
                <w:lang w:val="en-GB"/>
              </w:rPr>
              <w:t>Exports of animals for slaughter</w:t>
            </w:r>
          </w:p>
        </w:tc>
        <w:tc>
          <w:tcPr>
            <w:tcW w:w="1134" w:type="dxa"/>
            <w:vAlign w:val="center"/>
          </w:tcPr>
          <w:p w14:paraId="2D2B5D24" w14:textId="4FBAFC97" w:rsidR="009D4EDC" w:rsidRPr="003750A2" w:rsidRDefault="009D4EDC" w:rsidP="000E4B8C">
            <w:pPr>
              <w:spacing w:line="259" w:lineRule="auto"/>
              <w:ind w:left="-114" w:right="-104"/>
              <w:jc w:val="center"/>
              <w:rPr>
                <w:sz w:val="18"/>
                <w:szCs w:val="18"/>
                <w:lang w:val="en-GB"/>
              </w:rPr>
            </w:pPr>
            <w:r w:rsidRPr="003750A2">
              <w:rPr>
                <w:sz w:val="18"/>
                <w:szCs w:val="18"/>
                <w:lang w:val="en-GB"/>
              </w:rPr>
              <w:t>04</w:t>
            </w:r>
          </w:p>
        </w:tc>
        <w:tc>
          <w:tcPr>
            <w:tcW w:w="1134" w:type="dxa"/>
          </w:tcPr>
          <w:p w14:paraId="73A10152" w14:textId="77777777" w:rsidR="009D4EDC" w:rsidRPr="003750A2" w:rsidRDefault="009D4EDC" w:rsidP="000E4B8C">
            <w:pPr>
              <w:spacing w:line="259" w:lineRule="auto"/>
              <w:ind w:right="32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19 163</w:t>
            </w:r>
          </w:p>
        </w:tc>
        <w:tc>
          <w:tcPr>
            <w:tcW w:w="1134" w:type="dxa"/>
          </w:tcPr>
          <w:p w14:paraId="02BC9F6D" w14:textId="77777777" w:rsidR="009D4EDC" w:rsidRPr="003750A2" w:rsidRDefault="009D4EDC" w:rsidP="000E4B8C">
            <w:pPr>
              <w:spacing w:line="259" w:lineRule="auto"/>
              <w:ind w:left="-106" w:right="38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13 102</w:t>
            </w:r>
          </w:p>
        </w:tc>
        <w:tc>
          <w:tcPr>
            <w:tcW w:w="992" w:type="dxa"/>
          </w:tcPr>
          <w:p w14:paraId="193CDD29" w14:textId="77777777" w:rsidR="009D4EDC" w:rsidRPr="003750A2" w:rsidRDefault="009D4EDC" w:rsidP="000E4B8C">
            <w:pPr>
              <w:spacing w:line="259" w:lineRule="auto"/>
              <w:ind w:left="-62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7 054</w:t>
            </w:r>
          </w:p>
        </w:tc>
        <w:tc>
          <w:tcPr>
            <w:tcW w:w="992" w:type="dxa"/>
          </w:tcPr>
          <w:p w14:paraId="4EFD2917" w14:textId="77777777" w:rsidR="009D4EDC" w:rsidRPr="003750A2" w:rsidRDefault="009D4EDC" w:rsidP="000E4B8C">
            <w:pPr>
              <w:spacing w:line="259" w:lineRule="auto"/>
              <w:ind w:left="-78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-1,6 %</w:t>
            </w:r>
          </w:p>
        </w:tc>
      </w:tr>
      <w:tr w:rsidR="009D4EDC" w:rsidRPr="003750A2" w14:paraId="1B98BDE4" w14:textId="77777777" w:rsidTr="000E4B8C">
        <w:trPr>
          <w:trHeight w:val="284"/>
        </w:trPr>
        <w:tc>
          <w:tcPr>
            <w:tcW w:w="3681" w:type="dxa"/>
            <w:vAlign w:val="center"/>
          </w:tcPr>
          <w:p w14:paraId="5EDEF67F" w14:textId="65CEF046" w:rsidR="009D4EDC" w:rsidRPr="003750A2" w:rsidRDefault="009D4EDC" w:rsidP="009D4EDC">
            <w:pPr>
              <w:spacing w:line="259" w:lineRule="auto"/>
              <w:ind w:right="103"/>
              <w:jc w:val="center"/>
              <w:rPr>
                <w:lang w:val="en-GB"/>
              </w:rPr>
            </w:pPr>
            <w:r w:rsidRPr="003750A2">
              <w:rPr>
                <w:lang w:val="en-GB"/>
              </w:rPr>
              <w:t>Imports of animals for slaughter</w:t>
            </w:r>
          </w:p>
        </w:tc>
        <w:tc>
          <w:tcPr>
            <w:tcW w:w="1134" w:type="dxa"/>
            <w:vAlign w:val="center"/>
          </w:tcPr>
          <w:p w14:paraId="2AA35BC7" w14:textId="53791B13" w:rsidR="009D4EDC" w:rsidRPr="003750A2" w:rsidRDefault="009D4EDC" w:rsidP="000E4B8C">
            <w:pPr>
              <w:spacing w:line="259" w:lineRule="auto"/>
              <w:ind w:left="-114" w:right="-104"/>
              <w:jc w:val="center"/>
              <w:rPr>
                <w:sz w:val="18"/>
                <w:szCs w:val="18"/>
                <w:lang w:val="en-GB"/>
              </w:rPr>
            </w:pPr>
            <w:r w:rsidRPr="003750A2">
              <w:rPr>
                <w:sz w:val="18"/>
                <w:szCs w:val="18"/>
                <w:lang w:val="en-GB"/>
              </w:rPr>
              <w:t>05</w:t>
            </w:r>
          </w:p>
        </w:tc>
        <w:tc>
          <w:tcPr>
            <w:tcW w:w="1134" w:type="dxa"/>
          </w:tcPr>
          <w:p w14:paraId="58049B83" w14:textId="77777777" w:rsidR="009D4EDC" w:rsidRPr="003750A2" w:rsidRDefault="009D4EDC" w:rsidP="000E4B8C">
            <w:pPr>
              <w:spacing w:line="259" w:lineRule="auto"/>
              <w:ind w:right="32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138</w:t>
            </w:r>
          </w:p>
        </w:tc>
        <w:tc>
          <w:tcPr>
            <w:tcW w:w="1134" w:type="dxa"/>
          </w:tcPr>
          <w:p w14:paraId="43CECF99" w14:textId="77777777" w:rsidR="009D4EDC" w:rsidRPr="003750A2" w:rsidRDefault="009D4EDC" w:rsidP="000E4B8C">
            <w:pPr>
              <w:spacing w:line="259" w:lineRule="auto"/>
              <w:ind w:left="-106" w:right="38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74</w:t>
            </w:r>
          </w:p>
        </w:tc>
        <w:tc>
          <w:tcPr>
            <w:tcW w:w="992" w:type="dxa"/>
          </w:tcPr>
          <w:p w14:paraId="6FFF06B5" w14:textId="77777777" w:rsidR="009D4EDC" w:rsidRPr="003750A2" w:rsidRDefault="009D4EDC" w:rsidP="000E4B8C">
            <w:pPr>
              <w:spacing w:line="259" w:lineRule="auto"/>
              <w:ind w:left="-62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40</w:t>
            </w:r>
          </w:p>
        </w:tc>
        <w:tc>
          <w:tcPr>
            <w:tcW w:w="992" w:type="dxa"/>
          </w:tcPr>
          <w:p w14:paraId="25B13DB3" w14:textId="77777777" w:rsidR="009D4EDC" w:rsidRPr="003750A2" w:rsidRDefault="009D4EDC" w:rsidP="000E4B8C">
            <w:pPr>
              <w:spacing w:line="259" w:lineRule="auto"/>
              <w:ind w:left="-78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-61,2 %</w:t>
            </w:r>
          </w:p>
        </w:tc>
      </w:tr>
      <w:tr w:rsidR="009D4EDC" w:rsidRPr="003750A2" w14:paraId="70E11339" w14:textId="77777777" w:rsidTr="000E4B8C">
        <w:trPr>
          <w:trHeight w:val="284"/>
        </w:trPr>
        <w:tc>
          <w:tcPr>
            <w:tcW w:w="3681" w:type="dxa"/>
            <w:vAlign w:val="center"/>
          </w:tcPr>
          <w:p w14:paraId="4DB9A0B4" w14:textId="31374774" w:rsidR="009D4EDC" w:rsidRPr="003750A2" w:rsidRDefault="009D4EDC" w:rsidP="009D4EDC">
            <w:pPr>
              <w:spacing w:line="259" w:lineRule="auto"/>
              <w:rPr>
                <w:b/>
                <w:lang w:val="en-GB"/>
              </w:rPr>
            </w:pPr>
            <w:r w:rsidRPr="003750A2">
              <w:rPr>
                <w:b/>
                <w:lang w:val="en-GB"/>
              </w:rPr>
              <w:t>Gross indigenous production</w:t>
            </w:r>
          </w:p>
        </w:tc>
        <w:tc>
          <w:tcPr>
            <w:tcW w:w="1134" w:type="dxa"/>
            <w:vAlign w:val="center"/>
          </w:tcPr>
          <w:p w14:paraId="6557012A" w14:textId="68108928" w:rsidR="009D4EDC" w:rsidRPr="003750A2" w:rsidRDefault="009D4EDC" w:rsidP="000E4B8C">
            <w:pPr>
              <w:spacing w:line="259" w:lineRule="auto"/>
              <w:ind w:left="-114" w:right="-104"/>
              <w:jc w:val="center"/>
              <w:rPr>
                <w:b/>
                <w:sz w:val="18"/>
                <w:szCs w:val="18"/>
                <w:lang w:val="en-GB"/>
              </w:rPr>
            </w:pPr>
            <w:r w:rsidRPr="003750A2">
              <w:rPr>
                <w:b/>
                <w:sz w:val="18"/>
                <w:szCs w:val="18"/>
                <w:lang w:val="en-GB"/>
              </w:rPr>
              <w:t>06=03+04-05</w:t>
            </w:r>
          </w:p>
        </w:tc>
        <w:tc>
          <w:tcPr>
            <w:tcW w:w="1134" w:type="dxa"/>
          </w:tcPr>
          <w:p w14:paraId="55D4980D" w14:textId="77777777" w:rsidR="009D4EDC" w:rsidRPr="003750A2" w:rsidRDefault="009D4EDC" w:rsidP="000E4B8C">
            <w:pPr>
              <w:spacing w:line="259" w:lineRule="auto"/>
              <w:ind w:right="32"/>
              <w:jc w:val="right"/>
              <w:rPr>
                <w:rFonts w:eastAsia="Arial" w:cs="Arial"/>
                <w:b/>
                <w:lang w:val="en-GB"/>
              </w:rPr>
            </w:pPr>
            <w:r w:rsidRPr="003750A2">
              <w:rPr>
                <w:rFonts w:ascii="Arial" w:hAnsi="Arial" w:cs="Arial"/>
                <w:b/>
                <w:bCs/>
                <w:lang w:val="en-GB"/>
              </w:rPr>
              <w:t>71 893</w:t>
            </w:r>
          </w:p>
        </w:tc>
        <w:tc>
          <w:tcPr>
            <w:tcW w:w="1134" w:type="dxa"/>
          </w:tcPr>
          <w:p w14:paraId="57DA04DC" w14:textId="77777777" w:rsidR="009D4EDC" w:rsidRPr="003750A2" w:rsidRDefault="009D4EDC" w:rsidP="000E4B8C">
            <w:pPr>
              <w:spacing w:line="259" w:lineRule="auto"/>
              <w:ind w:left="-106" w:right="38"/>
              <w:jc w:val="right"/>
              <w:rPr>
                <w:rFonts w:eastAsia="Arial" w:cs="Arial"/>
                <w:b/>
                <w:lang w:val="en-GB"/>
              </w:rPr>
            </w:pPr>
            <w:r w:rsidRPr="003750A2">
              <w:rPr>
                <w:rFonts w:ascii="Arial" w:hAnsi="Arial" w:cs="Arial"/>
                <w:b/>
                <w:bCs/>
                <w:lang w:val="en-GB"/>
              </w:rPr>
              <w:t>44 272</w:t>
            </w:r>
          </w:p>
        </w:tc>
        <w:tc>
          <w:tcPr>
            <w:tcW w:w="992" w:type="dxa"/>
          </w:tcPr>
          <w:p w14:paraId="61F95977" w14:textId="77777777" w:rsidR="009D4EDC" w:rsidRPr="003750A2" w:rsidRDefault="009D4EDC" w:rsidP="000E4B8C">
            <w:pPr>
              <w:spacing w:line="259" w:lineRule="auto"/>
              <w:ind w:left="-62"/>
              <w:jc w:val="right"/>
              <w:rPr>
                <w:rFonts w:eastAsia="Arial" w:cs="Arial"/>
                <w:b/>
                <w:lang w:val="en-GB"/>
              </w:rPr>
            </w:pPr>
            <w:r w:rsidRPr="003750A2">
              <w:rPr>
                <w:rFonts w:ascii="Arial" w:hAnsi="Arial" w:cs="Arial"/>
                <w:b/>
                <w:bCs/>
                <w:lang w:val="en-GB"/>
              </w:rPr>
              <w:t>23 647</w:t>
            </w:r>
          </w:p>
        </w:tc>
        <w:tc>
          <w:tcPr>
            <w:tcW w:w="992" w:type="dxa"/>
          </w:tcPr>
          <w:p w14:paraId="35EA1980" w14:textId="77777777" w:rsidR="009D4EDC" w:rsidRPr="003750A2" w:rsidRDefault="009D4EDC" w:rsidP="000E4B8C">
            <w:pPr>
              <w:spacing w:line="259" w:lineRule="auto"/>
              <w:ind w:left="-78"/>
              <w:jc w:val="right"/>
              <w:rPr>
                <w:rFonts w:eastAsia="Arial" w:cs="Arial"/>
                <w:b/>
                <w:bCs/>
                <w:lang w:val="en-GB"/>
              </w:rPr>
            </w:pPr>
            <w:r w:rsidRPr="003750A2">
              <w:rPr>
                <w:rFonts w:ascii="Arial" w:hAnsi="Arial" w:cs="Arial"/>
                <w:b/>
                <w:bCs/>
                <w:lang w:val="en-GB"/>
              </w:rPr>
              <w:t>-0,9 %</w:t>
            </w:r>
          </w:p>
        </w:tc>
      </w:tr>
      <w:tr w:rsidR="009D4EDC" w:rsidRPr="003750A2" w14:paraId="505DEAB8" w14:textId="77777777" w:rsidTr="000E4B8C">
        <w:trPr>
          <w:trHeight w:val="284"/>
        </w:trPr>
        <w:tc>
          <w:tcPr>
            <w:tcW w:w="3681" w:type="dxa"/>
            <w:vAlign w:val="center"/>
          </w:tcPr>
          <w:p w14:paraId="05AB55BD" w14:textId="5D828B36" w:rsidR="009D4EDC" w:rsidRPr="003750A2" w:rsidRDefault="009D4EDC" w:rsidP="009D4EDC">
            <w:pPr>
              <w:spacing w:line="259" w:lineRule="auto"/>
              <w:ind w:left="163"/>
              <w:rPr>
                <w:lang w:val="en-GB"/>
              </w:rPr>
            </w:pPr>
            <w:r w:rsidRPr="003750A2">
              <w:rPr>
                <w:lang w:val="en-GB"/>
              </w:rPr>
              <w:lastRenderedPageBreak/>
              <w:t>Exports of meat</w:t>
            </w:r>
          </w:p>
        </w:tc>
        <w:tc>
          <w:tcPr>
            <w:tcW w:w="1134" w:type="dxa"/>
            <w:vAlign w:val="center"/>
          </w:tcPr>
          <w:p w14:paraId="1904FA05" w14:textId="5D6ABAE4" w:rsidR="009D4EDC" w:rsidRPr="003750A2" w:rsidRDefault="009D4EDC" w:rsidP="000E4B8C">
            <w:pPr>
              <w:spacing w:line="259" w:lineRule="auto"/>
              <w:ind w:left="-114" w:right="-104"/>
              <w:jc w:val="center"/>
              <w:rPr>
                <w:sz w:val="18"/>
                <w:szCs w:val="18"/>
                <w:lang w:val="en-GB"/>
              </w:rPr>
            </w:pPr>
            <w:r w:rsidRPr="003750A2">
              <w:rPr>
                <w:sz w:val="18"/>
                <w:szCs w:val="18"/>
                <w:lang w:val="en-GB"/>
              </w:rPr>
              <w:t>07</w:t>
            </w:r>
          </w:p>
        </w:tc>
        <w:tc>
          <w:tcPr>
            <w:tcW w:w="1134" w:type="dxa"/>
          </w:tcPr>
          <w:p w14:paraId="6EF85ACB" w14:textId="77777777" w:rsidR="009D4EDC" w:rsidRPr="003750A2" w:rsidRDefault="009D4EDC" w:rsidP="000E4B8C">
            <w:pPr>
              <w:spacing w:line="259" w:lineRule="auto"/>
              <w:ind w:right="32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1134" w:type="dxa"/>
          </w:tcPr>
          <w:p w14:paraId="48C01ACD" w14:textId="77777777" w:rsidR="009D4EDC" w:rsidRPr="003750A2" w:rsidRDefault="009D4EDC" w:rsidP="000E4B8C">
            <w:pPr>
              <w:spacing w:line="259" w:lineRule="auto"/>
              <w:ind w:left="-106" w:right="38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992" w:type="dxa"/>
          </w:tcPr>
          <w:p w14:paraId="0CD10A76" w14:textId="77777777" w:rsidR="009D4EDC" w:rsidRPr="003750A2" w:rsidRDefault="009D4EDC" w:rsidP="000E4B8C">
            <w:pPr>
              <w:spacing w:line="259" w:lineRule="auto"/>
              <w:ind w:left="-62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3 753</w:t>
            </w:r>
          </w:p>
        </w:tc>
        <w:tc>
          <w:tcPr>
            <w:tcW w:w="992" w:type="dxa"/>
          </w:tcPr>
          <w:p w14:paraId="4A8AF821" w14:textId="77777777" w:rsidR="009D4EDC" w:rsidRPr="003750A2" w:rsidRDefault="009D4EDC" w:rsidP="000E4B8C">
            <w:pPr>
              <w:spacing w:line="259" w:lineRule="auto"/>
              <w:ind w:left="-78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+10,0 %</w:t>
            </w:r>
          </w:p>
        </w:tc>
      </w:tr>
      <w:tr w:rsidR="009D4EDC" w:rsidRPr="003750A2" w14:paraId="61CCECF9" w14:textId="77777777" w:rsidTr="000E4B8C">
        <w:trPr>
          <w:trHeight w:val="284"/>
        </w:trPr>
        <w:tc>
          <w:tcPr>
            <w:tcW w:w="3681" w:type="dxa"/>
            <w:vAlign w:val="center"/>
          </w:tcPr>
          <w:p w14:paraId="3E0281CA" w14:textId="0E1CB000" w:rsidR="009D4EDC" w:rsidRPr="003750A2" w:rsidRDefault="009D4EDC" w:rsidP="009D4EDC">
            <w:pPr>
              <w:spacing w:line="259" w:lineRule="auto"/>
              <w:ind w:left="163"/>
              <w:rPr>
                <w:lang w:val="en-GB"/>
              </w:rPr>
            </w:pPr>
            <w:r w:rsidRPr="003750A2">
              <w:rPr>
                <w:lang w:val="en-GB"/>
              </w:rPr>
              <w:t>Imports of meat</w:t>
            </w:r>
          </w:p>
        </w:tc>
        <w:tc>
          <w:tcPr>
            <w:tcW w:w="1134" w:type="dxa"/>
            <w:vAlign w:val="center"/>
          </w:tcPr>
          <w:p w14:paraId="013A0046" w14:textId="6290A43A" w:rsidR="009D4EDC" w:rsidRPr="003750A2" w:rsidRDefault="009D4EDC" w:rsidP="000E4B8C">
            <w:pPr>
              <w:spacing w:line="259" w:lineRule="auto"/>
              <w:ind w:left="-114" w:right="-104"/>
              <w:jc w:val="center"/>
              <w:rPr>
                <w:sz w:val="18"/>
                <w:szCs w:val="18"/>
                <w:lang w:val="en-GB"/>
              </w:rPr>
            </w:pPr>
            <w:r w:rsidRPr="003750A2">
              <w:rPr>
                <w:sz w:val="18"/>
                <w:szCs w:val="18"/>
                <w:lang w:val="en-GB"/>
              </w:rPr>
              <w:t>08</w:t>
            </w:r>
          </w:p>
        </w:tc>
        <w:tc>
          <w:tcPr>
            <w:tcW w:w="1134" w:type="dxa"/>
          </w:tcPr>
          <w:p w14:paraId="29292166" w14:textId="77777777" w:rsidR="009D4EDC" w:rsidRPr="003750A2" w:rsidRDefault="009D4EDC" w:rsidP="000E4B8C">
            <w:pPr>
              <w:spacing w:line="259" w:lineRule="auto"/>
              <w:ind w:right="32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1134" w:type="dxa"/>
          </w:tcPr>
          <w:p w14:paraId="29F300BA" w14:textId="77777777" w:rsidR="009D4EDC" w:rsidRPr="003750A2" w:rsidRDefault="009D4EDC" w:rsidP="000E4B8C">
            <w:pPr>
              <w:spacing w:line="259" w:lineRule="auto"/>
              <w:ind w:left="-106" w:right="38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992" w:type="dxa"/>
          </w:tcPr>
          <w:p w14:paraId="6A6FA729" w14:textId="77777777" w:rsidR="009D4EDC" w:rsidRPr="003750A2" w:rsidRDefault="009D4EDC" w:rsidP="000E4B8C">
            <w:pPr>
              <w:spacing w:line="259" w:lineRule="auto"/>
              <w:ind w:left="-62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8 306</w:t>
            </w:r>
          </w:p>
        </w:tc>
        <w:tc>
          <w:tcPr>
            <w:tcW w:w="992" w:type="dxa"/>
          </w:tcPr>
          <w:p w14:paraId="586CD24E" w14:textId="77777777" w:rsidR="009D4EDC" w:rsidRPr="003750A2" w:rsidRDefault="009D4EDC" w:rsidP="000E4B8C">
            <w:pPr>
              <w:spacing w:line="259" w:lineRule="auto"/>
              <w:ind w:left="-78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-10,6 %</w:t>
            </w:r>
          </w:p>
        </w:tc>
      </w:tr>
      <w:tr w:rsidR="009D4EDC" w:rsidRPr="003750A2" w14:paraId="6DFC0DA4" w14:textId="77777777" w:rsidTr="000E4B8C">
        <w:trPr>
          <w:trHeight w:val="284"/>
        </w:trPr>
        <w:tc>
          <w:tcPr>
            <w:tcW w:w="3681" w:type="dxa"/>
            <w:vAlign w:val="center"/>
          </w:tcPr>
          <w:p w14:paraId="0DAC0937" w14:textId="62C19CA1" w:rsidR="009D4EDC" w:rsidRPr="003750A2" w:rsidRDefault="009D4EDC" w:rsidP="009D4EDC">
            <w:pPr>
              <w:spacing w:line="259" w:lineRule="auto"/>
              <w:ind w:left="22"/>
              <w:rPr>
                <w:b/>
                <w:lang w:val="en-GB"/>
              </w:rPr>
            </w:pPr>
            <w:r w:rsidRPr="003750A2">
              <w:rPr>
                <w:b/>
                <w:lang w:val="en-GB"/>
              </w:rPr>
              <w:t>Calculated consumption</w:t>
            </w:r>
          </w:p>
        </w:tc>
        <w:tc>
          <w:tcPr>
            <w:tcW w:w="1134" w:type="dxa"/>
            <w:vAlign w:val="center"/>
          </w:tcPr>
          <w:p w14:paraId="1BEA4705" w14:textId="61F93862" w:rsidR="009D4EDC" w:rsidRPr="003750A2" w:rsidRDefault="009D4EDC" w:rsidP="000E4B8C">
            <w:pPr>
              <w:spacing w:line="259" w:lineRule="auto"/>
              <w:ind w:left="-114" w:right="-104"/>
              <w:jc w:val="center"/>
              <w:rPr>
                <w:b/>
                <w:sz w:val="18"/>
                <w:szCs w:val="18"/>
                <w:lang w:val="en-GB"/>
              </w:rPr>
            </w:pPr>
            <w:r w:rsidRPr="003750A2">
              <w:rPr>
                <w:b/>
                <w:sz w:val="18"/>
                <w:szCs w:val="18"/>
                <w:lang w:val="en-GB"/>
              </w:rPr>
              <w:t>09=03-07+08</w:t>
            </w:r>
          </w:p>
        </w:tc>
        <w:tc>
          <w:tcPr>
            <w:tcW w:w="1134" w:type="dxa"/>
          </w:tcPr>
          <w:p w14:paraId="05B33B99" w14:textId="77777777" w:rsidR="009D4EDC" w:rsidRPr="003750A2" w:rsidRDefault="009D4EDC" w:rsidP="000E4B8C">
            <w:pPr>
              <w:spacing w:line="259" w:lineRule="auto"/>
              <w:ind w:right="32"/>
              <w:jc w:val="right"/>
              <w:rPr>
                <w:rFonts w:eastAsia="Arial" w:cs="Arial"/>
                <w:b/>
                <w:lang w:val="en-GB"/>
              </w:rPr>
            </w:pPr>
            <w:r w:rsidRPr="003750A2">
              <w:rPr>
                <w:rFonts w:ascii="Arial" w:hAnsi="Arial" w:cs="Arial"/>
                <w:b/>
                <w:bCs/>
                <w:lang w:val="en-GB"/>
              </w:rPr>
              <w:t>x</w:t>
            </w:r>
          </w:p>
        </w:tc>
        <w:tc>
          <w:tcPr>
            <w:tcW w:w="1134" w:type="dxa"/>
          </w:tcPr>
          <w:p w14:paraId="48021993" w14:textId="77777777" w:rsidR="009D4EDC" w:rsidRPr="003750A2" w:rsidRDefault="009D4EDC" w:rsidP="000E4B8C">
            <w:pPr>
              <w:spacing w:line="259" w:lineRule="auto"/>
              <w:ind w:left="-106" w:right="38"/>
              <w:jc w:val="right"/>
              <w:rPr>
                <w:b/>
                <w:bCs/>
                <w:lang w:val="en-GB"/>
              </w:rPr>
            </w:pPr>
            <w:r w:rsidRPr="003750A2">
              <w:rPr>
                <w:rFonts w:ascii="Arial" w:hAnsi="Arial" w:cs="Arial"/>
                <w:b/>
                <w:bCs/>
                <w:lang w:val="en-GB"/>
              </w:rPr>
              <w:t>x</w:t>
            </w:r>
          </w:p>
        </w:tc>
        <w:tc>
          <w:tcPr>
            <w:tcW w:w="992" w:type="dxa"/>
          </w:tcPr>
          <w:p w14:paraId="139BF0B3" w14:textId="77777777" w:rsidR="009D4EDC" w:rsidRPr="003750A2" w:rsidRDefault="009D4EDC" w:rsidP="000E4B8C">
            <w:pPr>
              <w:spacing w:line="259" w:lineRule="auto"/>
              <w:ind w:left="-62"/>
              <w:jc w:val="right"/>
              <w:rPr>
                <w:rFonts w:eastAsia="Arial" w:cs="Arial"/>
                <w:b/>
                <w:lang w:val="en-GB"/>
              </w:rPr>
            </w:pPr>
            <w:r w:rsidRPr="003750A2">
              <w:rPr>
                <w:rFonts w:ascii="Arial" w:hAnsi="Arial" w:cs="Arial"/>
                <w:b/>
                <w:bCs/>
                <w:lang w:val="en-GB"/>
              </w:rPr>
              <w:t>21 186</w:t>
            </w:r>
          </w:p>
        </w:tc>
        <w:tc>
          <w:tcPr>
            <w:tcW w:w="992" w:type="dxa"/>
          </w:tcPr>
          <w:p w14:paraId="606DC3C4" w14:textId="77777777" w:rsidR="009D4EDC" w:rsidRPr="003750A2" w:rsidRDefault="009D4EDC" w:rsidP="000E4B8C">
            <w:pPr>
              <w:spacing w:line="259" w:lineRule="auto"/>
              <w:ind w:left="-78"/>
              <w:jc w:val="right"/>
              <w:rPr>
                <w:rFonts w:eastAsia="Arial" w:cs="Arial"/>
                <w:b/>
                <w:bCs/>
                <w:lang w:val="en-GB"/>
              </w:rPr>
            </w:pPr>
            <w:r w:rsidRPr="003750A2">
              <w:rPr>
                <w:rFonts w:ascii="Arial" w:hAnsi="Arial" w:cs="Arial"/>
                <w:b/>
                <w:bCs/>
                <w:lang w:val="en-GB"/>
              </w:rPr>
              <w:t>-6,5 %</w:t>
            </w:r>
          </w:p>
        </w:tc>
      </w:tr>
    </w:tbl>
    <w:p w14:paraId="5703964B" w14:textId="1F06EC9E" w:rsidR="00E3480C" w:rsidRPr="003750A2" w:rsidRDefault="00E3480C" w:rsidP="00E3480C">
      <w:pPr>
        <w:pStyle w:val="Nadpis6"/>
        <w:rPr>
          <w:lang w:val="en-GB"/>
        </w:rPr>
      </w:pPr>
      <w:r w:rsidRPr="003750A2">
        <w:rPr>
          <w:rFonts w:eastAsia="Times New Roman"/>
          <w:szCs w:val="28"/>
          <w:lang w:val="en-GB"/>
        </w:rPr>
        <w:t>Pigmeat</w:t>
      </w:r>
    </w:p>
    <w:p w14:paraId="4B936B6E" w14:textId="7AFCF823" w:rsidR="00E3480C" w:rsidRPr="003750A2" w:rsidRDefault="00E3480C" w:rsidP="00FA6DAA">
      <w:pPr>
        <w:jc w:val="left"/>
        <w:rPr>
          <w:lang w:val="en-GB"/>
        </w:rPr>
      </w:pPr>
      <w:r w:rsidRPr="00E23972">
        <w:rPr>
          <w:szCs w:val="18"/>
          <w:lang w:val="en-GB"/>
        </w:rPr>
        <w:t>Pigmeat production at slaughterhouses in Q</w:t>
      </w:r>
      <w:r w:rsidR="00E23972" w:rsidRPr="00E23972">
        <w:rPr>
          <w:szCs w:val="18"/>
          <w:lang w:val="en-GB"/>
        </w:rPr>
        <w:t>2</w:t>
      </w:r>
      <w:r w:rsidRPr="00E23972">
        <w:rPr>
          <w:szCs w:val="18"/>
          <w:lang w:val="en-GB"/>
        </w:rPr>
        <w:t xml:space="preserve"> 2026 rose by </w:t>
      </w:r>
      <w:r w:rsidR="00E23972" w:rsidRPr="00E23972">
        <w:rPr>
          <w:szCs w:val="18"/>
          <w:lang w:val="en-GB"/>
        </w:rPr>
        <w:t>0</w:t>
      </w:r>
      <w:r w:rsidRPr="00E23972">
        <w:rPr>
          <w:szCs w:val="18"/>
          <w:lang w:val="en-GB"/>
        </w:rPr>
        <w:t>.</w:t>
      </w:r>
      <w:r w:rsidR="00E23972" w:rsidRPr="00E23972">
        <w:rPr>
          <w:szCs w:val="18"/>
          <w:lang w:val="en-GB"/>
        </w:rPr>
        <w:t>4</w:t>
      </w:r>
      <w:r w:rsidRPr="00E23972">
        <w:rPr>
          <w:szCs w:val="18"/>
          <w:lang w:val="en-GB"/>
        </w:rPr>
        <w:t xml:space="preserve">% to </w:t>
      </w:r>
      <w:r w:rsidR="00E23972" w:rsidRPr="00E23972">
        <w:rPr>
          <w:szCs w:val="18"/>
        </w:rPr>
        <w:t>54 387</w:t>
      </w:r>
      <w:r w:rsidRPr="00E23972">
        <w:rPr>
          <w:szCs w:val="18"/>
          <w:lang w:val="en-GB"/>
        </w:rPr>
        <w:t xml:space="preserve"> tonnes.</w:t>
      </w:r>
    </w:p>
    <w:p w14:paraId="718D37CB" w14:textId="4EAF6F94" w:rsidR="00E3480C" w:rsidRPr="003750A2" w:rsidRDefault="00E3480C" w:rsidP="00FA6DAA">
      <w:pPr>
        <w:jc w:val="left"/>
        <w:rPr>
          <w:lang w:val="en-GB"/>
        </w:rPr>
      </w:pPr>
      <w:r w:rsidRPr="00E23972">
        <w:rPr>
          <w:lang w:val="en-GB"/>
        </w:rPr>
        <w:t xml:space="preserve">Gross indigenous production of pigmeat reached </w:t>
      </w:r>
      <w:r w:rsidR="00E23972" w:rsidRPr="00E23972">
        <w:t>59 305</w:t>
      </w:r>
      <w:r w:rsidRPr="00E23972">
        <w:rPr>
          <w:lang w:val="en-GB"/>
        </w:rPr>
        <w:t xml:space="preserve"> tonnes, i.e. by </w:t>
      </w:r>
      <w:r w:rsidR="00E23972" w:rsidRPr="00E23972">
        <w:rPr>
          <w:lang w:val="en-GB"/>
        </w:rPr>
        <w:t>3</w:t>
      </w:r>
      <w:r w:rsidRPr="00E23972">
        <w:rPr>
          <w:lang w:val="en-GB"/>
        </w:rPr>
        <w:t>.</w:t>
      </w:r>
      <w:r w:rsidR="00E23972" w:rsidRPr="00E23972">
        <w:rPr>
          <w:lang w:val="en-GB"/>
        </w:rPr>
        <w:t>3</w:t>
      </w:r>
      <w:r w:rsidRPr="00E23972">
        <w:rPr>
          <w:lang w:val="en-GB"/>
        </w:rPr>
        <w:t xml:space="preserve">% more, y-o-y. </w:t>
      </w:r>
      <w:r w:rsidRPr="00E23972">
        <w:rPr>
          <w:color w:val="A6A6A6" w:themeColor="background1" w:themeShade="A6"/>
          <w:lang w:val="en-GB"/>
        </w:rPr>
        <w:t xml:space="preserve"> </w:t>
      </w:r>
      <w:r w:rsidRPr="00E23972">
        <w:rPr>
          <w:lang w:val="en-GB"/>
        </w:rPr>
        <w:t xml:space="preserve">Exports of pigs for slaughter </w:t>
      </w:r>
      <w:r w:rsidRPr="00E23972">
        <w:rPr>
          <w:szCs w:val="18"/>
          <w:lang w:val="en-GB"/>
        </w:rPr>
        <w:t>abroad</w:t>
      </w:r>
      <w:r w:rsidRPr="00E23972">
        <w:rPr>
          <w:lang w:val="en-GB"/>
        </w:rPr>
        <w:t xml:space="preserve"> </w:t>
      </w:r>
      <w:r w:rsidR="00E23972" w:rsidRPr="00E23972">
        <w:rPr>
          <w:lang w:val="en-GB"/>
        </w:rPr>
        <w:t xml:space="preserve">(in carcass weight) </w:t>
      </w:r>
      <w:r w:rsidRPr="00E23972">
        <w:rPr>
          <w:lang w:val="en-GB"/>
        </w:rPr>
        <w:t xml:space="preserve">rose by </w:t>
      </w:r>
      <w:r w:rsidR="00E23972" w:rsidRPr="00E23972">
        <w:rPr>
          <w:lang w:val="en-GB"/>
        </w:rPr>
        <w:t>55</w:t>
      </w:r>
      <w:r w:rsidRPr="00E23972">
        <w:rPr>
          <w:lang w:val="en-GB"/>
        </w:rPr>
        <w:t>.</w:t>
      </w:r>
      <w:r w:rsidR="00E23972" w:rsidRPr="00E23972">
        <w:rPr>
          <w:lang w:val="en-GB"/>
        </w:rPr>
        <w:t>9</w:t>
      </w:r>
      <w:r w:rsidRPr="00E23972">
        <w:rPr>
          <w:lang w:val="en-GB"/>
        </w:rPr>
        <w:t>%</w:t>
      </w:r>
      <w:r w:rsidR="00E23972" w:rsidRPr="00E23972">
        <w:rPr>
          <w:lang w:val="en-GB"/>
        </w:rPr>
        <w:t>;</w:t>
      </w:r>
      <w:r w:rsidRPr="00E23972">
        <w:rPr>
          <w:lang w:val="en-GB"/>
        </w:rPr>
        <w:t xml:space="preserve"> their imports went distinctly up as well. The number of animals </w:t>
      </w:r>
      <w:r w:rsidR="00E23972" w:rsidRPr="00E23972">
        <w:rPr>
          <w:lang w:val="en-GB"/>
        </w:rPr>
        <w:t>ex</w:t>
      </w:r>
      <w:r w:rsidRPr="00E23972">
        <w:rPr>
          <w:lang w:val="en-GB"/>
        </w:rPr>
        <w:t>ported for slaughter</w:t>
      </w:r>
      <w:r w:rsidR="00E23972" w:rsidRPr="00E23972">
        <w:rPr>
          <w:lang w:val="en-GB"/>
        </w:rPr>
        <w:t xml:space="preserve"> contributed to the gross indigenous production by 8.9%</w:t>
      </w:r>
      <w:r w:rsidRPr="00E23972">
        <w:rPr>
          <w:lang w:val="en-GB"/>
        </w:rPr>
        <w:t xml:space="preserve">, </w:t>
      </w:r>
    </w:p>
    <w:p w14:paraId="5FEF1F1A" w14:textId="621DA85E" w:rsidR="00B07C26" w:rsidRPr="003E19D5" w:rsidRDefault="00E3480C" w:rsidP="00FC5934">
      <w:pPr>
        <w:jc w:val="left"/>
        <w:rPr>
          <w:lang w:val="en-GB"/>
        </w:rPr>
      </w:pPr>
      <w:r w:rsidRPr="003E19D5">
        <w:rPr>
          <w:lang w:val="en-GB"/>
        </w:rPr>
        <w:t>The amount of pigmeat remaining for domestic consumption</w:t>
      </w:r>
      <w:r w:rsidR="00EE1CF9">
        <w:rPr>
          <w:lang w:val="en-GB"/>
        </w:rPr>
        <w:t xml:space="preserve"> in Q2 2026</w:t>
      </w:r>
      <w:r w:rsidRPr="003E19D5">
        <w:rPr>
          <w:lang w:val="en-GB"/>
        </w:rPr>
        <w:t xml:space="preserve">, as preliminarily calculated, was </w:t>
      </w:r>
      <w:r w:rsidR="00B07C26" w:rsidRPr="003E19D5">
        <w:rPr>
          <w:lang w:eastAsia="cs-CZ"/>
        </w:rPr>
        <w:t>121 919</w:t>
      </w:r>
      <w:r w:rsidRPr="003E19D5">
        <w:rPr>
          <w:lang w:val="en-GB"/>
        </w:rPr>
        <w:t xml:space="preserve"> tonnes, i.e. by </w:t>
      </w:r>
      <w:r w:rsidR="00B07C26" w:rsidRPr="003E19D5">
        <w:rPr>
          <w:lang w:val="en-GB"/>
        </w:rPr>
        <w:t>1</w:t>
      </w:r>
      <w:r w:rsidRPr="003E19D5">
        <w:rPr>
          <w:lang w:val="en-GB"/>
        </w:rPr>
        <w:t>.</w:t>
      </w:r>
      <w:r w:rsidR="00B07C26" w:rsidRPr="003E19D5">
        <w:rPr>
          <w:lang w:val="en-GB"/>
        </w:rPr>
        <w:t>7</w:t>
      </w:r>
      <w:r w:rsidRPr="003E19D5">
        <w:rPr>
          <w:lang w:val="en-GB"/>
        </w:rPr>
        <w:t xml:space="preserve">% more, y-o-y. This result was influenced by a </w:t>
      </w:r>
      <w:r w:rsidR="00B07C26" w:rsidRPr="003E19D5">
        <w:rPr>
          <w:lang w:val="en-GB"/>
        </w:rPr>
        <w:t>slight</w:t>
      </w:r>
      <w:r w:rsidRPr="003E19D5">
        <w:rPr>
          <w:lang w:val="en-GB"/>
        </w:rPr>
        <w:t xml:space="preserve"> increase of pigmeat imports to </w:t>
      </w:r>
      <w:r w:rsidR="00B07C26" w:rsidRPr="003E19D5">
        <w:t>76 475</w:t>
      </w:r>
      <w:r w:rsidRPr="003E19D5">
        <w:rPr>
          <w:lang w:val="en-GB"/>
        </w:rPr>
        <w:t xml:space="preserve"> tonnes (+</w:t>
      </w:r>
      <w:r w:rsidR="00B07C26" w:rsidRPr="003E19D5">
        <w:rPr>
          <w:lang w:val="en-GB"/>
        </w:rPr>
        <w:t>3</w:t>
      </w:r>
      <w:r w:rsidRPr="003E19D5">
        <w:rPr>
          <w:lang w:val="en-GB"/>
        </w:rPr>
        <w:t>.</w:t>
      </w:r>
      <w:r w:rsidR="00B07C26" w:rsidRPr="003E19D5">
        <w:rPr>
          <w:lang w:val="en-GB"/>
        </w:rPr>
        <w:t>4</w:t>
      </w:r>
      <w:r w:rsidRPr="003E19D5">
        <w:rPr>
          <w:lang w:val="en-GB"/>
        </w:rPr>
        <w:t>%); 9 </w:t>
      </w:r>
      <w:r w:rsidR="00B07C26" w:rsidRPr="003E19D5">
        <w:t>239</w:t>
      </w:r>
      <w:r w:rsidRPr="003E19D5">
        <w:rPr>
          <w:lang w:val="en-GB"/>
        </w:rPr>
        <w:t xml:space="preserve"> tonnes (+</w:t>
      </w:r>
      <w:r w:rsidR="00B07C26" w:rsidRPr="003E19D5">
        <w:rPr>
          <w:lang w:val="en-GB"/>
        </w:rPr>
        <w:t>8</w:t>
      </w:r>
      <w:r w:rsidRPr="003E19D5">
        <w:rPr>
          <w:lang w:val="en-GB"/>
        </w:rPr>
        <w:t>.</w:t>
      </w:r>
      <w:r w:rsidR="00B07C26" w:rsidRPr="003E19D5">
        <w:rPr>
          <w:lang w:val="en-GB"/>
        </w:rPr>
        <w:t>6</w:t>
      </w:r>
      <w:r w:rsidRPr="003E19D5">
        <w:rPr>
          <w:lang w:val="en-GB"/>
        </w:rPr>
        <w:t xml:space="preserve">%) were exported. </w:t>
      </w:r>
      <w:r w:rsidR="003E19D5" w:rsidRPr="003E19D5">
        <w:rPr>
          <w:lang w:val="en-GB"/>
        </w:rPr>
        <w:t>The share of pigmeat import</w:t>
      </w:r>
      <w:r w:rsidR="00FF517E">
        <w:rPr>
          <w:lang w:val="en-GB"/>
        </w:rPr>
        <w:t>s</w:t>
      </w:r>
      <w:r w:rsidR="003E19D5" w:rsidRPr="003E19D5">
        <w:rPr>
          <w:lang w:val="en-GB"/>
        </w:rPr>
        <w:t xml:space="preserve"> in the preliminary consumption was 62.7%.</w:t>
      </w:r>
    </w:p>
    <w:p w14:paraId="76811434" w14:textId="56721C44" w:rsidR="000E4B8C" w:rsidRPr="003750A2" w:rsidRDefault="000E4B8C" w:rsidP="000E4B8C">
      <w:pPr>
        <w:pStyle w:val="TabulkaGraf"/>
        <w:rPr>
          <w:lang w:val="en-GB"/>
        </w:rPr>
      </w:pPr>
      <w:r w:rsidRPr="003750A2">
        <w:rPr>
          <w:lang w:val="en-GB"/>
        </w:rPr>
        <w:t>Table 2: Decomposition of pigmeat production in the 2</w:t>
      </w:r>
      <w:r w:rsidRPr="003750A2">
        <w:rPr>
          <w:vertAlign w:val="superscript"/>
          <w:lang w:val="en-GB"/>
        </w:rPr>
        <w:t>nd</w:t>
      </w:r>
      <w:r w:rsidRPr="003750A2">
        <w:rPr>
          <w:lang w:val="en-GB"/>
        </w:rPr>
        <w:t xml:space="preserve"> quarter 2026</w:t>
      </w:r>
    </w:p>
    <w:tbl>
      <w:tblPr>
        <w:tblStyle w:val="TabulkaJVS1-ed"/>
        <w:tblW w:w="9067" w:type="dxa"/>
        <w:tblLayout w:type="fixed"/>
        <w:tblLook w:val="04A0" w:firstRow="1" w:lastRow="0" w:firstColumn="1" w:lastColumn="0" w:noHBand="0" w:noVBand="1"/>
      </w:tblPr>
      <w:tblGrid>
        <w:gridCol w:w="3681"/>
        <w:gridCol w:w="1134"/>
        <w:gridCol w:w="1134"/>
        <w:gridCol w:w="1134"/>
        <w:gridCol w:w="992"/>
        <w:gridCol w:w="992"/>
      </w:tblGrid>
      <w:tr w:rsidR="000E4B8C" w:rsidRPr="003750A2" w14:paraId="5463A053" w14:textId="77777777" w:rsidTr="00EB66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26"/>
        </w:trPr>
        <w:tc>
          <w:tcPr>
            <w:tcW w:w="3681" w:type="dxa"/>
            <w:vMerge w:val="restart"/>
            <w:vAlign w:val="center"/>
          </w:tcPr>
          <w:p w14:paraId="50F0FC23" w14:textId="77777777" w:rsidR="000E4B8C" w:rsidRPr="003750A2" w:rsidRDefault="000E4B8C" w:rsidP="00EB66B4">
            <w:pPr>
              <w:spacing w:line="259" w:lineRule="auto"/>
              <w:rPr>
                <w:lang w:val="en-GB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8059E42" w14:textId="77777777" w:rsidR="000E4B8C" w:rsidRPr="003750A2" w:rsidRDefault="000E4B8C" w:rsidP="00EB66B4">
            <w:pPr>
              <w:spacing w:line="259" w:lineRule="auto"/>
              <w:ind w:right="12"/>
              <w:jc w:val="center"/>
              <w:rPr>
                <w:lang w:val="en-GB"/>
              </w:rPr>
            </w:pPr>
            <w:r w:rsidRPr="003750A2">
              <w:rPr>
                <w:b/>
                <w:lang w:val="en-GB"/>
              </w:rPr>
              <w:t>Row</w:t>
            </w:r>
          </w:p>
        </w:tc>
        <w:tc>
          <w:tcPr>
            <w:tcW w:w="1134" w:type="dxa"/>
            <w:vMerge w:val="restart"/>
            <w:vAlign w:val="center"/>
          </w:tcPr>
          <w:p w14:paraId="1A953820" w14:textId="77777777" w:rsidR="000E4B8C" w:rsidRPr="003750A2" w:rsidRDefault="000E4B8C" w:rsidP="00EB66B4">
            <w:pPr>
              <w:spacing w:line="259" w:lineRule="auto"/>
              <w:ind w:right="19"/>
              <w:jc w:val="center"/>
              <w:rPr>
                <w:b/>
                <w:lang w:val="en-GB"/>
              </w:rPr>
            </w:pPr>
            <w:r w:rsidRPr="003750A2">
              <w:rPr>
                <w:b/>
                <w:lang w:val="en-GB"/>
              </w:rPr>
              <w:t xml:space="preserve">Number </w:t>
            </w:r>
          </w:p>
          <w:p w14:paraId="6996D78C" w14:textId="77777777" w:rsidR="000E4B8C" w:rsidRPr="003750A2" w:rsidRDefault="000E4B8C" w:rsidP="00EB66B4">
            <w:pPr>
              <w:spacing w:line="259" w:lineRule="auto"/>
              <w:ind w:right="19"/>
              <w:jc w:val="center"/>
              <w:rPr>
                <w:lang w:val="en-GB"/>
              </w:rPr>
            </w:pPr>
            <w:r w:rsidRPr="003750A2">
              <w:rPr>
                <w:b/>
                <w:lang w:val="en-GB"/>
              </w:rPr>
              <w:t>of animals (head)</w:t>
            </w:r>
          </w:p>
        </w:tc>
        <w:tc>
          <w:tcPr>
            <w:tcW w:w="1134" w:type="dxa"/>
            <w:vMerge w:val="restart"/>
            <w:vAlign w:val="center"/>
          </w:tcPr>
          <w:p w14:paraId="5AD81157" w14:textId="77777777" w:rsidR="000E4B8C" w:rsidRPr="003750A2" w:rsidRDefault="000E4B8C" w:rsidP="00EB66B4">
            <w:pPr>
              <w:widowControl w:val="0"/>
              <w:jc w:val="center"/>
              <w:rPr>
                <w:lang w:val="en-GB"/>
              </w:rPr>
            </w:pPr>
            <w:r w:rsidRPr="003750A2">
              <w:rPr>
                <w:b/>
                <w:lang w:val="en-GB"/>
              </w:rPr>
              <w:t>Live weight (tonnes)</w:t>
            </w:r>
          </w:p>
        </w:tc>
        <w:tc>
          <w:tcPr>
            <w:tcW w:w="1984" w:type="dxa"/>
            <w:gridSpan w:val="2"/>
            <w:vAlign w:val="center"/>
          </w:tcPr>
          <w:p w14:paraId="2E1E1DA2" w14:textId="77777777" w:rsidR="000E4B8C" w:rsidRPr="003750A2" w:rsidRDefault="000E4B8C" w:rsidP="00EB66B4">
            <w:pPr>
              <w:spacing w:before="100" w:beforeAutospacing="1" w:after="1"/>
              <w:contextualSpacing/>
              <w:jc w:val="center"/>
              <w:rPr>
                <w:lang w:val="en-GB"/>
              </w:rPr>
            </w:pPr>
            <w:r w:rsidRPr="003750A2">
              <w:rPr>
                <w:b/>
                <w:lang w:val="en-GB"/>
              </w:rPr>
              <w:t xml:space="preserve">Carcass weight / meat </w:t>
            </w:r>
          </w:p>
        </w:tc>
      </w:tr>
      <w:tr w:rsidR="000E4B8C" w:rsidRPr="003750A2" w14:paraId="2012A017" w14:textId="77777777" w:rsidTr="00EB66B4">
        <w:trPr>
          <w:trHeight w:hRule="exact" w:val="650"/>
        </w:trPr>
        <w:tc>
          <w:tcPr>
            <w:tcW w:w="3681" w:type="dxa"/>
            <w:vMerge/>
          </w:tcPr>
          <w:p w14:paraId="0D0A6D24" w14:textId="77777777" w:rsidR="000E4B8C" w:rsidRPr="003750A2" w:rsidRDefault="000E4B8C" w:rsidP="00EB66B4">
            <w:pPr>
              <w:spacing w:after="160" w:line="259" w:lineRule="auto"/>
              <w:rPr>
                <w:lang w:val="en-GB"/>
              </w:rPr>
            </w:pPr>
          </w:p>
        </w:tc>
        <w:tc>
          <w:tcPr>
            <w:tcW w:w="1134" w:type="dxa"/>
            <w:vMerge/>
            <w:vAlign w:val="center"/>
          </w:tcPr>
          <w:p w14:paraId="6409C183" w14:textId="77777777" w:rsidR="000E4B8C" w:rsidRPr="003750A2" w:rsidRDefault="000E4B8C" w:rsidP="00EB66B4">
            <w:pPr>
              <w:spacing w:after="160" w:line="259" w:lineRule="auto"/>
              <w:jc w:val="center"/>
              <w:rPr>
                <w:lang w:val="en-GB"/>
              </w:rPr>
            </w:pPr>
          </w:p>
        </w:tc>
        <w:tc>
          <w:tcPr>
            <w:tcW w:w="1134" w:type="dxa"/>
            <w:vMerge/>
            <w:vAlign w:val="center"/>
          </w:tcPr>
          <w:p w14:paraId="6551AAB6" w14:textId="77777777" w:rsidR="000E4B8C" w:rsidRPr="003750A2" w:rsidRDefault="000E4B8C" w:rsidP="00EB66B4">
            <w:pPr>
              <w:spacing w:after="160" w:line="259" w:lineRule="auto"/>
              <w:jc w:val="center"/>
              <w:rPr>
                <w:lang w:val="en-GB"/>
              </w:rPr>
            </w:pPr>
          </w:p>
        </w:tc>
        <w:tc>
          <w:tcPr>
            <w:tcW w:w="1134" w:type="dxa"/>
            <w:vMerge/>
            <w:vAlign w:val="center"/>
          </w:tcPr>
          <w:p w14:paraId="090EE615" w14:textId="77777777" w:rsidR="000E4B8C" w:rsidRPr="003750A2" w:rsidRDefault="000E4B8C" w:rsidP="00EB66B4">
            <w:pPr>
              <w:spacing w:after="160" w:line="259" w:lineRule="auto"/>
              <w:jc w:val="center"/>
              <w:rPr>
                <w:lang w:val="en-GB"/>
              </w:rPr>
            </w:pPr>
          </w:p>
        </w:tc>
        <w:tc>
          <w:tcPr>
            <w:tcW w:w="992" w:type="dxa"/>
            <w:shd w:val="clear" w:color="auto" w:fill="393B41"/>
            <w:vAlign w:val="center"/>
          </w:tcPr>
          <w:p w14:paraId="1B9D5E91" w14:textId="77777777" w:rsidR="000E4B8C" w:rsidRPr="003750A2" w:rsidRDefault="000E4B8C" w:rsidP="00EB66B4">
            <w:pPr>
              <w:spacing w:before="100" w:beforeAutospacing="1" w:after="100" w:afterAutospacing="1"/>
              <w:contextualSpacing/>
              <w:jc w:val="center"/>
              <w:rPr>
                <w:b/>
                <w:color w:val="FFFFFF" w:themeColor="background1"/>
                <w:lang w:val="en-GB"/>
              </w:rPr>
            </w:pPr>
            <w:r w:rsidRPr="003750A2">
              <w:rPr>
                <w:b/>
                <w:bCs/>
                <w:lang w:val="en-GB"/>
              </w:rPr>
              <w:t>tonnes</w:t>
            </w:r>
          </w:p>
        </w:tc>
        <w:tc>
          <w:tcPr>
            <w:tcW w:w="992" w:type="dxa"/>
            <w:shd w:val="clear" w:color="auto" w:fill="393B41"/>
            <w:vAlign w:val="center"/>
          </w:tcPr>
          <w:p w14:paraId="7F419738" w14:textId="77777777" w:rsidR="000E4B8C" w:rsidRPr="003750A2" w:rsidRDefault="000E4B8C" w:rsidP="00EB66B4">
            <w:pPr>
              <w:spacing w:before="100" w:beforeAutospacing="1" w:after="100" w:afterAutospacing="1"/>
              <w:ind w:left="-104"/>
              <w:contextualSpacing/>
              <w:jc w:val="center"/>
              <w:rPr>
                <w:b/>
                <w:bCs/>
                <w:lang w:val="en-GB"/>
              </w:rPr>
            </w:pPr>
            <w:r w:rsidRPr="003750A2">
              <w:rPr>
                <w:b/>
                <w:bCs/>
                <w:lang w:val="en-GB"/>
              </w:rPr>
              <w:t>y-o-y</w:t>
            </w:r>
          </w:p>
          <w:p w14:paraId="1253488A" w14:textId="77777777" w:rsidR="000E4B8C" w:rsidRPr="003750A2" w:rsidRDefault="000E4B8C" w:rsidP="00EB66B4">
            <w:pPr>
              <w:spacing w:before="100" w:beforeAutospacing="1" w:after="100" w:afterAutospacing="1"/>
              <w:ind w:left="14"/>
              <w:contextualSpacing/>
              <w:jc w:val="center"/>
              <w:rPr>
                <w:b/>
                <w:color w:val="FFFFFF" w:themeColor="background1"/>
                <w:lang w:val="en-GB"/>
              </w:rPr>
            </w:pPr>
            <w:r w:rsidRPr="003750A2">
              <w:rPr>
                <w:b/>
                <w:bCs/>
                <w:lang w:val="en-GB"/>
              </w:rPr>
              <w:t>change</w:t>
            </w:r>
          </w:p>
        </w:tc>
      </w:tr>
      <w:tr w:rsidR="00FA6DAA" w:rsidRPr="003750A2" w14:paraId="744B4021" w14:textId="77777777" w:rsidTr="004A6892">
        <w:trPr>
          <w:trHeight w:val="284"/>
        </w:trPr>
        <w:tc>
          <w:tcPr>
            <w:tcW w:w="3681" w:type="dxa"/>
            <w:vAlign w:val="center"/>
          </w:tcPr>
          <w:p w14:paraId="0594508D" w14:textId="77777777" w:rsidR="00FA6DAA" w:rsidRPr="003750A2" w:rsidRDefault="00FA6DAA" w:rsidP="00FA6DAA">
            <w:pPr>
              <w:spacing w:line="259" w:lineRule="auto"/>
              <w:ind w:left="163"/>
              <w:rPr>
                <w:lang w:val="en-GB"/>
              </w:rPr>
            </w:pPr>
            <w:r w:rsidRPr="003750A2">
              <w:rPr>
                <w:lang w:val="en-GB"/>
              </w:rPr>
              <w:t>Slaughtering in slaughterhouses</w:t>
            </w:r>
          </w:p>
        </w:tc>
        <w:tc>
          <w:tcPr>
            <w:tcW w:w="1134" w:type="dxa"/>
            <w:vAlign w:val="center"/>
          </w:tcPr>
          <w:p w14:paraId="25E2DB8F" w14:textId="77777777" w:rsidR="00FA6DAA" w:rsidRPr="003750A2" w:rsidRDefault="00FA6DAA" w:rsidP="00FA6DAA">
            <w:pPr>
              <w:spacing w:line="259" w:lineRule="auto"/>
              <w:ind w:left="-114" w:right="-104"/>
              <w:jc w:val="center"/>
              <w:rPr>
                <w:sz w:val="18"/>
                <w:szCs w:val="18"/>
                <w:lang w:val="en-GB"/>
              </w:rPr>
            </w:pPr>
            <w:r w:rsidRPr="003750A2">
              <w:rPr>
                <w:sz w:val="18"/>
                <w:szCs w:val="18"/>
                <w:lang w:val="en-GB"/>
              </w:rPr>
              <w:t>01</w:t>
            </w:r>
          </w:p>
        </w:tc>
        <w:tc>
          <w:tcPr>
            <w:tcW w:w="1134" w:type="dxa"/>
            <w:vAlign w:val="center"/>
          </w:tcPr>
          <w:p w14:paraId="0B0DC87B" w14:textId="67A4AFA0" w:rsidR="00FA6DAA" w:rsidRPr="003750A2" w:rsidRDefault="00FA6DAA" w:rsidP="00FA6DAA">
            <w:pPr>
              <w:spacing w:line="259" w:lineRule="auto"/>
              <w:ind w:right="32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569 164</w:t>
            </w:r>
          </w:p>
        </w:tc>
        <w:tc>
          <w:tcPr>
            <w:tcW w:w="1134" w:type="dxa"/>
            <w:vAlign w:val="center"/>
          </w:tcPr>
          <w:p w14:paraId="2AD0CDC2" w14:textId="33F2853C" w:rsidR="00FA6DAA" w:rsidRPr="003750A2" w:rsidRDefault="00FA6DAA" w:rsidP="00FA6DAA">
            <w:pPr>
              <w:spacing w:line="259" w:lineRule="auto"/>
              <w:ind w:left="-106" w:right="38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71 271</w:t>
            </w:r>
          </w:p>
        </w:tc>
        <w:tc>
          <w:tcPr>
            <w:tcW w:w="992" w:type="dxa"/>
            <w:vAlign w:val="center"/>
          </w:tcPr>
          <w:p w14:paraId="2772525C" w14:textId="79EE2F27" w:rsidR="00FA6DAA" w:rsidRPr="003750A2" w:rsidRDefault="00FA6DAA" w:rsidP="00FA6DAA">
            <w:pPr>
              <w:spacing w:line="259" w:lineRule="auto"/>
              <w:ind w:left="-62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54 387</w:t>
            </w:r>
          </w:p>
        </w:tc>
        <w:tc>
          <w:tcPr>
            <w:tcW w:w="992" w:type="dxa"/>
            <w:vAlign w:val="center"/>
          </w:tcPr>
          <w:p w14:paraId="67CE66D1" w14:textId="4193DBA3" w:rsidR="00FA6DAA" w:rsidRPr="003750A2" w:rsidRDefault="00FA6DAA" w:rsidP="00FA6DAA">
            <w:pPr>
              <w:spacing w:line="259" w:lineRule="auto"/>
              <w:ind w:left="-78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+0,4 %</w:t>
            </w:r>
          </w:p>
        </w:tc>
      </w:tr>
      <w:tr w:rsidR="00FA6DAA" w:rsidRPr="003750A2" w14:paraId="158A13DB" w14:textId="77777777" w:rsidTr="004A6892">
        <w:trPr>
          <w:trHeight w:val="284"/>
        </w:trPr>
        <w:tc>
          <w:tcPr>
            <w:tcW w:w="3681" w:type="dxa"/>
            <w:vAlign w:val="center"/>
          </w:tcPr>
          <w:p w14:paraId="05E83AE3" w14:textId="77777777" w:rsidR="00FA6DAA" w:rsidRPr="003750A2" w:rsidRDefault="00FA6DAA" w:rsidP="00FA6DAA">
            <w:pPr>
              <w:spacing w:line="259" w:lineRule="auto"/>
              <w:ind w:left="163"/>
              <w:rPr>
                <w:lang w:val="en-GB"/>
              </w:rPr>
            </w:pPr>
            <w:r w:rsidRPr="003750A2">
              <w:rPr>
                <w:lang w:val="en-GB"/>
              </w:rPr>
              <w:t>Slaughtering out of slaughterhouses</w:t>
            </w:r>
          </w:p>
        </w:tc>
        <w:tc>
          <w:tcPr>
            <w:tcW w:w="1134" w:type="dxa"/>
            <w:vAlign w:val="center"/>
          </w:tcPr>
          <w:p w14:paraId="3927C48C" w14:textId="77777777" w:rsidR="00FA6DAA" w:rsidRPr="003750A2" w:rsidRDefault="00FA6DAA" w:rsidP="00FA6DAA">
            <w:pPr>
              <w:spacing w:line="259" w:lineRule="auto"/>
              <w:ind w:left="-114" w:right="-104"/>
              <w:jc w:val="center"/>
              <w:rPr>
                <w:sz w:val="18"/>
                <w:szCs w:val="18"/>
                <w:lang w:val="en-GB"/>
              </w:rPr>
            </w:pPr>
            <w:r w:rsidRPr="003750A2">
              <w:rPr>
                <w:sz w:val="18"/>
                <w:szCs w:val="18"/>
                <w:lang w:val="en-GB"/>
              </w:rPr>
              <w:t>02</w:t>
            </w:r>
          </w:p>
        </w:tc>
        <w:tc>
          <w:tcPr>
            <w:tcW w:w="1134" w:type="dxa"/>
            <w:vAlign w:val="center"/>
          </w:tcPr>
          <w:p w14:paraId="45ABFD89" w14:textId="605DC86A" w:rsidR="00FA6DAA" w:rsidRPr="003750A2" w:rsidRDefault="00FA6DAA" w:rsidP="00FA6DAA">
            <w:pPr>
              <w:spacing w:line="259" w:lineRule="auto"/>
              <w:ind w:right="32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3 600</w:t>
            </w:r>
          </w:p>
        </w:tc>
        <w:tc>
          <w:tcPr>
            <w:tcW w:w="1134" w:type="dxa"/>
            <w:vAlign w:val="center"/>
          </w:tcPr>
          <w:p w14:paraId="722A3FF7" w14:textId="08DE804C" w:rsidR="00FA6DAA" w:rsidRPr="003750A2" w:rsidRDefault="00FA6DAA" w:rsidP="00FA6DAA">
            <w:pPr>
              <w:spacing w:line="259" w:lineRule="auto"/>
              <w:ind w:left="-106" w:right="38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384</w:t>
            </w:r>
          </w:p>
        </w:tc>
        <w:tc>
          <w:tcPr>
            <w:tcW w:w="992" w:type="dxa"/>
            <w:vAlign w:val="center"/>
          </w:tcPr>
          <w:p w14:paraId="59E4E6B5" w14:textId="5AECABC4" w:rsidR="00FA6DAA" w:rsidRPr="003750A2" w:rsidRDefault="00FA6DAA" w:rsidP="00FA6DAA">
            <w:pPr>
              <w:spacing w:line="259" w:lineRule="auto"/>
              <w:ind w:left="-62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295</w:t>
            </w:r>
          </w:p>
        </w:tc>
        <w:tc>
          <w:tcPr>
            <w:tcW w:w="992" w:type="dxa"/>
            <w:vAlign w:val="center"/>
          </w:tcPr>
          <w:p w14:paraId="3D7390E2" w14:textId="448654F8" w:rsidR="00FA6DAA" w:rsidRPr="003750A2" w:rsidRDefault="00FA6DAA" w:rsidP="00FA6DAA">
            <w:pPr>
              <w:spacing w:line="259" w:lineRule="auto"/>
              <w:ind w:left="-78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+33,8 %</w:t>
            </w:r>
          </w:p>
        </w:tc>
      </w:tr>
      <w:tr w:rsidR="00FA6DAA" w:rsidRPr="003750A2" w14:paraId="43824D9A" w14:textId="77777777" w:rsidTr="004A6892">
        <w:trPr>
          <w:trHeight w:val="284"/>
        </w:trPr>
        <w:tc>
          <w:tcPr>
            <w:tcW w:w="3681" w:type="dxa"/>
            <w:vAlign w:val="center"/>
          </w:tcPr>
          <w:p w14:paraId="6D2885A8" w14:textId="77777777" w:rsidR="00FA6DAA" w:rsidRPr="003750A2" w:rsidRDefault="00FA6DAA" w:rsidP="00FA6DAA">
            <w:pPr>
              <w:spacing w:line="259" w:lineRule="auto"/>
              <w:rPr>
                <w:b/>
                <w:lang w:val="en-GB"/>
              </w:rPr>
            </w:pPr>
            <w:r w:rsidRPr="003750A2">
              <w:rPr>
                <w:b/>
                <w:lang w:val="en-GB"/>
              </w:rPr>
              <w:t>Usable Production</w:t>
            </w:r>
          </w:p>
        </w:tc>
        <w:tc>
          <w:tcPr>
            <w:tcW w:w="1134" w:type="dxa"/>
            <w:vAlign w:val="center"/>
          </w:tcPr>
          <w:p w14:paraId="469C7AB6" w14:textId="77777777" w:rsidR="00FA6DAA" w:rsidRPr="003750A2" w:rsidRDefault="00FA6DAA" w:rsidP="00FA6DAA">
            <w:pPr>
              <w:spacing w:line="259" w:lineRule="auto"/>
              <w:ind w:left="-114" w:right="-104"/>
              <w:jc w:val="center"/>
              <w:rPr>
                <w:b/>
                <w:sz w:val="18"/>
                <w:szCs w:val="18"/>
                <w:lang w:val="en-GB"/>
              </w:rPr>
            </w:pPr>
            <w:r w:rsidRPr="003750A2">
              <w:rPr>
                <w:b/>
                <w:sz w:val="18"/>
                <w:szCs w:val="18"/>
                <w:lang w:val="en-GB"/>
              </w:rPr>
              <w:t>03=01+02</w:t>
            </w:r>
          </w:p>
        </w:tc>
        <w:tc>
          <w:tcPr>
            <w:tcW w:w="1134" w:type="dxa"/>
            <w:vAlign w:val="center"/>
          </w:tcPr>
          <w:p w14:paraId="7C1C7B8B" w14:textId="707694F8" w:rsidR="00FA6DAA" w:rsidRPr="003750A2" w:rsidRDefault="00FA6DAA" w:rsidP="00FA6DAA">
            <w:pPr>
              <w:spacing w:line="259" w:lineRule="auto"/>
              <w:ind w:right="32"/>
              <w:jc w:val="right"/>
              <w:rPr>
                <w:rFonts w:eastAsia="Arial" w:cs="Arial"/>
                <w:b/>
                <w:lang w:val="en-GB"/>
              </w:rPr>
            </w:pPr>
            <w:r w:rsidRPr="003750A2">
              <w:rPr>
                <w:rFonts w:ascii="Arial" w:hAnsi="Arial" w:cs="Arial"/>
                <w:b/>
                <w:bCs/>
                <w:lang w:val="en-GB"/>
              </w:rPr>
              <w:t>572 764</w:t>
            </w:r>
          </w:p>
        </w:tc>
        <w:tc>
          <w:tcPr>
            <w:tcW w:w="1134" w:type="dxa"/>
            <w:vAlign w:val="center"/>
          </w:tcPr>
          <w:p w14:paraId="6BBC851F" w14:textId="103DD6FF" w:rsidR="00FA6DAA" w:rsidRPr="003750A2" w:rsidRDefault="00FA6DAA" w:rsidP="00FA6DAA">
            <w:pPr>
              <w:spacing w:line="259" w:lineRule="auto"/>
              <w:ind w:left="-106" w:right="38"/>
              <w:jc w:val="right"/>
              <w:rPr>
                <w:rFonts w:eastAsia="Arial" w:cs="Arial"/>
                <w:b/>
                <w:lang w:val="en-GB"/>
              </w:rPr>
            </w:pPr>
            <w:r w:rsidRPr="003750A2">
              <w:rPr>
                <w:rFonts w:ascii="Arial" w:hAnsi="Arial" w:cs="Arial"/>
                <w:b/>
                <w:bCs/>
                <w:lang w:val="en-GB"/>
              </w:rPr>
              <w:t>71 654</w:t>
            </w:r>
          </w:p>
        </w:tc>
        <w:tc>
          <w:tcPr>
            <w:tcW w:w="992" w:type="dxa"/>
            <w:vAlign w:val="center"/>
          </w:tcPr>
          <w:p w14:paraId="3A4BD964" w14:textId="2F6DB381" w:rsidR="00FA6DAA" w:rsidRPr="003750A2" w:rsidRDefault="00FA6DAA" w:rsidP="00FA6DAA">
            <w:pPr>
              <w:spacing w:line="259" w:lineRule="auto"/>
              <w:ind w:left="-62"/>
              <w:jc w:val="right"/>
              <w:rPr>
                <w:rFonts w:eastAsia="Arial" w:cs="Arial"/>
                <w:b/>
                <w:lang w:val="en-GB"/>
              </w:rPr>
            </w:pPr>
            <w:r w:rsidRPr="003750A2">
              <w:rPr>
                <w:rFonts w:ascii="Arial" w:hAnsi="Arial" w:cs="Arial"/>
                <w:b/>
                <w:bCs/>
                <w:lang w:val="en-GB"/>
              </w:rPr>
              <w:t>54 682</w:t>
            </w:r>
          </w:p>
        </w:tc>
        <w:tc>
          <w:tcPr>
            <w:tcW w:w="992" w:type="dxa"/>
            <w:vAlign w:val="center"/>
          </w:tcPr>
          <w:p w14:paraId="0ADFB729" w14:textId="1E8C1E8D" w:rsidR="00FA6DAA" w:rsidRPr="003750A2" w:rsidRDefault="00FA6DAA" w:rsidP="00FA6DAA">
            <w:pPr>
              <w:spacing w:line="259" w:lineRule="auto"/>
              <w:ind w:left="-78"/>
              <w:jc w:val="right"/>
              <w:rPr>
                <w:rFonts w:eastAsia="Arial" w:cs="Arial"/>
                <w:b/>
                <w:bCs/>
                <w:lang w:val="en-GB"/>
              </w:rPr>
            </w:pPr>
            <w:r w:rsidRPr="003750A2">
              <w:rPr>
                <w:rFonts w:ascii="Arial" w:hAnsi="Arial" w:cs="Arial"/>
                <w:b/>
                <w:bCs/>
                <w:lang w:val="en-GB"/>
              </w:rPr>
              <w:t>+0,6 %</w:t>
            </w:r>
          </w:p>
        </w:tc>
      </w:tr>
      <w:tr w:rsidR="00FA6DAA" w:rsidRPr="003750A2" w14:paraId="7170A252" w14:textId="77777777" w:rsidTr="004A6892">
        <w:trPr>
          <w:trHeight w:val="284"/>
        </w:trPr>
        <w:tc>
          <w:tcPr>
            <w:tcW w:w="3681" w:type="dxa"/>
            <w:vAlign w:val="center"/>
          </w:tcPr>
          <w:p w14:paraId="78E7DF23" w14:textId="77777777" w:rsidR="00FA6DAA" w:rsidRPr="003750A2" w:rsidRDefault="00FA6DAA" w:rsidP="00FA6DAA">
            <w:pPr>
              <w:spacing w:line="259" w:lineRule="auto"/>
              <w:ind w:right="122"/>
              <w:jc w:val="center"/>
              <w:rPr>
                <w:lang w:val="en-GB"/>
              </w:rPr>
            </w:pPr>
            <w:r w:rsidRPr="003750A2">
              <w:rPr>
                <w:lang w:val="en-GB"/>
              </w:rPr>
              <w:t>Exports of animals for slaughter</w:t>
            </w:r>
          </w:p>
        </w:tc>
        <w:tc>
          <w:tcPr>
            <w:tcW w:w="1134" w:type="dxa"/>
            <w:vAlign w:val="center"/>
          </w:tcPr>
          <w:p w14:paraId="72684BE1" w14:textId="77777777" w:rsidR="00FA6DAA" w:rsidRPr="003750A2" w:rsidRDefault="00FA6DAA" w:rsidP="00FA6DAA">
            <w:pPr>
              <w:spacing w:line="259" w:lineRule="auto"/>
              <w:ind w:left="-114" w:right="-104"/>
              <w:jc w:val="center"/>
              <w:rPr>
                <w:sz w:val="18"/>
                <w:szCs w:val="18"/>
                <w:lang w:val="en-GB"/>
              </w:rPr>
            </w:pPr>
            <w:r w:rsidRPr="003750A2">
              <w:rPr>
                <w:sz w:val="18"/>
                <w:szCs w:val="18"/>
                <w:lang w:val="en-GB"/>
              </w:rPr>
              <w:t>04</w:t>
            </w:r>
          </w:p>
        </w:tc>
        <w:tc>
          <w:tcPr>
            <w:tcW w:w="1134" w:type="dxa"/>
            <w:vAlign w:val="center"/>
          </w:tcPr>
          <w:p w14:paraId="2633F4D8" w14:textId="007CD407" w:rsidR="00FA6DAA" w:rsidRPr="003750A2" w:rsidRDefault="00FA6DAA" w:rsidP="00FA6DAA">
            <w:pPr>
              <w:spacing w:line="259" w:lineRule="auto"/>
              <w:ind w:right="32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54 371</w:t>
            </w:r>
          </w:p>
        </w:tc>
        <w:tc>
          <w:tcPr>
            <w:tcW w:w="1134" w:type="dxa"/>
            <w:vAlign w:val="center"/>
          </w:tcPr>
          <w:p w14:paraId="3244D0EB" w14:textId="4FDECAFD" w:rsidR="00FA6DAA" w:rsidRPr="003750A2" w:rsidRDefault="00FA6DAA" w:rsidP="00FA6DAA">
            <w:pPr>
              <w:spacing w:line="259" w:lineRule="auto"/>
              <w:ind w:left="-106" w:right="38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6 860</w:t>
            </w:r>
          </w:p>
        </w:tc>
        <w:tc>
          <w:tcPr>
            <w:tcW w:w="992" w:type="dxa"/>
            <w:vAlign w:val="center"/>
          </w:tcPr>
          <w:p w14:paraId="150FA808" w14:textId="311E1977" w:rsidR="00FA6DAA" w:rsidRPr="003750A2" w:rsidRDefault="00FA6DAA" w:rsidP="00FA6DAA">
            <w:pPr>
              <w:spacing w:line="259" w:lineRule="auto"/>
              <w:ind w:left="-62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5 277</w:t>
            </w:r>
          </w:p>
        </w:tc>
        <w:tc>
          <w:tcPr>
            <w:tcW w:w="992" w:type="dxa"/>
            <w:vAlign w:val="center"/>
          </w:tcPr>
          <w:p w14:paraId="14ADFA86" w14:textId="6AC3A918" w:rsidR="00FA6DAA" w:rsidRPr="003750A2" w:rsidRDefault="00FA6DAA" w:rsidP="00FA6DAA">
            <w:pPr>
              <w:spacing w:line="259" w:lineRule="auto"/>
              <w:ind w:left="-78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+55,9 %</w:t>
            </w:r>
          </w:p>
        </w:tc>
      </w:tr>
      <w:tr w:rsidR="00FA6DAA" w:rsidRPr="003750A2" w14:paraId="21D20E37" w14:textId="77777777" w:rsidTr="004A6892">
        <w:trPr>
          <w:trHeight w:val="284"/>
        </w:trPr>
        <w:tc>
          <w:tcPr>
            <w:tcW w:w="3681" w:type="dxa"/>
            <w:vAlign w:val="center"/>
          </w:tcPr>
          <w:p w14:paraId="0910141C" w14:textId="77777777" w:rsidR="00FA6DAA" w:rsidRPr="003750A2" w:rsidRDefault="00FA6DAA" w:rsidP="00FA6DAA">
            <w:pPr>
              <w:spacing w:line="259" w:lineRule="auto"/>
              <w:ind w:right="103"/>
              <w:jc w:val="center"/>
              <w:rPr>
                <w:lang w:val="en-GB"/>
              </w:rPr>
            </w:pPr>
            <w:r w:rsidRPr="003750A2">
              <w:rPr>
                <w:lang w:val="en-GB"/>
              </w:rPr>
              <w:t>Imports of animals for slaughter</w:t>
            </w:r>
          </w:p>
        </w:tc>
        <w:tc>
          <w:tcPr>
            <w:tcW w:w="1134" w:type="dxa"/>
            <w:vAlign w:val="center"/>
          </w:tcPr>
          <w:p w14:paraId="48E03470" w14:textId="77777777" w:rsidR="00FA6DAA" w:rsidRPr="003750A2" w:rsidRDefault="00FA6DAA" w:rsidP="00FA6DAA">
            <w:pPr>
              <w:spacing w:line="259" w:lineRule="auto"/>
              <w:ind w:left="-114" w:right="-104"/>
              <w:jc w:val="center"/>
              <w:rPr>
                <w:sz w:val="18"/>
                <w:szCs w:val="18"/>
                <w:lang w:val="en-GB"/>
              </w:rPr>
            </w:pPr>
            <w:r w:rsidRPr="003750A2">
              <w:rPr>
                <w:sz w:val="18"/>
                <w:szCs w:val="18"/>
                <w:lang w:val="en-GB"/>
              </w:rPr>
              <w:t>05</w:t>
            </w:r>
          </w:p>
        </w:tc>
        <w:tc>
          <w:tcPr>
            <w:tcW w:w="1134" w:type="dxa"/>
            <w:vAlign w:val="center"/>
          </w:tcPr>
          <w:p w14:paraId="5C48845A" w14:textId="6F3AE6C4" w:rsidR="00FA6DAA" w:rsidRPr="003750A2" w:rsidRDefault="00FA6DAA" w:rsidP="00FA6DAA">
            <w:pPr>
              <w:spacing w:line="259" w:lineRule="auto"/>
              <w:ind w:right="32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6 715</w:t>
            </w:r>
          </w:p>
        </w:tc>
        <w:tc>
          <w:tcPr>
            <w:tcW w:w="1134" w:type="dxa"/>
            <w:vAlign w:val="center"/>
          </w:tcPr>
          <w:p w14:paraId="650A5E77" w14:textId="41B3E05E" w:rsidR="00FA6DAA" w:rsidRPr="003750A2" w:rsidRDefault="00FA6DAA" w:rsidP="00FA6DAA">
            <w:pPr>
              <w:spacing w:line="259" w:lineRule="auto"/>
              <w:ind w:left="-106" w:right="38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858</w:t>
            </w:r>
          </w:p>
        </w:tc>
        <w:tc>
          <w:tcPr>
            <w:tcW w:w="992" w:type="dxa"/>
            <w:vAlign w:val="center"/>
          </w:tcPr>
          <w:p w14:paraId="59D6D90A" w14:textId="2CB35708" w:rsidR="00FA6DAA" w:rsidRPr="003750A2" w:rsidRDefault="00FA6DAA" w:rsidP="00FA6DAA">
            <w:pPr>
              <w:spacing w:line="259" w:lineRule="auto"/>
              <w:ind w:left="-62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654</w:t>
            </w:r>
          </w:p>
        </w:tc>
        <w:tc>
          <w:tcPr>
            <w:tcW w:w="992" w:type="dxa"/>
            <w:vAlign w:val="center"/>
          </w:tcPr>
          <w:p w14:paraId="22513E5C" w14:textId="771EA26C" w:rsidR="00FA6DAA" w:rsidRPr="003750A2" w:rsidRDefault="00FA6DAA" w:rsidP="00FA6DAA">
            <w:pPr>
              <w:spacing w:line="259" w:lineRule="auto"/>
              <w:ind w:left="-78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+100,6 %</w:t>
            </w:r>
          </w:p>
        </w:tc>
      </w:tr>
      <w:tr w:rsidR="00FA6DAA" w:rsidRPr="003750A2" w14:paraId="7E4E63A8" w14:textId="77777777" w:rsidTr="004A6892">
        <w:trPr>
          <w:trHeight w:val="284"/>
        </w:trPr>
        <w:tc>
          <w:tcPr>
            <w:tcW w:w="3681" w:type="dxa"/>
            <w:vAlign w:val="center"/>
          </w:tcPr>
          <w:p w14:paraId="12780FB4" w14:textId="77777777" w:rsidR="00FA6DAA" w:rsidRPr="003750A2" w:rsidRDefault="00FA6DAA" w:rsidP="00FA6DAA">
            <w:pPr>
              <w:spacing w:line="259" w:lineRule="auto"/>
              <w:rPr>
                <w:b/>
                <w:lang w:val="en-GB"/>
              </w:rPr>
            </w:pPr>
            <w:r w:rsidRPr="003750A2">
              <w:rPr>
                <w:b/>
                <w:lang w:val="en-GB"/>
              </w:rPr>
              <w:t>Gross indigenous production</w:t>
            </w:r>
          </w:p>
        </w:tc>
        <w:tc>
          <w:tcPr>
            <w:tcW w:w="1134" w:type="dxa"/>
            <w:vAlign w:val="center"/>
          </w:tcPr>
          <w:p w14:paraId="22FF16F4" w14:textId="77777777" w:rsidR="00FA6DAA" w:rsidRPr="003750A2" w:rsidRDefault="00FA6DAA" w:rsidP="00FA6DAA">
            <w:pPr>
              <w:spacing w:line="259" w:lineRule="auto"/>
              <w:ind w:left="-114" w:right="-104"/>
              <w:jc w:val="center"/>
              <w:rPr>
                <w:b/>
                <w:sz w:val="18"/>
                <w:szCs w:val="18"/>
                <w:lang w:val="en-GB"/>
              </w:rPr>
            </w:pPr>
            <w:r w:rsidRPr="003750A2">
              <w:rPr>
                <w:b/>
                <w:sz w:val="18"/>
                <w:szCs w:val="18"/>
                <w:lang w:val="en-GB"/>
              </w:rPr>
              <w:t>06=03+04-05</w:t>
            </w:r>
          </w:p>
        </w:tc>
        <w:tc>
          <w:tcPr>
            <w:tcW w:w="1134" w:type="dxa"/>
            <w:vAlign w:val="center"/>
          </w:tcPr>
          <w:p w14:paraId="2F2048B6" w14:textId="6D4A053D" w:rsidR="00FA6DAA" w:rsidRPr="003750A2" w:rsidRDefault="00FA6DAA" w:rsidP="00FA6DAA">
            <w:pPr>
              <w:spacing w:line="259" w:lineRule="auto"/>
              <w:ind w:right="32"/>
              <w:jc w:val="right"/>
              <w:rPr>
                <w:rFonts w:eastAsia="Arial" w:cs="Arial"/>
                <w:b/>
                <w:lang w:val="en-GB"/>
              </w:rPr>
            </w:pPr>
            <w:r w:rsidRPr="003750A2">
              <w:rPr>
                <w:rFonts w:ascii="Arial" w:hAnsi="Arial" w:cs="Arial"/>
                <w:b/>
                <w:bCs/>
                <w:lang w:val="en-GB"/>
              </w:rPr>
              <w:t>620 420</w:t>
            </w:r>
          </w:p>
        </w:tc>
        <w:tc>
          <w:tcPr>
            <w:tcW w:w="1134" w:type="dxa"/>
            <w:vAlign w:val="center"/>
          </w:tcPr>
          <w:p w14:paraId="04923F32" w14:textId="4BB7E6AD" w:rsidR="00FA6DAA" w:rsidRPr="003750A2" w:rsidRDefault="00FA6DAA" w:rsidP="00FA6DAA">
            <w:pPr>
              <w:spacing w:line="259" w:lineRule="auto"/>
              <w:ind w:left="-106" w:right="38"/>
              <w:jc w:val="right"/>
              <w:rPr>
                <w:rFonts w:eastAsia="Arial" w:cs="Arial"/>
                <w:b/>
                <w:lang w:val="en-GB"/>
              </w:rPr>
            </w:pPr>
            <w:r w:rsidRPr="003750A2">
              <w:rPr>
                <w:rFonts w:ascii="Arial" w:hAnsi="Arial" w:cs="Arial"/>
                <w:b/>
                <w:bCs/>
                <w:lang w:val="en-GB"/>
              </w:rPr>
              <w:t>77 657</w:t>
            </w:r>
          </w:p>
        </w:tc>
        <w:tc>
          <w:tcPr>
            <w:tcW w:w="992" w:type="dxa"/>
            <w:vAlign w:val="center"/>
          </w:tcPr>
          <w:p w14:paraId="798F02CE" w14:textId="69195BE1" w:rsidR="00FA6DAA" w:rsidRPr="003750A2" w:rsidRDefault="00FA6DAA" w:rsidP="00FA6DAA">
            <w:pPr>
              <w:spacing w:line="259" w:lineRule="auto"/>
              <w:ind w:left="-62"/>
              <w:jc w:val="right"/>
              <w:rPr>
                <w:rFonts w:eastAsia="Arial" w:cs="Arial"/>
                <w:b/>
                <w:lang w:val="en-GB"/>
              </w:rPr>
            </w:pPr>
            <w:r w:rsidRPr="003750A2">
              <w:rPr>
                <w:rFonts w:ascii="Arial" w:hAnsi="Arial" w:cs="Arial"/>
                <w:b/>
                <w:bCs/>
                <w:lang w:val="en-GB"/>
              </w:rPr>
              <w:t>59 305</w:t>
            </w:r>
          </w:p>
        </w:tc>
        <w:tc>
          <w:tcPr>
            <w:tcW w:w="992" w:type="dxa"/>
            <w:vAlign w:val="center"/>
          </w:tcPr>
          <w:p w14:paraId="7E6B8807" w14:textId="0CE6A933" w:rsidR="00FA6DAA" w:rsidRPr="003750A2" w:rsidRDefault="00FA6DAA" w:rsidP="00FA6DAA">
            <w:pPr>
              <w:spacing w:line="259" w:lineRule="auto"/>
              <w:ind w:left="-78"/>
              <w:jc w:val="right"/>
              <w:rPr>
                <w:rFonts w:eastAsia="Arial" w:cs="Arial"/>
                <w:b/>
                <w:bCs/>
                <w:lang w:val="en-GB"/>
              </w:rPr>
            </w:pPr>
            <w:r w:rsidRPr="003750A2">
              <w:rPr>
                <w:rFonts w:ascii="Arial" w:hAnsi="Arial" w:cs="Arial"/>
                <w:b/>
                <w:bCs/>
                <w:lang w:val="en-GB"/>
              </w:rPr>
              <w:t>+3,3 %</w:t>
            </w:r>
          </w:p>
        </w:tc>
      </w:tr>
      <w:tr w:rsidR="00FA6DAA" w:rsidRPr="003750A2" w14:paraId="4C6BB2AB" w14:textId="77777777" w:rsidTr="004A6892">
        <w:trPr>
          <w:trHeight w:val="284"/>
        </w:trPr>
        <w:tc>
          <w:tcPr>
            <w:tcW w:w="3681" w:type="dxa"/>
            <w:vAlign w:val="center"/>
          </w:tcPr>
          <w:p w14:paraId="2052329F" w14:textId="77777777" w:rsidR="00FA6DAA" w:rsidRPr="003750A2" w:rsidRDefault="00FA6DAA" w:rsidP="00FA6DAA">
            <w:pPr>
              <w:spacing w:line="259" w:lineRule="auto"/>
              <w:ind w:left="163"/>
              <w:rPr>
                <w:lang w:val="en-GB"/>
              </w:rPr>
            </w:pPr>
            <w:r w:rsidRPr="003750A2">
              <w:rPr>
                <w:lang w:val="en-GB"/>
              </w:rPr>
              <w:t>Exports of meat</w:t>
            </w:r>
          </w:p>
        </w:tc>
        <w:tc>
          <w:tcPr>
            <w:tcW w:w="1134" w:type="dxa"/>
            <w:vAlign w:val="center"/>
          </w:tcPr>
          <w:p w14:paraId="0C6CCAB7" w14:textId="77777777" w:rsidR="00FA6DAA" w:rsidRPr="003750A2" w:rsidRDefault="00FA6DAA" w:rsidP="00FA6DAA">
            <w:pPr>
              <w:spacing w:line="259" w:lineRule="auto"/>
              <w:ind w:left="-114" w:right="-104"/>
              <w:jc w:val="center"/>
              <w:rPr>
                <w:sz w:val="18"/>
                <w:szCs w:val="18"/>
                <w:lang w:val="en-GB"/>
              </w:rPr>
            </w:pPr>
            <w:r w:rsidRPr="003750A2">
              <w:rPr>
                <w:sz w:val="18"/>
                <w:szCs w:val="18"/>
                <w:lang w:val="en-GB"/>
              </w:rPr>
              <w:t>07</w:t>
            </w:r>
          </w:p>
        </w:tc>
        <w:tc>
          <w:tcPr>
            <w:tcW w:w="1134" w:type="dxa"/>
            <w:vAlign w:val="center"/>
          </w:tcPr>
          <w:p w14:paraId="44A996DC" w14:textId="07F5B092" w:rsidR="00FA6DAA" w:rsidRPr="003750A2" w:rsidRDefault="00FA6DAA" w:rsidP="00FA6DAA">
            <w:pPr>
              <w:spacing w:line="259" w:lineRule="auto"/>
              <w:ind w:right="32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1134" w:type="dxa"/>
            <w:vAlign w:val="center"/>
          </w:tcPr>
          <w:p w14:paraId="390D6198" w14:textId="77837680" w:rsidR="00FA6DAA" w:rsidRPr="003750A2" w:rsidRDefault="00FA6DAA" w:rsidP="00FA6DAA">
            <w:pPr>
              <w:spacing w:line="259" w:lineRule="auto"/>
              <w:ind w:left="-106" w:right="38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992" w:type="dxa"/>
            <w:vAlign w:val="center"/>
          </w:tcPr>
          <w:p w14:paraId="5165DEBB" w14:textId="096605D0" w:rsidR="00FA6DAA" w:rsidRPr="003750A2" w:rsidRDefault="00FA6DAA" w:rsidP="00FA6DAA">
            <w:pPr>
              <w:spacing w:line="259" w:lineRule="auto"/>
              <w:ind w:left="-62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9 239</w:t>
            </w:r>
          </w:p>
        </w:tc>
        <w:tc>
          <w:tcPr>
            <w:tcW w:w="992" w:type="dxa"/>
            <w:vAlign w:val="center"/>
          </w:tcPr>
          <w:p w14:paraId="4C1E95F5" w14:textId="29F9B309" w:rsidR="00FA6DAA" w:rsidRPr="003750A2" w:rsidRDefault="00FA6DAA" w:rsidP="00FA6DAA">
            <w:pPr>
              <w:spacing w:line="259" w:lineRule="auto"/>
              <w:ind w:left="-78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+8,6 %</w:t>
            </w:r>
          </w:p>
        </w:tc>
      </w:tr>
      <w:tr w:rsidR="00FA6DAA" w:rsidRPr="003750A2" w14:paraId="1BA02A7C" w14:textId="77777777" w:rsidTr="004A6892">
        <w:trPr>
          <w:trHeight w:val="284"/>
        </w:trPr>
        <w:tc>
          <w:tcPr>
            <w:tcW w:w="3681" w:type="dxa"/>
            <w:vAlign w:val="center"/>
          </w:tcPr>
          <w:p w14:paraId="5AB21BB7" w14:textId="77777777" w:rsidR="00FA6DAA" w:rsidRPr="003750A2" w:rsidRDefault="00FA6DAA" w:rsidP="00FA6DAA">
            <w:pPr>
              <w:spacing w:line="259" w:lineRule="auto"/>
              <w:ind w:left="163"/>
              <w:rPr>
                <w:lang w:val="en-GB"/>
              </w:rPr>
            </w:pPr>
            <w:r w:rsidRPr="003750A2">
              <w:rPr>
                <w:lang w:val="en-GB"/>
              </w:rPr>
              <w:t>Imports of meat</w:t>
            </w:r>
          </w:p>
        </w:tc>
        <w:tc>
          <w:tcPr>
            <w:tcW w:w="1134" w:type="dxa"/>
            <w:vAlign w:val="center"/>
          </w:tcPr>
          <w:p w14:paraId="7DDE3443" w14:textId="77777777" w:rsidR="00FA6DAA" w:rsidRPr="003750A2" w:rsidRDefault="00FA6DAA" w:rsidP="00FA6DAA">
            <w:pPr>
              <w:spacing w:line="259" w:lineRule="auto"/>
              <w:ind w:left="-114" w:right="-104"/>
              <w:jc w:val="center"/>
              <w:rPr>
                <w:sz w:val="18"/>
                <w:szCs w:val="18"/>
                <w:lang w:val="en-GB"/>
              </w:rPr>
            </w:pPr>
            <w:r w:rsidRPr="003750A2">
              <w:rPr>
                <w:sz w:val="18"/>
                <w:szCs w:val="18"/>
                <w:lang w:val="en-GB"/>
              </w:rPr>
              <w:t>08</w:t>
            </w:r>
          </w:p>
        </w:tc>
        <w:tc>
          <w:tcPr>
            <w:tcW w:w="1134" w:type="dxa"/>
            <w:vAlign w:val="center"/>
          </w:tcPr>
          <w:p w14:paraId="5087E70C" w14:textId="6B563C21" w:rsidR="00FA6DAA" w:rsidRPr="003750A2" w:rsidRDefault="00FA6DAA" w:rsidP="00FA6DAA">
            <w:pPr>
              <w:spacing w:line="259" w:lineRule="auto"/>
              <w:ind w:right="32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1134" w:type="dxa"/>
            <w:vAlign w:val="center"/>
          </w:tcPr>
          <w:p w14:paraId="08B7A92E" w14:textId="664DB25A" w:rsidR="00FA6DAA" w:rsidRPr="003750A2" w:rsidRDefault="00FA6DAA" w:rsidP="00FA6DAA">
            <w:pPr>
              <w:spacing w:line="259" w:lineRule="auto"/>
              <w:ind w:left="-106" w:right="38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992" w:type="dxa"/>
            <w:vAlign w:val="center"/>
          </w:tcPr>
          <w:p w14:paraId="08E1F9D2" w14:textId="4DC003FB" w:rsidR="00FA6DAA" w:rsidRPr="003750A2" w:rsidRDefault="00FA6DAA" w:rsidP="00FA6DAA">
            <w:pPr>
              <w:spacing w:line="259" w:lineRule="auto"/>
              <w:ind w:left="-62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76 475</w:t>
            </w:r>
          </w:p>
        </w:tc>
        <w:tc>
          <w:tcPr>
            <w:tcW w:w="992" w:type="dxa"/>
            <w:vAlign w:val="center"/>
          </w:tcPr>
          <w:p w14:paraId="603991ED" w14:textId="5A65937E" w:rsidR="00FA6DAA" w:rsidRPr="003750A2" w:rsidRDefault="00FA6DAA" w:rsidP="00FA6DAA">
            <w:pPr>
              <w:spacing w:line="259" w:lineRule="auto"/>
              <w:ind w:left="-78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+3,4 %</w:t>
            </w:r>
          </w:p>
        </w:tc>
      </w:tr>
      <w:tr w:rsidR="00FA6DAA" w:rsidRPr="003750A2" w14:paraId="5A3883B8" w14:textId="77777777" w:rsidTr="004A6892">
        <w:trPr>
          <w:trHeight w:val="284"/>
        </w:trPr>
        <w:tc>
          <w:tcPr>
            <w:tcW w:w="3681" w:type="dxa"/>
            <w:vAlign w:val="center"/>
          </w:tcPr>
          <w:p w14:paraId="6A8A9469" w14:textId="77777777" w:rsidR="00FA6DAA" w:rsidRPr="003750A2" w:rsidRDefault="00FA6DAA" w:rsidP="00FA6DAA">
            <w:pPr>
              <w:spacing w:line="259" w:lineRule="auto"/>
              <w:ind w:left="22"/>
              <w:rPr>
                <w:b/>
                <w:lang w:val="en-GB"/>
              </w:rPr>
            </w:pPr>
            <w:r w:rsidRPr="003750A2">
              <w:rPr>
                <w:b/>
                <w:lang w:val="en-GB"/>
              </w:rPr>
              <w:t>Calculated consumption</w:t>
            </w:r>
          </w:p>
        </w:tc>
        <w:tc>
          <w:tcPr>
            <w:tcW w:w="1134" w:type="dxa"/>
            <w:vAlign w:val="center"/>
          </w:tcPr>
          <w:p w14:paraId="616C7747" w14:textId="77777777" w:rsidR="00FA6DAA" w:rsidRPr="003750A2" w:rsidRDefault="00FA6DAA" w:rsidP="00FA6DAA">
            <w:pPr>
              <w:spacing w:line="259" w:lineRule="auto"/>
              <w:ind w:left="-114" w:right="-104"/>
              <w:jc w:val="center"/>
              <w:rPr>
                <w:b/>
                <w:sz w:val="18"/>
                <w:szCs w:val="18"/>
                <w:lang w:val="en-GB"/>
              </w:rPr>
            </w:pPr>
            <w:r w:rsidRPr="003750A2">
              <w:rPr>
                <w:b/>
                <w:sz w:val="18"/>
                <w:szCs w:val="18"/>
                <w:lang w:val="en-GB"/>
              </w:rPr>
              <w:t>09=03-07+08</w:t>
            </w:r>
          </w:p>
        </w:tc>
        <w:tc>
          <w:tcPr>
            <w:tcW w:w="1134" w:type="dxa"/>
            <w:vAlign w:val="center"/>
          </w:tcPr>
          <w:p w14:paraId="1928D7A8" w14:textId="05D8246A" w:rsidR="00FA6DAA" w:rsidRPr="003750A2" w:rsidRDefault="00FA6DAA" w:rsidP="00FA6DAA">
            <w:pPr>
              <w:spacing w:line="259" w:lineRule="auto"/>
              <w:ind w:right="32"/>
              <w:jc w:val="right"/>
              <w:rPr>
                <w:rFonts w:eastAsia="Arial" w:cs="Arial"/>
                <w:b/>
                <w:lang w:val="en-GB"/>
              </w:rPr>
            </w:pPr>
            <w:r w:rsidRPr="003750A2">
              <w:rPr>
                <w:rFonts w:ascii="Arial" w:hAnsi="Arial" w:cs="Arial"/>
                <w:b/>
                <w:bCs/>
                <w:lang w:val="en-GB"/>
              </w:rPr>
              <w:t>x</w:t>
            </w:r>
          </w:p>
        </w:tc>
        <w:tc>
          <w:tcPr>
            <w:tcW w:w="1134" w:type="dxa"/>
            <w:vAlign w:val="center"/>
          </w:tcPr>
          <w:p w14:paraId="4EE5FAFB" w14:textId="4FF9AF9A" w:rsidR="00FA6DAA" w:rsidRPr="003750A2" w:rsidRDefault="00FA6DAA" w:rsidP="00FA6DAA">
            <w:pPr>
              <w:spacing w:line="259" w:lineRule="auto"/>
              <w:ind w:left="-106" w:right="38"/>
              <w:jc w:val="right"/>
              <w:rPr>
                <w:b/>
                <w:bCs/>
                <w:lang w:val="en-GB"/>
              </w:rPr>
            </w:pPr>
            <w:r w:rsidRPr="003750A2">
              <w:rPr>
                <w:rFonts w:ascii="Arial" w:hAnsi="Arial" w:cs="Arial"/>
                <w:b/>
                <w:bCs/>
                <w:lang w:val="en-GB"/>
              </w:rPr>
              <w:t>x</w:t>
            </w:r>
          </w:p>
        </w:tc>
        <w:tc>
          <w:tcPr>
            <w:tcW w:w="992" w:type="dxa"/>
            <w:vAlign w:val="center"/>
          </w:tcPr>
          <w:p w14:paraId="67DA5CCD" w14:textId="38D29085" w:rsidR="00FA6DAA" w:rsidRPr="003750A2" w:rsidRDefault="00FA6DAA" w:rsidP="00FA6DAA">
            <w:pPr>
              <w:spacing w:line="259" w:lineRule="auto"/>
              <w:ind w:left="-62"/>
              <w:jc w:val="right"/>
              <w:rPr>
                <w:rFonts w:eastAsia="Arial" w:cs="Arial"/>
                <w:b/>
                <w:lang w:val="en-GB"/>
              </w:rPr>
            </w:pPr>
            <w:r w:rsidRPr="003750A2">
              <w:rPr>
                <w:rFonts w:ascii="Arial" w:hAnsi="Arial" w:cs="Arial"/>
                <w:b/>
                <w:bCs/>
                <w:lang w:val="en-GB"/>
              </w:rPr>
              <w:t>121 919</w:t>
            </w:r>
          </w:p>
        </w:tc>
        <w:tc>
          <w:tcPr>
            <w:tcW w:w="992" w:type="dxa"/>
            <w:vAlign w:val="center"/>
          </w:tcPr>
          <w:p w14:paraId="3F271AB6" w14:textId="00FF158A" w:rsidR="00FA6DAA" w:rsidRPr="003750A2" w:rsidRDefault="00FA6DAA" w:rsidP="00FA6DAA">
            <w:pPr>
              <w:spacing w:line="259" w:lineRule="auto"/>
              <w:ind w:left="-78"/>
              <w:jc w:val="right"/>
              <w:rPr>
                <w:rFonts w:eastAsia="Arial" w:cs="Arial"/>
                <w:b/>
                <w:bCs/>
                <w:lang w:val="en-GB"/>
              </w:rPr>
            </w:pPr>
            <w:r w:rsidRPr="003750A2">
              <w:rPr>
                <w:rFonts w:ascii="Arial" w:hAnsi="Arial" w:cs="Arial"/>
                <w:b/>
                <w:bCs/>
                <w:lang w:val="en-GB"/>
              </w:rPr>
              <w:t>+1,7 %</w:t>
            </w:r>
          </w:p>
        </w:tc>
      </w:tr>
    </w:tbl>
    <w:p w14:paraId="10D34AA5" w14:textId="77777777" w:rsidR="009D4EDC" w:rsidRPr="003750A2" w:rsidRDefault="009D4EDC" w:rsidP="009D4EDC">
      <w:pPr>
        <w:pStyle w:val="Nadpis6"/>
        <w:rPr>
          <w:b w:val="0"/>
          <w:bCs w:val="0"/>
          <w:lang w:val="en-GB"/>
        </w:rPr>
      </w:pPr>
      <w:proofErr w:type="spellStart"/>
      <w:r w:rsidRPr="003750A2">
        <w:rPr>
          <w:rFonts w:eastAsia="Times New Roman"/>
          <w:szCs w:val="28"/>
          <w:lang w:val="en-GB"/>
        </w:rPr>
        <w:t>Poultrymeat</w:t>
      </w:r>
      <w:proofErr w:type="spellEnd"/>
      <w:r w:rsidRPr="003750A2">
        <w:rPr>
          <w:vertAlign w:val="superscript"/>
          <w:lang w:val="en-GB"/>
        </w:rPr>
        <w:footnoteReference w:id="1"/>
      </w:r>
    </w:p>
    <w:p w14:paraId="7EE88F76" w14:textId="7151DBB9" w:rsidR="00E3480C" w:rsidRPr="003750A2" w:rsidRDefault="00E3480C" w:rsidP="00FA6DAA">
      <w:pPr>
        <w:jc w:val="left"/>
        <w:rPr>
          <w:lang w:val="en-GB"/>
        </w:rPr>
      </w:pPr>
      <w:r w:rsidRPr="00FF517E">
        <w:rPr>
          <w:rStyle w:val="q4iawc"/>
          <w:lang w:val="en-GB"/>
        </w:rPr>
        <w:t xml:space="preserve">In total </w:t>
      </w:r>
      <w:r w:rsidR="00FF517E" w:rsidRPr="00FF517E">
        <w:t>31 303</w:t>
      </w:r>
      <w:r w:rsidRPr="00FF517E">
        <w:rPr>
          <w:lang w:val="en-GB"/>
        </w:rPr>
        <w:t xml:space="preserve"> </w:t>
      </w:r>
      <w:proofErr w:type="spellStart"/>
      <w:r w:rsidRPr="00FF517E">
        <w:rPr>
          <w:lang w:val="en-GB"/>
        </w:rPr>
        <w:t>thous</w:t>
      </w:r>
      <w:proofErr w:type="spellEnd"/>
      <w:r w:rsidRPr="00FF517E">
        <w:rPr>
          <w:lang w:val="en-GB"/>
        </w:rPr>
        <w:t xml:space="preserve">. </w:t>
      </w:r>
      <w:r w:rsidRPr="00FF517E">
        <w:rPr>
          <w:rStyle w:val="q4iawc"/>
          <w:lang w:val="en-GB"/>
        </w:rPr>
        <w:t xml:space="preserve">head of poultry </w:t>
      </w:r>
      <w:r w:rsidRPr="00FF517E">
        <w:rPr>
          <w:szCs w:val="18"/>
          <w:lang w:val="en-GB"/>
        </w:rPr>
        <w:t>were</w:t>
      </w:r>
      <w:r w:rsidRPr="00FF517E">
        <w:rPr>
          <w:rStyle w:val="q4iawc"/>
          <w:lang w:val="en-GB"/>
        </w:rPr>
        <w:t xml:space="preserve"> delivered to slaughterhouses and </w:t>
      </w:r>
      <w:r w:rsidR="00FF517E" w:rsidRPr="00FF517E">
        <w:t>48 525</w:t>
      </w:r>
      <w:r w:rsidRPr="00FF517E">
        <w:rPr>
          <w:rStyle w:val="q4iawc"/>
          <w:lang w:val="en-GB"/>
        </w:rPr>
        <w:t xml:space="preserve"> tonnes of </w:t>
      </w:r>
      <w:proofErr w:type="spellStart"/>
      <w:r w:rsidRPr="00FF517E">
        <w:rPr>
          <w:rStyle w:val="q4iawc"/>
          <w:lang w:val="en-GB"/>
        </w:rPr>
        <w:t>poultrymeat</w:t>
      </w:r>
      <w:proofErr w:type="spellEnd"/>
      <w:r w:rsidRPr="00FF517E">
        <w:rPr>
          <w:rStyle w:val="q4iawc"/>
          <w:lang w:val="en-GB"/>
        </w:rPr>
        <w:t xml:space="preserve"> (+</w:t>
      </w:r>
      <w:r w:rsidR="00FF517E" w:rsidRPr="00FF517E">
        <w:rPr>
          <w:rStyle w:val="q4iawc"/>
          <w:lang w:val="en-GB"/>
        </w:rPr>
        <w:t>3</w:t>
      </w:r>
      <w:r w:rsidRPr="00FF517E">
        <w:rPr>
          <w:rStyle w:val="q4iawc"/>
          <w:lang w:val="en-GB"/>
        </w:rPr>
        <w:t>,</w:t>
      </w:r>
      <w:r w:rsidR="00FF517E" w:rsidRPr="00FF517E">
        <w:rPr>
          <w:rStyle w:val="q4iawc"/>
          <w:lang w:val="en-GB"/>
        </w:rPr>
        <w:t>7</w:t>
      </w:r>
      <w:r w:rsidRPr="00FF517E">
        <w:rPr>
          <w:rStyle w:val="q4iawc"/>
          <w:lang w:val="en-GB"/>
        </w:rPr>
        <w:t>%) was produced in Q</w:t>
      </w:r>
      <w:r w:rsidR="00FF517E" w:rsidRPr="00FF517E">
        <w:rPr>
          <w:rStyle w:val="q4iawc"/>
          <w:lang w:val="en-GB"/>
        </w:rPr>
        <w:t>2</w:t>
      </w:r>
      <w:r w:rsidRPr="00FF517E">
        <w:rPr>
          <w:rStyle w:val="q4iawc"/>
          <w:lang w:val="en-GB"/>
        </w:rPr>
        <w:t> 2026.</w:t>
      </w:r>
      <w:r w:rsidRPr="003750A2">
        <w:rPr>
          <w:rStyle w:val="q4iawc"/>
          <w:lang w:val="en-GB"/>
        </w:rPr>
        <w:t xml:space="preserve"> </w:t>
      </w:r>
    </w:p>
    <w:p w14:paraId="6B5F8023" w14:textId="17EA763E" w:rsidR="00FF517E" w:rsidRPr="003E19D5" w:rsidRDefault="00E3480C" w:rsidP="00FF517E">
      <w:pPr>
        <w:jc w:val="left"/>
        <w:rPr>
          <w:lang w:val="en-GB"/>
        </w:rPr>
      </w:pPr>
      <w:r w:rsidRPr="00FF517E">
        <w:rPr>
          <w:lang w:val="en-GB"/>
        </w:rPr>
        <w:t xml:space="preserve">Exports of animals for slaughtering abroad </w:t>
      </w:r>
      <w:r w:rsidRPr="00FF517E">
        <w:rPr>
          <w:szCs w:val="18"/>
          <w:lang w:val="en-GB"/>
        </w:rPr>
        <w:t>increased</w:t>
      </w:r>
      <w:r w:rsidRPr="00FF517E">
        <w:rPr>
          <w:lang w:val="en-GB"/>
        </w:rPr>
        <w:t xml:space="preserve">, y-o-y, to </w:t>
      </w:r>
      <w:r w:rsidR="00FF517E" w:rsidRPr="00FF517E">
        <w:t>7 822</w:t>
      </w:r>
      <w:r w:rsidRPr="00FF517E">
        <w:rPr>
          <w:lang w:val="en-GB"/>
        </w:rPr>
        <w:t xml:space="preserve"> tonnes of carcass weight (+</w:t>
      </w:r>
      <w:r w:rsidR="00FF517E" w:rsidRPr="00FF517E">
        <w:rPr>
          <w:lang w:val="en-GB"/>
        </w:rPr>
        <w:t>7</w:t>
      </w:r>
      <w:r w:rsidRPr="00FF517E">
        <w:rPr>
          <w:lang w:val="en-GB"/>
        </w:rPr>
        <w:t>.</w:t>
      </w:r>
      <w:r w:rsidR="00FF517E" w:rsidRPr="00FF517E">
        <w:rPr>
          <w:lang w:val="en-GB"/>
        </w:rPr>
        <w:t>3</w:t>
      </w:r>
      <w:r w:rsidRPr="00FF517E">
        <w:rPr>
          <w:lang w:val="en-GB"/>
        </w:rPr>
        <w:t xml:space="preserve">%), with turkeys accounting for more than a quarter of this amount. The total gross indigenous </w:t>
      </w:r>
      <w:r w:rsidRPr="00FF517E">
        <w:rPr>
          <w:lang w:val="en-GB"/>
        </w:rPr>
        <w:lastRenderedPageBreak/>
        <w:t xml:space="preserve">production reached </w:t>
      </w:r>
      <w:r w:rsidR="00FF517E" w:rsidRPr="00FF517E">
        <w:t>58 455</w:t>
      </w:r>
      <w:r w:rsidRPr="00FF517E">
        <w:rPr>
          <w:lang w:val="en-GB"/>
        </w:rPr>
        <w:t xml:space="preserve"> tonnes of </w:t>
      </w:r>
      <w:proofErr w:type="spellStart"/>
      <w:r w:rsidRPr="00FF517E">
        <w:rPr>
          <w:lang w:val="en-GB"/>
        </w:rPr>
        <w:t>poultrymeat</w:t>
      </w:r>
      <w:proofErr w:type="spellEnd"/>
      <w:r w:rsidRPr="00FF517E">
        <w:rPr>
          <w:lang w:val="en-GB"/>
        </w:rPr>
        <w:t xml:space="preserve">, i.e. by </w:t>
      </w:r>
      <w:r w:rsidR="00FF517E" w:rsidRPr="00FF517E">
        <w:rPr>
          <w:lang w:val="en-GB"/>
        </w:rPr>
        <w:t>3</w:t>
      </w:r>
      <w:r w:rsidRPr="00FF517E">
        <w:rPr>
          <w:lang w:val="en-GB"/>
        </w:rPr>
        <w:t>.</w:t>
      </w:r>
      <w:r w:rsidR="00FF517E" w:rsidRPr="00FF517E">
        <w:rPr>
          <w:lang w:val="en-GB"/>
        </w:rPr>
        <w:t>8</w:t>
      </w:r>
      <w:r w:rsidRPr="00FF517E">
        <w:rPr>
          <w:lang w:val="en-GB"/>
        </w:rPr>
        <w:t>% more, y-o-y.</w:t>
      </w:r>
      <w:r w:rsidR="00FF517E" w:rsidRPr="00FF517E">
        <w:rPr>
          <w:lang w:val="en-GB"/>
        </w:rPr>
        <w:t xml:space="preserve"> The share of live poultry </w:t>
      </w:r>
      <w:r w:rsidR="008457FB">
        <w:rPr>
          <w:lang w:val="en-GB"/>
        </w:rPr>
        <w:t>ex</w:t>
      </w:r>
      <w:r w:rsidR="00FF517E" w:rsidRPr="00FF517E">
        <w:rPr>
          <w:lang w:val="en-GB"/>
        </w:rPr>
        <w:t>ports in the preliminary consumption was 13.4%.</w:t>
      </w:r>
    </w:p>
    <w:p w14:paraId="08250871" w14:textId="775D1D36" w:rsidR="009D4EDC" w:rsidRDefault="00FF517E" w:rsidP="00FA6DAA">
      <w:pPr>
        <w:jc w:val="left"/>
        <w:rPr>
          <w:rStyle w:val="q4iawc"/>
          <w:lang w:val="en-GB"/>
        </w:rPr>
      </w:pPr>
      <w:r w:rsidRPr="00FF517E">
        <w:rPr>
          <w:rStyle w:val="q4iawc"/>
          <w:lang w:val="en-GB"/>
        </w:rPr>
        <w:t>I</w:t>
      </w:r>
      <w:r w:rsidR="00E3480C" w:rsidRPr="00FF517E">
        <w:rPr>
          <w:rStyle w:val="q4iawc"/>
          <w:lang w:val="en-GB"/>
        </w:rPr>
        <w:t>ncrease</w:t>
      </w:r>
      <w:r w:rsidRPr="00FF517E">
        <w:rPr>
          <w:rStyle w:val="q4iawc"/>
          <w:lang w:val="en-GB"/>
        </w:rPr>
        <w:t>d</w:t>
      </w:r>
      <w:r w:rsidR="00E3480C" w:rsidRPr="00FF517E">
        <w:rPr>
          <w:rStyle w:val="q4iawc"/>
          <w:lang w:val="en-GB"/>
        </w:rPr>
        <w:t xml:space="preserve"> </w:t>
      </w:r>
      <w:proofErr w:type="spellStart"/>
      <w:r w:rsidR="00E3480C" w:rsidRPr="00FF517E">
        <w:rPr>
          <w:rStyle w:val="q4iawc"/>
          <w:lang w:val="en-GB"/>
        </w:rPr>
        <w:t>poultrymeat</w:t>
      </w:r>
      <w:proofErr w:type="spellEnd"/>
      <w:r w:rsidR="00E3480C" w:rsidRPr="00FF517E">
        <w:rPr>
          <w:rStyle w:val="q4iawc"/>
          <w:lang w:val="en-GB"/>
        </w:rPr>
        <w:t xml:space="preserve"> imports to </w:t>
      </w:r>
      <w:r w:rsidRPr="00FF517E">
        <w:t>35 610</w:t>
      </w:r>
      <w:r w:rsidR="00E3480C" w:rsidRPr="00FF517E">
        <w:rPr>
          <w:rStyle w:val="q4iawc"/>
          <w:lang w:val="en-GB"/>
        </w:rPr>
        <w:t xml:space="preserve"> tonnes (+</w:t>
      </w:r>
      <w:r w:rsidRPr="00FF517E">
        <w:rPr>
          <w:rStyle w:val="q4iawc"/>
          <w:lang w:val="en-GB"/>
        </w:rPr>
        <w:t>8</w:t>
      </w:r>
      <w:r w:rsidR="00E3480C" w:rsidRPr="00FF517E">
        <w:rPr>
          <w:rStyle w:val="q4iawc"/>
          <w:lang w:val="en-GB"/>
        </w:rPr>
        <w:t>.</w:t>
      </w:r>
      <w:r w:rsidRPr="00FF517E">
        <w:rPr>
          <w:rStyle w:val="q4iawc"/>
          <w:lang w:val="en-GB"/>
        </w:rPr>
        <w:t>5</w:t>
      </w:r>
      <w:r w:rsidR="00E3480C" w:rsidRPr="00FF517E">
        <w:rPr>
          <w:rStyle w:val="q4iawc"/>
          <w:lang w:val="en-GB"/>
        </w:rPr>
        <w:t xml:space="preserve">%) and rise of its exports to </w:t>
      </w:r>
      <w:r w:rsidRPr="00FF517E">
        <w:t>5 444</w:t>
      </w:r>
      <w:r w:rsidR="00E3480C" w:rsidRPr="00FF517E">
        <w:rPr>
          <w:rStyle w:val="q4iawc"/>
          <w:lang w:val="en-GB"/>
        </w:rPr>
        <w:t xml:space="preserve"> tonnes (+1.</w:t>
      </w:r>
      <w:r w:rsidRPr="00FF517E">
        <w:rPr>
          <w:rStyle w:val="q4iawc"/>
          <w:lang w:val="en-GB"/>
        </w:rPr>
        <w:t>7</w:t>
      </w:r>
      <w:r w:rsidR="00E3480C" w:rsidRPr="00FF517E">
        <w:rPr>
          <w:rStyle w:val="q4iawc"/>
          <w:lang w:val="en-GB"/>
        </w:rPr>
        <w:t xml:space="preserve">%) was reflected in preliminary calculated </w:t>
      </w:r>
      <w:proofErr w:type="spellStart"/>
      <w:r w:rsidR="00E3480C" w:rsidRPr="00FF517E">
        <w:rPr>
          <w:lang w:val="en-GB"/>
        </w:rPr>
        <w:t>poultrymeat</w:t>
      </w:r>
      <w:proofErr w:type="spellEnd"/>
      <w:r w:rsidR="00E3480C" w:rsidRPr="00FF517E">
        <w:rPr>
          <w:rStyle w:val="q4iawc"/>
          <w:lang w:val="en-GB"/>
        </w:rPr>
        <w:t xml:space="preserve"> consumption being by </w:t>
      </w:r>
      <w:r w:rsidRPr="00FF517E">
        <w:rPr>
          <w:rStyle w:val="q4iawc"/>
          <w:lang w:val="en-GB"/>
        </w:rPr>
        <w:t>5</w:t>
      </w:r>
      <w:r w:rsidR="00E3480C" w:rsidRPr="00FF517E">
        <w:rPr>
          <w:rStyle w:val="q4iawc"/>
          <w:lang w:val="en-GB"/>
        </w:rPr>
        <w:t>.</w:t>
      </w:r>
      <w:r w:rsidRPr="00FF517E">
        <w:rPr>
          <w:rStyle w:val="q4iawc"/>
          <w:lang w:val="en-GB"/>
        </w:rPr>
        <w:t>9</w:t>
      </w:r>
      <w:r w:rsidR="00E3480C" w:rsidRPr="00FF517E">
        <w:rPr>
          <w:rStyle w:val="q4iawc"/>
          <w:lang w:val="en-GB"/>
        </w:rPr>
        <w:t>% higher (</w:t>
      </w:r>
      <w:r w:rsidRPr="00FF517E">
        <w:t>81 117</w:t>
      </w:r>
      <w:r w:rsidR="00E3480C" w:rsidRPr="00FF517E">
        <w:rPr>
          <w:rStyle w:val="q4iawc"/>
          <w:lang w:val="en-GB"/>
        </w:rPr>
        <w:t xml:space="preserve"> tonnes). </w:t>
      </w:r>
      <w:proofErr w:type="spellStart"/>
      <w:r w:rsidRPr="00FF517E">
        <w:rPr>
          <w:rStyle w:val="q4iawc"/>
          <w:lang w:val="en-GB"/>
        </w:rPr>
        <w:t>Poultrymeat</w:t>
      </w:r>
      <w:proofErr w:type="spellEnd"/>
      <w:r w:rsidRPr="00FF517E">
        <w:rPr>
          <w:rStyle w:val="q4iawc"/>
          <w:lang w:val="en-GB"/>
        </w:rPr>
        <w:t xml:space="preserve"> imports contributed to </w:t>
      </w:r>
      <w:r w:rsidRPr="00FF517E">
        <w:rPr>
          <w:lang w:val="en-GB"/>
        </w:rPr>
        <w:t>the preliminary consumption by 43.9%.</w:t>
      </w:r>
    </w:p>
    <w:p w14:paraId="5DEBB98D" w14:textId="016B2A6A" w:rsidR="000E4B8C" w:rsidRPr="003750A2" w:rsidRDefault="000E4B8C" w:rsidP="000E4B8C">
      <w:pPr>
        <w:pStyle w:val="TabulkaGraf"/>
        <w:rPr>
          <w:lang w:val="en-GB"/>
        </w:rPr>
      </w:pPr>
      <w:r w:rsidRPr="003750A2">
        <w:rPr>
          <w:lang w:val="en-GB"/>
        </w:rPr>
        <w:t xml:space="preserve">Table </w:t>
      </w:r>
      <w:r w:rsidR="00FA6DAA" w:rsidRPr="003750A2">
        <w:rPr>
          <w:lang w:val="en-GB"/>
        </w:rPr>
        <w:t>3</w:t>
      </w:r>
      <w:r w:rsidRPr="003750A2">
        <w:rPr>
          <w:lang w:val="en-GB"/>
        </w:rPr>
        <w:t xml:space="preserve">: Decomposition of </w:t>
      </w:r>
      <w:r w:rsidR="00FA6DAA" w:rsidRPr="003750A2">
        <w:rPr>
          <w:lang w:val="en-GB"/>
        </w:rPr>
        <w:t>poultry</w:t>
      </w:r>
      <w:r w:rsidRPr="003750A2">
        <w:rPr>
          <w:lang w:val="en-GB"/>
        </w:rPr>
        <w:t xml:space="preserve"> production in the 2</w:t>
      </w:r>
      <w:r w:rsidRPr="003750A2">
        <w:rPr>
          <w:vertAlign w:val="superscript"/>
          <w:lang w:val="en-GB"/>
        </w:rPr>
        <w:t>nd</w:t>
      </w:r>
      <w:r w:rsidRPr="003750A2">
        <w:rPr>
          <w:lang w:val="en-GB"/>
        </w:rPr>
        <w:t xml:space="preserve"> quarter 2026</w:t>
      </w:r>
    </w:p>
    <w:tbl>
      <w:tblPr>
        <w:tblStyle w:val="TabulkaJVS1-ed"/>
        <w:tblW w:w="9067" w:type="dxa"/>
        <w:tblLayout w:type="fixed"/>
        <w:tblLook w:val="04A0" w:firstRow="1" w:lastRow="0" w:firstColumn="1" w:lastColumn="0" w:noHBand="0" w:noVBand="1"/>
      </w:tblPr>
      <w:tblGrid>
        <w:gridCol w:w="3681"/>
        <w:gridCol w:w="1134"/>
        <w:gridCol w:w="1134"/>
        <w:gridCol w:w="1134"/>
        <w:gridCol w:w="992"/>
        <w:gridCol w:w="992"/>
      </w:tblGrid>
      <w:tr w:rsidR="000E4B8C" w:rsidRPr="003750A2" w14:paraId="07DEDE43" w14:textId="77777777" w:rsidTr="00EB66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26"/>
        </w:trPr>
        <w:tc>
          <w:tcPr>
            <w:tcW w:w="3681" w:type="dxa"/>
            <w:vMerge w:val="restart"/>
            <w:vAlign w:val="center"/>
          </w:tcPr>
          <w:p w14:paraId="373A5155" w14:textId="77777777" w:rsidR="000E4B8C" w:rsidRPr="003750A2" w:rsidRDefault="000E4B8C" w:rsidP="00EB66B4">
            <w:pPr>
              <w:spacing w:line="259" w:lineRule="auto"/>
              <w:rPr>
                <w:lang w:val="en-GB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34EEE10" w14:textId="77777777" w:rsidR="000E4B8C" w:rsidRPr="003750A2" w:rsidRDefault="000E4B8C" w:rsidP="00EB66B4">
            <w:pPr>
              <w:spacing w:line="259" w:lineRule="auto"/>
              <w:ind w:right="12"/>
              <w:jc w:val="center"/>
              <w:rPr>
                <w:lang w:val="en-GB"/>
              </w:rPr>
            </w:pPr>
            <w:r w:rsidRPr="003750A2">
              <w:rPr>
                <w:b/>
                <w:lang w:val="en-GB"/>
              </w:rPr>
              <w:t>Row</w:t>
            </w:r>
          </w:p>
        </w:tc>
        <w:tc>
          <w:tcPr>
            <w:tcW w:w="1134" w:type="dxa"/>
            <w:vMerge w:val="restart"/>
            <w:vAlign w:val="center"/>
          </w:tcPr>
          <w:p w14:paraId="160FC0E5" w14:textId="77777777" w:rsidR="000E4B8C" w:rsidRPr="003750A2" w:rsidRDefault="000E4B8C" w:rsidP="00EB66B4">
            <w:pPr>
              <w:spacing w:line="259" w:lineRule="auto"/>
              <w:ind w:right="19"/>
              <w:jc w:val="center"/>
              <w:rPr>
                <w:b/>
                <w:lang w:val="en-GB"/>
              </w:rPr>
            </w:pPr>
            <w:r w:rsidRPr="003750A2">
              <w:rPr>
                <w:b/>
                <w:lang w:val="en-GB"/>
              </w:rPr>
              <w:t xml:space="preserve">Number </w:t>
            </w:r>
          </w:p>
          <w:p w14:paraId="7567C5F0" w14:textId="77777777" w:rsidR="000E4B8C" w:rsidRPr="003750A2" w:rsidRDefault="000E4B8C" w:rsidP="00EB66B4">
            <w:pPr>
              <w:spacing w:line="259" w:lineRule="auto"/>
              <w:ind w:right="19"/>
              <w:jc w:val="center"/>
              <w:rPr>
                <w:lang w:val="en-GB"/>
              </w:rPr>
            </w:pPr>
            <w:r w:rsidRPr="003750A2">
              <w:rPr>
                <w:b/>
                <w:lang w:val="en-GB"/>
              </w:rPr>
              <w:t>of animals (head)</w:t>
            </w:r>
          </w:p>
        </w:tc>
        <w:tc>
          <w:tcPr>
            <w:tcW w:w="1134" w:type="dxa"/>
            <w:vMerge w:val="restart"/>
            <w:vAlign w:val="center"/>
          </w:tcPr>
          <w:p w14:paraId="29218399" w14:textId="77777777" w:rsidR="000E4B8C" w:rsidRPr="003750A2" w:rsidRDefault="000E4B8C" w:rsidP="00EB66B4">
            <w:pPr>
              <w:widowControl w:val="0"/>
              <w:jc w:val="center"/>
              <w:rPr>
                <w:lang w:val="en-GB"/>
              </w:rPr>
            </w:pPr>
            <w:r w:rsidRPr="003750A2">
              <w:rPr>
                <w:b/>
                <w:lang w:val="en-GB"/>
              </w:rPr>
              <w:t>Live weight (tonnes)</w:t>
            </w:r>
          </w:p>
        </w:tc>
        <w:tc>
          <w:tcPr>
            <w:tcW w:w="1984" w:type="dxa"/>
            <w:gridSpan w:val="2"/>
            <w:vAlign w:val="center"/>
          </w:tcPr>
          <w:p w14:paraId="05C23E5B" w14:textId="77777777" w:rsidR="000E4B8C" w:rsidRPr="003750A2" w:rsidRDefault="000E4B8C" w:rsidP="00EB66B4">
            <w:pPr>
              <w:spacing w:before="100" w:beforeAutospacing="1" w:after="1"/>
              <w:contextualSpacing/>
              <w:jc w:val="center"/>
              <w:rPr>
                <w:lang w:val="en-GB"/>
              </w:rPr>
            </w:pPr>
            <w:r w:rsidRPr="003750A2">
              <w:rPr>
                <w:b/>
                <w:lang w:val="en-GB"/>
              </w:rPr>
              <w:t xml:space="preserve">Carcass weight / meat </w:t>
            </w:r>
          </w:p>
        </w:tc>
      </w:tr>
      <w:tr w:rsidR="000E4B8C" w:rsidRPr="003750A2" w14:paraId="4C89FDB2" w14:textId="77777777" w:rsidTr="00EB66B4">
        <w:trPr>
          <w:trHeight w:hRule="exact" w:val="650"/>
        </w:trPr>
        <w:tc>
          <w:tcPr>
            <w:tcW w:w="3681" w:type="dxa"/>
            <w:vMerge/>
          </w:tcPr>
          <w:p w14:paraId="0C016278" w14:textId="77777777" w:rsidR="000E4B8C" w:rsidRPr="003750A2" w:rsidRDefault="000E4B8C" w:rsidP="00EB66B4">
            <w:pPr>
              <w:spacing w:after="160" w:line="259" w:lineRule="auto"/>
              <w:rPr>
                <w:lang w:val="en-GB"/>
              </w:rPr>
            </w:pPr>
          </w:p>
        </w:tc>
        <w:tc>
          <w:tcPr>
            <w:tcW w:w="1134" w:type="dxa"/>
            <w:vMerge/>
            <w:vAlign w:val="center"/>
          </w:tcPr>
          <w:p w14:paraId="2C2B5CED" w14:textId="77777777" w:rsidR="000E4B8C" w:rsidRPr="003750A2" w:rsidRDefault="000E4B8C" w:rsidP="00EB66B4">
            <w:pPr>
              <w:spacing w:after="160" w:line="259" w:lineRule="auto"/>
              <w:jc w:val="center"/>
              <w:rPr>
                <w:lang w:val="en-GB"/>
              </w:rPr>
            </w:pPr>
          </w:p>
        </w:tc>
        <w:tc>
          <w:tcPr>
            <w:tcW w:w="1134" w:type="dxa"/>
            <w:vMerge/>
            <w:vAlign w:val="center"/>
          </w:tcPr>
          <w:p w14:paraId="1698C6F1" w14:textId="77777777" w:rsidR="000E4B8C" w:rsidRPr="003750A2" w:rsidRDefault="000E4B8C" w:rsidP="00EB66B4">
            <w:pPr>
              <w:spacing w:after="160" w:line="259" w:lineRule="auto"/>
              <w:jc w:val="center"/>
              <w:rPr>
                <w:lang w:val="en-GB"/>
              </w:rPr>
            </w:pPr>
          </w:p>
        </w:tc>
        <w:tc>
          <w:tcPr>
            <w:tcW w:w="1134" w:type="dxa"/>
            <w:vMerge/>
            <w:vAlign w:val="center"/>
          </w:tcPr>
          <w:p w14:paraId="7E14D307" w14:textId="77777777" w:rsidR="000E4B8C" w:rsidRPr="003750A2" w:rsidRDefault="000E4B8C" w:rsidP="00EB66B4">
            <w:pPr>
              <w:spacing w:after="160" w:line="259" w:lineRule="auto"/>
              <w:jc w:val="center"/>
              <w:rPr>
                <w:lang w:val="en-GB"/>
              </w:rPr>
            </w:pPr>
          </w:p>
        </w:tc>
        <w:tc>
          <w:tcPr>
            <w:tcW w:w="992" w:type="dxa"/>
            <w:shd w:val="clear" w:color="auto" w:fill="393B41"/>
            <w:vAlign w:val="center"/>
          </w:tcPr>
          <w:p w14:paraId="7FF0BEAE" w14:textId="77777777" w:rsidR="000E4B8C" w:rsidRPr="003750A2" w:rsidRDefault="000E4B8C" w:rsidP="00EB66B4">
            <w:pPr>
              <w:spacing w:before="100" w:beforeAutospacing="1" w:after="100" w:afterAutospacing="1"/>
              <w:contextualSpacing/>
              <w:jc w:val="center"/>
              <w:rPr>
                <w:b/>
                <w:color w:val="FFFFFF" w:themeColor="background1"/>
                <w:lang w:val="en-GB"/>
              </w:rPr>
            </w:pPr>
            <w:r w:rsidRPr="003750A2">
              <w:rPr>
                <w:b/>
                <w:bCs/>
                <w:lang w:val="en-GB"/>
              </w:rPr>
              <w:t>tonnes</w:t>
            </w:r>
          </w:p>
        </w:tc>
        <w:tc>
          <w:tcPr>
            <w:tcW w:w="992" w:type="dxa"/>
            <w:shd w:val="clear" w:color="auto" w:fill="393B41"/>
            <w:vAlign w:val="center"/>
          </w:tcPr>
          <w:p w14:paraId="51D02540" w14:textId="77777777" w:rsidR="000E4B8C" w:rsidRPr="003750A2" w:rsidRDefault="000E4B8C" w:rsidP="00EB66B4">
            <w:pPr>
              <w:spacing w:before="100" w:beforeAutospacing="1" w:after="100" w:afterAutospacing="1"/>
              <w:ind w:left="-104"/>
              <w:contextualSpacing/>
              <w:jc w:val="center"/>
              <w:rPr>
                <w:b/>
                <w:bCs/>
                <w:lang w:val="en-GB"/>
              </w:rPr>
            </w:pPr>
            <w:r w:rsidRPr="003750A2">
              <w:rPr>
                <w:b/>
                <w:bCs/>
                <w:lang w:val="en-GB"/>
              </w:rPr>
              <w:t>y-o-y</w:t>
            </w:r>
          </w:p>
          <w:p w14:paraId="3931F4D2" w14:textId="77777777" w:rsidR="000E4B8C" w:rsidRPr="003750A2" w:rsidRDefault="000E4B8C" w:rsidP="00EB66B4">
            <w:pPr>
              <w:spacing w:before="100" w:beforeAutospacing="1" w:after="100" w:afterAutospacing="1"/>
              <w:ind w:left="14"/>
              <w:contextualSpacing/>
              <w:jc w:val="center"/>
              <w:rPr>
                <w:b/>
                <w:color w:val="FFFFFF" w:themeColor="background1"/>
                <w:lang w:val="en-GB"/>
              </w:rPr>
            </w:pPr>
            <w:r w:rsidRPr="003750A2">
              <w:rPr>
                <w:b/>
                <w:bCs/>
                <w:lang w:val="en-GB"/>
              </w:rPr>
              <w:t>change</w:t>
            </w:r>
          </w:p>
        </w:tc>
      </w:tr>
      <w:tr w:rsidR="00FA6DAA" w:rsidRPr="003750A2" w14:paraId="2AE4C659" w14:textId="77777777" w:rsidTr="00304173">
        <w:trPr>
          <w:trHeight w:val="284"/>
        </w:trPr>
        <w:tc>
          <w:tcPr>
            <w:tcW w:w="3681" w:type="dxa"/>
            <w:vAlign w:val="center"/>
          </w:tcPr>
          <w:p w14:paraId="64D67499" w14:textId="77777777" w:rsidR="00FA6DAA" w:rsidRPr="003750A2" w:rsidRDefault="00FA6DAA" w:rsidP="00FA6DAA">
            <w:pPr>
              <w:spacing w:line="259" w:lineRule="auto"/>
              <w:ind w:left="163"/>
              <w:rPr>
                <w:lang w:val="en-GB"/>
              </w:rPr>
            </w:pPr>
            <w:r w:rsidRPr="003750A2">
              <w:rPr>
                <w:lang w:val="en-GB"/>
              </w:rPr>
              <w:t>Slaughtering in slaughterhouses</w:t>
            </w:r>
          </w:p>
        </w:tc>
        <w:tc>
          <w:tcPr>
            <w:tcW w:w="1134" w:type="dxa"/>
            <w:vAlign w:val="center"/>
          </w:tcPr>
          <w:p w14:paraId="1243F0BE" w14:textId="77777777" w:rsidR="00FA6DAA" w:rsidRPr="003750A2" w:rsidRDefault="00FA6DAA" w:rsidP="00FA6DAA">
            <w:pPr>
              <w:spacing w:line="259" w:lineRule="auto"/>
              <w:ind w:left="-114" w:right="-104"/>
              <w:jc w:val="center"/>
              <w:rPr>
                <w:sz w:val="18"/>
                <w:szCs w:val="18"/>
                <w:lang w:val="en-GB"/>
              </w:rPr>
            </w:pPr>
            <w:r w:rsidRPr="003750A2">
              <w:rPr>
                <w:sz w:val="18"/>
                <w:szCs w:val="18"/>
                <w:lang w:val="en-GB"/>
              </w:rPr>
              <w:t>01</w:t>
            </w:r>
          </w:p>
        </w:tc>
        <w:tc>
          <w:tcPr>
            <w:tcW w:w="1134" w:type="dxa"/>
            <w:vAlign w:val="center"/>
          </w:tcPr>
          <w:p w14:paraId="537776B9" w14:textId="207A00BB" w:rsidR="00FA6DAA" w:rsidRPr="003750A2" w:rsidRDefault="00FA6DAA" w:rsidP="00FA6DAA">
            <w:pPr>
              <w:spacing w:line="259" w:lineRule="auto"/>
              <w:ind w:right="32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31 303</w:t>
            </w:r>
          </w:p>
        </w:tc>
        <w:tc>
          <w:tcPr>
            <w:tcW w:w="1134" w:type="dxa"/>
            <w:vAlign w:val="center"/>
          </w:tcPr>
          <w:p w14:paraId="29127EE9" w14:textId="037ADB48" w:rsidR="00FA6DAA" w:rsidRPr="003750A2" w:rsidRDefault="00FA6DAA" w:rsidP="00FA6DAA">
            <w:pPr>
              <w:spacing w:line="259" w:lineRule="auto"/>
              <w:ind w:left="-106" w:right="38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74 643</w:t>
            </w:r>
          </w:p>
        </w:tc>
        <w:tc>
          <w:tcPr>
            <w:tcW w:w="992" w:type="dxa"/>
            <w:vAlign w:val="center"/>
          </w:tcPr>
          <w:p w14:paraId="459B731B" w14:textId="1B3B085D" w:rsidR="00FA6DAA" w:rsidRPr="003750A2" w:rsidRDefault="00FA6DAA" w:rsidP="00FA6DAA">
            <w:pPr>
              <w:spacing w:line="259" w:lineRule="auto"/>
              <w:ind w:left="-62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48 525</w:t>
            </w:r>
          </w:p>
        </w:tc>
        <w:tc>
          <w:tcPr>
            <w:tcW w:w="992" w:type="dxa"/>
            <w:vAlign w:val="center"/>
          </w:tcPr>
          <w:p w14:paraId="779BB111" w14:textId="42BC9BE5" w:rsidR="00FA6DAA" w:rsidRPr="003750A2" w:rsidRDefault="00FA6DAA" w:rsidP="00FA6DAA">
            <w:pPr>
              <w:spacing w:line="259" w:lineRule="auto"/>
              <w:ind w:left="-78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+3,7 %</w:t>
            </w:r>
          </w:p>
        </w:tc>
      </w:tr>
      <w:tr w:rsidR="00FA6DAA" w:rsidRPr="003750A2" w14:paraId="38D21F0D" w14:textId="77777777" w:rsidTr="00304173">
        <w:trPr>
          <w:trHeight w:val="284"/>
        </w:trPr>
        <w:tc>
          <w:tcPr>
            <w:tcW w:w="3681" w:type="dxa"/>
            <w:vAlign w:val="center"/>
          </w:tcPr>
          <w:p w14:paraId="259A10D6" w14:textId="77777777" w:rsidR="00FA6DAA" w:rsidRPr="003750A2" w:rsidRDefault="00FA6DAA" w:rsidP="00FA6DAA">
            <w:pPr>
              <w:spacing w:line="259" w:lineRule="auto"/>
              <w:ind w:left="163"/>
              <w:rPr>
                <w:lang w:val="en-GB"/>
              </w:rPr>
            </w:pPr>
            <w:r w:rsidRPr="003750A2">
              <w:rPr>
                <w:lang w:val="en-GB"/>
              </w:rPr>
              <w:t>Slaughtering out of slaughterhouses</w:t>
            </w:r>
          </w:p>
        </w:tc>
        <w:tc>
          <w:tcPr>
            <w:tcW w:w="1134" w:type="dxa"/>
            <w:vAlign w:val="center"/>
          </w:tcPr>
          <w:p w14:paraId="2284A6AE" w14:textId="77777777" w:rsidR="00FA6DAA" w:rsidRPr="003750A2" w:rsidRDefault="00FA6DAA" w:rsidP="00FA6DAA">
            <w:pPr>
              <w:spacing w:line="259" w:lineRule="auto"/>
              <w:ind w:left="-114" w:right="-104"/>
              <w:jc w:val="center"/>
              <w:rPr>
                <w:sz w:val="18"/>
                <w:szCs w:val="18"/>
                <w:lang w:val="en-GB"/>
              </w:rPr>
            </w:pPr>
            <w:r w:rsidRPr="003750A2">
              <w:rPr>
                <w:sz w:val="18"/>
                <w:szCs w:val="18"/>
                <w:lang w:val="en-GB"/>
              </w:rPr>
              <w:t>02</w:t>
            </w:r>
          </w:p>
        </w:tc>
        <w:tc>
          <w:tcPr>
            <w:tcW w:w="1134" w:type="dxa"/>
            <w:vAlign w:val="center"/>
          </w:tcPr>
          <w:p w14:paraId="55FB18E2" w14:textId="58B57E4D" w:rsidR="00FA6DAA" w:rsidRPr="003750A2" w:rsidRDefault="00FA6DAA" w:rsidP="00FA6DAA">
            <w:pPr>
              <w:spacing w:line="259" w:lineRule="auto"/>
              <w:ind w:right="32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color w:val="000000"/>
                <w:lang w:val="en-GB"/>
              </w:rPr>
              <w:t>1 565</w:t>
            </w:r>
          </w:p>
        </w:tc>
        <w:tc>
          <w:tcPr>
            <w:tcW w:w="1134" w:type="dxa"/>
            <w:vAlign w:val="center"/>
          </w:tcPr>
          <w:p w14:paraId="1CF66E5F" w14:textId="45BB2F35" w:rsidR="00FA6DAA" w:rsidRPr="003750A2" w:rsidRDefault="00FA6DAA" w:rsidP="00FA6DAA">
            <w:pPr>
              <w:spacing w:line="259" w:lineRule="auto"/>
              <w:ind w:left="-106" w:right="38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color w:val="000000"/>
                <w:lang w:val="en-GB"/>
              </w:rPr>
              <w:t>3 732</w:t>
            </w:r>
          </w:p>
        </w:tc>
        <w:tc>
          <w:tcPr>
            <w:tcW w:w="992" w:type="dxa"/>
            <w:vAlign w:val="center"/>
          </w:tcPr>
          <w:p w14:paraId="34F4E4F1" w14:textId="390ED8EC" w:rsidR="00FA6DAA" w:rsidRPr="003750A2" w:rsidRDefault="00FA6DAA" w:rsidP="00FA6DAA">
            <w:pPr>
              <w:spacing w:line="259" w:lineRule="auto"/>
              <w:ind w:left="-62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color w:val="000000"/>
                <w:lang w:val="en-GB"/>
              </w:rPr>
              <w:t>2 426</w:t>
            </w:r>
          </w:p>
        </w:tc>
        <w:tc>
          <w:tcPr>
            <w:tcW w:w="992" w:type="dxa"/>
            <w:vAlign w:val="center"/>
          </w:tcPr>
          <w:p w14:paraId="31FFAE65" w14:textId="09A4B951" w:rsidR="00FA6DAA" w:rsidRPr="003750A2" w:rsidRDefault="00FA6DAA" w:rsidP="00FA6DAA">
            <w:pPr>
              <w:spacing w:line="259" w:lineRule="auto"/>
              <w:ind w:left="-78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+3,7 %</w:t>
            </w:r>
          </w:p>
        </w:tc>
      </w:tr>
      <w:tr w:rsidR="00FA6DAA" w:rsidRPr="003750A2" w14:paraId="3AC7D221" w14:textId="77777777" w:rsidTr="00304173">
        <w:trPr>
          <w:trHeight w:val="284"/>
        </w:trPr>
        <w:tc>
          <w:tcPr>
            <w:tcW w:w="3681" w:type="dxa"/>
            <w:vAlign w:val="center"/>
          </w:tcPr>
          <w:p w14:paraId="6FFDFEB3" w14:textId="77777777" w:rsidR="00FA6DAA" w:rsidRPr="003750A2" w:rsidRDefault="00FA6DAA" w:rsidP="00FA6DAA">
            <w:pPr>
              <w:spacing w:line="259" w:lineRule="auto"/>
              <w:rPr>
                <w:b/>
                <w:lang w:val="en-GB"/>
              </w:rPr>
            </w:pPr>
            <w:r w:rsidRPr="003750A2">
              <w:rPr>
                <w:b/>
                <w:lang w:val="en-GB"/>
              </w:rPr>
              <w:t>Usable Production</w:t>
            </w:r>
          </w:p>
        </w:tc>
        <w:tc>
          <w:tcPr>
            <w:tcW w:w="1134" w:type="dxa"/>
            <w:vAlign w:val="center"/>
          </w:tcPr>
          <w:p w14:paraId="7E211614" w14:textId="77777777" w:rsidR="00FA6DAA" w:rsidRPr="003750A2" w:rsidRDefault="00FA6DAA" w:rsidP="00FA6DAA">
            <w:pPr>
              <w:spacing w:line="259" w:lineRule="auto"/>
              <w:ind w:left="-114" w:right="-104"/>
              <w:jc w:val="center"/>
              <w:rPr>
                <w:b/>
                <w:sz w:val="18"/>
                <w:szCs w:val="18"/>
                <w:lang w:val="en-GB"/>
              </w:rPr>
            </w:pPr>
            <w:r w:rsidRPr="003750A2">
              <w:rPr>
                <w:b/>
                <w:sz w:val="18"/>
                <w:szCs w:val="18"/>
                <w:lang w:val="en-GB"/>
              </w:rPr>
              <w:t>03=01+02</w:t>
            </w:r>
          </w:p>
        </w:tc>
        <w:tc>
          <w:tcPr>
            <w:tcW w:w="1134" w:type="dxa"/>
            <w:vAlign w:val="center"/>
          </w:tcPr>
          <w:p w14:paraId="5659039C" w14:textId="0F661B44" w:rsidR="00FA6DAA" w:rsidRPr="003750A2" w:rsidRDefault="00FA6DAA" w:rsidP="00FA6DAA">
            <w:pPr>
              <w:spacing w:line="259" w:lineRule="auto"/>
              <w:ind w:right="32"/>
              <w:jc w:val="right"/>
              <w:rPr>
                <w:rFonts w:eastAsia="Arial" w:cs="Arial"/>
                <w:b/>
                <w:lang w:val="en-GB"/>
              </w:rPr>
            </w:pPr>
            <w:r w:rsidRPr="003750A2">
              <w:rPr>
                <w:rFonts w:ascii="Arial" w:hAnsi="Arial" w:cs="Arial"/>
                <w:b/>
                <w:bCs/>
                <w:lang w:val="en-GB"/>
              </w:rPr>
              <w:t>32 868</w:t>
            </w:r>
          </w:p>
        </w:tc>
        <w:tc>
          <w:tcPr>
            <w:tcW w:w="1134" w:type="dxa"/>
            <w:vAlign w:val="center"/>
          </w:tcPr>
          <w:p w14:paraId="2FEC6BBD" w14:textId="5B30B414" w:rsidR="00FA6DAA" w:rsidRPr="003750A2" w:rsidRDefault="00FA6DAA" w:rsidP="00FA6DAA">
            <w:pPr>
              <w:spacing w:line="259" w:lineRule="auto"/>
              <w:ind w:left="-106" w:right="38"/>
              <w:jc w:val="right"/>
              <w:rPr>
                <w:rFonts w:eastAsia="Arial" w:cs="Arial"/>
                <w:b/>
                <w:lang w:val="en-GB"/>
              </w:rPr>
            </w:pPr>
            <w:r w:rsidRPr="003750A2">
              <w:rPr>
                <w:rFonts w:ascii="Arial" w:hAnsi="Arial" w:cs="Arial"/>
                <w:b/>
                <w:bCs/>
                <w:lang w:val="en-GB"/>
              </w:rPr>
              <w:t>78 375</w:t>
            </w:r>
          </w:p>
        </w:tc>
        <w:tc>
          <w:tcPr>
            <w:tcW w:w="992" w:type="dxa"/>
            <w:vAlign w:val="center"/>
          </w:tcPr>
          <w:p w14:paraId="1BEDF300" w14:textId="76793BD4" w:rsidR="00FA6DAA" w:rsidRPr="003750A2" w:rsidRDefault="00FA6DAA" w:rsidP="00FA6DAA">
            <w:pPr>
              <w:spacing w:line="259" w:lineRule="auto"/>
              <w:ind w:left="-62"/>
              <w:jc w:val="right"/>
              <w:rPr>
                <w:rFonts w:eastAsia="Arial" w:cs="Arial"/>
                <w:b/>
                <w:lang w:val="en-GB"/>
              </w:rPr>
            </w:pPr>
            <w:r w:rsidRPr="003750A2">
              <w:rPr>
                <w:rFonts w:ascii="Arial" w:hAnsi="Arial" w:cs="Arial"/>
                <w:b/>
                <w:bCs/>
                <w:lang w:val="en-GB"/>
              </w:rPr>
              <w:t>50 951</w:t>
            </w:r>
          </w:p>
        </w:tc>
        <w:tc>
          <w:tcPr>
            <w:tcW w:w="992" w:type="dxa"/>
            <w:vAlign w:val="center"/>
          </w:tcPr>
          <w:p w14:paraId="12900977" w14:textId="23F928AE" w:rsidR="00FA6DAA" w:rsidRPr="003750A2" w:rsidRDefault="00FA6DAA" w:rsidP="00FA6DAA">
            <w:pPr>
              <w:spacing w:line="259" w:lineRule="auto"/>
              <w:ind w:left="-78"/>
              <w:jc w:val="right"/>
              <w:rPr>
                <w:rFonts w:eastAsia="Arial" w:cs="Arial"/>
                <w:b/>
                <w:bCs/>
                <w:lang w:val="en-GB"/>
              </w:rPr>
            </w:pPr>
            <w:r w:rsidRPr="003750A2">
              <w:rPr>
                <w:rFonts w:ascii="Arial" w:hAnsi="Arial" w:cs="Arial"/>
                <w:b/>
                <w:bCs/>
                <w:lang w:val="en-GB"/>
              </w:rPr>
              <w:t>+3,7 %</w:t>
            </w:r>
          </w:p>
        </w:tc>
      </w:tr>
      <w:tr w:rsidR="00FA6DAA" w:rsidRPr="003750A2" w14:paraId="7C3812FE" w14:textId="77777777" w:rsidTr="00304173">
        <w:trPr>
          <w:trHeight w:val="284"/>
        </w:trPr>
        <w:tc>
          <w:tcPr>
            <w:tcW w:w="3681" w:type="dxa"/>
            <w:vAlign w:val="center"/>
          </w:tcPr>
          <w:p w14:paraId="1ED502CC" w14:textId="77777777" w:rsidR="00FA6DAA" w:rsidRPr="003750A2" w:rsidRDefault="00FA6DAA" w:rsidP="00FA6DAA">
            <w:pPr>
              <w:spacing w:line="259" w:lineRule="auto"/>
              <w:ind w:right="122"/>
              <w:jc w:val="center"/>
              <w:rPr>
                <w:lang w:val="en-GB"/>
              </w:rPr>
            </w:pPr>
            <w:r w:rsidRPr="003750A2">
              <w:rPr>
                <w:lang w:val="en-GB"/>
              </w:rPr>
              <w:t>Exports of animals for slaughter</w:t>
            </w:r>
          </w:p>
        </w:tc>
        <w:tc>
          <w:tcPr>
            <w:tcW w:w="1134" w:type="dxa"/>
            <w:vAlign w:val="center"/>
          </w:tcPr>
          <w:p w14:paraId="6CD91889" w14:textId="77777777" w:rsidR="00FA6DAA" w:rsidRPr="003750A2" w:rsidRDefault="00FA6DAA" w:rsidP="00FA6DAA">
            <w:pPr>
              <w:spacing w:line="259" w:lineRule="auto"/>
              <w:ind w:left="-114" w:right="-104"/>
              <w:jc w:val="center"/>
              <w:rPr>
                <w:sz w:val="18"/>
                <w:szCs w:val="18"/>
                <w:lang w:val="en-GB"/>
              </w:rPr>
            </w:pPr>
            <w:r w:rsidRPr="003750A2">
              <w:rPr>
                <w:sz w:val="18"/>
                <w:szCs w:val="18"/>
                <w:lang w:val="en-GB"/>
              </w:rPr>
              <w:t>04</w:t>
            </w:r>
          </w:p>
        </w:tc>
        <w:tc>
          <w:tcPr>
            <w:tcW w:w="1134" w:type="dxa"/>
            <w:vAlign w:val="center"/>
          </w:tcPr>
          <w:p w14:paraId="5F8F2419" w14:textId="289A6E02" w:rsidR="00FA6DAA" w:rsidRPr="003750A2" w:rsidRDefault="00FA6DAA" w:rsidP="00FA6DAA">
            <w:pPr>
              <w:spacing w:line="259" w:lineRule="auto"/>
              <w:ind w:right="32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3 571</w:t>
            </w:r>
          </w:p>
        </w:tc>
        <w:tc>
          <w:tcPr>
            <w:tcW w:w="1134" w:type="dxa"/>
            <w:vAlign w:val="center"/>
          </w:tcPr>
          <w:p w14:paraId="1168B551" w14:textId="477B118D" w:rsidR="00FA6DAA" w:rsidRPr="003750A2" w:rsidRDefault="00FA6DAA" w:rsidP="00FA6DAA">
            <w:pPr>
              <w:spacing w:line="259" w:lineRule="auto"/>
              <w:ind w:left="-106" w:right="38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11 703</w:t>
            </w:r>
          </w:p>
        </w:tc>
        <w:tc>
          <w:tcPr>
            <w:tcW w:w="992" w:type="dxa"/>
            <w:vAlign w:val="center"/>
          </w:tcPr>
          <w:p w14:paraId="79009CEB" w14:textId="575D2B5C" w:rsidR="00FA6DAA" w:rsidRPr="003750A2" w:rsidRDefault="00FA6DAA" w:rsidP="00FA6DAA">
            <w:pPr>
              <w:spacing w:line="259" w:lineRule="auto"/>
              <w:ind w:left="-62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7 822</w:t>
            </w:r>
          </w:p>
        </w:tc>
        <w:tc>
          <w:tcPr>
            <w:tcW w:w="992" w:type="dxa"/>
            <w:vAlign w:val="center"/>
          </w:tcPr>
          <w:p w14:paraId="2790E1ED" w14:textId="2C5539CC" w:rsidR="00FA6DAA" w:rsidRPr="003750A2" w:rsidRDefault="00FA6DAA" w:rsidP="00FA6DAA">
            <w:pPr>
              <w:spacing w:line="259" w:lineRule="auto"/>
              <w:ind w:left="-78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+7,3 %</w:t>
            </w:r>
          </w:p>
        </w:tc>
      </w:tr>
      <w:tr w:rsidR="00FA6DAA" w:rsidRPr="003750A2" w14:paraId="2E5CD93F" w14:textId="77777777" w:rsidTr="00304173">
        <w:trPr>
          <w:trHeight w:val="284"/>
        </w:trPr>
        <w:tc>
          <w:tcPr>
            <w:tcW w:w="3681" w:type="dxa"/>
            <w:vAlign w:val="center"/>
          </w:tcPr>
          <w:p w14:paraId="0E3D8892" w14:textId="77777777" w:rsidR="00FA6DAA" w:rsidRPr="003750A2" w:rsidRDefault="00FA6DAA" w:rsidP="00FA6DAA">
            <w:pPr>
              <w:spacing w:line="259" w:lineRule="auto"/>
              <w:ind w:right="103"/>
              <w:jc w:val="center"/>
              <w:rPr>
                <w:lang w:val="en-GB"/>
              </w:rPr>
            </w:pPr>
            <w:r w:rsidRPr="003750A2">
              <w:rPr>
                <w:lang w:val="en-GB"/>
              </w:rPr>
              <w:t>Imports of animals for slaughter</w:t>
            </w:r>
          </w:p>
        </w:tc>
        <w:tc>
          <w:tcPr>
            <w:tcW w:w="1134" w:type="dxa"/>
            <w:vAlign w:val="center"/>
          </w:tcPr>
          <w:p w14:paraId="69AD0AE6" w14:textId="77777777" w:rsidR="00FA6DAA" w:rsidRPr="003750A2" w:rsidRDefault="00FA6DAA" w:rsidP="00FA6DAA">
            <w:pPr>
              <w:spacing w:line="259" w:lineRule="auto"/>
              <w:ind w:left="-114" w:right="-104"/>
              <w:jc w:val="center"/>
              <w:rPr>
                <w:sz w:val="18"/>
                <w:szCs w:val="18"/>
                <w:lang w:val="en-GB"/>
              </w:rPr>
            </w:pPr>
            <w:r w:rsidRPr="003750A2">
              <w:rPr>
                <w:sz w:val="18"/>
                <w:szCs w:val="18"/>
                <w:lang w:val="en-GB"/>
              </w:rPr>
              <w:t>05</w:t>
            </w:r>
          </w:p>
        </w:tc>
        <w:tc>
          <w:tcPr>
            <w:tcW w:w="1134" w:type="dxa"/>
            <w:vAlign w:val="center"/>
          </w:tcPr>
          <w:p w14:paraId="2E880CCC" w14:textId="5C9704A0" w:rsidR="00FA6DAA" w:rsidRPr="003750A2" w:rsidRDefault="00FA6DAA" w:rsidP="00FA6DAA">
            <w:pPr>
              <w:spacing w:line="259" w:lineRule="auto"/>
              <w:ind w:right="32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248</w:t>
            </w:r>
          </w:p>
        </w:tc>
        <w:tc>
          <w:tcPr>
            <w:tcW w:w="1134" w:type="dxa"/>
            <w:vAlign w:val="center"/>
          </w:tcPr>
          <w:p w14:paraId="345FAF86" w14:textId="28994CD6" w:rsidR="00FA6DAA" w:rsidRPr="003750A2" w:rsidRDefault="00FA6DAA" w:rsidP="00FA6DAA">
            <w:pPr>
              <w:spacing w:line="259" w:lineRule="auto"/>
              <w:ind w:left="-106" w:right="38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489</w:t>
            </w:r>
          </w:p>
        </w:tc>
        <w:tc>
          <w:tcPr>
            <w:tcW w:w="992" w:type="dxa"/>
            <w:vAlign w:val="center"/>
          </w:tcPr>
          <w:p w14:paraId="55DD711C" w14:textId="1C257800" w:rsidR="00FA6DAA" w:rsidRPr="003750A2" w:rsidRDefault="00FA6DAA" w:rsidP="00FA6DAA">
            <w:pPr>
              <w:spacing w:line="259" w:lineRule="auto"/>
              <w:ind w:left="-62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318</w:t>
            </w:r>
          </w:p>
        </w:tc>
        <w:tc>
          <w:tcPr>
            <w:tcW w:w="992" w:type="dxa"/>
            <w:vAlign w:val="center"/>
          </w:tcPr>
          <w:p w14:paraId="2B491950" w14:textId="64794BB3" w:rsidR="00FA6DAA" w:rsidRPr="003750A2" w:rsidRDefault="00FA6DAA" w:rsidP="00FA6DAA">
            <w:pPr>
              <w:spacing w:line="259" w:lineRule="auto"/>
              <w:ind w:left="-78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+216,6 %</w:t>
            </w:r>
          </w:p>
        </w:tc>
      </w:tr>
      <w:tr w:rsidR="00FA6DAA" w:rsidRPr="003750A2" w14:paraId="449CB581" w14:textId="77777777" w:rsidTr="00304173">
        <w:trPr>
          <w:trHeight w:val="284"/>
        </w:trPr>
        <w:tc>
          <w:tcPr>
            <w:tcW w:w="3681" w:type="dxa"/>
            <w:vAlign w:val="center"/>
          </w:tcPr>
          <w:p w14:paraId="3B070ECB" w14:textId="77777777" w:rsidR="00FA6DAA" w:rsidRPr="003750A2" w:rsidRDefault="00FA6DAA" w:rsidP="00FA6DAA">
            <w:pPr>
              <w:spacing w:line="259" w:lineRule="auto"/>
              <w:rPr>
                <w:b/>
                <w:lang w:val="en-GB"/>
              </w:rPr>
            </w:pPr>
            <w:r w:rsidRPr="003750A2">
              <w:rPr>
                <w:b/>
                <w:lang w:val="en-GB"/>
              </w:rPr>
              <w:t>Gross indigenous production</w:t>
            </w:r>
          </w:p>
        </w:tc>
        <w:tc>
          <w:tcPr>
            <w:tcW w:w="1134" w:type="dxa"/>
            <w:vAlign w:val="center"/>
          </w:tcPr>
          <w:p w14:paraId="18CF5179" w14:textId="77777777" w:rsidR="00FA6DAA" w:rsidRPr="003750A2" w:rsidRDefault="00FA6DAA" w:rsidP="00FA6DAA">
            <w:pPr>
              <w:spacing w:line="259" w:lineRule="auto"/>
              <w:ind w:left="-114" w:right="-104"/>
              <w:jc w:val="center"/>
              <w:rPr>
                <w:b/>
                <w:sz w:val="18"/>
                <w:szCs w:val="18"/>
                <w:lang w:val="en-GB"/>
              </w:rPr>
            </w:pPr>
            <w:r w:rsidRPr="003750A2">
              <w:rPr>
                <w:b/>
                <w:sz w:val="18"/>
                <w:szCs w:val="18"/>
                <w:lang w:val="en-GB"/>
              </w:rPr>
              <w:t>06=03+04-05</w:t>
            </w:r>
          </w:p>
        </w:tc>
        <w:tc>
          <w:tcPr>
            <w:tcW w:w="1134" w:type="dxa"/>
            <w:vAlign w:val="center"/>
          </w:tcPr>
          <w:p w14:paraId="64754C9F" w14:textId="1C59F89B" w:rsidR="00FA6DAA" w:rsidRPr="003750A2" w:rsidRDefault="00FA6DAA" w:rsidP="00FA6DAA">
            <w:pPr>
              <w:spacing w:line="259" w:lineRule="auto"/>
              <w:ind w:right="32"/>
              <w:jc w:val="right"/>
              <w:rPr>
                <w:rFonts w:eastAsia="Arial" w:cs="Arial"/>
                <w:b/>
                <w:lang w:val="en-GB"/>
              </w:rPr>
            </w:pPr>
            <w:r w:rsidRPr="003750A2">
              <w:rPr>
                <w:rFonts w:ascii="Arial" w:hAnsi="Arial" w:cs="Arial"/>
                <w:b/>
                <w:bCs/>
                <w:color w:val="000000"/>
                <w:lang w:val="en-GB"/>
              </w:rPr>
              <w:t>36 191</w:t>
            </w:r>
          </w:p>
        </w:tc>
        <w:tc>
          <w:tcPr>
            <w:tcW w:w="1134" w:type="dxa"/>
            <w:vAlign w:val="center"/>
          </w:tcPr>
          <w:p w14:paraId="03095C69" w14:textId="42A31F56" w:rsidR="00FA6DAA" w:rsidRPr="003750A2" w:rsidRDefault="00FA6DAA" w:rsidP="00FA6DAA">
            <w:pPr>
              <w:spacing w:line="259" w:lineRule="auto"/>
              <w:ind w:left="-106" w:right="38"/>
              <w:jc w:val="right"/>
              <w:rPr>
                <w:rFonts w:eastAsia="Arial" w:cs="Arial"/>
                <w:b/>
                <w:lang w:val="en-GB"/>
              </w:rPr>
            </w:pPr>
            <w:r w:rsidRPr="003750A2">
              <w:rPr>
                <w:rFonts w:ascii="Arial" w:hAnsi="Arial" w:cs="Arial"/>
                <w:b/>
                <w:bCs/>
                <w:color w:val="000000"/>
                <w:lang w:val="en-GB"/>
              </w:rPr>
              <w:t>89 589</w:t>
            </w:r>
          </w:p>
        </w:tc>
        <w:tc>
          <w:tcPr>
            <w:tcW w:w="992" w:type="dxa"/>
            <w:vAlign w:val="center"/>
          </w:tcPr>
          <w:p w14:paraId="192AEA29" w14:textId="06F5F598" w:rsidR="00FA6DAA" w:rsidRPr="003750A2" w:rsidRDefault="00FA6DAA" w:rsidP="00FA6DAA">
            <w:pPr>
              <w:spacing w:line="259" w:lineRule="auto"/>
              <w:ind w:left="-62"/>
              <w:jc w:val="right"/>
              <w:rPr>
                <w:rFonts w:eastAsia="Arial" w:cs="Arial"/>
                <w:b/>
                <w:lang w:val="en-GB"/>
              </w:rPr>
            </w:pPr>
            <w:r w:rsidRPr="003750A2">
              <w:rPr>
                <w:rFonts w:ascii="Arial" w:hAnsi="Arial" w:cs="Arial"/>
                <w:b/>
                <w:bCs/>
                <w:color w:val="000000"/>
                <w:lang w:val="en-GB"/>
              </w:rPr>
              <w:t>58 455</w:t>
            </w:r>
          </w:p>
        </w:tc>
        <w:tc>
          <w:tcPr>
            <w:tcW w:w="992" w:type="dxa"/>
            <w:vAlign w:val="center"/>
          </w:tcPr>
          <w:p w14:paraId="1E65DB59" w14:textId="24DB8969" w:rsidR="00FA6DAA" w:rsidRPr="003750A2" w:rsidRDefault="00FA6DAA" w:rsidP="00FA6DAA">
            <w:pPr>
              <w:spacing w:line="259" w:lineRule="auto"/>
              <w:ind w:left="-78"/>
              <w:jc w:val="right"/>
              <w:rPr>
                <w:rFonts w:eastAsia="Arial" w:cs="Arial"/>
                <w:b/>
                <w:bCs/>
                <w:lang w:val="en-GB"/>
              </w:rPr>
            </w:pPr>
            <w:r w:rsidRPr="003750A2">
              <w:rPr>
                <w:rFonts w:ascii="Arial" w:hAnsi="Arial" w:cs="Arial"/>
                <w:b/>
                <w:bCs/>
                <w:lang w:val="en-GB"/>
              </w:rPr>
              <w:t>+3,8 %</w:t>
            </w:r>
          </w:p>
        </w:tc>
      </w:tr>
      <w:tr w:rsidR="00FA6DAA" w:rsidRPr="003750A2" w14:paraId="28E72CCF" w14:textId="77777777" w:rsidTr="00304173">
        <w:trPr>
          <w:trHeight w:val="284"/>
        </w:trPr>
        <w:tc>
          <w:tcPr>
            <w:tcW w:w="3681" w:type="dxa"/>
            <w:vAlign w:val="center"/>
          </w:tcPr>
          <w:p w14:paraId="4AEBFD57" w14:textId="77777777" w:rsidR="00FA6DAA" w:rsidRPr="003750A2" w:rsidRDefault="00FA6DAA" w:rsidP="00FA6DAA">
            <w:pPr>
              <w:spacing w:line="259" w:lineRule="auto"/>
              <w:ind w:left="163"/>
              <w:rPr>
                <w:lang w:val="en-GB"/>
              </w:rPr>
            </w:pPr>
            <w:r w:rsidRPr="003750A2">
              <w:rPr>
                <w:lang w:val="en-GB"/>
              </w:rPr>
              <w:t>Exports of meat</w:t>
            </w:r>
          </w:p>
        </w:tc>
        <w:tc>
          <w:tcPr>
            <w:tcW w:w="1134" w:type="dxa"/>
            <w:vAlign w:val="center"/>
          </w:tcPr>
          <w:p w14:paraId="5A62C686" w14:textId="77777777" w:rsidR="00FA6DAA" w:rsidRPr="003750A2" w:rsidRDefault="00FA6DAA" w:rsidP="00FA6DAA">
            <w:pPr>
              <w:spacing w:line="259" w:lineRule="auto"/>
              <w:ind w:left="-114" w:right="-104"/>
              <w:jc w:val="center"/>
              <w:rPr>
                <w:sz w:val="18"/>
                <w:szCs w:val="18"/>
                <w:lang w:val="en-GB"/>
              </w:rPr>
            </w:pPr>
            <w:r w:rsidRPr="003750A2">
              <w:rPr>
                <w:sz w:val="18"/>
                <w:szCs w:val="18"/>
                <w:lang w:val="en-GB"/>
              </w:rPr>
              <w:t>07</w:t>
            </w:r>
          </w:p>
        </w:tc>
        <w:tc>
          <w:tcPr>
            <w:tcW w:w="1134" w:type="dxa"/>
            <w:vAlign w:val="center"/>
          </w:tcPr>
          <w:p w14:paraId="1A66ED4E" w14:textId="153335AC" w:rsidR="00FA6DAA" w:rsidRPr="003750A2" w:rsidRDefault="00FA6DAA" w:rsidP="00FA6DAA">
            <w:pPr>
              <w:spacing w:line="259" w:lineRule="auto"/>
              <w:ind w:right="32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color w:val="000000"/>
                <w:lang w:val="en-GB"/>
              </w:rPr>
              <w:t>x</w:t>
            </w:r>
          </w:p>
        </w:tc>
        <w:tc>
          <w:tcPr>
            <w:tcW w:w="1134" w:type="dxa"/>
            <w:vAlign w:val="center"/>
          </w:tcPr>
          <w:p w14:paraId="79AA8F04" w14:textId="689EC79F" w:rsidR="00FA6DAA" w:rsidRPr="003750A2" w:rsidRDefault="00FA6DAA" w:rsidP="00FA6DAA">
            <w:pPr>
              <w:spacing w:line="259" w:lineRule="auto"/>
              <w:ind w:left="-106" w:right="38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color w:val="000000"/>
                <w:lang w:val="en-GB"/>
              </w:rPr>
              <w:t>x</w:t>
            </w:r>
          </w:p>
        </w:tc>
        <w:tc>
          <w:tcPr>
            <w:tcW w:w="992" w:type="dxa"/>
            <w:vAlign w:val="center"/>
          </w:tcPr>
          <w:p w14:paraId="1F3D89CF" w14:textId="2E5D0B2F" w:rsidR="00FA6DAA" w:rsidRPr="003750A2" w:rsidRDefault="00FA6DAA" w:rsidP="00FA6DAA">
            <w:pPr>
              <w:spacing w:line="259" w:lineRule="auto"/>
              <w:ind w:left="-62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5 444</w:t>
            </w:r>
          </w:p>
        </w:tc>
        <w:tc>
          <w:tcPr>
            <w:tcW w:w="992" w:type="dxa"/>
            <w:vAlign w:val="center"/>
          </w:tcPr>
          <w:p w14:paraId="16DC9FB2" w14:textId="4282DD8B" w:rsidR="00FA6DAA" w:rsidRPr="003750A2" w:rsidRDefault="00FA6DAA" w:rsidP="00FA6DAA">
            <w:pPr>
              <w:spacing w:line="259" w:lineRule="auto"/>
              <w:ind w:left="-78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+1,7 %</w:t>
            </w:r>
          </w:p>
        </w:tc>
      </w:tr>
      <w:tr w:rsidR="00FA6DAA" w:rsidRPr="003750A2" w14:paraId="31A44E97" w14:textId="77777777" w:rsidTr="00304173">
        <w:trPr>
          <w:trHeight w:val="284"/>
        </w:trPr>
        <w:tc>
          <w:tcPr>
            <w:tcW w:w="3681" w:type="dxa"/>
            <w:vAlign w:val="center"/>
          </w:tcPr>
          <w:p w14:paraId="47AEBD11" w14:textId="77777777" w:rsidR="00FA6DAA" w:rsidRPr="003750A2" w:rsidRDefault="00FA6DAA" w:rsidP="00FA6DAA">
            <w:pPr>
              <w:spacing w:line="259" w:lineRule="auto"/>
              <w:ind w:left="163"/>
              <w:rPr>
                <w:lang w:val="en-GB"/>
              </w:rPr>
            </w:pPr>
            <w:r w:rsidRPr="003750A2">
              <w:rPr>
                <w:lang w:val="en-GB"/>
              </w:rPr>
              <w:t>Imports of meat</w:t>
            </w:r>
          </w:p>
        </w:tc>
        <w:tc>
          <w:tcPr>
            <w:tcW w:w="1134" w:type="dxa"/>
            <w:vAlign w:val="center"/>
          </w:tcPr>
          <w:p w14:paraId="1598140A" w14:textId="77777777" w:rsidR="00FA6DAA" w:rsidRPr="003750A2" w:rsidRDefault="00FA6DAA" w:rsidP="00FA6DAA">
            <w:pPr>
              <w:spacing w:line="259" w:lineRule="auto"/>
              <w:ind w:left="-114" w:right="-104"/>
              <w:jc w:val="center"/>
              <w:rPr>
                <w:sz w:val="18"/>
                <w:szCs w:val="18"/>
                <w:lang w:val="en-GB"/>
              </w:rPr>
            </w:pPr>
            <w:r w:rsidRPr="003750A2">
              <w:rPr>
                <w:sz w:val="18"/>
                <w:szCs w:val="18"/>
                <w:lang w:val="en-GB"/>
              </w:rPr>
              <w:t>08</w:t>
            </w:r>
          </w:p>
        </w:tc>
        <w:tc>
          <w:tcPr>
            <w:tcW w:w="1134" w:type="dxa"/>
            <w:vAlign w:val="center"/>
          </w:tcPr>
          <w:p w14:paraId="06457577" w14:textId="317A04AC" w:rsidR="00FA6DAA" w:rsidRPr="003750A2" w:rsidRDefault="00FA6DAA" w:rsidP="00FA6DAA">
            <w:pPr>
              <w:spacing w:line="259" w:lineRule="auto"/>
              <w:ind w:right="32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color w:val="000000"/>
                <w:lang w:val="en-GB"/>
              </w:rPr>
              <w:t>x</w:t>
            </w:r>
          </w:p>
        </w:tc>
        <w:tc>
          <w:tcPr>
            <w:tcW w:w="1134" w:type="dxa"/>
            <w:vAlign w:val="center"/>
          </w:tcPr>
          <w:p w14:paraId="31B801B1" w14:textId="311218E5" w:rsidR="00FA6DAA" w:rsidRPr="003750A2" w:rsidRDefault="00FA6DAA" w:rsidP="00FA6DAA">
            <w:pPr>
              <w:spacing w:line="259" w:lineRule="auto"/>
              <w:ind w:left="-106" w:right="38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color w:val="000000"/>
                <w:lang w:val="en-GB"/>
              </w:rPr>
              <w:t>x</w:t>
            </w:r>
          </w:p>
        </w:tc>
        <w:tc>
          <w:tcPr>
            <w:tcW w:w="992" w:type="dxa"/>
            <w:vAlign w:val="center"/>
          </w:tcPr>
          <w:p w14:paraId="7B25A443" w14:textId="1E51DDF0" w:rsidR="00FA6DAA" w:rsidRPr="003750A2" w:rsidRDefault="00FA6DAA" w:rsidP="00FA6DAA">
            <w:pPr>
              <w:spacing w:line="259" w:lineRule="auto"/>
              <w:ind w:left="-62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35 610</w:t>
            </w:r>
          </w:p>
        </w:tc>
        <w:tc>
          <w:tcPr>
            <w:tcW w:w="992" w:type="dxa"/>
            <w:vAlign w:val="center"/>
          </w:tcPr>
          <w:p w14:paraId="6E1B8AAF" w14:textId="45BC045F" w:rsidR="00FA6DAA" w:rsidRPr="003750A2" w:rsidRDefault="00FA6DAA" w:rsidP="00FA6DAA">
            <w:pPr>
              <w:spacing w:line="259" w:lineRule="auto"/>
              <w:ind w:left="-78"/>
              <w:jc w:val="right"/>
              <w:rPr>
                <w:rFonts w:eastAsia="Arial" w:cs="Arial"/>
                <w:lang w:val="en-GB"/>
              </w:rPr>
            </w:pPr>
            <w:r w:rsidRPr="003750A2">
              <w:rPr>
                <w:rFonts w:ascii="Arial" w:hAnsi="Arial" w:cs="Arial"/>
                <w:lang w:val="en-GB"/>
              </w:rPr>
              <w:t>+8,5 %</w:t>
            </w:r>
          </w:p>
        </w:tc>
      </w:tr>
      <w:tr w:rsidR="00FA6DAA" w:rsidRPr="003750A2" w14:paraId="478BFB6B" w14:textId="77777777" w:rsidTr="00304173">
        <w:trPr>
          <w:trHeight w:val="284"/>
        </w:trPr>
        <w:tc>
          <w:tcPr>
            <w:tcW w:w="3681" w:type="dxa"/>
            <w:vAlign w:val="center"/>
          </w:tcPr>
          <w:p w14:paraId="0767C9CE" w14:textId="77777777" w:rsidR="00FA6DAA" w:rsidRPr="003750A2" w:rsidRDefault="00FA6DAA" w:rsidP="00FA6DAA">
            <w:pPr>
              <w:spacing w:line="259" w:lineRule="auto"/>
              <w:ind w:left="22"/>
              <w:rPr>
                <w:b/>
                <w:lang w:val="en-GB"/>
              </w:rPr>
            </w:pPr>
            <w:r w:rsidRPr="003750A2">
              <w:rPr>
                <w:b/>
                <w:lang w:val="en-GB"/>
              </w:rPr>
              <w:t>Calculated consumption</w:t>
            </w:r>
          </w:p>
        </w:tc>
        <w:tc>
          <w:tcPr>
            <w:tcW w:w="1134" w:type="dxa"/>
            <w:vAlign w:val="center"/>
          </w:tcPr>
          <w:p w14:paraId="33B59A3C" w14:textId="77777777" w:rsidR="00FA6DAA" w:rsidRPr="003750A2" w:rsidRDefault="00FA6DAA" w:rsidP="00FA6DAA">
            <w:pPr>
              <w:spacing w:line="259" w:lineRule="auto"/>
              <w:ind w:left="-114" w:right="-104"/>
              <w:jc w:val="center"/>
              <w:rPr>
                <w:b/>
                <w:sz w:val="18"/>
                <w:szCs w:val="18"/>
                <w:lang w:val="en-GB"/>
              </w:rPr>
            </w:pPr>
            <w:r w:rsidRPr="003750A2">
              <w:rPr>
                <w:b/>
                <w:sz w:val="18"/>
                <w:szCs w:val="18"/>
                <w:lang w:val="en-GB"/>
              </w:rPr>
              <w:t>09=03-07+08</w:t>
            </w:r>
          </w:p>
        </w:tc>
        <w:tc>
          <w:tcPr>
            <w:tcW w:w="1134" w:type="dxa"/>
            <w:vAlign w:val="center"/>
          </w:tcPr>
          <w:p w14:paraId="58EAC4B0" w14:textId="59009597" w:rsidR="00FA6DAA" w:rsidRPr="003750A2" w:rsidRDefault="00FA6DAA" w:rsidP="00FA6DAA">
            <w:pPr>
              <w:spacing w:line="259" w:lineRule="auto"/>
              <w:ind w:right="32"/>
              <w:jc w:val="right"/>
              <w:rPr>
                <w:rFonts w:eastAsia="Arial" w:cs="Arial"/>
                <w:b/>
                <w:lang w:val="en-GB"/>
              </w:rPr>
            </w:pPr>
            <w:r w:rsidRPr="003750A2">
              <w:rPr>
                <w:rFonts w:ascii="Arial" w:hAnsi="Arial" w:cs="Arial"/>
                <w:b/>
                <w:bCs/>
                <w:color w:val="000000"/>
                <w:lang w:val="en-GB"/>
              </w:rPr>
              <w:t>x</w:t>
            </w:r>
          </w:p>
        </w:tc>
        <w:tc>
          <w:tcPr>
            <w:tcW w:w="1134" w:type="dxa"/>
            <w:vAlign w:val="center"/>
          </w:tcPr>
          <w:p w14:paraId="41888C6C" w14:textId="06779CF9" w:rsidR="00FA6DAA" w:rsidRPr="003750A2" w:rsidRDefault="00FA6DAA" w:rsidP="00FA6DAA">
            <w:pPr>
              <w:spacing w:line="259" w:lineRule="auto"/>
              <w:ind w:left="-106" w:right="38"/>
              <w:jc w:val="right"/>
              <w:rPr>
                <w:b/>
                <w:bCs/>
                <w:lang w:val="en-GB"/>
              </w:rPr>
            </w:pPr>
            <w:r w:rsidRPr="003750A2">
              <w:rPr>
                <w:rFonts w:ascii="Arial" w:hAnsi="Arial" w:cs="Arial"/>
                <w:b/>
                <w:bCs/>
                <w:color w:val="000000"/>
                <w:lang w:val="en-GB"/>
              </w:rPr>
              <w:t>x</w:t>
            </w:r>
          </w:p>
        </w:tc>
        <w:tc>
          <w:tcPr>
            <w:tcW w:w="992" w:type="dxa"/>
            <w:vAlign w:val="center"/>
          </w:tcPr>
          <w:p w14:paraId="2E7FE812" w14:textId="35CDAB23" w:rsidR="00FA6DAA" w:rsidRPr="003750A2" w:rsidRDefault="00FA6DAA" w:rsidP="00FA6DAA">
            <w:pPr>
              <w:spacing w:line="259" w:lineRule="auto"/>
              <w:ind w:left="-62"/>
              <w:jc w:val="right"/>
              <w:rPr>
                <w:rFonts w:eastAsia="Arial" w:cs="Arial"/>
                <w:b/>
                <w:lang w:val="en-GB"/>
              </w:rPr>
            </w:pPr>
            <w:r w:rsidRPr="003750A2">
              <w:rPr>
                <w:rFonts w:ascii="Arial" w:hAnsi="Arial" w:cs="Arial"/>
                <w:b/>
                <w:bCs/>
                <w:color w:val="000000"/>
                <w:lang w:val="en-GB"/>
              </w:rPr>
              <w:t>81 117</w:t>
            </w:r>
          </w:p>
        </w:tc>
        <w:tc>
          <w:tcPr>
            <w:tcW w:w="992" w:type="dxa"/>
            <w:vAlign w:val="center"/>
          </w:tcPr>
          <w:p w14:paraId="7BF6D666" w14:textId="2E2B3DC6" w:rsidR="00FA6DAA" w:rsidRPr="003750A2" w:rsidRDefault="00FA6DAA" w:rsidP="00FA6DAA">
            <w:pPr>
              <w:spacing w:line="259" w:lineRule="auto"/>
              <w:ind w:left="-78"/>
              <w:jc w:val="right"/>
              <w:rPr>
                <w:rFonts w:eastAsia="Arial" w:cs="Arial"/>
                <w:b/>
                <w:bCs/>
                <w:lang w:val="en-GB"/>
              </w:rPr>
            </w:pPr>
            <w:r w:rsidRPr="003750A2">
              <w:rPr>
                <w:rFonts w:ascii="Arial" w:hAnsi="Arial" w:cs="Arial"/>
                <w:b/>
                <w:bCs/>
                <w:lang w:val="en-GB"/>
              </w:rPr>
              <w:t>+5,9 %</w:t>
            </w:r>
          </w:p>
        </w:tc>
      </w:tr>
    </w:tbl>
    <w:p w14:paraId="467E7D1B" w14:textId="77777777" w:rsidR="00FA6DAA" w:rsidRPr="003750A2" w:rsidRDefault="00FA6DAA" w:rsidP="00FA6DAA">
      <w:pPr>
        <w:jc w:val="left"/>
        <w:rPr>
          <w:lang w:val="en-GB"/>
        </w:rPr>
      </w:pPr>
    </w:p>
    <w:p w14:paraId="2832819D" w14:textId="68314DB1" w:rsidR="009D4EDC" w:rsidRPr="003750A2" w:rsidRDefault="007E7E8D" w:rsidP="009D4EDC">
      <w:pPr>
        <w:pStyle w:val="Poznmky"/>
        <w:rPr>
          <w:lang w:val="en-GB"/>
        </w:rPr>
      </w:pPr>
      <w:r w:rsidRPr="003750A2">
        <w:rPr>
          <w:lang w:val="en-GB"/>
        </w:rPr>
        <w:t>Notes:</w:t>
      </w:r>
    </w:p>
    <w:p w14:paraId="7DDDB4C1" w14:textId="0450BB6A" w:rsidR="007E7E8D" w:rsidRPr="003750A2" w:rsidRDefault="007E7E8D" w:rsidP="009D4EDC">
      <w:pPr>
        <w:pStyle w:val="Poznmky"/>
        <w:ind w:left="1701" w:hanging="1701"/>
        <w:rPr>
          <w:lang w:val="en-GB"/>
        </w:rPr>
      </w:pPr>
      <w:r w:rsidRPr="003750A2">
        <w:rPr>
          <w:lang w:val="en-GB"/>
        </w:rPr>
        <w:t xml:space="preserve">Contact person: </w:t>
      </w:r>
      <w:r w:rsidRPr="003750A2">
        <w:rPr>
          <w:lang w:val="en-GB"/>
        </w:rPr>
        <w:tab/>
      </w:r>
      <w:r w:rsidR="00220B0B" w:rsidRPr="003750A2">
        <w:rPr>
          <w:rFonts w:cs="Arial"/>
          <w:iCs/>
          <w:lang w:val="en-GB"/>
        </w:rPr>
        <w:t>Renata Vodičková</w:t>
      </w:r>
      <w:r w:rsidRPr="003750A2">
        <w:rPr>
          <w:lang w:val="en-GB"/>
        </w:rPr>
        <w:t xml:space="preserve">, </w:t>
      </w:r>
      <w:r w:rsidR="00220B0B" w:rsidRPr="003750A2">
        <w:rPr>
          <w:rFonts w:cs="Arial"/>
          <w:iCs/>
          <w:lang w:val="en-GB"/>
        </w:rPr>
        <w:t>Head of the Agricultural and Forestry Statistics Unit</w:t>
      </w:r>
      <w:r w:rsidRPr="003750A2">
        <w:rPr>
          <w:lang w:val="en-GB"/>
        </w:rPr>
        <w:t xml:space="preserve">, </w:t>
      </w:r>
      <w:r w:rsidR="00333241" w:rsidRPr="003750A2">
        <w:rPr>
          <w:lang w:val="en-GB"/>
        </w:rPr>
        <w:t>T: </w:t>
      </w:r>
      <w:r w:rsidRPr="003750A2">
        <w:rPr>
          <w:lang w:val="en-GB"/>
        </w:rPr>
        <w:t>+420</w:t>
      </w:r>
      <w:r w:rsidR="00333241" w:rsidRPr="003750A2">
        <w:rPr>
          <w:lang w:val="en-GB"/>
        </w:rPr>
        <w:t> </w:t>
      </w:r>
      <w:r w:rsidR="0017517C" w:rsidRPr="003750A2">
        <w:rPr>
          <w:lang w:val="en-GB"/>
        </w:rPr>
        <w:t>703 824 173</w:t>
      </w:r>
      <w:r w:rsidRPr="003750A2">
        <w:rPr>
          <w:lang w:val="en-GB"/>
        </w:rPr>
        <w:t xml:space="preserve">, </w:t>
      </w:r>
      <w:r w:rsidR="00333241" w:rsidRPr="003750A2">
        <w:rPr>
          <w:lang w:val="en-GB"/>
        </w:rPr>
        <w:t>E</w:t>
      </w:r>
      <w:r w:rsidRPr="003750A2">
        <w:rPr>
          <w:lang w:val="en-GB"/>
        </w:rPr>
        <w:t>:</w:t>
      </w:r>
      <w:r w:rsidR="00333241" w:rsidRPr="003750A2">
        <w:rPr>
          <w:lang w:val="en-GB"/>
        </w:rPr>
        <w:t> </w:t>
      </w:r>
      <w:hyperlink r:id="rId11" w:history="1">
        <w:r w:rsidR="0017517C" w:rsidRPr="003750A2">
          <w:rPr>
            <w:lang w:val="en-GB"/>
          </w:rPr>
          <w:t xml:space="preserve"> </w:t>
        </w:r>
        <w:proofErr w:type="spellStart"/>
        <w:proofErr w:type="gramStart"/>
        <w:r w:rsidR="0017517C" w:rsidRPr="003750A2">
          <w:rPr>
            <w:rStyle w:val="Hypertextovodkaz"/>
            <w:szCs w:val="18"/>
            <w:lang w:val="en-GB"/>
          </w:rPr>
          <w:t>renata.vodickova</w:t>
        </w:r>
        <w:proofErr w:type="spellEnd"/>
        <w:proofErr w:type="gramEnd"/>
        <w:r w:rsidR="0017517C" w:rsidRPr="003750A2">
          <w:rPr>
            <w:rStyle w:val="Hypertextovodkaz"/>
            <w:szCs w:val="18"/>
            <w:lang w:val="en-GB"/>
          </w:rPr>
          <w:t xml:space="preserve"> </w:t>
        </w:r>
        <w:r w:rsidRPr="003750A2">
          <w:rPr>
            <w:rStyle w:val="Hypertextovodkaz"/>
            <w:szCs w:val="18"/>
            <w:lang w:val="en-GB"/>
          </w:rPr>
          <w:t>@csu.gov.cz</w:t>
        </w:r>
      </w:hyperlink>
    </w:p>
    <w:sectPr w:rsidR="007E7E8D" w:rsidRPr="003750A2" w:rsidSect="00BE2E0B">
      <w:headerReference w:type="default" r:id="rId12"/>
      <w:footerReference w:type="default" r:id="rId13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A9026" w14:textId="77777777" w:rsidR="0003442F" w:rsidRDefault="0003442F" w:rsidP="004A01A7">
      <w:pPr>
        <w:spacing w:after="0" w:line="240" w:lineRule="auto"/>
      </w:pPr>
      <w:r>
        <w:separator/>
      </w:r>
    </w:p>
  </w:endnote>
  <w:endnote w:type="continuationSeparator" w:id="0">
    <w:p w14:paraId="5A1C7B22" w14:textId="77777777" w:rsidR="0003442F" w:rsidRDefault="0003442F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81C0C" w14:textId="77777777" w:rsidR="00B910FF" w:rsidRDefault="00B910FF" w:rsidP="00F21B6A">
    <w:pPr>
      <w:pStyle w:val="Zpat"/>
      <w:rPr>
        <w:b/>
        <w:bCs/>
      </w:rPr>
    </w:pPr>
    <w:r w:rsidRPr="00F243C9">
      <w:t xml:space="preserve">Czech </w:t>
    </w:r>
    <w:proofErr w:type="spellStart"/>
    <w:r w:rsidRPr="00F243C9">
      <w:t>Statistical</w:t>
    </w:r>
    <w:proofErr w:type="spellEnd"/>
    <w:r w:rsidRPr="00F243C9">
      <w:t xml:space="preserve"> Office</w:t>
    </w:r>
    <w:r w:rsidRPr="00B910FF">
      <w:rPr>
        <w:b/>
        <w:bCs/>
      </w:rPr>
      <w:t xml:space="preserve"> </w:t>
    </w:r>
  </w:p>
  <w:p w14:paraId="7F08CEE6" w14:textId="77777777" w:rsidR="00F21B6A" w:rsidRDefault="00B910FF" w:rsidP="00F21B6A">
    <w:pPr>
      <w:pStyle w:val="Zpat"/>
    </w:pPr>
    <w:proofErr w:type="spellStart"/>
    <w:r w:rsidRPr="00B910FF">
      <w:t>Information</w:t>
    </w:r>
    <w:proofErr w:type="spellEnd"/>
    <w:r w:rsidRPr="00B910FF">
      <w:t xml:space="preserve"> </w:t>
    </w:r>
    <w:proofErr w:type="spellStart"/>
    <w:r w:rsidRPr="00B910FF">
      <w:t>Services</w:t>
    </w:r>
    <w:proofErr w:type="spellEnd"/>
    <w:r w:rsidRPr="00B910FF">
      <w:t xml:space="preserve"> Department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0FF645E5" w14:textId="77777777" w:rsidR="00F21B6A" w:rsidRDefault="006A57CC" w:rsidP="00F21B6A">
    <w:pPr>
      <w:pStyle w:val="Zpat"/>
      <w:tabs>
        <w:tab w:val="left" w:pos="4440"/>
      </w:tabs>
    </w:pPr>
    <w:r w:rsidRPr="006A57CC">
      <w:t xml:space="preserve">Na padesátém 3268/81, 100 82 </w:t>
    </w:r>
    <w:r w:rsidR="00B910FF">
      <w:t>Prague</w:t>
    </w:r>
    <w:r w:rsidRPr="006A57CC">
      <w:t xml:space="preserve"> 10</w:t>
    </w:r>
    <w:r w:rsidR="007334B7">
      <w:t xml:space="preserve">, </w:t>
    </w:r>
    <w:r w:rsidR="007334B7" w:rsidRPr="007334B7">
      <w:t>Czech Republic</w:t>
    </w:r>
    <w:r w:rsidR="00F21B6A">
      <w:tab/>
    </w:r>
    <w:r w:rsidR="00F21B6A">
      <w:tab/>
    </w:r>
    <w:r w:rsidR="00F21B6A">
      <w:tab/>
    </w:r>
  </w:p>
  <w:p w14:paraId="75E40AE0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ED11A" w14:textId="77777777" w:rsidR="0003442F" w:rsidRDefault="0003442F" w:rsidP="004A01A7">
      <w:pPr>
        <w:spacing w:after="0" w:line="240" w:lineRule="auto"/>
      </w:pPr>
    </w:p>
  </w:footnote>
  <w:footnote w:type="continuationSeparator" w:id="0">
    <w:p w14:paraId="32C5A0C8" w14:textId="77777777" w:rsidR="0003442F" w:rsidRDefault="0003442F" w:rsidP="004A01A7">
      <w:pPr>
        <w:spacing w:after="0" w:line="240" w:lineRule="auto"/>
      </w:pPr>
      <w:r>
        <w:continuationSeparator/>
      </w:r>
    </w:p>
  </w:footnote>
  <w:footnote w:id="1">
    <w:p w14:paraId="14E34920" w14:textId="77777777" w:rsidR="009D4EDC" w:rsidRDefault="009D4EDC" w:rsidP="009D4EDC">
      <w:pPr>
        <w:pStyle w:val="Textpoznpodarou"/>
        <w:rPr>
          <w:sz w:val="18"/>
          <w:szCs w:val="18"/>
        </w:rPr>
      </w:pPr>
      <w:r w:rsidRPr="006C599F">
        <w:rPr>
          <w:rStyle w:val="Znakapoznpodarou"/>
        </w:rPr>
        <w:footnoteRef/>
      </w:r>
      <w:r w:rsidRPr="006C599F">
        <w:t xml:space="preserve"> </w:t>
      </w:r>
      <w:r>
        <w:rPr>
          <w:sz w:val="18"/>
          <w:szCs w:val="18"/>
        </w:rPr>
        <w:t>D</w:t>
      </w:r>
      <w:r w:rsidRPr="006C599F">
        <w:rPr>
          <w:sz w:val="18"/>
          <w:szCs w:val="18"/>
        </w:rPr>
        <w:t xml:space="preserve">ata on </w:t>
      </w:r>
      <w:proofErr w:type="spellStart"/>
      <w:r w:rsidRPr="006C599F">
        <w:rPr>
          <w:sz w:val="18"/>
          <w:szCs w:val="18"/>
        </w:rPr>
        <w:t>poultry</w:t>
      </w:r>
      <w:proofErr w:type="spellEnd"/>
      <w:r w:rsidRPr="006C599F">
        <w:rPr>
          <w:sz w:val="18"/>
          <w:szCs w:val="18"/>
        </w:rPr>
        <w:t xml:space="preserve"> </w:t>
      </w:r>
      <w:proofErr w:type="spellStart"/>
      <w:r w:rsidRPr="006C599F">
        <w:rPr>
          <w:sz w:val="18"/>
          <w:szCs w:val="18"/>
        </w:rPr>
        <w:t>meat</w:t>
      </w:r>
      <w:proofErr w:type="spellEnd"/>
      <w:r w:rsidRPr="006C599F">
        <w:rPr>
          <w:sz w:val="18"/>
          <w:szCs w:val="18"/>
        </w:rPr>
        <w:t xml:space="preserve"> </w:t>
      </w:r>
      <w:proofErr w:type="spellStart"/>
      <w:r w:rsidRPr="006C599F">
        <w:rPr>
          <w:sz w:val="18"/>
          <w:szCs w:val="18"/>
        </w:rPr>
        <w:t>production</w:t>
      </w:r>
      <w:proofErr w:type="spellEnd"/>
      <w:r w:rsidRPr="006C599F">
        <w:rPr>
          <w:sz w:val="18"/>
          <w:szCs w:val="18"/>
        </w:rPr>
        <w:t xml:space="preserve"> </w:t>
      </w:r>
      <w:proofErr w:type="spellStart"/>
      <w:r w:rsidRPr="006C599F">
        <w:rPr>
          <w:sz w:val="18"/>
          <w:szCs w:val="18"/>
        </w:rPr>
        <w:t>is</w:t>
      </w:r>
      <w:proofErr w:type="spellEnd"/>
      <w:r w:rsidRPr="006C599F">
        <w:rPr>
          <w:sz w:val="18"/>
          <w:szCs w:val="18"/>
        </w:rPr>
        <w:t xml:space="preserve"> </w:t>
      </w:r>
      <w:proofErr w:type="spellStart"/>
      <w:r w:rsidRPr="006C599F">
        <w:rPr>
          <w:sz w:val="18"/>
          <w:szCs w:val="18"/>
        </w:rPr>
        <w:t>available</w:t>
      </w:r>
      <w:proofErr w:type="spellEnd"/>
      <w:r w:rsidRPr="006C599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as </w:t>
      </w:r>
      <w:proofErr w:type="spellStart"/>
      <w:r>
        <w:rPr>
          <w:sz w:val="18"/>
          <w:szCs w:val="18"/>
        </w:rPr>
        <w:t>at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the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date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of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publication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of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the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News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Release</w:t>
      </w:r>
      <w:proofErr w:type="spellEnd"/>
      <w:r>
        <w:rPr>
          <w:sz w:val="18"/>
          <w:szCs w:val="18"/>
        </w:rPr>
        <w:t xml:space="preserve"> </w:t>
      </w:r>
      <w:proofErr w:type="spellStart"/>
      <w:r w:rsidRPr="006C599F">
        <w:rPr>
          <w:sz w:val="18"/>
          <w:szCs w:val="18"/>
        </w:rPr>
        <w:t>only</w:t>
      </w:r>
      <w:proofErr w:type="spellEnd"/>
      <w:r w:rsidRPr="006C599F">
        <w:rPr>
          <w:sz w:val="18"/>
          <w:szCs w:val="18"/>
        </w:rPr>
        <w:t xml:space="preserve"> </w:t>
      </w:r>
      <w:proofErr w:type="spellStart"/>
      <w:r w:rsidRPr="006C599F">
        <w:rPr>
          <w:sz w:val="18"/>
          <w:szCs w:val="18"/>
        </w:rPr>
        <w:t>for</w:t>
      </w:r>
      <w:proofErr w:type="spellEnd"/>
      <w:r w:rsidRPr="006C599F">
        <w:rPr>
          <w:sz w:val="18"/>
          <w:szCs w:val="18"/>
        </w:rPr>
        <w:t xml:space="preserve"> </w:t>
      </w:r>
      <w:proofErr w:type="spellStart"/>
      <w:r w:rsidRPr="006C599F">
        <w:rPr>
          <w:sz w:val="18"/>
          <w:szCs w:val="18"/>
        </w:rPr>
        <w:t>the</w:t>
      </w:r>
      <w:proofErr w:type="spellEnd"/>
      <w:r w:rsidRPr="006C599F">
        <w:rPr>
          <w:sz w:val="18"/>
          <w:szCs w:val="18"/>
        </w:rPr>
        <w:t xml:space="preserve"> </w:t>
      </w:r>
      <w:proofErr w:type="spellStart"/>
      <w:r w:rsidRPr="006C599F">
        <w:rPr>
          <w:sz w:val="18"/>
          <w:szCs w:val="18"/>
        </w:rPr>
        <w:t>following</w:t>
      </w:r>
      <w:proofErr w:type="spellEnd"/>
      <w:r w:rsidRPr="006C599F">
        <w:rPr>
          <w:sz w:val="18"/>
          <w:szCs w:val="18"/>
        </w:rPr>
        <w:t xml:space="preserve"> species:</w:t>
      </w:r>
      <w:r w:rsidRPr="00FF33C2"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chickens</w:t>
      </w:r>
      <w:proofErr w:type="spellEnd"/>
      <w:r w:rsidRPr="00FF33C2">
        <w:rPr>
          <w:sz w:val="18"/>
          <w:szCs w:val="18"/>
        </w:rPr>
        <w:t xml:space="preserve"> (</w:t>
      </w:r>
      <w:proofErr w:type="spellStart"/>
      <w:r w:rsidRPr="00FF33C2">
        <w:rPr>
          <w:sz w:val="18"/>
          <w:szCs w:val="18"/>
        </w:rPr>
        <w:t>chick</w:t>
      </w:r>
      <w:r>
        <w:rPr>
          <w:sz w:val="18"/>
          <w:szCs w:val="18"/>
        </w:rPr>
        <w:t>en</w:t>
      </w:r>
      <w:proofErr w:type="spellEnd"/>
      <w:r w:rsidRPr="00FF33C2">
        <w:rPr>
          <w:sz w:val="18"/>
          <w:szCs w:val="18"/>
        </w:rPr>
        <w:t xml:space="preserve">, </w:t>
      </w:r>
      <w:proofErr w:type="spellStart"/>
      <w:r w:rsidRPr="00FF33C2">
        <w:rPr>
          <w:sz w:val="18"/>
          <w:szCs w:val="18"/>
        </w:rPr>
        <w:t>hens</w:t>
      </w:r>
      <w:proofErr w:type="spellEnd"/>
      <w:r w:rsidRPr="00FF33C2">
        <w:rPr>
          <w:sz w:val="18"/>
          <w:szCs w:val="18"/>
        </w:rPr>
        <w:t xml:space="preserve">), </w:t>
      </w:r>
      <w:proofErr w:type="spellStart"/>
      <w:r w:rsidRPr="00FF33C2">
        <w:rPr>
          <w:sz w:val="18"/>
          <w:szCs w:val="18"/>
        </w:rPr>
        <w:t>ducks</w:t>
      </w:r>
      <w:proofErr w:type="spellEnd"/>
      <w:r>
        <w:rPr>
          <w:sz w:val="18"/>
          <w:szCs w:val="18"/>
        </w:rPr>
        <w:t>,</w:t>
      </w:r>
      <w:r w:rsidRPr="00FF33C2">
        <w:rPr>
          <w:sz w:val="18"/>
          <w:szCs w:val="18"/>
        </w:rPr>
        <w:t xml:space="preserve"> and </w:t>
      </w:r>
      <w:proofErr w:type="spellStart"/>
      <w:r w:rsidRPr="00FF33C2">
        <w:rPr>
          <w:sz w:val="18"/>
          <w:szCs w:val="18"/>
        </w:rPr>
        <w:t>turkeys</w:t>
      </w:r>
      <w:proofErr w:type="spellEnd"/>
      <w:r w:rsidRPr="00FF33C2">
        <w:rPr>
          <w:sz w:val="18"/>
          <w:szCs w:val="18"/>
        </w:rPr>
        <w:t>.</w:t>
      </w:r>
    </w:p>
    <w:p w14:paraId="6E791867" w14:textId="77777777" w:rsidR="009D4EDC" w:rsidRPr="003767FD" w:rsidRDefault="009D4EDC" w:rsidP="009D4EDC">
      <w:pPr>
        <w:pStyle w:val="Textpoznpodarou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5D95E0E4" w14:textId="77777777" w:rsidTr="00F21B6A">
      <w:trPr>
        <w:jc w:val="right"/>
      </w:trPr>
      <w:tc>
        <w:tcPr>
          <w:tcW w:w="4253" w:type="dxa"/>
        </w:tcPr>
        <w:p w14:paraId="4C0B0399" w14:textId="77777777" w:rsidR="003208E6" w:rsidRDefault="00B910FF" w:rsidP="00C063DD">
          <w:pPr>
            <w:pStyle w:val="Nadpis3"/>
            <w:spacing w:before="0"/>
            <w:jc w:val="right"/>
          </w:pPr>
          <w:proofErr w:type="spellStart"/>
          <w:r>
            <w:t>News</w:t>
          </w:r>
          <w:proofErr w:type="spellEnd"/>
          <w:r>
            <w:t xml:space="preserve"> </w:t>
          </w:r>
          <w:proofErr w:type="spellStart"/>
          <w:r>
            <w:t>release</w:t>
          </w:r>
          <w:proofErr w:type="spellEnd"/>
        </w:p>
      </w:tc>
    </w:tr>
  </w:tbl>
  <w:p w14:paraId="59E182A3" w14:textId="77777777" w:rsidR="00B910FF" w:rsidRDefault="00B910FF" w:rsidP="00B910FF">
    <w:pPr>
      <w:pStyle w:val="Zhlav"/>
      <w:jc w:val="left"/>
    </w:pPr>
    <w:r>
      <w:rPr>
        <w:noProof/>
        <w:color w:val="000000" w:themeColor="text1"/>
      </w:rPr>
      <w:drawing>
        <wp:anchor distT="0" distB="0" distL="114300" distR="114300" simplePos="0" relativeHeight="251658240" behindDoc="1" locked="0" layoutInCell="1" allowOverlap="1" wp14:anchorId="0A08946F" wp14:editId="06332318">
          <wp:simplePos x="0" y="0"/>
          <wp:positionH relativeFrom="page">
            <wp:posOffset>489585</wp:posOffset>
          </wp:positionH>
          <wp:positionV relativeFrom="page">
            <wp:posOffset>360045</wp:posOffset>
          </wp:positionV>
          <wp:extent cx="1267200" cy="792000"/>
          <wp:effectExtent l="0" t="0" r="9525" b="8255"/>
          <wp:wrapNone/>
          <wp:docPr id="16313844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384499" name="Obrázek 16313844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5D9210" w14:textId="77777777" w:rsidR="004A01A7" w:rsidRDefault="004A01A7" w:rsidP="00550B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E7C"/>
    <w:rsid w:val="00000A0C"/>
    <w:rsid w:val="00000BA0"/>
    <w:rsid w:val="00002461"/>
    <w:rsid w:val="000106FE"/>
    <w:rsid w:val="000120B4"/>
    <w:rsid w:val="0002560E"/>
    <w:rsid w:val="00031A8B"/>
    <w:rsid w:val="00032CCE"/>
    <w:rsid w:val="0003442F"/>
    <w:rsid w:val="00035F16"/>
    <w:rsid w:val="000426D0"/>
    <w:rsid w:val="00043335"/>
    <w:rsid w:val="000466E3"/>
    <w:rsid w:val="00054392"/>
    <w:rsid w:val="0005510C"/>
    <w:rsid w:val="00061A81"/>
    <w:rsid w:val="00062565"/>
    <w:rsid w:val="00070445"/>
    <w:rsid w:val="00071F0F"/>
    <w:rsid w:val="000724D4"/>
    <w:rsid w:val="00073E65"/>
    <w:rsid w:val="000825AE"/>
    <w:rsid w:val="000828E1"/>
    <w:rsid w:val="00083A55"/>
    <w:rsid w:val="00085436"/>
    <w:rsid w:val="000968A9"/>
    <w:rsid w:val="00097735"/>
    <w:rsid w:val="000A161A"/>
    <w:rsid w:val="000A5671"/>
    <w:rsid w:val="000B08BC"/>
    <w:rsid w:val="000B4F0B"/>
    <w:rsid w:val="000B6137"/>
    <w:rsid w:val="000C11F2"/>
    <w:rsid w:val="000C2452"/>
    <w:rsid w:val="000C34F6"/>
    <w:rsid w:val="000C67FA"/>
    <w:rsid w:val="000C68F4"/>
    <w:rsid w:val="000D2954"/>
    <w:rsid w:val="000D5C58"/>
    <w:rsid w:val="000E00C3"/>
    <w:rsid w:val="000E3099"/>
    <w:rsid w:val="000E4B8C"/>
    <w:rsid w:val="000F141D"/>
    <w:rsid w:val="000F48D2"/>
    <w:rsid w:val="000F5A54"/>
    <w:rsid w:val="00102994"/>
    <w:rsid w:val="001039E9"/>
    <w:rsid w:val="0010606B"/>
    <w:rsid w:val="00126D88"/>
    <w:rsid w:val="001346A5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510FA"/>
    <w:rsid w:val="00151D1F"/>
    <w:rsid w:val="00157F88"/>
    <w:rsid w:val="00160FEB"/>
    <w:rsid w:val="00161085"/>
    <w:rsid w:val="0016250E"/>
    <w:rsid w:val="00164094"/>
    <w:rsid w:val="00164790"/>
    <w:rsid w:val="001676CF"/>
    <w:rsid w:val="001712FE"/>
    <w:rsid w:val="00171B3E"/>
    <w:rsid w:val="0017517C"/>
    <w:rsid w:val="00175680"/>
    <w:rsid w:val="001909FA"/>
    <w:rsid w:val="001971F5"/>
    <w:rsid w:val="001C6B5E"/>
    <w:rsid w:val="001D52C5"/>
    <w:rsid w:val="001D719A"/>
    <w:rsid w:val="001E0520"/>
    <w:rsid w:val="001E1B82"/>
    <w:rsid w:val="001E1BCA"/>
    <w:rsid w:val="001E417F"/>
    <w:rsid w:val="001E513B"/>
    <w:rsid w:val="001E691A"/>
    <w:rsid w:val="001E6B8A"/>
    <w:rsid w:val="001F11F0"/>
    <w:rsid w:val="001F493F"/>
    <w:rsid w:val="001F7684"/>
    <w:rsid w:val="002000F6"/>
    <w:rsid w:val="00200551"/>
    <w:rsid w:val="00200F21"/>
    <w:rsid w:val="002013B0"/>
    <w:rsid w:val="0020716F"/>
    <w:rsid w:val="00216463"/>
    <w:rsid w:val="00220B0B"/>
    <w:rsid w:val="00221FEC"/>
    <w:rsid w:val="00222610"/>
    <w:rsid w:val="002234D1"/>
    <w:rsid w:val="002279AF"/>
    <w:rsid w:val="002363CA"/>
    <w:rsid w:val="0024676C"/>
    <w:rsid w:val="0025518A"/>
    <w:rsid w:val="00260DCA"/>
    <w:rsid w:val="00260EA8"/>
    <w:rsid w:val="002640FF"/>
    <w:rsid w:val="002717AC"/>
    <w:rsid w:val="00275B42"/>
    <w:rsid w:val="0027606A"/>
    <w:rsid w:val="00280346"/>
    <w:rsid w:val="00280D21"/>
    <w:rsid w:val="0028101B"/>
    <w:rsid w:val="00281C22"/>
    <w:rsid w:val="002826B4"/>
    <w:rsid w:val="00282E31"/>
    <w:rsid w:val="0028437A"/>
    <w:rsid w:val="0029190E"/>
    <w:rsid w:val="00293F29"/>
    <w:rsid w:val="00297C33"/>
    <w:rsid w:val="002A3909"/>
    <w:rsid w:val="002C4C20"/>
    <w:rsid w:val="002D11B9"/>
    <w:rsid w:val="002D796B"/>
    <w:rsid w:val="002F13C5"/>
    <w:rsid w:val="002F1924"/>
    <w:rsid w:val="002F6E7C"/>
    <w:rsid w:val="002F7004"/>
    <w:rsid w:val="00300056"/>
    <w:rsid w:val="0030061B"/>
    <w:rsid w:val="00303A0E"/>
    <w:rsid w:val="00306FEA"/>
    <w:rsid w:val="00307360"/>
    <w:rsid w:val="00317488"/>
    <w:rsid w:val="003206E7"/>
    <w:rsid w:val="003208E6"/>
    <w:rsid w:val="0032285E"/>
    <w:rsid w:val="00333241"/>
    <w:rsid w:val="00333814"/>
    <w:rsid w:val="003351B8"/>
    <w:rsid w:val="00336738"/>
    <w:rsid w:val="0034479E"/>
    <w:rsid w:val="003454DD"/>
    <w:rsid w:val="00347CD6"/>
    <w:rsid w:val="003540FA"/>
    <w:rsid w:val="00356332"/>
    <w:rsid w:val="00356466"/>
    <w:rsid w:val="0035791F"/>
    <w:rsid w:val="0036366B"/>
    <w:rsid w:val="00363815"/>
    <w:rsid w:val="003654CD"/>
    <w:rsid w:val="00370110"/>
    <w:rsid w:val="00372598"/>
    <w:rsid w:val="003750A2"/>
    <w:rsid w:val="00375AB8"/>
    <w:rsid w:val="00384E34"/>
    <w:rsid w:val="00392F53"/>
    <w:rsid w:val="00393EC0"/>
    <w:rsid w:val="00394A8C"/>
    <w:rsid w:val="00396606"/>
    <w:rsid w:val="003A2A49"/>
    <w:rsid w:val="003A3966"/>
    <w:rsid w:val="003A4A39"/>
    <w:rsid w:val="003A7E6A"/>
    <w:rsid w:val="003B2506"/>
    <w:rsid w:val="003B5411"/>
    <w:rsid w:val="003B6E6C"/>
    <w:rsid w:val="003C027F"/>
    <w:rsid w:val="003C3F6A"/>
    <w:rsid w:val="003D46AC"/>
    <w:rsid w:val="003D639F"/>
    <w:rsid w:val="003E0572"/>
    <w:rsid w:val="003E19D5"/>
    <w:rsid w:val="003E3910"/>
    <w:rsid w:val="003E49FC"/>
    <w:rsid w:val="003E6369"/>
    <w:rsid w:val="003F36C7"/>
    <w:rsid w:val="003F54C8"/>
    <w:rsid w:val="003F69B1"/>
    <w:rsid w:val="004027D2"/>
    <w:rsid w:val="0040303E"/>
    <w:rsid w:val="0040432D"/>
    <w:rsid w:val="00407B47"/>
    <w:rsid w:val="004136C9"/>
    <w:rsid w:val="00413B3C"/>
    <w:rsid w:val="00420F82"/>
    <w:rsid w:val="00421717"/>
    <w:rsid w:val="004267EF"/>
    <w:rsid w:val="00426C60"/>
    <w:rsid w:val="00427375"/>
    <w:rsid w:val="00430BB6"/>
    <w:rsid w:val="0043243E"/>
    <w:rsid w:val="00433E54"/>
    <w:rsid w:val="00436EC2"/>
    <w:rsid w:val="00450156"/>
    <w:rsid w:val="004533F8"/>
    <w:rsid w:val="00454DC7"/>
    <w:rsid w:val="004561DA"/>
    <w:rsid w:val="004573FA"/>
    <w:rsid w:val="004607B2"/>
    <w:rsid w:val="00463047"/>
    <w:rsid w:val="0046727D"/>
    <w:rsid w:val="004723B2"/>
    <w:rsid w:val="0048282D"/>
    <w:rsid w:val="00493ED9"/>
    <w:rsid w:val="00494AEB"/>
    <w:rsid w:val="00494C8C"/>
    <w:rsid w:val="00495168"/>
    <w:rsid w:val="004972D1"/>
    <w:rsid w:val="004977D7"/>
    <w:rsid w:val="004A01A7"/>
    <w:rsid w:val="004A09C5"/>
    <w:rsid w:val="004A1350"/>
    <w:rsid w:val="004A38DD"/>
    <w:rsid w:val="004B4A94"/>
    <w:rsid w:val="004C2D5A"/>
    <w:rsid w:val="004C7DCA"/>
    <w:rsid w:val="004E3FB9"/>
    <w:rsid w:val="004E5969"/>
    <w:rsid w:val="004E7E0E"/>
    <w:rsid w:val="00500A63"/>
    <w:rsid w:val="0051443E"/>
    <w:rsid w:val="00521746"/>
    <w:rsid w:val="00532EBD"/>
    <w:rsid w:val="00534403"/>
    <w:rsid w:val="00542A56"/>
    <w:rsid w:val="00542CA8"/>
    <w:rsid w:val="00544002"/>
    <w:rsid w:val="00550B36"/>
    <w:rsid w:val="00553ACE"/>
    <w:rsid w:val="005548CD"/>
    <w:rsid w:val="00554AB7"/>
    <w:rsid w:val="00554FC7"/>
    <w:rsid w:val="00554FF8"/>
    <w:rsid w:val="0055531A"/>
    <w:rsid w:val="00560EC8"/>
    <w:rsid w:val="00563958"/>
    <w:rsid w:val="00563A5F"/>
    <w:rsid w:val="00563FE8"/>
    <w:rsid w:val="0056491C"/>
    <w:rsid w:val="00564F2B"/>
    <w:rsid w:val="00567180"/>
    <w:rsid w:val="00577DD0"/>
    <w:rsid w:val="005801BB"/>
    <w:rsid w:val="00581751"/>
    <w:rsid w:val="005865A4"/>
    <w:rsid w:val="00586756"/>
    <w:rsid w:val="0058729F"/>
    <w:rsid w:val="00593FA2"/>
    <w:rsid w:val="005970F5"/>
    <w:rsid w:val="005A012C"/>
    <w:rsid w:val="005A0CDF"/>
    <w:rsid w:val="005A4818"/>
    <w:rsid w:val="005A4EC9"/>
    <w:rsid w:val="005A60C3"/>
    <w:rsid w:val="005C14EB"/>
    <w:rsid w:val="005C29C9"/>
    <w:rsid w:val="005C3215"/>
    <w:rsid w:val="005C781E"/>
    <w:rsid w:val="005D2AF2"/>
    <w:rsid w:val="005E2420"/>
    <w:rsid w:val="005F1CC7"/>
    <w:rsid w:val="00601C8A"/>
    <w:rsid w:val="00601DFE"/>
    <w:rsid w:val="006051FE"/>
    <w:rsid w:val="00606CF5"/>
    <w:rsid w:val="00607675"/>
    <w:rsid w:val="0061126B"/>
    <w:rsid w:val="006120D2"/>
    <w:rsid w:val="00615D9E"/>
    <w:rsid w:val="00622187"/>
    <w:rsid w:val="006254F9"/>
    <w:rsid w:val="00626A46"/>
    <w:rsid w:val="00626A74"/>
    <w:rsid w:val="0062750B"/>
    <w:rsid w:val="00630115"/>
    <w:rsid w:val="00636A0E"/>
    <w:rsid w:val="00637E8B"/>
    <w:rsid w:val="00640E73"/>
    <w:rsid w:val="0064237D"/>
    <w:rsid w:val="00646E16"/>
    <w:rsid w:val="00647757"/>
    <w:rsid w:val="00650D3D"/>
    <w:rsid w:val="00651DCE"/>
    <w:rsid w:val="006544C7"/>
    <w:rsid w:val="0067042F"/>
    <w:rsid w:val="006804E0"/>
    <w:rsid w:val="0068414B"/>
    <w:rsid w:val="006845DE"/>
    <w:rsid w:val="00686B91"/>
    <w:rsid w:val="006910AD"/>
    <w:rsid w:val="006923A3"/>
    <w:rsid w:val="006950C1"/>
    <w:rsid w:val="0069631F"/>
    <w:rsid w:val="006A4940"/>
    <w:rsid w:val="006A57CC"/>
    <w:rsid w:val="006B61A0"/>
    <w:rsid w:val="006C0860"/>
    <w:rsid w:val="006C0B80"/>
    <w:rsid w:val="006C2A91"/>
    <w:rsid w:val="006C74AC"/>
    <w:rsid w:val="006D1E90"/>
    <w:rsid w:val="006D3C8A"/>
    <w:rsid w:val="006E7273"/>
    <w:rsid w:val="006F4755"/>
    <w:rsid w:val="006F51DB"/>
    <w:rsid w:val="006F5EE1"/>
    <w:rsid w:val="00702BED"/>
    <w:rsid w:val="007049E6"/>
    <w:rsid w:val="00713213"/>
    <w:rsid w:val="007133F3"/>
    <w:rsid w:val="007141CA"/>
    <w:rsid w:val="0071455E"/>
    <w:rsid w:val="00716F0E"/>
    <w:rsid w:val="00723E28"/>
    <w:rsid w:val="00724E67"/>
    <w:rsid w:val="0073040F"/>
    <w:rsid w:val="007334B7"/>
    <w:rsid w:val="007371E0"/>
    <w:rsid w:val="007473F9"/>
    <w:rsid w:val="00755E62"/>
    <w:rsid w:val="00762294"/>
    <w:rsid w:val="00762E8C"/>
    <w:rsid w:val="007634B7"/>
    <w:rsid w:val="00765263"/>
    <w:rsid w:val="00767431"/>
    <w:rsid w:val="00773B0B"/>
    <w:rsid w:val="0078142B"/>
    <w:rsid w:val="00787190"/>
    <w:rsid w:val="007909E1"/>
    <w:rsid w:val="007C22EB"/>
    <w:rsid w:val="007C3455"/>
    <w:rsid w:val="007D2351"/>
    <w:rsid w:val="007D6689"/>
    <w:rsid w:val="007D6A0E"/>
    <w:rsid w:val="007D6F07"/>
    <w:rsid w:val="007E637B"/>
    <w:rsid w:val="007E7E8D"/>
    <w:rsid w:val="00801CDD"/>
    <w:rsid w:val="00803FDE"/>
    <w:rsid w:val="00811964"/>
    <w:rsid w:val="00817EB8"/>
    <w:rsid w:val="008321E1"/>
    <w:rsid w:val="00834A49"/>
    <w:rsid w:val="00837AA3"/>
    <w:rsid w:val="00837E45"/>
    <w:rsid w:val="0084277E"/>
    <w:rsid w:val="00843F54"/>
    <w:rsid w:val="008457FB"/>
    <w:rsid w:val="00851074"/>
    <w:rsid w:val="008541DA"/>
    <w:rsid w:val="00867A41"/>
    <w:rsid w:val="00867F9B"/>
    <w:rsid w:val="00870D3E"/>
    <w:rsid w:val="00874081"/>
    <w:rsid w:val="008766C2"/>
    <w:rsid w:val="00877CF1"/>
    <w:rsid w:val="00880729"/>
    <w:rsid w:val="00884306"/>
    <w:rsid w:val="00885B92"/>
    <w:rsid w:val="008A0E14"/>
    <w:rsid w:val="008A4895"/>
    <w:rsid w:val="008A5888"/>
    <w:rsid w:val="008B0E87"/>
    <w:rsid w:val="008B1BB9"/>
    <w:rsid w:val="008C4A49"/>
    <w:rsid w:val="008C5F34"/>
    <w:rsid w:val="008D405D"/>
    <w:rsid w:val="008D5575"/>
    <w:rsid w:val="008D78E7"/>
    <w:rsid w:val="008F125B"/>
    <w:rsid w:val="008F533C"/>
    <w:rsid w:val="00902E54"/>
    <w:rsid w:val="00903384"/>
    <w:rsid w:val="00904B2F"/>
    <w:rsid w:val="009149E6"/>
    <w:rsid w:val="00916E60"/>
    <w:rsid w:val="00917C90"/>
    <w:rsid w:val="009313D1"/>
    <w:rsid w:val="009370B5"/>
    <w:rsid w:val="00945FB9"/>
    <w:rsid w:val="00946572"/>
    <w:rsid w:val="009475A7"/>
    <w:rsid w:val="00950FC3"/>
    <w:rsid w:val="00951930"/>
    <w:rsid w:val="0095320F"/>
    <w:rsid w:val="0095608F"/>
    <w:rsid w:val="009610E2"/>
    <w:rsid w:val="00961C87"/>
    <w:rsid w:val="0096469E"/>
    <w:rsid w:val="00964FF2"/>
    <w:rsid w:val="00971506"/>
    <w:rsid w:val="0097303D"/>
    <w:rsid w:val="00983393"/>
    <w:rsid w:val="00984352"/>
    <w:rsid w:val="00985819"/>
    <w:rsid w:val="009A389D"/>
    <w:rsid w:val="009B032C"/>
    <w:rsid w:val="009B0804"/>
    <w:rsid w:val="009C081A"/>
    <w:rsid w:val="009C0BC3"/>
    <w:rsid w:val="009C31A6"/>
    <w:rsid w:val="009D01C1"/>
    <w:rsid w:val="009D43B2"/>
    <w:rsid w:val="009D4EDC"/>
    <w:rsid w:val="009D5F47"/>
    <w:rsid w:val="009D72AA"/>
    <w:rsid w:val="009E4B81"/>
    <w:rsid w:val="009E525F"/>
    <w:rsid w:val="009E73D0"/>
    <w:rsid w:val="009F3E9D"/>
    <w:rsid w:val="00A0058E"/>
    <w:rsid w:val="00A04A9E"/>
    <w:rsid w:val="00A15A28"/>
    <w:rsid w:val="00A274A1"/>
    <w:rsid w:val="00A3283F"/>
    <w:rsid w:val="00A363D6"/>
    <w:rsid w:val="00A47859"/>
    <w:rsid w:val="00A54033"/>
    <w:rsid w:val="00A55A71"/>
    <w:rsid w:val="00A7786D"/>
    <w:rsid w:val="00A851CE"/>
    <w:rsid w:val="00A86B67"/>
    <w:rsid w:val="00A91166"/>
    <w:rsid w:val="00A91452"/>
    <w:rsid w:val="00A93FD0"/>
    <w:rsid w:val="00A95D0B"/>
    <w:rsid w:val="00A973DE"/>
    <w:rsid w:val="00AA0C58"/>
    <w:rsid w:val="00AA1C91"/>
    <w:rsid w:val="00AA1D72"/>
    <w:rsid w:val="00AB4BE7"/>
    <w:rsid w:val="00AB5479"/>
    <w:rsid w:val="00AB7649"/>
    <w:rsid w:val="00AB7B4E"/>
    <w:rsid w:val="00AC0BF4"/>
    <w:rsid w:val="00AC0F98"/>
    <w:rsid w:val="00AC1E8A"/>
    <w:rsid w:val="00AD29FC"/>
    <w:rsid w:val="00AD40DD"/>
    <w:rsid w:val="00AD7D97"/>
    <w:rsid w:val="00AE1317"/>
    <w:rsid w:val="00AE2680"/>
    <w:rsid w:val="00AE6440"/>
    <w:rsid w:val="00AF06B0"/>
    <w:rsid w:val="00AF08BE"/>
    <w:rsid w:val="00AF3319"/>
    <w:rsid w:val="00AF39AC"/>
    <w:rsid w:val="00AF6E23"/>
    <w:rsid w:val="00AF6E9E"/>
    <w:rsid w:val="00B02438"/>
    <w:rsid w:val="00B0330A"/>
    <w:rsid w:val="00B07208"/>
    <w:rsid w:val="00B07C26"/>
    <w:rsid w:val="00B15F39"/>
    <w:rsid w:val="00B2195A"/>
    <w:rsid w:val="00B2243E"/>
    <w:rsid w:val="00B31BB1"/>
    <w:rsid w:val="00B35363"/>
    <w:rsid w:val="00B36D43"/>
    <w:rsid w:val="00B40D87"/>
    <w:rsid w:val="00B422EB"/>
    <w:rsid w:val="00B43D9B"/>
    <w:rsid w:val="00B47092"/>
    <w:rsid w:val="00B51C8F"/>
    <w:rsid w:val="00B52C55"/>
    <w:rsid w:val="00B564C8"/>
    <w:rsid w:val="00B602D0"/>
    <w:rsid w:val="00B62344"/>
    <w:rsid w:val="00B70022"/>
    <w:rsid w:val="00B7165F"/>
    <w:rsid w:val="00B733E5"/>
    <w:rsid w:val="00B759AD"/>
    <w:rsid w:val="00B8724F"/>
    <w:rsid w:val="00B90BD8"/>
    <w:rsid w:val="00B910FF"/>
    <w:rsid w:val="00B91A8B"/>
    <w:rsid w:val="00B96F18"/>
    <w:rsid w:val="00BA1B65"/>
    <w:rsid w:val="00BA2154"/>
    <w:rsid w:val="00BA315E"/>
    <w:rsid w:val="00BA3C4E"/>
    <w:rsid w:val="00BA64C3"/>
    <w:rsid w:val="00BA6934"/>
    <w:rsid w:val="00BB2466"/>
    <w:rsid w:val="00BB2B9A"/>
    <w:rsid w:val="00BB5079"/>
    <w:rsid w:val="00BB6195"/>
    <w:rsid w:val="00BB6635"/>
    <w:rsid w:val="00BC10BD"/>
    <w:rsid w:val="00BC23FF"/>
    <w:rsid w:val="00BC5C99"/>
    <w:rsid w:val="00BD27B2"/>
    <w:rsid w:val="00BD503A"/>
    <w:rsid w:val="00BE0FDE"/>
    <w:rsid w:val="00BE2E0B"/>
    <w:rsid w:val="00BE3BE4"/>
    <w:rsid w:val="00BE5550"/>
    <w:rsid w:val="00BF0CDA"/>
    <w:rsid w:val="00BF2950"/>
    <w:rsid w:val="00BF58C9"/>
    <w:rsid w:val="00C044C1"/>
    <w:rsid w:val="00C063DD"/>
    <w:rsid w:val="00C100D0"/>
    <w:rsid w:val="00C129E8"/>
    <w:rsid w:val="00C12B28"/>
    <w:rsid w:val="00C15C5E"/>
    <w:rsid w:val="00C206E5"/>
    <w:rsid w:val="00C21594"/>
    <w:rsid w:val="00C240F6"/>
    <w:rsid w:val="00C27B17"/>
    <w:rsid w:val="00C311A5"/>
    <w:rsid w:val="00C33896"/>
    <w:rsid w:val="00C34C0F"/>
    <w:rsid w:val="00C4391D"/>
    <w:rsid w:val="00C47D31"/>
    <w:rsid w:val="00C5077B"/>
    <w:rsid w:val="00C559EC"/>
    <w:rsid w:val="00C5725B"/>
    <w:rsid w:val="00C61C26"/>
    <w:rsid w:val="00C678BE"/>
    <w:rsid w:val="00C744B6"/>
    <w:rsid w:val="00C744B7"/>
    <w:rsid w:val="00C74A09"/>
    <w:rsid w:val="00C76B2C"/>
    <w:rsid w:val="00C87FA4"/>
    <w:rsid w:val="00CA2333"/>
    <w:rsid w:val="00CA3ABB"/>
    <w:rsid w:val="00CA3F02"/>
    <w:rsid w:val="00CB1B52"/>
    <w:rsid w:val="00CB1E4F"/>
    <w:rsid w:val="00CB49A5"/>
    <w:rsid w:val="00CB5768"/>
    <w:rsid w:val="00CB6B2A"/>
    <w:rsid w:val="00CC0409"/>
    <w:rsid w:val="00CC309B"/>
    <w:rsid w:val="00CC3523"/>
    <w:rsid w:val="00CC35A2"/>
    <w:rsid w:val="00CC7927"/>
    <w:rsid w:val="00CD0856"/>
    <w:rsid w:val="00CD784B"/>
    <w:rsid w:val="00CE06B8"/>
    <w:rsid w:val="00CE0BC6"/>
    <w:rsid w:val="00CE51E7"/>
    <w:rsid w:val="00CE5EFB"/>
    <w:rsid w:val="00CF6697"/>
    <w:rsid w:val="00D04810"/>
    <w:rsid w:val="00D066AA"/>
    <w:rsid w:val="00D1163F"/>
    <w:rsid w:val="00D12AC4"/>
    <w:rsid w:val="00D15B3B"/>
    <w:rsid w:val="00D20AC3"/>
    <w:rsid w:val="00D249D5"/>
    <w:rsid w:val="00D3694C"/>
    <w:rsid w:val="00D50FAD"/>
    <w:rsid w:val="00D610B8"/>
    <w:rsid w:val="00D63056"/>
    <w:rsid w:val="00D70040"/>
    <w:rsid w:val="00D7143F"/>
    <w:rsid w:val="00D842D6"/>
    <w:rsid w:val="00DA10DB"/>
    <w:rsid w:val="00DB067A"/>
    <w:rsid w:val="00DC6F3A"/>
    <w:rsid w:val="00DD07A2"/>
    <w:rsid w:val="00DD3D93"/>
    <w:rsid w:val="00DD4E3E"/>
    <w:rsid w:val="00DD6689"/>
    <w:rsid w:val="00DF3F66"/>
    <w:rsid w:val="00DF6652"/>
    <w:rsid w:val="00E06CA6"/>
    <w:rsid w:val="00E12747"/>
    <w:rsid w:val="00E14659"/>
    <w:rsid w:val="00E23972"/>
    <w:rsid w:val="00E24FEA"/>
    <w:rsid w:val="00E25DF3"/>
    <w:rsid w:val="00E26575"/>
    <w:rsid w:val="00E32006"/>
    <w:rsid w:val="00E3480C"/>
    <w:rsid w:val="00E34849"/>
    <w:rsid w:val="00E414DB"/>
    <w:rsid w:val="00E456D4"/>
    <w:rsid w:val="00E47767"/>
    <w:rsid w:val="00E47C5A"/>
    <w:rsid w:val="00E53434"/>
    <w:rsid w:val="00E542CC"/>
    <w:rsid w:val="00E62893"/>
    <w:rsid w:val="00E631E1"/>
    <w:rsid w:val="00E67257"/>
    <w:rsid w:val="00E704CC"/>
    <w:rsid w:val="00E721D1"/>
    <w:rsid w:val="00E72CDB"/>
    <w:rsid w:val="00E8081F"/>
    <w:rsid w:val="00E833FD"/>
    <w:rsid w:val="00E8736C"/>
    <w:rsid w:val="00E944FA"/>
    <w:rsid w:val="00E9571D"/>
    <w:rsid w:val="00E97FB6"/>
    <w:rsid w:val="00EA7BC7"/>
    <w:rsid w:val="00EB2A44"/>
    <w:rsid w:val="00EB5DA8"/>
    <w:rsid w:val="00EC122F"/>
    <w:rsid w:val="00EC2292"/>
    <w:rsid w:val="00EE1287"/>
    <w:rsid w:val="00EE1CF9"/>
    <w:rsid w:val="00EE3210"/>
    <w:rsid w:val="00EE3956"/>
    <w:rsid w:val="00EF1981"/>
    <w:rsid w:val="00EF4611"/>
    <w:rsid w:val="00F01FDA"/>
    <w:rsid w:val="00F0223B"/>
    <w:rsid w:val="00F0418D"/>
    <w:rsid w:val="00F049CC"/>
    <w:rsid w:val="00F04EC6"/>
    <w:rsid w:val="00F152C4"/>
    <w:rsid w:val="00F20D4D"/>
    <w:rsid w:val="00F2131C"/>
    <w:rsid w:val="00F21784"/>
    <w:rsid w:val="00F21B6A"/>
    <w:rsid w:val="00F220A0"/>
    <w:rsid w:val="00F26AB3"/>
    <w:rsid w:val="00F30E1E"/>
    <w:rsid w:val="00F34410"/>
    <w:rsid w:val="00F37566"/>
    <w:rsid w:val="00F4473C"/>
    <w:rsid w:val="00F562EF"/>
    <w:rsid w:val="00F668A6"/>
    <w:rsid w:val="00F67BDF"/>
    <w:rsid w:val="00F70F49"/>
    <w:rsid w:val="00F72031"/>
    <w:rsid w:val="00F837DE"/>
    <w:rsid w:val="00F83939"/>
    <w:rsid w:val="00F85A1E"/>
    <w:rsid w:val="00FA0FB3"/>
    <w:rsid w:val="00FA634C"/>
    <w:rsid w:val="00FA6DAA"/>
    <w:rsid w:val="00FA79CC"/>
    <w:rsid w:val="00FA7B77"/>
    <w:rsid w:val="00FB11FD"/>
    <w:rsid w:val="00FB4F1B"/>
    <w:rsid w:val="00FB4FB2"/>
    <w:rsid w:val="00FB57B9"/>
    <w:rsid w:val="00FB7CE7"/>
    <w:rsid w:val="00FC186E"/>
    <w:rsid w:val="00FC5934"/>
    <w:rsid w:val="00FD16DF"/>
    <w:rsid w:val="00FD5BC4"/>
    <w:rsid w:val="00FD5BEC"/>
    <w:rsid w:val="00FD5E47"/>
    <w:rsid w:val="00FD7332"/>
    <w:rsid w:val="00FE5184"/>
    <w:rsid w:val="00FE7E23"/>
    <w:rsid w:val="00FF1DA2"/>
    <w:rsid w:val="00FF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357AF3"/>
  <w15:chartTrackingRefBased/>
  <w15:docId w15:val="{6A241BC6-2EE9-46E8-AC1B-72AD40DA4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paragraph" w:customStyle="1" w:styleId="Poznmky0">
    <w:name w:val="Poznámky_"/>
    <w:next w:val="Normln"/>
    <w:rsid w:val="007E7E8D"/>
    <w:pPr>
      <w:pBdr>
        <w:top w:val="single" w:sz="4" w:space="9" w:color="auto"/>
      </w:pBdr>
      <w:spacing w:before="280" w:after="0"/>
    </w:pPr>
    <w:rPr>
      <w:rFonts w:ascii="Arial" w:eastAsia="Calibri" w:hAnsi="Arial" w:cs="ArialMT"/>
      <w:i/>
      <w:kern w:val="0"/>
      <w:sz w:val="18"/>
      <w:szCs w:val="18"/>
      <w:lang w:val="en-GB"/>
      <w14:ligatures w14:val="none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7E7E8D"/>
    <w:pPr>
      <w:spacing w:after="120" w:line="480" w:lineRule="auto"/>
    </w:pPr>
    <w:rPr>
      <w:rFonts w:ascii="Arial" w:eastAsia="Calibri" w:hAnsi="Arial" w:cs="Times New Roman"/>
      <w:kern w:val="0"/>
      <w:szCs w:val="22"/>
      <w:lang w:val="en-GB"/>
      <w14:ligatures w14:val="none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7E7E8D"/>
    <w:rPr>
      <w:rFonts w:ascii="Arial" w:eastAsia="Calibri" w:hAnsi="Arial" w:cs="Times New Roman"/>
      <w:kern w:val="0"/>
      <w:szCs w:val="22"/>
      <w:lang w:val="en-GB"/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6845DE"/>
    <w:rPr>
      <w:color w:val="00459B" w:themeColor="followedHyperlink"/>
      <w:u w:val="single"/>
    </w:rPr>
  </w:style>
  <w:style w:type="character" w:customStyle="1" w:styleId="content">
    <w:name w:val="content"/>
    <w:rsid w:val="00EE3210"/>
  </w:style>
  <w:style w:type="character" w:customStyle="1" w:styleId="markedcontent">
    <w:name w:val="markedcontent"/>
    <w:basedOn w:val="Standardnpsmoodstavce"/>
    <w:qFormat/>
    <w:rsid w:val="00E3480C"/>
  </w:style>
  <w:style w:type="character" w:customStyle="1" w:styleId="q4iawc">
    <w:name w:val="q4iawc"/>
    <w:basedOn w:val="Standardnpsmoodstavce"/>
    <w:qFormat/>
    <w:rsid w:val="00E3480C"/>
  </w:style>
  <w:style w:type="paragraph" w:customStyle="1" w:styleId="TabulkaGraf">
    <w:name w:val="Tabulka/Graf_"/>
    <w:next w:val="Normln"/>
    <w:link w:val="TabulkaGrafChar"/>
    <w:qFormat/>
    <w:rsid w:val="009D4EDC"/>
    <w:pPr>
      <w:spacing w:after="0"/>
      <w:jc w:val="left"/>
    </w:pPr>
    <w:rPr>
      <w:rFonts w:ascii="Arial" w:eastAsia="Times New Roman" w:hAnsi="Arial" w:cs="Times New Roman"/>
      <w:b/>
      <w:bCs/>
      <w:kern w:val="0"/>
      <w:szCs w:val="28"/>
      <w14:ligatures w14:val="none"/>
    </w:rPr>
  </w:style>
  <w:style w:type="character" w:customStyle="1" w:styleId="TabulkaGrafChar">
    <w:name w:val="Tabulka/Graf_ Char"/>
    <w:link w:val="TabulkaGraf"/>
    <w:rsid w:val="009D4EDC"/>
    <w:rPr>
      <w:rFonts w:ascii="Arial" w:eastAsia="Times New Roman" w:hAnsi="Arial" w:cs="Times New Roman"/>
      <w:b/>
      <w:bCs/>
      <w:kern w:val="0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eronika.dolezalova@csu.gov.cz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ousova9707\Desktop\Logo_&#353;ablony_a_podpisy_a_n&#225;zvy_funkc&#237;_AJ_MM_06_2026\Form_c466_Rychla%20informace_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6112DE30EE48378B0E0A378A11CF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8470BF-8373-4FF3-8E6C-808C75ABBBE6}"/>
      </w:docPartPr>
      <w:docPartBody>
        <w:p w:rsidR="00746EE6" w:rsidRDefault="00025532" w:rsidP="00025532">
          <w:pPr>
            <w:pStyle w:val="246112DE30EE48378B0E0A378A11CF45"/>
          </w:pPr>
          <w:r w:rsidRPr="000C0286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532"/>
    <w:rsid w:val="00025532"/>
    <w:rsid w:val="002717AC"/>
    <w:rsid w:val="00571077"/>
    <w:rsid w:val="00746EE6"/>
    <w:rsid w:val="00755E62"/>
    <w:rsid w:val="009D5F47"/>
    <w:rsid w:val="00E3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25532"/>
    <w:rPr>
      <w:color w:val="666666"/>
    </w:rPr>
  </w:style>
  <w:style w:type="paragraph" w:customStyle="1" w:styleId="246112DE30EE48378B0E0A378A11CF45">
    <w:name w:val="246112DE30EE48378B0E0A378A11CF45"/>
    <w:rsid w:val="000255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7" ma:contentTypeDescription="Vytvoří nový dokument" ma:contentTypeScope="" ma:versionID="95af9ca08a4a9d1bc57791a941890564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929800427860fcf7e20516a4b343b8ce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2645888-CBE5-47C2-A1A2-769A9DA07B38}"/>
</file>

<file path=customXml/itemProps4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Form_c466_Rychla informace_EN.dotx</Template>
  <TotalTime>6</TotalTime>
  <Pages>3</Pages>
  <Words>785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Matoušová Milada</dc:creator>
  <cp:keywords/>
  <dc:description/>
  <cp:lastModifiedBy>Fiedlerová Markéta</cp:lastModifiedBy>
  <cp:revision>4</cp:revision>
  <cp:lastPrinted>2026-08-05T10:54:00Z</cp:lastPrinted>
  <dcterms:created xsi:type="dcterms:W3CDTF">2026-08-06T13:31:00Z</dcterms:created>
  <dcterms:modified xsi:type="dcterms:W3CDTF">2026-08-06T13:42:00Z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Order">
    <vt:r8>190000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