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E5E60" w14:textId="00F4C417" w:rsidR="0096305F" w:rsidRDefault="00DA25C1" w:rsidP="0096305F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DB0110">
        <w:rPr>
          <w:rFonts w:cs="Arial"/>
          <w:b/>
          <w:sz w:val="18"/>
        </w:rPr>
        <w:t>4</w:t>
      </w:r>
      <w:r w:rsidR="0096305F" w:rsidRPr="0096305F">
        <w:rPr>
          <w:rFonts w:cs="Arial"/>
          <w:b/>
          <w:sz w:val="18"/>
        </w:rPr>
        <w:t xml:space="preserve">. </w:t>
      </w:r>
      <w:r w:rsidR="00355605">
        <w:rPr>
          <w:rFonts w:cs="Arial"/>
          <w:b/>
          <w:sz w:val="18"/>
        </w:rPr>
        <w:t>8</w:t>
      </w:r>
      <w:r w:rsidR="0096305F" w:rsidRPr="0096305F">
        <w:rPr>
          <w:rFonts w:cs="Arial"/>
          <w:b/>
          <w:sz w:val="18"/>
        </w:rPr>
        <w:t>. 2020</w:t>
      </w:r>
    </w:p>
    <w:p w14:paraId="71741846" w14:textId="4D6EED30" w:rsidR="00A54606" w:rsidRPr="0096305F" w:rsidRDefault="00BE0293" w:rsidP="00A54606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Důvěra podnikatelů se meziměsíčně mírně zvýšila, důvěra spotřebitelů </w:t>
      </w:r>
      <w:r w:rsidR="002368A2">
        <w:rPr>
          <w:rFonts w:eastAsia="Times New Roman"/>
          <w:b/>
          <w:bCs/>
          <w:color w:val="BD1B21"/>
          <w:sz w:val="32"/>
          <w:szCs w:val="32"/>
        </w:rPr>
        <w:t>klesla</w:t>
      </w:r>
    </w:p>
    <w:p w14:paraId="0DD43303" w14:textId="0C7F4BC6" w:rsidR="00A54606" w:rsidRPr="0096305F" w:rsidRDefault="00A54606" w:rsidP="00A54606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355605">
        <w:rPr>
          <w:rFonts w:eastAsia="Times New Roman"/>
          <w:b/>
          <w:bCs/>
          <w:sz w:val="28"/>
          <w:szCs w:val="28"/>
        </w:rPr>
        <w:t>srpen</w:t>
      </w:r>
      <w:r w:rsidRPr="0096305F">
        <w:rPr>
          <w:rFonts w:eastAsia="Times New Roman"/>
          <w:b/>
          <w:bCs/>
          <w:sz w:val="28"/>
          <w:szCs w:val="28"/>
        </w:rPr>
        <w:t xml:space="preserve"> 2020</w:t>
      </w:r>
    </w:p>
    <w:p w14:paraId="39B864C8" w14:textId="0860130C" w:rsidR="0057250A" w:rsidRPr="00BC3C7E" w:rsidRDefault="00BE0293" w:rsidP="0096305F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Celková důvěra v ekonomiku se mírně zvýšila. </w:t>
      </w:r>
      <w:r w:rsidR="00397B96">
        <w:rPr>
          <w:rFonts w:cs="Arial"/>
          <w:b/>
          <w:szCs w:val="18"/>
        </w:rPr>
        <w:t>Souhrnný</w:t>
      </w:r>
      <w:r w:rsidR="00F31D42">
        <w:rPr>
          <w:rFonts w:cs="Arial"/>
          <w:b/>
          <w:szCs w:val="18"/>
        </w:rPr>
        <w:t xml:space="preserve"> indikátor důvěry (indikátor ekonomického sentimentu), vyjádřený bazickým indexem,</w:t>
      </w:r>
      <w:r w:rsidR="00F31D42" w:rsidRPr="00BC3C7E">
        <w:rPr>
          <w:rFonts w:cs="Arial"/>
          <w:b/>
          <w:szCs w:val="18"/>
        </w:rPr>
        <w:t xml:space="preserve"> </w:t>
      </w:r>
      <w:r w:rsidR="0057250A" w:rsidRPr="00BC3C7E">
        <w:rPr>
          <w:rFonts w:cs="Arial"/>
          <w:b/>
          <w:szCs w:val="18"/>
        </w:rPr>
        <w:t xml:space="preserve">oproti </w:t>
      </w:r>
      <w:r w:rsidR="00563BF2">
        <w:rPr>
          <w:rFonts w:cs="Arial"/>
          <w:b/>
          <w:szCs w:val="18"/>
        </w:rPr>
        <w:t>červenci</w:t>
      </w:r>
      <w:r w:rsidR="0057250A" w:rsidRPr="00BC3C7E">
        <w:rPr>
          <w:rFonts w:cs="Arial"/>
          <w:b/>
          <w:szCs w:val="18"/>
        </w:rPr>
        <w:t xml:space="preserve"> </w:t>
      </w:r>
      <w:r w:rsidR="00805DE6">
        <w:rPr>
          <w:rFonts w:cs="Arial"/>
          <w:b/>
          <w:szCs w:val="18"/>
        </w:rPr>
        <w:t>vzrost</w:t>
      </w:r>
      <w:r w:rsidR="00215CE0">
        <w:rPr>
          <w:rFonts w:cs="Arial"/>
          <w:b/>
          <w:szCs w:val="18"/>
        </w:rPr>
        <w:t>l</w:t>
      </w:r>
      <w:r w:rsidR="00B96AC6">
        <w:rPr>
          <w:rFonts w:cs="Arial"/>
          <w:b/>
          <w:szCs w:val="18"/>
        </w:rPr>
        <w:t xml:space="preserve"> </w:t>
      </w:r>
      <w:r w:rsidR="0057250A" w:rsidRPr="00BC3C7E">
        <w:rPr>
          <w:rFonts w:cs="Arial"/>
          <w:b/>
          <w:szCs w:val="18"/>
        </w:rPr>
        <w:t>o</w:t>
      </w:r>
      <w:r>
        <w:rPr>
          <w:rFonts w:cs="Arial"/>
          <w:b/>
          <w:szCs w:val="18"/>
        </w:rPr>
        <w:t> </w:t>
      </w:r>
      <w:r w:rsidR="0057250A" w:rsidRPr="00BC3C7E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0,3</w:t>
      </w:r>
      <w:r w:rsidR="0057250A" w:rsidRPr="00BC3C7E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 </w:t>
      </w:r>
      <w:r w:rsidR="0057250A" w:rsidRPr="00BC3C7E">
        <w:rPr>
          <w:rFonts w:cs="Arial"/>
          <w:b/>
          <w:szCs w:val="18"/>
        </w:rPr>
        <w:t xml:space="preserve">bodu na hodnotu </w:t>
      </w:r>
      <w:r>
        <w:rPr>
          <w:rFonts w:cs="Arial"/>
          <w:b/>
          <w:szCs w:val="18"/>
        </w:rPr>
        <w:t>87,0</w:t>
      </w:r>
      <w:r w:rsidR="002F2103">
        <w:rPr>
          <w:rFonts w:cs="Arial"/>
          <w:b/>
          <w:szCs w:val="18"/>
        </w:rPr>
        <w:t>.</w:t>
      </w:r>
      <w:r w:rsidR="00CA77A5" w:rsidRPr="00BC3C7E">
        <w:rPr>
          <w:rFonts w:cs="Arial"/>
          <w:b/>
          <w:szCs w:val="18"/>
        </w:rPr>
        <w:t xml:space="preserve"> </w:t>
      </w:r>
      <w:r w:rsidR="002F2103">
        <w:rPr>
          <w:rFonts w:cs="Arial"/>
          <w:b/>
          <w:szCs w:val="18"/>
        </w:rPr>
        <w:t>I</w:t>
      </w:r>
      <w:r w:rsidR="0057250A" w:rsidRPr="00BC3C7E">
        <w:rPr>
          <w:rFonts w:cs="Arial"/>
          <w:b/>
          <w:szCs w:val="18"/>
        </w:rPr>
        <w:t xml:space="preserve">ndikátor důvěry podnikatelů </w:t>
      </w:r>
      <w:r w:rsidR="00563BF2">
        <w:rPr>
          <w:rFonts w:cs="Arial"/>
          <w:b/>
          <w:szCs w:val="18"/>
        </w:rPr>
        <w:t>meziměsíčně</w:t>
      </w:r>
      <w:r w:rsidR="002F2103">
        <w:rPr>
          <w:rFonts w:cs="Arial"/>
          <w:b/>
          <w:szCs w:val="18"/>
        </w:rPr>
        <w:t xml:space="preserve"> </w:t>
      </w:r>
      <w:r w:rsidR="00563BF2">
        <w:rPr>
          <w:rFonts w:cs="Arial"/>
          <w:b/>
          <w:szCs w:val="18"/>
        </w:rPr>
        <w:t xml:space="preserve">mírně </w:t>
      </w:r>
      <w:r w:rsidR="00556D1D">
        <w:rPr>
          <w:rFonts w:cs="Arial"/>
          <w:b/>
          <w:szCs w:val="18"/>
        </w:rPr>
        <w:t xml:space="preserve">vzrostl </w:t>
      </w:r>
      <w:r w:rsidR="00215CE0">
        <w:rPr>
          <w:rFonts w:cs="Arial"/>
          <w:b/>
          <w:szCs w:val="18"/>
        </w:rPr>
        <w:t xml:space="preserve">o </w:t>
      </w:r>
      <w:r w:rsidR="00753EF2">
        <w:rPr>
          <w:rFonts w:cs="Arial"/>
          <w:b/>
          <w:szCs w:val="18"/>
        </w:rPr>
        <w:t> </w:t>
      </w:r>
      <w:r w:rsidR="00563BF2">
        <w:rPr>
          <w:rFonts w:cs="Arial"/>
          <w:b/>
          <w:szCs w:val="18"/>
        </w:rPr>
        <w:t>0,8</w:t>
      </w:r>
      <w:r w:rsidR="00215CE0">
        <w:rPr>
          <w:rFonts w:cs="Arial"/>
          <w:b/>
          <w:szCs w:val="18"/>
        </w:rPr>
        <w:t xml:space="preserve"> bodu</w:t>
      </w:r>
      <w:r w:rsidR="0057250A" w:rsidRPr="00BC3C7E">
        <w:rPr>
          <w:rFonts w:cs="Arial"/>
          <w:b/>
          <w:szCs w:val="18"/>
        </w:rPr>
        <w:t xml:space="preserve"> na hodnotu </w:t>
      </w:r>
      <w:r w:rsidR="00563BF2">
        <w:rPr>
          <w:rFonts w:cs="Arial"/>
          <w:b/>
          <w:szCs w:val="18"/>
        </w:rPr>
        <w:t>85,5</w:t>
      </w:r>
      <w:r w:rsidR="002F2103">
        <w:rPr>
          <w:rFonts w:cs="Arial"/>
          <w:b/>
          <w:szCs w:val="18"/>
        </w:rPr>
        <w:t>.</w:t>
      </w:r>
      <w:r w:rsidR="009B0887">
        <w:rPr>
          <w:rFonts w:cs="Arial"/>
          <w:b/>
          <w:szCs w:val="18"/>
        </w:rPr>
        <w:t xml:space="preserve"> </w:t>
      </w:r>
      <w:r w:rsidR="002F2103">
        <w:rPr>
          <w:rFonts w:cs="Arial"/>
          <w:b/>
          <w:szCs w:val="18"/>
        </w:rPr>
        <w:t>I</w:t>
      </w:r>
      <w:r w:rsidR="0057250A" w:rsidRPr="00BC3C7E">
        <w:rPr>
          <w:rFonts w:cs="Arial"/>
          <w:b/>
          <w:szCs w:val="18"/>
        </w:rPr>
        <w:t xml:space="preserve">ndikátor důvěry spotřebitelů </w:t>
      </w:r>
      <w:r w:rsidR="00895BCA">
        <w:rPr>
          <w:rFonts w:cs="Arial"/>
          <w:b/>
          <w:szCs w:val="18"/>
        </w:rPr>
        <w:t xml:space="preserve">se </w:t>
      </w:r>
      <w:r>
        <w:rPr>
          <w:rFonts w:cs="Arial"/>
          <w:b/>
          <w:szCs w:val="18"/>
        </w:rPr>
        <w:t>naopak snížil</w:t>
      </w:r>
      <w:r w:rsidR="00895BCA">
        <w:rPr>
          <w:rFonts w:cs="Arial"/>
          <w:b/>
          <w:szCs w:val="18"/>
        </w:rPr>
        <w:t xml:space="preserve"> </w:t>
      </w:r>
      <w:r w:rsidR="0057250A" w:rsidRPr="00BC3C7E">
        <w:rPr>
          <w:rFonts w:cs="Arial"/>
          <w:b/>
          <w:szCs w:val="18"/>
        </w:rPr>
        <w:t xml:space="preserve">o </w:t>
      </w:r>
      <w:r>
        <w:rPr>
          <w:rFonts w:cs="Arial"/>
          <w:b/>
          <w:szCs w:val="18"/>
        </w:rPr>
        <w:t>1,6</w:t>
      </w:r>
      <w:r w:rsidR="0057250A" w:rsidRPr="00BC3C7E">
        <w:rPr>
          <w:rFonts w:cs="Arial"/>
          <w:b/>
          <w:szCs w:val="18"/>
        </w:rPr>
        <w:t xml:space="preserve"> bodu na </w:t>
      </w:r>
      <w:r w:rsidR="00753EF2">
        <w:rPr>
          <w:rFonts w:cs="Arial"/>
          <w:b/>
          <w:szCs w:val="18"/>
        </w:rPr>
        <w:t> </w:t>
      </w:r>
      <w:r w:rsidR="0057250A" w:rsidRPr="00BC3C7E">
        <w:rPr>
          <w:rFonts w:cs="Arial"/>
          <w:b/>
          <w:szCs w:val="18"/>
        </w:rPr>
        <w:t xml:space="preserve">hodnotu </w:t>
      </w:r>
      <w:r>
        <w:rPr>
          <w:rFonts w:cs="Arial"/>
          <w:b/>
          <w:szCs w:val="18"/>
        </w:rPr>
        <w:t>94,4</w:t>
      </w:r>
      <w:r w:rsidR="0057250A" w:rsidRPr="00BC3C7E">
        <w:rPr>
          <w:rFonts w:cs="Arial"/>
          <w:b/>
          <w:szCs w:val="18"/>
        </w:rPr>
        <w:t xml:space="preserve">. </w:t>
      </w:r>
      <w:r w:rsidR="00215CE0">
        <w:rPr>
          <w:rFonts w:cs="Arial"/>
          <w:b/>
          <w:szCs w:val="18"/>
        </w:rPr>
        <w:t xml:space="preserve">V meziročním srovnání </w:t>
      </w:r>
      <w:r w:rsidR="00A54606">
        <w:rPr>
          <w:rFonts w:cs="Arial"/>
          <w:b/>
          <w:szCs w:val="18"/>
        </w:rPr>
        <w:t>j</w:t>
      </w:r>
      <w:r w:rsidR="000B5A11">
        <w:rPr>
          <w:rFonts w:cs="Arial"/>
          <w:b/>
          <w:szCs w:val="18"/>
        </w:rPr>
        <w:t>sou</w:t>
      </w:r>
      <w:r w:rsidR="00D76300">
        <w:rPr>
          <w:rFonts w:cs="Arial"/>
          <w:b/>
          <w:szCs w:val="18"/>
        </w:rPr>
        <w:t xml:space="preserve"> </w:t>
      </w:r>
      <w:r w:rsidR="00215CE0">
        <w:rPr>
          <w:rFonts w:cs="Arial"/>
          <w:b/>
          <w:szCs w:val="18"/>
        </w:rPr>
        <w:t>souhrnný indikátor, podnikatelský indikátor a</w:t>
      </w:r>
      <w:r>
        <w:rPr>
          <w:rFonts w:cs="Arial"/>
          <w:b/>
          <w:szCs w:val="18"/>
        </w:rPr>
        <w:t> </w:t>
      </w:r>
      <w:r w:rsidR="00215CE0">
        <w:rPr>
          <w:rFonts w:cs="Arial"/>
          <w:b/>
          <w:szCs w:val="18"/>
        </w:rPr>
        <w:t xml:space="preserve"> indikátor důvěry spotřebitelů </w:t>
      </w:r>
      <w:r w:rsidR="00126178">
        <w:rPr>
          <w:rFonts w:cs="Arial"/>
          <w:b/>
          <w:szCs w:val="18"/>
        </w:rPr>
        <w:t xml:space="preserve">výrazně </w:t>
      </w:r>
      <w:r w:rsidR="00215CE0">
        <w:rPr>
          <w:rFonts w:cs="Arial"/>
          <w:b/>
          <w:szCs w:val="18"/>
        </w:rPr>
        <w:t>nižší</w:t>
      </w:r>
      <w:r w:rsidR="00CA77A5" w:rsidRPr="00BC3C7E">
        <w:rPr>
          <w:rFonts w:cs="Arial"/>
          <w:b/>
          <w:szCs w:val="18"/>
        </w:rPr>
        <w:t>.</w:t>
      </w:r>
    </w:p>
    <w:p w14:paraId="71FF16C2" w14:textId="5E1E12C3" w:rsidR="00F0241E" w:rsidRDefault="00563BF2" w:rsidP="009B4FB4">
      <w:r>
        <w:t>V odvětví</w:t>
      </w:r>
      <w:r w:rsidR="0096305F" w:rsidRPr="0096305F">
        <w:t xml:space="preserve"> </w:t>
      </w:r>
      <w:r w:rsidR="0096305F" w:rsidRPr="0096305F">
        <w:rPr>
          <w:b/>
        </w:rPr>
        <w:t xml:space="preserve">průmyslu </w:t>
      </w:r>
      <w:r w:rsidR="0096305F" w:rsidRPr="0096305F">
        <w:t xml:space="preserve">se </w:t>
      </w:r>
      <w:r>
        <w:t xml:space="preserve">důvěra podnikatelů </w:t>
      </w:r>
      <w:r w:rsidR="009B4FB4">
        <w:t xml:space="preserve">meziměsíčně </w:t>
      </w:r>
      <w:r w:rsidR="00D76300">
        <w:t>zvýšila</w:t>
      </w:r>
      <w:r w:rsidR="0096305F" w:rsidRPr="0096305F">
        <w:t xml:space="preserve">. Indikátor důvěry </w:t>
      </w:r>
      <w:r w:rsidR="00D76300">
        <w:t>vzrostl</w:t>
      </w:r>
      <w:r w:rsidR="0096305F" w:rsidRPr="0096305F">
        <w:t xml:space="preserve"> o</w:t>
      </w:r>
      <w:r w:rsidR="009B4FB4">
        <w:t> </w:t>
      </w:r>
      <w:r>
        <w:t>1,7</w:t>
      </w:r>
      <w:r w:rsidR="009B4FB4">
        <w:t> </w:t>
      </w:r>
      <w:r w:rsidR="0096305F" w:rsidRPr="0096305F">
        <w:t xml:space="preserve"> bodu na hodnotu </w:t>
      </w:r>
      <w:r>
        <w:t>91,5</w:t>
      </w:r>
      <w:r w:rsidR="0096305F" w:rsidRPr="0096305F">
        <w:t>.</w:t>
      </w:r>
      <w:r w:rsidR="0096305F" w:rsidRPr="0096305F">
        <w:rPr>
          <w:i/>
        </w:rPr>
        <w:t xml:space="preserve"> </w:t>
      </w:r>
      <w:r>
        <w:t>P</w:t>
      </w:r>
      <w:r w:rsidR="00C93443">
        <w:t xml:space="preserve">odíl podnikatelů hodnotících </w:t>
      </w:r>
      <w:r w:rsidR="00D76300">
        <w:rPr>
          <w:i/>
        </w:rPr>
        <w:t>svou</w:t>
      </w:r>
      <w:r w:rsidR="00F31D42" w:rsidRPr="0096305F">
        <w:rPr>
          <w:i/>
        </w:rPr>
        <w:t xml:space="preserve"> současn</w:t>
      </w:r>
      <w:r w:rsidR="00D76300">
        <w:rPr>
          <w:i/>
        </w:rPr>
        <w:t>ou</w:t>
      </w:r>
      <w:r w:rsidR="00F31D42" w:rsidRPr="0096305F">
        <w:rPr>
          <w:i/>
        </w:rPr>
        <w:t xml:space="preserve"> celko</w:t>
      </w:r>
      <w:r w:rsidR="00D76300">
        <w:rPr>
          <w:i/>
        </w:rPr>
        <w:t>vou</w:t>
      </w:r>
      <w:r w:rsidR="00F31D42" w:rsidRPr="0096305F">
        <w:rPr>
          <w:i/>
        </w:rPr>
        <w:t xml:space="preserve"> poptávk</w:t>
      </w:r>
      <w:r w:rsidR="00D76300">
        <w:rPr>
          <w:i/>
        </w:rPr>
        <w:t xml:space="preserve">u </w:t>
      </w:r>
      <w:r w:rsidR="00C93443" w:rsidRPr="00C93443">
        <w:t xml:space="preserve">jako </w:t>
      </w:r>
      <w:r w:rsidR="00C93443">
        <w:t>nedostatečnou</w:t>
      </w:r>
      <w:r>
        <w:t xml:space="preserve"> se znovu výrazně snížil</w:t>
      </w:r>
      <w:r w:rsidR="00F31D42" w:rsidRPr="0096305F">
        <w:t xml:space="preserve">. </w:t>
      </w:r>
      <w:r w:rsidR="00F31D42" w:rsidRPr="0096305F">
        <w:rPr>
          <w:i/>
        </w:rPr>
        <w:t>Stav zásob hotových výrobků</w:t>
      </w:r>
      <w:r w:rsidR="00F31D42" w:rsidRPr="0096305F">
        <w:t xml:space="preserve"> </w:t>
      </w:r>
      <w:r>
        <w:t>se oproti červenci nezměnil</w:t>
      </w:r>
      <w:r w:rsidR="00F31D42" w:rsidRPr="0096305F">
        <w:t xml:space="preserve">. </w:t>
      </w:r>
      <w:r w:rsidR="003B565E">
        <w:t xml:space="preserve">Ve srovnání s minulým měsícem se mírně snížil podíl podnikatelů očekávajících zvýšení </w:t>
      </w:r>
      <w:r w:rsidR="003B565E" w:rsidRPr="002C1ED4">
        <w:rPr>
          <w:i/>
        </w:rPr>
        <w:t>výrobní činnosti</w:t>
      </w:r>
      <w:r w:rsidR="003B565E">
        <w:t xml:space="preserve"> v následujících třech měsících. Současně ale již čtvrtý měsíc v řadě klesl podíl podnikatelů očekávajících </w:t>
      </w:r>
      <w:r w:rsidR="002C1ED4">
        <w:t xml:space="preserve">snižování počtu zaměstnanců. </w:t>
      </w:r>
      <w:r w:rsidR="00834610">
        <w:t>Aktuální konjunkturální průzkum  tak</w:t>
      </w:r>
      <w:r w:rsidR="00DD4375">
        <w:t>é</w:t>
      </w:r>
      <w:r w:rsidR="00834610">
        <w:t xml:space="preserve"> ukazuje na to, že v srpnu dále rostl podíl podnikatelů očekávajících zlepšení své ekonomické situace v příštích třech a zejména šesti měsících. </w:t>
      </w:r>
      <w:r>
        <w:t>Meziročně je důvěra v průmyslu stále nižší</w:t>
      </w:r>
      <w:r w:rsidR="00F31D42">
        <w:t>.</w:t>
      </w:r>
      <w:r w:rsidR="00B96AC6">
        <w:t> </w:t>
      </w:r>
    </w:p>
    <w:p w14:paraId="621902F7" w14:textId="77777777" w:rsidR="0096305F" w:rsidRPr="0096305F" w:rsidRDefault="0096305F" w:rsidP="0096305F">
      <w:pPr>
        <w:rPr>
          <w:szCs w:val="20"/>
        </w:rPr>
      </w:pPr>
    </w:p>
    <w:p w14:paraId="1703D6A4" w14:textId="692F7953" w:rsidR="00F31D42" w:rsidRPr="0096305F" w:rsidRDefault="00563BF2" w:rsidP="00F31D42">
      <w:pPr>
        <w:rPr>
          <w:color w:val="000000"/>
          <w:szCs w:val="20"/>
        </w:rPr>
      </w:pPr>
      <w:r>
        <w:rPr>
          <w:color w:val="000000"/>
          <w:szCs w:val="20"/>
        </w:rPr>
        <w:t>Důvěra v odvětví</w:t>
      </w:r>
      <w:r w:rsidR="0096305F" w:rsidRPr="0096305F">
        <w:rPr>
          <w:color w:val="000000"/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stavebnictví </w:t>
      </w:r>
      <w:r w:rsidR="0096305F" w:rsidRPr="0096305F">
        <w:rPr>
          <w:color w:val="000000"/>
          <w:szCs w:val="20"/>
        </w:rPr>
        <w:t xml:space="preserve">se </w:t>
      </w:r>
      <w:r w:rsidR="00D62F48">
        <w:rPr>
          <w:color w:val="000000"/>
          <w:szCs w:val="20"/>
        </w:rPr>
        <w:t xml:space="preserve">meziměsíčně </w:t>
      </w:r>
      <w:r w:rsidR="0009403E">
        <w:rPr>
          <w:color w:val="000000"/>
          <w:szCs w:val="20"/>
        </w:rPr>
        <w:t>zvýšila</w:t>
      </w:r>
      <w:r w:rsidR="00D62F48">
        <w:rPr>
          <w:color w:val="000000"/>
          <w:szCs w:val="20"/>
        </w:rPr>
        <w:t xml:space="preserve">. Indikátor důvěry </w:t>
      </w:r>
      <w:r w:rsidR="0009403E">
        <w:rPr>
          <w:color w:val="000000"/>
          <w:szCs w:val="20"/>
        </w:rPr>
        <w:t xml:space="preserve">vzrostl o </w:t>
      </w:r>
      <w:r>
        <w:rPr>
          <w:color w:val="000000"/>
          <w:szCs w:val="20"/>
        </w:rPr>
        <w:t>3,7</w:t>
      </w:r>
      <w:r w:rsidR="00D07B80">
        <w:rPr>
          <w:color w:val="000000"/>
          <w:szCs w:val="20"/>
        </w:rPr>
        <w:t> </w:t>
      </w:r>
      <w:r w:rsidR="004D3C8D">
        <w:rPr>
          <w:color w:val="000000"/>
          <w:szCs w:val="20"/>
        </w:rPr>
        <w:t xml:space="preserve">bodu na hodnotu </w:t>
      </w:r>
      <w:r>
        <w:rPr>
          <w:color w:val="000000"/>
          <w:szCs w:val="20"/>
        </w:rPr>
        <w:t xml:space="preserve">106,7. </w:t>
      </w:r>
      <w:r w:rsidR="00A96620" w:rsidRPr="00A96620">
        <w:rPr>
          <w:i/>
          <w:color w:val="000000"/>
          <w:szCs w:val="20"/>
        </w:rPr>
        <w:t>H</w:t>
      </w:r>
      <w:r w:rsidRPr="00563BF2">
        <w:rPr>
          <w:i/>
          <w:color w:val="000000"/>
          <w:szCs w:val="20"/>
        </w:rPr>
        <w:t>odno</w:t>
      </w:r>
      <w:r w:rsidR="00A96620">
        <w:rPr>
          <w:i/>
          <w:color w:val="000000"/>
          <w:szCs w:val="20"/>
        </w:rPr>
        <w:t>cení</w:t>
      </w:r>
      <w:r w:rsidRPr="00563BF2">
        <w:rPr>
          <w:i/>
          <w:color w:val="000000"/>
          <w:szCs w:val="20"/>
        </w:rPr>
        <w:t xml:space="preserve"> současn</w:t>
      </w:r>
      <w:r w:rsidR="00A96620">
        <w:rPr>
          <w:i/>
          <w:color w:val="000000"/>
          <w:szCs w:val="20"/>
        </w:rPr>
        <w:t>é</w:t>
      </w:r>
      <w:r w:rsidRPr="00563BF2">
        <w:rPr>
          <w:i/>
          <w:color w:val="000000"/>
          <w:szCs w:val="20"/>
        </w:rPr>
        <w:t xml:space="preserve"> p</w:t>
      </w:r>
      <w:r w:rsidR="0009403E" w:rsidRPr="00563BF2">
        <w:rPr>
          <w:i/>
          <w:color w:val="000000"/>
          <w:szCs w:val="20"/>
        </w:rPr>
        <w:t>optávk</w:t>
      </w:r>
      <w:r w:rsidR="00DD4375">
        <w:rPr>
          <w:i/>
          <w:color w:val="000000"/>
          <w:szCs w:val="20"/>
        </w:rPr>
        <w:t>y</w:t>
      </w:r>
      <w:r w:rsidR="0009403E" w:rsidRPr="0009403E">
        <w:rPr>
          <w:i/>
          <w:color w:val="000000"/>
          <w:szCs w:val="20"/>
        </w:rPr>
        <w:t xml:space="preserve"> po stavebních pracích</w:t>
      </w:r>
      <w:r w:rsidR="0009403E">
        <w:rPr>
          <w:color w:val="000000"/>
          <w:szCs w:val="20"/>
        </w:rPr>
        <w:t xml:space="preserve"> se </w:t>
      </w:r>
      <w:r w:rsidR="00126178">
        <w:rPr>
          <w:color w:val="000000"/>
          <w:szCs w:val="20"/>
        </w:rPr>
        <w:t>meziměsíčně</w:t>
      </w:r>
      <w:r>
        <w:rPr>
          <w:color w:val="000000"/>
          <w:szCs w:val="20"/>
        </w:rPr>
        <w:t xml:space="preserve"> téměř nezměnil</w:t>
      </w:r>
      <w:r w:rsidR="00A96620">
        <w:rPr>
          <w:color w:val="000000"/>
          <w:szCs w:val="20"/>
        </w:rPr>
        <w:t>o</w:t>
      </w:r>
      <w:r>
        <w:rPr>
          <w:color w:val="000000"/>
          <w:szCs w:val="20"/>
        </w:rPr>
        <w:t>. Stál</w:t>
      </w:r>
      <w:r w:rsidR="00270748">
        <w:rPr>
          <w:color w:val="000000"/>
          <w:szCs w:val="20"/>
        </w:rPr>
        <w:t>e</w:t>
      </w:r>
      <w:r>
        <w:rPr>
          <w:color w:val="000000"/>
          <w:szCs w:val="20"/>
        </w:rPr>
        <w:t xml:space="preserve"> však</w:t>
      </w:r>
      <w:r w:rsidR="00AE2C16">
        <w:rPr>
          <w:color w:val="000000"/>
          <w:szCs w:val="20"/>
        </w:rPr>
        <w:t xml:space="preserve"> převaž</w:t>
      </w:r>
      <w:r>
        <w:rPr>
          <w:color w:val="000000"/>
          <w:szCs w:val="20"/>
        </w:rPr>
        <w:t>ují</w:t>
      </w:r>
      <w:r w:rsidR="00AE2C16">
        <w:rPr>
          <w:color w:val="000000"/>
          <w:szCs w:val="20"/>
        </w:rPr>
        <w:t xml:space="preserve"> podnikatelé hodnotící celkovou poptávku jako nedostatečnou</w:t>
      </w:r>
      <w:r w:rsidR="0096305F" w:rsidRPr="0096305F">
        <w:rPr>
          <w:color w:val="000000"/>
          <w:szCs w:val="20"/>
        </w:rPr>
        <w:t xml:space="preserve">. </w:t>
      </w:r>
      <w:r w:rsidR="00126178">
        <w:rPr>
          <w:color w:val="000000"/>
          <w:szCs w:val="20"/>
        </w:rPr>
        <w:t xml:space="preserve">Ve srovnání s červencem </w:t>
      </w:r>
      <w:r w:rsidR="00DD4375">
        <w:rPr>
          <w:color w:val="000000"/>
          <w:szCs w:val="20"/>
        </w:rPr>
        <w:t>poklesl</w:t>
      </w:r>
      <w:r w:rsidR="00133092">
        <w:rPr>
          <w:color w:val="000000"/>
          <w:szCs w:val="20"/>
        </w:rPr>
        <w:t xml:space="preserve"> podíl podnikatelů </w:t>
      </w:r>
      <w:r w:rsidR="00834610">
        <w:rPr>
          <w:color w:val="000000"/>
          <w:szCs w:val="20"/>
        </w:rPr>
        <w:t xml:space="preserve">očekávajících snižování </w:t>
      </w:r>
      <w:r w:rsidR="00834610" w:rsidRPr="00834610">
        <w:rPr>
          <w:i/>
          <w:color w:val="000000"/>
          <w:szCs w:val="20"/>
        </w:rPr>
        <w:t>počtu zaměstnanců</w:t>
      </w:r>
      <w:r w:rsidR="00731D72">
        <w:rPr>
          <w:color w:val="000000"/>
          <w:szCs w:val="20"/>
        </w:rPr>
        <w:t>.</w:t>
      </w:r>
      <w:r w:rsidR="0009403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Oproti srpnu loňského roku</w:t>
      </w:r>
      <w:r w:rsidR="0009403E">
        <w:rPr>
          <w:color w:val="000000"/>
          <w:szCs w:val="20"/>
        </w:rPr>
        <w:t xml:space="preserve"> je důvěra ve stavebnictví </w:t>
      </w:r>
      <w:r w:rsidR="00A96620">
        <w:rPr>
          <w:color w:val="000000"/>
          <w:szCs w:val="20"/>
        </w:rPr>
        <w:t xml:space="preserve">výrazně </w:t>
      </w:r>
      <w:r w:rsidR="0009403E">
        <w:rPr>
          <w:color w:val="000000"/>
          <w:szCs w:val="20"/>
        </w:rPr>
        <w:t>nižší.</w:t>
      </w:r>
      <w:bookmarkStart w:id="0" w:name="_GoBack"/>
      <w:bookmarkEnd w:id="0"/>
    </w:p>
    <w:p w14:paraId="604F697F" w14:textId="77777777" w:rsidR="0096305F" w:rsidRPr="0096305F" w:rsidRDefault="0096305F" w:rsidP="0096305F">
      <w:pPr>
        <w:rPr>
          <w:color w:val="000000"/>
          <w:szCs w:val="20"/>
        </w:rPr>
      </w:pPr>
    </w:p>
    <w:p w14:paraId="618F2A0A" w14:textId="76D32E00" w:rsidR="0096305F" w:rsidRPr="0096305F" w:rsidRDefault="00DD1AC1" w:rsidP="0096305F">
      <w:pPr>
        <w:rPr>
          <w:color w:val="000000"/>
          <w:szCs w:val="20"/>
        </w:rPr>
      </w:pPr>
      <w:r>
        <w:rPr>
          <w:szCs w:val="20"/>
        </w:rPr>
        <w:t>Důvěra podnikatelů v</w:t>
      </w:r>
      <w:r w:rsidR="0096305F" w:rsidRPr="0096305F">
        <w:rPr>
          <w:szCs w:val="20"/>
        </w:rPr>
        <w:t xml:space="preserve"> odvětví </w:t>
      </w:r>
      <w:r w:rsidR="0096305F" w:rsidRPr="0096305F">
        <w:rPr>
          <w:b/>
          <w:color w:val="000000"/>
          <w:szCs w:val="20"/>
        </w:rPr>
        <w:t xml:space="preserve">obchodu </w:t>
      </w:r>
      <w:r w:rsidR="0096305F" w:rsidRPr="0096305F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v porovnání s minulým měsícem zvýši</w:t>
      </w:r>
      <w:r w:rsidR="0009403E">
        <w:rPr>
          <w:color w:val="000000"/>
          <w:szCs w:val="20"/>
        </w:rPr>
        <w:t>la</w:t>
      </w:r>
      <w:r w:rsidR="001F7B3B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vzrostl o 6,9</w:t>
      </w:r>
      <w:r w:rsidR="0096305F" w:rsidRPr="0096305F">
        <w:rPr>
          <w:color w:val="000000"/>
          <w:szCs w:val="20"/>
        </w:rPr>
        <w:t xml:space="preserve"> bodu na hodnotu </w:t>
      </w:r>
      <w:r>
        <w:rPr>
          <w:color w:val="000000"/>
          <w:szCs w:val="20"/>
        </w:rPr>
        <w:t>96,4</w:t>
      </w:r>
      <w:r w:rsidR="0096305F" w:rsidRPr="0096305F">
        <w:rPr>
          <w:color w:val="000000"/>
          <w:szCs w:val="20"/>
        </w:rPr>
        <w:t xml:space="preserve">. </w:t>
      </w:r>
      <w:r w:rsidR="00132D44">
        <w:rPr>
          <w:color w:val="000000"/>
          <w:szCs w:val="20"/>
        </w:rPr>
        <w:t>V porovnání s červencem p</w:t>
      </w:r>
      <w:r w:rsidR="0009403E">
        <w:rPr>
          <w:color w:val="000000"/>
          <w:szCs w:val="20"/>
        </w:rPr>
        <w:t xml:space="preserve">odnikatelé v obchodě </w:t>
      </w:r>
      <w:r w:rsidR="00834610">
        <w:rPr>
          <w:color w:val="000000"/>
          <w:szCs w:val="20"/>
        </w:rPr>
        <w:t>výrazně lépe</w:t>
      </w:r>
      <w:r w:rsidR="00834610" w:rsidRPr="0009403E">
        <w:rPr>
          <w:i/>
          <w:color w:val="000000"/>
          <w:szCs w:val="20"/>
        </w:rPr>
        <w:t xml:space="preserve"> </w:t>
      </w:r>
      <w:r w:rsidR="0009403E" w:rsidRPr="0009403E">
        <w:rPr>
          <w:i/>
          <w:color w:val="000000"/>
          <w:szCs w:val="20"/>
        </w:rPr>
        <w:t>zhodnotili</w:t>
      </w:r>
      <w:r w:rsidR="0096305F" w:rsidRPr="0096305F">
        <w:rPr>
          <w:i/>
          <w:color w:val="000000"/>
          <w:szCs w:val="20"/>
        </w:rPr>
        <w:t xml:space="preserve"> celkov</w:t>
      </w:r>
      <w:r w:rsidR="0009403E">
        <w:rPr>
          <w:i/>
          <w:color w:val="000000"/>
          <w:szCs w:val="20"/>
        </w:rPr>
        <w:t>ou</w:t>
      </w:r>
      <w:r w:rsidR="0096305F" w:rsidRPr="0096305F">
        <w:rPr>
          <w:i/>
          <w:color w:val="000000"/>
          <w:szCs w:val="20"/>
        </w:rPr>
        <w:t xml:space="preserve"> ekonomick</w:t>
      </w:r>
      <w:r w:rsidR="0009403E">
        <w:rPr>
          <w:i/>
          <w:color w:val="000000"/>
          <w:szCs w:val="20"/>
        </w:rPr>
        <w:t>ou</w:t>
      </w:r>
      <w:r w:rsidR="0096305F" w:rsidRPr="0096305F">
        <w:rPr>
          <w:i/>
          <w:color w:val="000000"/>
          <w:szCs w:val="20"/>
        </w:rPr>
        <w:t xml:space="preserve"> situac</w:t>
      </w:r>
      <w:r w:rsidR="0009403E">
        <w:rPr>
          <w:i/>
          <w:color w:val="000000"/>
          <w:szCs w:val="20"/>
        </w:rPr>
        <w:t>i</w:t>
      </w:r>
      <w:r w:rsidR="0096305F" w:rsidRPr="0096305F">
        <w:rPr>
          <w:color w:val="000000"/>
          <w:szCs w:val="20"/>
        </w:rPr>
        <w:t xml:space="preserve">. </w:t>
      </w:r>
      <w:r w:rsidR="0096305F" w:rsidRPr="0096305F">
        <w:rPr>
          <w:i/>
          <w:color w:val="000000"/>
          <w:szCs w:val="20"/>
        </w:rPr>
        <w:t>Stav zásob zboží na skladech</w:t>
      </w:r>
      <w:r w:rsidR="0096305F" w:rsidRPr="0096305F">
        <w:rPr>
          <w:color w:val="000000"/>
          <w:szCs w:val="20"/>
        </w:rPr>
        <w:t xml:space="preserve"> se </w:t>
      </w:r>
      <w:r w:rsidR="00132D44">
        <w:rPr>
          <w:color w:val="000000"/>
          <w:szCs w:val="20"/>
        </w:rPr>
        <w:t xml:space="preserve"> meziměsíčně nezměnil</w:t>
      </w:r>
      <w:r w:rsidR="0034333F">
        <w:rPr>
          <w:color w:val="000000"/>
          <w:szCs w:val="20"/>
        </w:rPr>
        <w:t xml:space="preserve">. </w:t>
      </w:r>
      <w:r w:rsidR="0009403E">
        <w:rPr>
          <w:color w:val="000000"/>
          <w:szCs w:val="20"/>
        </w:rPr>
        <w:t>P</w:t>
      </w:r>
      <w:r w:rsidR="00C54797">
        <w:rPr>
          <w:color w:val="000000"/>
          <w:szCs w:val="20"/>
        </w:rPr>
        <w:t xml:space="preserve">odíl </w:t>
      </w:r>
      <w:r w:rsidR="00F31D42">
        <w:rPr>
          <w:color w:val="000000"/>
          <w:szCs w:val="20"/>
        </w:rPr>
        <w:t>podniků</w:t>
      </w:r>
      <w:r w:rsidR="00834610">
        <w:rPr>
          <w:color w:val="000000"/>
          <w:szCs w:val="20"/>
        </w:rPr>
        <w:t>, očekávajících</w:t>
      </w:r>
      <w:r w:rsidR="00F31D42">
        <w:rPr>
          <w:color w:val="000000"/>
          <w:szCs w:val="20"/>
        </w:rPr>
        <w:t xml:space="preserve"> pro období příštích tří měsíců zlepšení </w:t>
      </w:r>
      <w:r w:rsidR="00F31D42" w:rsidRPr="00DB4FFD">
        <w:rPr>
          <w:color w:val="000000"/>
          <w:szCs w:val="20"/>
        </w:rPr>
        <w:t>své</w:t>
      </w:r>
      <w:r w:rsidR="00F31D42" w:rsidRPr="0096305F">
        <w:rPr>
          <w:i/>
          <w:color w:val="000000"/>
          <w:szCs w:val="20"/>
        </w:rPr>
        <w:t xml:space="preserve"> ekonomické situace</w:t>
      </w:r>
      <w:r w:rsidR="0009403E">
        <w:rPr>
          <w:i/>
          <w:color w:val="000000"/>
          <w:szCs w:val="20"/>
        </w:rPr>
        <w:t xml:space="preserve">, </w:t>
      </w:r>
      <w:r w:rsidR="00A96620">
        <w:rPr>
          <w:color w:val="000000"/>
          <w:szCs w:val="20"/>
        </w:rPr>
        <w:t>se zvýšil</w:t>
      </w:r>
      <w:r w:rsidR="00F31D42" w:rsidRPr="0096305F">
        <w:rPr>
          <w:color w:val="000000"/>
          <w:szCs w:val="20"/>
        </w:rPr>
        <w:t>.</w:t>
      </w:r>
      <w:r w:rsidR="0096305F" w:rsidRPr="0096305F">
        <w:rPr>
          <w:color w:val="000000"/>
          <w:szCs w:val="20"/>
        </w:rPr>
        <w:t xml:space="preserve"> </w:t>
      </w:r>
      <w:r w:rsidR="00132D44">
        <w:rPr>
          <w:color w:val="000000"/>
          <w:szCs w:val="20"/>
        </w:rPr>
        <w:t>V meziročním srovnání</w:t>
      </w:r>
      <w:r w:rsidR="0009403E">
        <w:rPr>
          <w:color w:val="000000"/>
          <w:szCs w:val="20"/>
        </w:rPr>
        <w:t xml:space="preserve"> je</w:t>
      </w:r>
      <w:r w:rsidR="0034333F">
        <w:rPr>
          <w:color w:val="000000"/>
          <w:szCs w:val="20"/>
        </w:rPr>
        <w:t xml:space="preserve"> </w:t>
      </w:r>
      <w:r w:rsidR="00BD02DE">
        <w:rPr>
          <w:color w:val="000000"/>
          <w:szCs w:val="20"/>
        </w:rPr>
        <w:t>důvěra v obchodě nižší.</w:t>
      </w:r>
    </w:p>
    <w:p w14:paraId="4C4CB9F8" w14:textId="77777777" w:rsidR="0096305F" w:rsidRPr="0096305F" w:rsidRDefault="0096305F" w:rsidP="0096305F"/>
    <w:p w14:paraId="36872DFF" w14:textId="78847F59" w:rsidR="0096305F" w:rsidRDefault="00132D44" w:rsidP="0096305F">
      <w:pPr>
        <w:rPr>
          <w:szCs w:val="20"/>
        </w:rPr>
      </w:pPr>
      <w:r>
        <w:rPr>
          <w:color w:val="000000"/>
          <w:szCs w:val="20"/>
        </w:rPr>
        <w:t>V</w:t>
      </w:r>
      <w:r w:rsidR="0096305F" w:rsidRPr="0096305F">
        <w:rPr>
          <w:color w:val="000000"/>
          <w:szCs w:val="20"/>
        </w:rPr>
        <w:t xml:space="preserve">e vybraných odvětvích </w:t>
      </w:r>
      <w:r w:rsidR="0096305F" w:rsidRPr="0096305F">
        <w:rPr>
          <w:b/>
          <w:color w:val="000000"/>
          <w:szCs w:val="20"/>
        </w:rPr>
        <w:t>služeb</w:t>
      </w:r>
      <w:r w:rsidR="0096305F" w:rsidRPr="0096305F">
        <w:rPr>
          <w:color w:val="000000"/>
          <w:szCs w:val="20"/>
        </w:rPr>
        <w:t xml:space="preserve"> (vč. bankovního sektoru) se </w:t>
      </w:r>
      <w:r>
        <w:rPr>
          <w:color w:val="000000"/>
          <w:szCs w:val="20"/>
        </w:rPr>
        <w:t>důvěra v ekonomiku snížila</w:t>
      </w:r>
      <w:r w:rsidR="0096305F" w:rsidRPr="0096305F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poklesl o 1,3</w:t>
      </w:r>
      <w:r w:rsidR="0096305F" w:rsidRPr="0096305F">
        <w:rPr>
          <w:color w:val="000000"/>
          <w:szCs w:val="20"/>
        </w:rPr>
        <w:t xml:space="preserve"> </w:t>
      </w:r>
      <w:r w:rsidR="00247564">
        <w:rPr>
          <w:szCs w:val="20"/>
        </w:rPr>
        <w:t xml:space="preserve">bodu </w:t>
      </w:r>
      <w:r w:rsidR="0096305F" w:rsidRPr="0096305F">
        <w:rPr>
          <w:color w:val="000000"/>
          <w:szCs w:val="20"/>
        </w:rPr>
        <w:t xml:space="preserve">na hodnotu </w:t>
      </w:r>
      <w:r>
        <w:rPr>
          <w:color w:val="000000"/>
          <w:szCs w:val="20"/>
        </w:rPr>
        <w:t>75,7</w:t>
      </w:r>
      <w:r w:rsidR="00CE36B1">
        <w:rPr>
          <w:color w:val="000000"/>
          <w:szCs w:val="20"/>
        </w:rPr>
        <w:t>.</w:t>
      </w:r>
      <w:r w:rsidR="0096305F" w:rsidRPr="0096305F">
        <w:rPr>
          <w:color w:val="000000"/>
          <w:szCs w:val="20"/>
        </w:rPr>
        <w:t xml:space="preserve"> </w:t>
      </w:r>
      <w:r w:rsidR="00F31D42" w:rsidRPr="0096305F">
        <w:rPr>
          <w:i/>
          <w:color w:val="000000"/>
          <w:szCs w:val="20"/>
        </w:rPr>
        <w:t>Hodnocení celkové ekonomické situace</w:t>
      </w:r>
      <w:r w:rsidR="00F31D42" w:rsidRPr="0096305F">
        <w:rPr>
          <w:color w:val="000000"/>
          <w:szCs w:val="20"/>
        </w:rPr>
        <w:t xml:space="preserve"> se</w:t>
      </w:r>
      <w:r w:rsidR="00833A34">
        <w:rPr>
          <w:color w:val="000000"/>
          <w:szCs w:val="20"/>
        </w:rPr>
        <w:t xml:space="preserve"> </w:t>
      </w:r>
      <w:r w:rsidR="00F31D42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nezměnilo. Po</w:t>
      </w:r>
      <w:r w:rsidR="00833A34">
        <w:rPr>
          <w:color w:val="000000"/>
          <w:szCs w:val="20"/>
        </w:rPr>
        <w:t>díl respondentů negativně</w:t>
      </w:r>
      <w:r w:rsidR="00C54797">
        <w:rPr>
          <w:color w:val="000000"/>
          <w:szCs w:val="20"/>
        </w:rPr>
        <w:t xml:space="preserve"> </w:t>
      </w:r>
      <w:r w:rsidR="00833A34">
        <w:rPr>
          <w:color w:val="000000"/>
          <w:szCs w:val="20"/>
        </w:rPr>
        <w:t>hodnotících</w:t>
      </w:r>
      <w:r w:rsidR="00C54797">
        <w:rPr>
          <w:color w:val="000000"/>
          <w:szCs w:val="20"/>
        </w:rPr>
        <w:t xml:space="preserve"> </w:t>
      </w:r>
      <w:r w:rsidR="00DB2E3B" w:rsidRPr="00DB2E3B">
        <w:rPr>
          <w:i/>
          <w:color w:val="000000"/>
          <w:szCs w:val="20"/>
        </w:rPr>
        <w:t>současn</w:t>
      </w:r>
      <w:r w:rsidR="00833A34">
        <w:rPr>
          <w:i/>
          <w:color w:val="000000"/>
          <w:szCs w:val="20"/>
        </w:rPr>
        <w:t>ou</w:t>
      </w:r>
      <w:r w:rsidR="00DB2E3B" w:rsidRPr="00DB2E3B">
        <w:rPr>
          <w:i/>
          <w:color w:val="000000"/>
          <w:szCs w:val="20"/>
        </w:rPr>
        <w:t xml:space="preserve"> celkov</w:t>
      </w:r>
      <w:r w:rsidR="00833A34">
        <w:rPr>
          <w:i/>
          <w:color w:val="000000"/>
          <w:szCs w:val="20"/>
        </w:rPr>
        <w:t>ou</w:t>
      </w:r>
      <w:r w:rsidR="00DB2E3B" w:rsidRPr="00DB2E3B">
        <w:rPr>
          <w:i/>
          <w:color w:val="000000"/>
          <w:szCs w:val="20"/>
        </w:rPr>
        <w:t xml:space="preserve"> poptáv</w:t>
      </w:r>
      <w:r w:rsidR="00833A34">
        <w:rPr>
          <w:i/>
          <w:color w:val="000000"/>
          <w:szCs w:val="20"/>
        </w:rPr>
        <w:t xml:space="preserve">ku </w:t>
      </w:r>
      <w:r>
        <w:rPr>
          <w:color w:val="000000"/>
          <w:szCs w:val="20"/>
        </w:rPr>
        <w:t>se téměř nezměnil</w:t>
      </w:r>
      <w:r w:rsidR="00F31D42" w:rsidRPr="0096305F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Ve srovnání s červencem </w:t>
      </w:r>
      <w:r w:rsidR="000D6967">
        <w:rPr>
          <w:color w:val="000000"/>
          <w:szCs w:val="20"/>
        </w:rPr>
        <w:t xml:space="preserve">se snížil podíl podnikatelů očekávajících zlepšení </w:t>
      </w:r>
      <w:r w:rsidR="00F31D42" w:rsidRPr="0042743D">
        <w:rPr>
          <w:i/>
          <w:color w:val="000000"/>
          <w:szCs w:val="20"/>
        </w:rPr>
        <w:t>poptávky</w:t>
      </w:r>
      <w:r w:rsidR="00833A34">
        <w:rPr>
          <w:i/>
          <w:color w:val="000000"/>
          <w:szCs w:val="20"/>
        </w:rPr>
        <w:t xml:space="preserve"> </w:t>
      </w:r>
      <w:r w:rsidR="00F31D42" w:rsidRPr="00A91279">
        <w:rPr>
          <w:color w:val="000000"/>
          <w:szCs w:val="20"/>
        </w:rPr>
        <w:t>pro</w:t>
      </w:r>
      <w:r w:rsidR="00196916" w:rsidRPr="00A91279">
        <w:rPr>
          <w:color w:val="000000"/>
          <w:szCs w:val="20"/>
        </w:rPr>
        <w:t> </w:t>
      </w:r>
      <w:r w:rsidR="00F31D42" w:rsidRPr="00A91279">
        <w:rPr>
          <w:color w:val="000000"/>
          <w:szCs w:val="20"/>
        </w:rPr>
        <w:t>období příštích tř</w:t>
      </w:r>
      <w:r w:rsidR="002D6D48" w:rsidRPr="00A91279">
        <w:rPr>
          <w:color w:val="000000"/>
          <w:szCs w:val="20"/>
        </w:rPr>
        <w:t>í</w:t>
      </w:r>
      <w:r w:rsidR="00CE36B1" w:rsidRPr="00A91279">
        <w:rPr>
          <w:color w:val="000000"/>
          <w:szCs w:val="20"/>
        </w:rPr>
        <w:t xml:space="preserve"> měsíců</w:t>
      </w:r>
      <w:r w:rsidR="00F31D42">
        <w:rPr>
          <w:color w:val="000000"/>
          <w:szCs w:val="20"/>
        </w:rPr>
        <w:t>.</w:t>
      </w:r>
      <w:r w:rsidR="00206369">
        <w:rPr>
          <w:color w:val="000000"/>
          <w:szCs w:val="20"/>
        </w:rPr>
        <w:t xml:space="preserve"> </w:t>
      </w:r>
      <w:r w:rsidR="000D6967">
        <w:rPr>
          <w:color w:val="000000"/>
          <w:szCs w:val="20"/>
        </w:rPr>
        <w:t xml:space="preserve">Meziročně </w:t>
      </w:r>
      <w:r w:rsidR="00A54606">
        <w:rPr>
          <w:color w:val="000000"/>
          <w:szCs w:val="20"/>
        </w:rPr>
        <w:t>je</w:t>
      </w:r>
      <w:r w:rsidR="00F31D42" w:rsidRPr="0096305F">
        <w:rPr>
          <w:color w:val="000000"/>
          <w:szCs w:val="20"/>
        </w:rPr>
        <w:t xml:space="preserve"> důvěra ve</w:t>
      </w:r>
      <w:r w:rsidR="00F31D42">
        <w:rPr>
          <w:color w:val="000000"/>
          <w:szCs w:val="20"/>
        </w:rPr>
        <w:t> </w:t>
      </w:r>
      <w:r w:rsidR="00F31D42" w:rsidRPr="0096305F">
        <w:rPr>
          <w:color w:val="000000"/>
          <w:szCs w:val="20"/>
        </w:rPr>
        <w:t xml:space="preserve">vybraných službách </w:t>
      </w:r>
      <w:r w:rsidR="000D6967">
        <w:rPr>
          <w:szCs w:val="20"/>
        </w:rPr>
        <w:t xml:space="preserve">stále </w:t>
      </w:r>
      <w:r w:rsidR="00D805E7">
        <w:rPr>
          <w:szCs w:val="20"/>
        </w:rPr>
        <w:t xml:space="preserve">výrazně </w:t>
      </w:r>
      <w:r w:rsidR="00F31D42">
        <w:rPr>
          <w:color w:val="000000"/>
          <w:szCs w:val="20"/>
        </w:rPr>
        <w:t>nižší</w:t>
      </w:r>
      <w:r w:rsidR="00F31D42" w:rsidRPr="00BC3C7E">
        <w:rPr>
          <w:szCs w:val="20"/>
        </w:rPr>
        <w:t>.</w:t>
      </w:r>
    </w:p>
    <w:p w14:paraId="499E7CB4" w14:textId="6022EBD1" w:rsidR="0076285A" w:rsidRDefault="0076285A" w:rsidP="0096305F">
      <w:pPr>
        <w:rPr>
          <w:szCs w:val="20"/>
        </w:rPr>
      </w:pPr>
    </w:p>
    <w:p w14:paraId="3C314F7D" w14:textId="0F8EEB1A" w:rsidR="0096305F" w:rsidRDefault="0096305F" w:rsidP="0096305F">
      <w:pPr>
        <w:rPr>
          <w:rFonts w:eastAsia="Times New Roman"/>
          <w:bCs/>
          <w:szCs w:val="20"/>
        </w:rPr>
      </w:pPr>
      <w:r w:rsidRPr="0096305F">
        <w:rPr>
          <w:rFonts w:eastAsia="Times New Roman"/>
          <w:bCs/>
          <w:szCs w:val="20"/>
        </w:rPr>
        <w:t xml:space="preserve">Mezi </w:t>
      </w:r>
      <w:r w:rsidRPr="0096305F">
        <w:rPr>
          <w:rFonts w:eastAsia="Times New Roman"/>
          <w:b/>
          <w:bCs/>
          <w:szCs w:val="20"/>
        </w:rPr>
        <w:t xml:space="preserve">spotřebiteli </w:t>
      </w:r>
      <w:r w:rsidRPr="0096305F">
        <w:rPr>
          <w:rFonts w:eastAsia="Times New Roman"/>
          <w:bCs/>
          <w:szCs w:val="20"/>
        </w:rPr>
        <w:t>se v </w:t>
      </w:r>
      <w:r w:rsidR="00BE0293">
        <w:rPr>
          <w:rFonts w:eastAsia="Times New Roman"/>
          <w:bCs/>
          <w:szCs w:val="20"/>
        </w:rPr>
        <w:t>srpnu</w:t>
      </w:r>
      <w:r w:rsidR="00D66492" w:rsidRPr="0096305F">
        <w:rPr>
          <w:rFonts w:eastAsia="Times New Roman"/>
          <w:bCs/>
          <w:szCs w:val="20"/>
        </w:rPr>
        <w:t xml:space="preserve"> </w:t>
      </w:r>
      <w:r w:rsidRPr="0096305F">
        <w:rPr>
          <w:rFonts w:eastAsia="Times New Roman"/>
          <w:bCs/>
          <w:szCs w:val="20"/>
        </w:rPr>
        <w:t xml:space="preserve">důvěra meziměsíčně </w:t>
      </w:r>
      <w:r w:rsidR="00BE0293">
        <w:rPr>
          <w:rFonts w:eastAsia="Times New Roman"/>
          <w:bCs/>
          <w:szCs w:val="20"/>
        </w:rPr>
        <w:t>snížila</w:t>
      </w:r>
      <w:r w:rsidRPr="0096305F">
        <w:rPr>
          <w:rFonts w:eastAsia="Times New Roman"/>
          <w:bCs/>
          <w:szCs w:val="20"/>
        </w:rPr>
        <w:t>. Indikátor důvěry</w:t>
      </w:r>
      <w:r w:rsidRPr="0096305F">
        <w:rPr>
          <w:rFonts w:eastAsia="Times New Roman"/>
          <w:b/>
          <w:bCs/>
          <w:szCs w:val="20"/>
        </w:rPr>
        <w:t xml:space="preserve"> </w:t>
      </w:r>
      <w:r w:rsidR="00BE0293">
        <w:rPr>
          <w:rFonts w:eastAsia="Times New Roman"/>
          <w:bCs/>
          <w:szCs w:val="20"/>
        </w:rPr>
        <w:t>poklesl o 1,6</w:t>
      </w:r>
      <w:r w:rsidR="000660CB">
        <w:rPr>
          <w:rFonts w:eastAsia="Times New Roman"/>
          <w:bCs/>
          <w:szCs w:val="20"/>
        </w:rPr>
        <w:t xml:space="preserve"> </w:t>
      </w:r>
      <w:r w:rsidRPr="0096305F">
        <w:rPr>
          <w:rFonts w:eastAsia="Times New Roman"/>
          <w:bCs/>
          <w:szCs w:val="20"/>
        </w:rPr>
        <w:t xml:space="preserve">bodu na hodnotu </w:t>
      </w:r>
      <w:r w:rsidR="00BE0293">
        <w:rPr>
          <w:rFonts w:eastAsia="Times New Roman"/>
          <w:bCs/>
          <w:szCs w:val="20"/>
        </w:rPr>
        <w:t>94,4</w:t>
      </w:r>
      <w:r w:rsidRPr="0096305F">
        <w:rPr>
          <w:rFonts w:eastAsia="Times New Roman"/>
          <w:bCs/>
          <w:szCs w:val="20"/>
        </w:rPr>
        <w:t xml:space="preserve">. </w:t>
      </w:r>
      <w:r w:rsidR="00CE36B1">
        <w:rPr>
          <w:rFonts w:eastAsia="Times New Roman"/>
          <w:bCs/>
          <w:szCs w:val="20"/>
        </w:rPr>
        <w:t xml:space="preserve">Obavy </w:t>
      </w:r>
      <w:r w:rsidR="00BE0293">
        <w:rPr>
          <w:rFonts w:eastAsia="Times New Roman"/>
          <w:bCs/>
          <w:szCs w:val="20"/>
        </w:rPr>
        <w:t xml:space="preserve">spotřebitelů </w:t>
      </w:r>
      <w:r w:rsidR="00CE36B1">
        <w:rPr>
          <w:rFonts w:eastAsia="Times New Roman"/>
          <w:bCs/>
          <w:szCs w:val="20"/>
        </w:rPr>
        <w:t xml:space="preserve">ze zhoršení </w:t>
      </w:r>
      <w:r w:rsidR="00CE36B1" w:rsidRPr="00CE36B1">
        <w:rPr>
          <w:rFonts w:eastAsia="Times New Roman"/>
          <w:bCs/>
          <w:i/>
          <w:szCs w:val="20"/>
        </w:rPr>
        <w:t>celkové ekonomické situace</w:t>
      </w:r>
      <w:r w:rsidR="00CE36B1">
        <w:rPr>
          <w:rFonts w:eastAsia="Times New Roman"/>
          <w:bCs/>
          <w:szCs w:val="20"/>
        </w:rPr>
        <w:t xml:space="preserve"> </w:t>
      </w:r>
      <w:r w:rsidR="00BE0293">
        <w:rPr>
          <w:rFonts w:eastAsia="Times New Roman"/>
          <w:bCs/>
          <w:szCs w:val="20"/>
        </w:rPr>
        <w:t>jsou</w:t>
      </w:r>
      <w:r w:rsidR="00CE36B1">
        <w:rPr>
          <w:rFonts w:eastAsia="Times New Roman"/>
          <w:bCs/>
          <w:szCs w:val="20"/>
        </w:rPr>
        <w:t xml:space="preserve"> </w:t>
      </w:r>
      <w:r w:rsidR="00BE0293">
        <w:rPr>
          <w:rFonts w:eastAsia="Times New Roman"/>
          <w:bCs/>
          <w:szCs w:val="20"/>
        </w:rPr>
        <w:t>v srpnu</w:t>
      </w:r>
      <w:r w:rsidR="00CE36B1">
        <w:rPr>
          <w:rFonts w:eastAsia="Times New Roman"/>
          <w:bCs/>
          <w:szCs w:val="20"/>
        </w:rPr>
        <w:t xml:space="preserve"> </w:t>
      </w:r>
      <w:r w:rsidR="00BE0293">
        <w:rPr>
          <w:rFonts w:eastAsia="Times New Roman"/>
          <w:bCs/>
          <w:szCs w:val="20"/>
        </w:rPr>
        <w:t xml:space="preserve">stejné </w:t>
      </w:r>
      <w:r w:rsidR="00BE0293">
        <w:rPr>
          <w:rFonts w:eastAsia="Times New Roman"/>
          <w:bCs/>
          <w:szCs w:val="20"/>
        </w:rPr>
        <w:lastRenderedPageBreak/>
        <w:t>jako v červenci</w:t>
      </w:r>
      <w:r w:rsidR="00F31D42" w:rsidRPr="0096305F">
        <w:rPr>
          <w:rFonts w:eastAsia="Times New Roman"/>
          <w:bCs/>
          <w:szCs w:val="20"/>
        </w:rPr>
        <w:t>.</w:t>
      </w:r>
      <w:r w:rsidR="00397B96">
        <w:rPr>
          <w:rFonts w:eastAsia="Times New Roman"/>
          <w:bCs/>
          <w:szCs w:val="20"/>
        </w:rPr>
        <w:t xml:space="preserve"> </w:t>
      </w:r>
      <w:r w:rsidR="00BE0293">
        <w:rPr>
          <w:rFonts w:eastAsia="Times New Roman"/>
          <w:bCs/>
          <w:szCs w:val="20"/>
        </w:rPr>
        <w:t>Oproti minulému měsíci se ale spotřebitelé více obávají</w:t>
      </w:r>
      <w:r w:rsidR="00397B96">
        <w:rPr>
          <w:rFonts w:eastAsia="Times New Roman"/>
          <w:bCs/>
          <w:szCs w:val="20"/>
        </w:rPr>
        <w:t xml:space="preserve"> zhoršení </w:t>
      </w:r>
      <w:r w:rsidR="00397B96" w:rsidRPr="0096305F">
        <w:rPr>
          <w:rFonts w:eastAsia="Times New Roman"/>
          <w:bCs/>
          <w:szCs w:val="20"/>
        </w:rPr>
        <w:t>jejich</w:t>
      </w:r>
      <w:r w:rsidR="00397B96" w:rsidRPr="0096305F">
        <w:rPr>
          <w:rFonts w:eastAsia="Times New Roman"/>
          <w:bCs/>
          <w:i/>
          <w:szCs w:val="20"/>
        </w:rPr>
        <w:t xml:space="preserve"> vlastní finanční situace</w:t>
      </w:r>
      <w:r w:rsidR="00397B96">
        <w:rPr>
          <w:rFonts w:eastAsia="Times New Roman"/>
          <w:bCs/>
          <w:szCs w:val="20"/>
        </w:rPr>
        <w:t>.</w:t>
      </w:r>
      <w:r w:rsidR="00F31D42" w:rsidRPr="0096305F">
        <w:rPr>
          <w:rFonts w:eastAsia="Times New Roman"/>
          <w:bCs/>
          <w:szCs w:val="20"/>
        </w:rPr>
        <w:t xml:space="preserve"> </w:t>
      </w:r>
      <w:r w:rsidR="00F31D42" w:rsidRPr="0096305F">
        <w:rPr>
          <w:rFonts w:eastAsia="Times New Roman"/>
          <w:bCs/>
          <w:i/>
          <w:szCs w:val="20"/>
        </w:rPr>
        <w:t>Úmysl spořit</w:t>
      </w:r>
      <w:r w:rsidR="00F31D42" w:rsidRPr="0096305F">
        <w:rPr>
          <w:rFonts w:eastAsia="Times New Roman"/>
          <w:bCs/>
          <w:szCs w:val="20"/>
        </w:rPr>
        <w:t xml:space="preserve"> se </w:t>
      </w:r>
      <w:r w:rsidR="00BE0293">
        <w:rPr>
          <w:rFonts w:eastAsia="Times New Roman"/>
          <w:bCs/>
          <w:szCs w:val="20"/>
        </w:rPr>
        <w:t>snížil</w:t>
      </w:r>
      <w:r w:rsidR="00F31D42" w:rsidRPr="0096305F">
        <w:rPr>
          <w:rFonts w:eastAsia="Times New Roman"/>
          <w:bCs/>
          <w:szCs w:val="20"/>
        </w:rPr>
        <w:t>.</w:t>
      </w:r>
      <w:r w:rsidR="00236D13">
        <w:rPr>
          <w:rFonts w:eastAsia="Times New Roman"/>
          <w:bCs/>
          <w:szCs w:val="20"/>
        </w:rPr>
        <w:t xml:space="preserve"> Obavy z růstu cen </w:t>
      </w:r>
      <w:r w:rsidR="00BE0293">
        <w:rPr>
          <w:rFonts w:eastAsia="Times New Roman"/>
          <w:bCs/>
          <w:szCs w:val="20"/>
        </w:rPr>
        <w:t>jsou stále vysoké</w:t>
      </w:r>
      <w:r w:rsidR="00556D1D">
        <w:rPr>
          <w:rFonts w:eastAsia="Times New Roman"/>
          <w:bCs/>
          <w:szCs w:val="20"/>
        </w:rPr>
        <w:t>.</w:t>
      </w:r>
      <w:r w:rsidR="00BE0293">
        <w:rPr>
          <w:rFonts w:eastAsia="Times New Roman"/>
          <w:bCs/>
          <w:szCs w:val="20"/>
        </w:rPr>
        <w:t xml:space="preserve"> </w:t>
      </w:r>
      <w:r w:rsidR="00556D1D">
        <w:rPr>
          <w:rFonts w:eastAsia="Times New Roman"/>
          <w:bCs/>
          <w:szCs w:val="20"/>
        </w:rPr>
        <w:t>V</w:t>
      </w:r>
      <w:r w:rsidR="00BE0293">
        <w:rPr>
          <w:rFonts w:eastAsia="Times New Roman"/>
          <w:bCs/>
          <w:szCs w:val="20"/>
        </w:rPr>
        <w:t xml:space="preserve"> srpnu</w:t>
      </w:r>
      <w:r w:rsidR="00236D13">
        <w:rPr>
          <w:rFonts w:eastAsia="Times New Roman"/>
          <w:bCs/>
          <w:szCs w:val="20"/>
        </w:rPr>
        <w:t xml:space="preserve"> dále </w:t>
      </w:r>
      <w:r w:rsidR="0061374B">
        <w:rPr>
          <w:rFonts w:eastAsia="Times New Roman"/>
          <w:bCs/>
          <w:szCs w:val="20"/>
        </w:rPr>
        <w:t>výrazně převládal počet spotřebitelů, kteří se obávali</w:t>
      </w:r>
      <w:r w:rsidR="00ED6F2F">
        <w:rPr>
          <w:rFonts w:eastAsia="Times New Roman"/>
          <w:bCs/>
          <w:szCs w:val="20"/>
        </w:rPr>
        <w:t xml:space="preserve"> </w:t>
      </w:r>
      <w:r w:rsidR="0061374B" w:rsidRPr="0061374B">
        <w:rPr>
          <w:rFonts w:eastAsia="Times New Roman"/>
          <w:bCs/>
          <w:i/>
          <w:szCs w:val="20"/>
        </w:rPr>
        <w:t xml:space="preserve">růstu nezaměstnanosti v následujících </w:t>
      </w:r>
      <w:r w:rsidR="00993BD1">
        <w:rPr>
          <w:rFonts w:eastAsia="Times New Roman"/>
          <w:bCs/>
          <w:i/>
          <w:szCs w:val="20"/>
        </w:rPr>
        <w:t>dvanácti</w:t>
      </w:r>
      <w:r w:rsidR="0061374B" w:rsidRPr="0061374B">
        <w:rPr>
          <w:rFonts w:eastAsia="Times New Roman"/>
          <w:bCs/>
          <w:i/>
          <w:szCs w:val="20"/>
        </w:rPr>
        <w:t xml:space="preserve"> měsících</w:t>
      </w:r>
      <w:r w:rsidR="00AC619A">
        <w:rPr>
          <w:rFonts w:eastAsia="Times New Roman"/>
          <w:bCs/>
          <w:szCs w:val="20"/>
        </w:rPr>
        <w:t xml:space="preserve">. </w:t>
      </w:r>
      <w:r w:rsidR="00236D13">
        <w:rPr>
          <w:rFonts w:eastAsia="Times New Roman"/>
          <w:bCs/>
          <w:szCs w:val="20"/>
        </w:rPr>
        <w:t>V meziročním srovnání je důvěra spotřebitelů stále</w:t>
      </w:r>
      <w:r w:rsidR="00F31D42">
        <w:rPr>
          <w:rFonts w:eastAsia="Times New Roman"/>
          <w:bCs/>
          <w:szCs w:val="20"/>
        </w:rPr>
        <w:t xml:space="preserve"> </w:t>
      </w:r>
      <w:r w:rsidR="00D805E7">
        <w:rPr>
          <w:rFonts w:eastAsia="Times New Roman"/>
          <w:bCs/>
          <w:szCs w:val="20"/>
        </w:rPr>
        <w:t xml:space="preserve">výrazně </w:t>
      </w:r>
      <w:r w:rsidR="00F31D42">
        <w:rPr>
          <w:rFonts w:eastAsia="Times New Roman"/>
          <w:bCs/>
          <w:szCs w:val="20"/>
        </w:rPr>
        <w:t>nižší.</w:t>
      </w:r>
    </w:p>
    <w:p w14:paraId="36EB813D" w14:textId="7C1FF3C6" w:rsidR="00F266E8" w:rsidRPr="0096305F" w:rsidRDefault="00F266E8" w:rsidP="0096305F"/>
    <w:p w14:paraId="03C9D29C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0A16F27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C322C1E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 w:rsidR="00204C41"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2BD36BF7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 w:rsidR="00E7665E"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E1C050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 w:rsidR="003413CC"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 w:rsidR="003413CC"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 w:rsidR="003413CC"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379BB83F" w14:textId="0530C02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ukončení sběru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6A2665">
        <w:rPr>
          <w:rFonts w:cs="ArialMT"/>
          <w:i/>
          <w:iCs/>
          <w:color w:val="000000"/>
          <w:sz w:val="18"/>
          <w:szCs w:val="18"/>
        </w:rPr>
        <w:t>1</w:t>
      </w:r>
      <w:r w:rsidR="00206369">
        <w:rPr>
          <w:rFonts w:cs="ArialMT"/>
          <w:i/>
          <w:iCs/>
          <w:color w:val="000000"/>
          <w:sz w:val="18"/>
          <w:szCs w:val="18"/>
        </w:rPr>
        <w:t>7</w:t>
      </w:r>
      <w:r w:rsidRPr="006A2665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355605">
        <w:rPr>
          <w:rFonts w:cs="ArialMT"/>
          <w:i/>
          <w:iCs/>
          <w:color w:val="000000"/>
          <w:sz w:val="18"/>
          <w:szCs w:val="18"/>
        </w:rPr>
        <w:t>8</w:t>
      </w:r>
      <w:r w:rsidRPr="006A2665">
        <w:rPr>
          <w:rFonts w:cs="ArialMT"/>
          <w:i/>
          <w:iCs/>
          <w:color w:val="000000"/>
          <w:sz w:val="18"/>
          <w:szCs w:val="18"/>
        </w:rPr>
        <w:t>. 2020</w:t>
      </w:r>
    </w:p>
    <w:p w14:paraId="6BF8140A" w14:textId="02850AE0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0241E">
        <w:rPr>
          <w:rFonts w:cs="ArialMT"/>
          <w:i/>
          <w:iCs/>
          <w:color w:val="000000"/>
          <w:sz w:val="18"/>
          <w:szCs w:val="18"/>
        </w:rPr>
        <w:t>2</w:t>
      </w:r>
      <w:r w:rsidR="003413CC">
        <w:rPr>
          <w:rFonts w:cs="ArialMT"/>
          <w:i/>
          <w:iCs/>
          <w:color w:val="000000"/>
          <w:sz w:val="18"/>
          <w:szCs w:val="18"/>
        </w:rPr>
        <w:t>4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355605">
        <w:rPr>
          <w:rFonts w:cs="ArialMT"/>
          <w:i/>
          <w:iCs/>
          <w:color w:val="000000"/>
          <w:sz w:val="18"/>
          <w:szCs w:val="18"/>
        </w:rPr>
        <w:t>9</w:t>
      </w:r>
      <w:r w:rsidRPr="0096305F">
        <w:rPr>
          <w:rFonts w:cs="ArialMT"/>
          <w:i/>
          <w:iCs/>
          <w:color w:val="000000"/>
          <w:sz w:val="18"/>
          <w:szCs w:val="18"/>
        </w:rPr>
        <w:t>. 2020</w:t>
      </w:r>
    </w:p>
    <w:p w14:paraId="2725A498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A28107E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1E0D913C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09896E03" w14:textId="5F547586" w:rsid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96305F">
        <w:rPr>
          <w:rFonts w:cs="ArialMT"/>
          <w:b/>
          <w:i/>
          <w:iCs/>
          <w:color w:val="000000"/>
          <w:sz w:val="18"/>
          <w:szCs w:val="18"/>
        </w:rPr>
        <w:t>https://www.czso.cz/csu/czso/kpr_cr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62D804D" w14:textId="77777777" w:rsidR="00206369" w:rsidRPr="0096305F" w:rsidRDefault="00206369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84E19F1" w14:textId="77777777" w:rsidR="0096305F" w:rsidRPr="0096305F" w:rsidRDefault="0096305F" w:rsidP="0096305F">
      <w:pPr>
        <w:ind w:left="709" w:hanging="709"/>
        <w:jc w:val="left"/>
        <w:rPr>
          <w:noProof/>
          <w:lang w:eastAsia="cs-CZ"/>
        </w:rPr>
      </w:pPr>
      <w:r w:rsidRPr="0096305F">
        <w:rPr>
          <w:i/>
          <w:sz w:val="18"/>
          <w:szCs w:val="18"/>
        </w:rPr>
        <w:t>Konjunkturální a spotřebitelské průzkumy jsou spolufinancovány granty Evropské komise DG ECFIN.</w:t>
      </w:r>
      <w:r w:rsidRPr="0096305F">
        <w:rPr>
          <w:noProof/>
          <w:lang w:eastAsia="cs-CZ"/>
        </w:rPr>
        <w:t xml:space="preserve"> </w:t>
      </w:r>
    </w:p>
    <w:p w14:paraId="07CE8DA1" w14:textId="435F206F" w:rsidR="008141D1" w:rsidRDefault="008141D1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336C1C64" w14:textId="77777777" w:rsidR="002D6D48" w:rsidRPr="0096305F" w:rsidRDefault="002D6D48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A1BFB35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3E80F00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73860DB8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– bazické indexy (2003–2020)</w:t>
      </w:r>
    </w:p>
    <w:p w14:paraId="78C9345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v průmyslu, stavebnictví, obchodě a ve vybraných službách – bazické indexy (2003–2020)</w:t>
      </w:r>
    </w:p>
    <w:p w14:paraId="59EAE2F9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Salda sezónně očištěných indikátorů důvěry v průmyslu, stavebnictví, obchodě a ve vybraných službách (2003–2020) </w:t>
      </w:r>
    </w:p>
    <w:p w14:paraId="24CD19FD" w14:textId="7E723BF9" w:rsidR="004A6351" w:rsidRDefault="0096305F" w:rsidP="00BB53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Indikátory ekonomického sentimentu – mezinárodní srovnání, sezónně očištěno, bazické indexy (2007–2020)</w:t>
      </w:r>
    </w:p>
    <w:p w14:paraId="7F73B2FF" w14:textId="77777777" w:rsidR="00206369" w:rsidRPr="0096305F" w:rsidRDefault="00206369" w:rsidP="00BB534D">
      <w:pPr>
        <w:spacing w:line="240" w:lineRule="auto"/>
        <w:ind w:left="709" w:hanging="709"/>
        <w:jc w:val="left"/>
      </w:pPr>
    </w:p>
    <w:sectPr w:rsidR="00206369" w:rsidRPr="0096305F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33905" w14:textId="77777777" w:rsidR="007F7861" w:rsidRDefault="007F7861" w:rsidP="00BA6370">
      <w:r>
        <w:separator/>
      </w:r>
    </w:p>
  </w:endnote>
  <w:endnote w:type="continuationSeparator" w:id="0">
    <w:p w14:paraId="16CA06FF" w14:textId="77777777" w:rsidR="007F7861" w:rsidRDefault="007F786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3D0499" w:rsidRDefault="0019139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77777777"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68E85205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6D3D72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77777777"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6D3D7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6D3D72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6D3D7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8BD55B9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AAFF1" w14:textId="77777777" w:rsidR="007F7861" w:rsidRDefault="007F7861" w:rsidP="00BA6370">
      <w:r>
        <w:separator/>
      </w:r>
    </w:p>
  </w:footnote>
  <w:footnote w:type="continuationSeparator" w:id="0">
    <w:p w14:paraId="5332B308" w14:textId="77777777" w:rsidR="007F7861" w:rsidRDefault="007F786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3D0499" w:rsidRDefault="001913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4DBAB8D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4C598A94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161DF776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0C6E2EB5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763CA5DD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5E97BED8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1368A996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F6BBD52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53E8"/>
    <w:rsid w:val="00013CED"/>
    <w:rsid w:val="000339C2"/>
    <w:rsid w:val="000342D9"/>
    <w:rsid w:val="00043BF4"/>
    <w:rsid w:val="0004637D"/>
    <w:rsid w:val="0005149C"/>
    <w:rsid w:val="00052A02"/>
    <w:rsid w:val="00053568"/>
    <w:rsid w:val="000560BD"/>
    <w:rsid w:val="0006356B"/>
    <w:rsid w:val="000660CB"/>
    <w:rsid w:val="000742A0"/>
    <w:rsid w:val="00077C44"/>
    <w:rsid w:val="00083B0F"/>
    <w:rsid w:val="000843A5"/>
    <w:rsid w:val="000910DA"/>
    <w:rsid w:val="00091E14"/>
    <w:rsid w:val="0009403E"/>
    <w:rsid w:val="00094867"/>
    <w:rsid w:val="00096D6C"/>
    <w:rsid w:val="000A74C9"/>
    <w:rsid w:val="000B5A11"/>
    <w:rsid w:val="000B6F63"/>
    <w:rsid w:val="000B7F10"/>
    <w:rsid w:val="000C3B6E"/>
    <w:rsid w:val="000C430B"/>
    <w:rsid w:val="000C4AD2"/>
    <w:rsid w:val="000C55B0"/>
    <w:rsid w:val="000C69A8"/>
    <w:rsid w:val="000D093F"/>
    <w:rsid w:val="000D23D9"/>
    <w:rsid w:val="000D6967"/>
    <w:rsid w:val="000E43CC"/>
    <w:rsid w:val="000E5F11"/>
    <w:rsid w:val="000E6456"/>
    <w:rsid w:val="000F2EB6"/>
    <w:rsid w:val="000F525C"/>
    <w:rsid w:val="001002F6"/>
    <w:rsid w:val="00110B84"/>
    <w:rsid w:val="00112B77"/>
    <w:rsid w:val="0011791E"/>
    <w:rsid w:val="00117D4A"/>
    <w:rsid w:val="001225AC"/>
    <w:rsid w:val="00123449"/>
    <w:rsid w:val="0012357B"/>
    <w:rsid w:val="00126178"/>
    <w:rsid w:val="00130A40"/>
    <w:rsid w:val="00131DDB"/>
    <w:rsid w:val="0013203D"/>
    <w:rsid w:val="00132D44"/>
    <w:rsid w:val="00133092"/>
    <w:rsid w:val="001404AB"/>
    <w:rsid w:val="00140B01"/>
    <w:rsid w:val="00146BDF"/>
    <w:rsid w:val="001505BE"/>
    <w:rsid w:val="00151308"/>
    <w:rsid w:val="001567AD"/>
    <w:rsid w:val="00157375"/>
    <w:rsid w:val="001676CD"/>
    <w:rsid w:val="00167863"/>
    <w:rsid w:val="0017231D"/>
    <w:rsid w:val="00174502"/>
    <w:rsid w:val="001810DC"/>
    <w:rsid w:val="001812F3"/>
    <w:rsid w:val="00181F9E"/>
    <w:rsid w:val="00191394"/>
    <w:rsid w:val="00196916"/>
    <w:rsid w:val="001A0D6E"/>
    <w:rsid w:val="001A3C26"/>
    <w:rsid w:val="001A49F9"/>
    <w:rsid w:val="001B001E"/>
    <w:rsid w:val="001B607F"/>
    <w:rsid w:val="001C1765"/>
    <w:rsid w:val="001D3019"/>
    <w:rsid w:val="001D369A"/>
    <w:rsid w:val="001E3CDE"/>
    <w:rsid w:val="001E3EC8"/>
    <w:rsid w:val="001E44CC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49CE"/>
    <w:rsid w:val="00204C41"/>
    <w:rsid w:val="00206369"/>
    <w:rsid w:val="002070FB"/>
    <w:rsid w:val="00213729"/>
    <w:rsid w:val="00215CE0"/>
    <w:rsid w:val="00227742"/>
    <w:rsid w:val="0023093C"/>
    <w:rsid w:val="002368A2"/>
    <w:rsid w:val="00236D13"/>
    <w:rsid w:val="002406FA"/>
    <w:rsid w:val="00241EAA"/>
    <w:rsid w:val="00242D38"/>
    <w:rsid w:val="00243B1B"/>
    <w:rsid w:val="00245236"/>
    <w:rsid w:val="00247564"/>
    <w:rsid w:val="00251241"/>
    <w:rsid w:val="0026107B"/>
    <w:rsid w:val="00270748"/>
    <w:rsid w:val="00273843"/>
    <w:rsid w:val="002745F6"/>
    <w:rsid w:val="00283CE4"/>
    <w:rsid w:val="00292F99"/>
    <w:rsid w:val="00294080"/>
    <w:rsid w:val="00294E57"/>
    <w:rsid w:val="002B2E47"/>
    <w:rsid w:val="002C0966"/>
    <w:rsid w:val="002C1ED4"/>
    <w:rsid w:val="002C41A7"/>
    <w:rsid w:val="002D1324"/>
    <w:rsid w:val="002D633A"/>
    <w:rsid w:val="002D6D48"/>
    <w:rsid w:val="002E4005"/>
    <w:rsid w:val="002E7448"/>
    <w:rsid w:val="002F1AFE"/>
    <w:rsid w:val="002F2103"/>
    <w:rsid w:val="00304079"/>
    <w:rsid w:val="00307272"/>
    <w:rsid w:val="00310FD3"/>
    <w:rsid w:val="003168AB"/>
    <w:rsid w:val="00320F20"/>
    <w:rsid w:val="0032438B"/>
    <w:rsid w:val="0032484F"/>
    <w:rsid w:val="0032500A"/>
    <w:rsid w:val="003261C0"/>
    <w:rsid w:val="003301A3"/>
    <w:rsid w:val="0033052E"/>
    <w:rsid w:val="003335E8"/>
    <w:rsid w:val="003413CC"/>
    <w:rsid w:val="003423A0"/>
    <w:rsid w:val="00342EA2"/>
    <w:rsid w:val="0034333F"/>
    <w:rsid w:val="00353FCE"/>
    <w:rsid w:val="00355605"/>
    <w:rsid w:val="003651AA"/>
    <w:rsid w:val="0036777B"/>
    <w:rsid w:val="00373F7B"/>
    <w:rsid w:val="0038032F"/>
    <w:rsid w:val="0038282A"/>
    <w:rsid w:val="00386C05"/>
    <w:rsid w:val="00397580"/>
    <w:rsid w:val="00397B96"/>
    <w:rsid w:val="003A2E2F"/>
    <w:rsid w:val="003A45C8"/>
    <w:rsid w:val="003B565E"/>
    <w:rsid w:val="003C1EBB"/>
    <w:rsid w:val="003C2DCF"/>
    <w:rsid w:val="003C3C43"/>
    <w:rsid w:val="003C5348"/>
    <w:rsid w:val="003C7193"/>
    <w:rsid w:val="003C7FE7"/>
    <w:rsid w:val="003D0499"/>
    <w:rsid w:val="003D1F0C"/>
    <w:rsid w:val="003D22A5"/>
    <w:rsid w:val="003D3054"/>
    <w:rsid w:val="003D3576"/>
    <w:rsid w:val="003D3FE8"/>
    <w:rsid w:val="003D72ED"/>
    <w:rsid w:val="003E17D6"/>
    <w:rsid w:val="003E27A9"/>
    <w:rsid w:val="003E751F"/>
    <w:rsid w:val="003F40EC"/>
    <w:rsid w:val="003F526A"/>
    <w:rsid w:val="004016FD"/>
    <w:rsid w:val="00401EA5"/>
    <w:rsid w:val="00402E10"/>
    <w:rsid w:val="00405244"/>
    <w:rsid w:val="00412890"/>
    <w:rsid w:val="004154C7"/>
    <w:rsid w:val="00425EA5"/>
    <w:rsid w:val="00433993"/>
    <w:rsid w:val="00434260"/>
    <w:rsid w:val="00434564"/>
    <w:rsid w:val="00435CE6"/>
    <w:rsid w:val="00437CBA"/>
    <w:rsid w:val="004436EE"/>
    <w:rsid w:val="00443C3B"/>
    <w:rsid w:val="0045547F"/>
    <w:rsid w:val="00461F7C"/>
    <w:rsid w:val="00462667"/>
    <w:rsid w:val="00465E71"/>
    <w:rsid w:val="00466DDB"/>
    <w:rsid w:val="00471DEF"/>
    <w:rsid w:val="004753EE"/>
    <w:rsid w:val="0047675E"/>
    <w:rsid w:val="00485DF4"/>
    <w:rsid w:val="00486C6B"/>
    <w:rsid w:val="0048796D"/>
    <w:rsid w:val="00490075"/>
    <w:rsid w:val="004920AD"/>
    <w:rsid w:val="0049453E"/>
    <w:rsid w:val="004A322E"/>
    <w:rsid w:val="004A4B82"/>
    <w:rsid w:val="004A6351"/>
    <w:rsid w:val="004A6895"/>
    <w:rsid w:val="004B088B"/>
    <w:rsid w:val="004B2605"/>
    <w:rsid w:val="004B7E30"/>
    <w:rsid w:val="004C2F3B"/>
    <w:rsid w:val="004C6660"/>
    <w:rsid w:val="004C6F74"/>
    <w:rsid w:val="004D05B3"/>
    <w:rsid w:val="004D1B9A"/>
    <w:rsid w:val="004D3C8D"/>
    <w:rsid w:val="004E23B6"/>
    <w:rsid w:val="004E479E"/>
    <w:rsid w:val="004F686C"/>
    <w:rsid w:val="004F78E6"/>
    <w:rsid w:val="0050420E"/>
    <w:rsid w:val="00504A83"/>
    <w:rsid w:val="0050795F"/>
    <w:rsid w:val="00511C1A"/>
    <w:rsid w:val="00512D99"/>
    <w:rsid w:val="005175FA"/>
    <w:rsid w:val="00530673"/>
    <w:rsid w:val="00531DBB"/>
    <w:rsid w:val="00536458"/>
    <w:rsid w:val="005442A9"/>
    <w:rsid w:val="00546541"/>
    <w:rsid w:val="00550183"/>
    <w:rsid w:val="00556D1D"/>
    <w:rsid w:val="00563BF2"/>
    <w:rsid w:val="00564C0C"/>
    <w:rsid w:val="00565821"/>
    <w:rsid w:val="00567FD8"/>
    <w:rsid w:val="0057250A"/>
    <w:rsid w:val="00573994"/>
    <w:rsid w:val="00583FFA"/>
    <w:rsid w:val="0058597E"/>
    <w:rsid w:val="00586F07"/>
    <w:rsid w:val="005936BC"/>
    <w:rsid w:val="005A085E"/>
    <w:rsid w:val="005A2F14"/>
    <w:rsid w:val="005C13B5"/>
    <w:rsid w:val="005C13CE"/>
    <w:rsid w:val="005E08BD"/>
    <w:rsid w:val="005E0DB4"/>
    <w:rsid w:val="005E53C3"/>
    <w:rsid w:val="005F003E"/>
    <w:rsid w:val="005F79FB"/>
    <w:rsid w:val="006005FF"/>
    <w:rsid w:val="00602653"/>
    <w:rsid w:val="00604406"/>
    <w:rsid w:val="00605F4A"/>
    <w:rsid w:val="00606B18"/>
    <w:rsid w:val="00607822"/>
    <w:rsid w:val="006103AA"/>
    <w:rsid w:val="00611995"/>
    <w:rsid w:val="0061272D"/>
    <w:rsid w:val="00612A19"/>
    <w:rsid w:val="00612FBF"/>
    <w:rsid w:val="0061374B"/>
    <w:rsid w:val="00613BBF"/>
    <w:rsid w:val="0061482D"/>
    <w:rsid w:val="006223D4"/>
    <w:rsid w:val="006227A8"/>
    <w:rsid w:val="00622B80"/>
    <w:rsid w:val="0062638C"/>
    <w:rsid w:val="00627ADB"/>
    <w:rsid w:val="006355E5"/>
    <w:rsid w:val="006375A5"/>
    <w:rsid w:val="00641160"/>
    <w:rsid w:val="0064139A"/>
    <w:rsid w:val="00645425"/>
    <w:rsid w:val="0064627E"/>
    <w:rsid w:val="00657767"/>
    <w:rsid w:val="00660510"/>
    <w:rsid w:val="00662486"/>
    <w:rsid w:val="00676AF6"/>
    <w:rsid w:val="0068031D"/>
    <w:rsid w:val="0069106B"/>
    <w:rsid w:val="00691E5A"/>
    <w:rsid w:val="006931CF"/>
    <w:rsid w:val="006A2665"/>
    <w:rsid w:val="006C008D"/>
    <w:rsid w:val="006C7EAB"/>
    <w:rsid w:val="006D355E"/>
    <w:rsid w:val="006D3D72"/>
    <w:rsid w:val="006E0018"/>
    <w:rsid w:val="006E024F"/>
    <w:rsid w:val="006E4E81"/>
    <w:rsid w:val="006F524D"/>
    <w:rsid w:val="00707F7D"/>
    <w:rsid w:val="0071234B"/>
    <w:rsid w:val="00714597"/>
    <w:rsid w:val="007162E1"/>
    <w:rsid w:val="007177BE"/>
    <w:rsid w:val="00717EC5"/>
    <w:rsid w:val="00727407"/>
    <w:rsid w:val="00731D72"/>
    <w:rsid w:val="007327C0"/>
    <w:rsid w:val="00741BA4"/>
    <w:rsid w:val="0074303E"/>
    <w:rsid w:val="0074604D"/>
    <w:rsid w:val="00747E23"/>
    <w:rsid w:val="00753EF2"/>
    <w:rsid w:val="00754C20"/>
    <w:rsid w:val="00757C44"/>
    <w:rsid w:val="0076021B"/>
    <w:rsid w:val="0076285A"/>
    <w:rsid w:val="0076321A"/>
    <w:rsid w:val="00763A69"/>
    <w:rsid w:val="00775133"/>
    <w:rsid w:val="0077603D"/>
    <w:rsid w:val="007910D7"/>
    <w:rsid w:val="00792FDE"/>
    <w:rsid w:val="007934DC"/>
    <w:rsid w:val="00795797"/>
    <w:rsid w:val="0079785D"/>
    <w:rsid w:val="007A00AE"/>
    <w:rsid w:val="007A2048"/>
    <w:rsid w:val="007A57F2"/>
    <w:rsid w:val="007B1333"/>
    <w:rsid w:val="007D30C5"/>
    <w:rsid w:val="007F3BF1"/>
    <w:rsid w:val="007F4AEB"/>
    <w:rsid w:val="007F75B2"/>
    <w:rsid w:val="007F7861"/>
    <w:rsid w:val="008037CC"/>
    <w:rsid w:val="00803993"/>
    <w:rsid w:val="008043C4"/>
    <w:rsid w:val="00805DE6"/>
    <w:rsid w:val="00811EAC"/>
    <w:rsid w:val="008121FF"/>
    <w:rsid w:val="008141D1"/>
    <w:rsid w:val="00815401"/>
    <w:rsid w:val="00816030"/>
    <w:rsid w:val="00816781"/>
    <w:rsid w:val="008172FE"/>
    <w:rsid w:val="00817846"/>
    <w:rsid w:val="00831B1B"/>
    <w:rsid w:val="00833A34"/>
    <w:rsid w:val="00834610"/>
    <w:rsid w:val="00835F4F"/>
    <w:rsid w:val="00836F97"/>
    <w:rsid w:val="00850A62"/>
    <w:rsid w:val="00855E25"/>
    <w:rsid w:val="00855FB3"/>
    <w:rsid w:val="008565BB"/>
    <w:rsid w:val="00857310"/>
    <w:rsid w:val="00861D0E"/>
    <w:rsid w:val="00862FC6"/>
    <w:rsid w:val="00863E1A"/>
    <w:rsid w:val="00865985"/>
    <w:rsid w:val="008662BB"/>
    <w:rsid w:val="00867569"/>
    <w:rsid w:val="00871E78"/>
    <w:rsid w:val="00873ED8"/>
    <w:rsid w:val="00874623"/>
    <w:rsid w:val="008766DD"/>
    <w:rsid w:val="00876BCC"/>
    <w:rsid w:val="00884A3E"/>
    <w:rsid w:val="008851B5"/>
    <w:rsid w:val="008872C7"/>
    <w:rsid w:val="00895BCA"/>
    <w:rsid w:val="008A395F"/>
    <w:rsid w:val="008A750A"/>
    <w:rsid w:val="008A76D3"/>
    <w:rsid w:val="008B3970"/>
    <w:rsid w:val="008B4CDE"/>
    <w:rsid w:val="008C3824"/>
    <w:rsid w:val="008C384C"/>
    <w:rsid w:val="008D0F11"/>
    <w:rsid w:val="008D26B1"/>
    <w:rsid w:val="008E129A"/>
    <w:rsid w:val="008E3382"/>
    <w:rsid w:val="008E7417"/>
    <w:rsid w:val="008E7B30"/>
    <w:rsid w:val="008F3D7F"/>
    <w:rsid w:val="008F57A7"/>
    <w:rsid w:val="008F73B4"/>
    <w:rsid w:val="009022B7"/>
    <w:rsid w:val="009048D2"/>
    <w:rsid w:val="00913A35"/>
    <w:rsid w:val="00917155"/>
    <w:rsid w:val="00936F8F"/>
    <w:rsid w:val="009409E7"/>
    <w:rsid w:val="00941C16"/>
    <w:rsid w:val="00946B35"/>
    <w:rsid w:val="00950F62"/>
    <w:rsid w:val="0096305F"/>
    <w:rsid w:val="00965304"/>
    <w:rsid w:val="00965891"/>
    <w:rsid w:val="00976CE6"/>
    <w:rsid w:val="00984FF8"/>
    <w:rsid w:val="00986DD7"/>
    <w:rsid w:val="009903A9"/>
    <w:rsid w:val="0099266A"/>
    <w:rsid w:val="00992AD4"/>
    <w:rsid w:val="00993BD1"/>
    <w:rsid w:val="009A7F6C"/>
    <w:rsid w:val="009B0887"/>
    <w:rsid w:val="009B4FB4"/>
    <w:rsid w:val="009B55B1"/>
    <w:rsid w:val="009C0C41"/>
    <w:rsid w:val="009C0D9B"/>
    <w:rsid w:val="009D049F"/>
    <w:rsid w:val="009D1EE9"/>
    <w:rsid w:val="009D74FA"/>
    <w:rsid w:val="009F07D3"/>
    <w:rsid w:val="009F35EA"/>
    <w:rsid w:val="009F4D1E"/>
    <w:rsid w:val="009F6065"/>
    <w:rsid w:val="009F76DA"/>
    <w:rsid w:val="00A02020"/>
    <w:rsid w:val="00A02D33"/>
    <w:rsid w:val="00A04848"/>
    <w:rsid w:val="00A0762A"/>
    <w:rsid w:val="00A109F3"/>
    <w:rsid w:val="00A13C2F"/>
    <w:rsid w:val="00A17271"/>
    <w:rsid w:val="00A252CA"/>
    <w:rsid w:val="00A32695"/>
    <w:rsid w:val="00A40A11"/>
    <w:rsid w:val="00A4343D"/>
    <w:rsid w:val="00A4687B"/>
    <w:rsid w:val="00A502F1"/>
    <w:rsid w:val="00A54606"/>
    <w:rsid w:val="00A65E81"/>
    <w:rsid w:val="00A70A83"/>
    <w:rsid w:val="00A72FA2"/>
    <w:rsid w:val="00A80880"/>
    <w:rsid w:val="00A81EB3"/>
    <w:rsid w:val="00A8642F"/>
    <w:rsid w:val="00A87CF6"/>
    <w:rsid w:val="00A91279"/>
    <w:rsid w:val="00A96620"/>
    <w:rsid w:val="00A9736E"/>
    <w:rsid w:val="00AA67F9"/>
    <w:rsid w:val="00AB3410"/>
    <w:rsid w:val="00AB44DC"/>
    <w:rsid w:val="00AB4F10"/>
    <w:rsid w:val="00AC619A"/>
    <w:rsid w:val="00AE2C16"/>
    <w:rsid w:val="00AE2E4B"/>
    <w:rsid w:val="00AF625E"/>
    <w:rsid w:val="00B00C1D"/>
    <w:rsid w:val="00B02CCB"/>
    <w:rsid w:val="00B116BF"/>
    <w:rsid w:val="00B1173C"/>
    <w:rsid w:val="00B13EA4"/>
    <w:rsid w:val="00B14D09"/>
    <w:rsid w:val="00B153A8"/>
    <w:rsid w:val="00B316EE"/>
    <w:rsid w:val="00B339D2"/>
    <w:rsid w:val="00B40C0E"/>
    <w:rsid w:val="00B52BAA"/>
    <w:rsid w:val="00B54E38"/>
    <w:rsid w:val="00B55375"/>
    <w:rsid w:val="00B61D59"/>
    <w:rsid w:val="00B632CC"/>
    <w:rsid w:val="00B87701"/>
    <w:rsid w:val="00B96AC6"/>
    <w:rsid w:val="00B97F1A"/>
    <w:rsid w:val="00BA12F1"/>
    <w:rsid w:val="00BA439F"/>
    <w:rsid w:val="00BA5C19"/>
    <w:rsid w:val="00BA6370"/>
    <w:rsid w:val="00BA6937"/>
    <w:rsid w:val="00BB379C"/>
    <w:rsid w:val="00BB38FD"/>
    <w:rsid w:val="00BB45E6"/>
    <w:rsid w:val="00BB534D"/>
    <w:rsid w:val="00BC3C7E"/>
    <w:rsid w:val="00BC67DF"/>
    <w:rsid w:val="00BD02DE"/>
    <w:rsid w:val="00BD03D7"/>
    <w:rsid w:val="00BD39E4"/>
    <w:rsid w:val="00BE0293"/>
    <w:rsid w:val="00BF1C58"/>
    <w:rsid w:val="00BF28BE"/>
    <w:rsid w:val="00BF35AF"/>
    <w:rsid w:val="00C004FE"/>
    <w:rsid w:val="00C01CCE"/>
    <w:rsid w:val="00C10BFC"/>
    <w:rsid w:val="00C10F13"/>
    <w:rsid w:val="00C269D4"/>
    <w:rsid w:val="00C372DE"/>
    <w:rsid w:val="00C37ADB"/>
    <w:rsid w:val="00C4160D"/>
    <w:rsid w:val="00C459F8"/>
    <w:rsid w:val="00C464D3"/>
    <w:rsid w:val="00C47F92"/>
    <w:rsid w:val="00C54797"/>
    <w:rsid w:val="00C54C27"/>
    <w:rsid w:val="00C61E03"/>
    <w:rsid w:val="00C6243F"/>
    <w:rsid w:val="00C710E7"/>
    <w:rsid w:val="00C7611F"/>
    <w:rsid w:val="00C812B4"/>
    <w:rsid w:val="00C8174F"/>
    <w:rsid w:val="00C832A8"/>
    <w:rsid w:val="00C83DBA"/>
    <w:rsid w:val="00C8406E"/>
    <w:rsid w:val="00C85689"/>
    <w:rsid w:val="00C85949"/>
    <w:rsid w:val="00C90CB5"/>
    <w:rsid w:val="00C92219"/>
    <w:rsid w:val="00C93443"/>
    <w:rsid w:val="00C937F5"/>
    <w:rsid w:val="00C96753"/>
    <w:rsid w:val="00CA6960"/>
    <w:rsid w:val="00CA77A5"/>
    <w:rsid w:val="00CB2709"/>
    <w:rsid w:val="00CB6F89"/>
    <w:rsid w:val="00CC0AE9"/>
    <w:rsid w:val="00CC12C1"/>
    <w:rsid w:val="00CD4B01"/>
    <w:rsid w:val="00CD6C55"/>
    <w:rsid w:val="00CE15F5"/>
    <w:rsid w:val="00CE228C"/>
    <w:rsid w:val="00CE36B1"/>
    <w:rsid w:val="00CE71D9"/>
    <w:rsid w:val="00CF3509"/>
    <w:rsid w:val="00CF545B"/>
    <w:rsid w:val="00CF637E"/>
    <w:rsid w:val="00D036B1"/>
    <w:rsid w:val="00D068A6"/>
    <w:rsid w:val="00D07B80"/>
    <w:rsid w:val="00D10A36"/>
    <w:rsid w:val="00D202DF"/>
    <w:rsid w:val="00D209A7"/>
    <w:rsid w:val="00D26010"/>
    <w:rsid w:val="00D27D69"/>
    <w:rsid w:val="00D33658"/>
    <w:rsid w:val="00D448C2"/>
    <w:rsid w:val="00D44E7E"/>
    <w:rsid w:val="00D45A6D"/>
    <w:rsid w:val="00D62ECB"/>
    <w:rsid w:val="00D62F48"/>
    <w:rsid w:val="00D66492"/>
    <w:rsid w:val="00D666C3"/>
    <w:rsid w:val="00D670C4"/>
    <w:rsid w:val="00D707F1"/>
    <w:rsid w:val="00D72912"/>
    <w:rsid w:val="00D76300"/>
    <w:rsid w:val="00D7730E"/>
    <w:rsid w:val="00D805E7"/>
    <w:rsid w:val="00D81C5B"/>
    <w:rsid w:val="00D8377A"/>
    <w:rsid w:val="00D84155"/>
    <w:rsid w:val="00D9189F"/>
    <w:rsid w:val="00D9600F"/>
    <w:rsid w:val="00DA25C1"/>
    <w:rsid w:val="00DA2784"/>
    <w:rsid w:val="00DA3131"/>
    <w:rsid w:val="00DB0110"/>
    <w:rsid w:val="00DB2E3B"/>
    <w:rsid w:val="00DB3ACE"/>
    <w:rsid w:val="00DC0E8E"/>
    <w:rsid w:val="00DD1AC1"/>
    <w:rsid w:val="00DD3E74"/>
    <w:rsid w:val="00DD4375"/>
    <w:rsid w:val="00DD461E"/>
    <w:rsid w:val="00DD7913"/>
    <w:rsid w:val="00DE0427"/>
    <w:rsid w:val="00DE1EE6"/>
    <w:rsid w:val="00DE4E3D"/>
    <w:rsid w:val="00DF016F"/>
    <w:rsid w:val="00DF29E8"/>
    <w:rsid w:val="00DF47FE"/>
    <w:rsid w:val="00DF6A99"/>
    <w:rsid w:val="00E0138F"/>
    <w:rsid w:val="00E0156A"/>
    <w:rsid w:val="00E01E79"/>
    <w:rsid w:val="00E05AF8"/>
    <w:rsid w:val="00E114A2"/>
    <w:rsid w:val="00E11FA3"/>
    <w:rsid w:val="00E15A64"/>
    <w:rsid w:val="00E21B09"/>
    <w:rsid w:val="00E2207E"/>
    <w:rsid w:val="00E2235C"/>
    <w:rsid w:val="00E26704"/>
    <w:rsid w:val="00E26AB1"/>
    <w:rsid w:val="00E31980"/>
    <w:rsid w:val="00E51283"/>
    <w:rsid w:val="00E539F9"/>
    <w:rsid w:val="00E54979"/>
    <w:rsid w:val="00E60CA8"/>
    <w:rsid w:val="00E6423C"/>
    <w:rsid w:val="00E71040"/>
    <w:rsid w:val="00E7665E"/>
    <w:rsid w:val="00E879F4"/>
    <w:rsid w:val="00E92393"/>
    <w:rsid w:val="00E93830"/>
    <w:rsid w:val="00E93E0E"/>
    <w:rsid w:val="00EA5A32"/>
    <w:rsid w:val="00EB07D9"/>
    <w:rsid w:val="00EB0ABA"/>
    <w:rsid w:val="00EB1ED3"/>
    <w:rsid w:val="00EB78FC"/>
    <w:rsid w:val="00EC3EED"/>
    <w:rsid w:val="00EC4840"/>
    <w:rsid w:val="00EC6380"/>
    <w:rsid w:val="00EC73E5"/>
    <w:rsid w:val="00ED263D"/>
    <w:rsid w:val="00ED6E75"/>
    <w:rsid w:val="00ED6F2F"/>
    <w:rsid w:val="00ED7A12"/>
    <w:rsid w:val="00EE1B80"/>
    <w:rsid w:val="00EE6B48"/>
    <w:rsid w:val="00EF3CC4"/>
    <w:rsid w:val="00EF7AED"/>
    <w:rsid w:val="00F0241E"/>
    <w:rsid w:val="00F02D69"/>
    <w:rsid w:val="00F112F3"/>
    <w:rsid w:val="00F2080B"/>
    <w:rsid w:val="00F21E7B"/>
    <w:rsid w:val="00F266E8"/>
    <w:rsid w:val="00F31D42"/>
    <w:rsid w:val="00F3627F"/>
    <w:rsid w:val="00F5077A"/>
    <w:rsid w:val="00F626FD"/>
    <w:rsid w:val="00F636BF"/>
    <w:rsid w:val="00F64551"/>
    <w:rsid w:val="00F659C4"/>
    <w:rsid w:val="00F75F2A"/>
    <w:rsid w:val="00F80FFC"/>
    <w:rsid w:val="00F856E3"/>
    <w:rsid w:val="00F946A9"/>
    <w:rsid w:val="00F95765"/>
    <w:rsid w:val="00FA015E"/>
    <w:rsid w:val="00FB687C"/>
    <w:rsid w:val="00FB7140"/>
    <w:rsid w:val="00FC4D0D"/>
    <w:rsid w:val="00FC61DF"/>
    <w:rsid w:val="00FD014A"/>
    <w:rsid w:val="00FD0901"/>
    <w:rsid w:val="00FE22CB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1CD25B3-E104-41FC-944D-58D7159E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2775A-AFAB-4CA8-9230-3358B08F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19</TotalTime>
  <Pages>2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4520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Obst</dc:creator>
  <cp:lastModifiedBy>obst5700</cp:lastModifiedBy>
  <cp:revision>6</cp:revision>
  <cp:lastPrinted>2019-08-22T07:00:00Z</cp:lastPrinted>
  <dcterms:created xsi:type="dcterms:W3CDTF">2020-08-20T08:40:00Z</dcterms:created>
  <dcterms:modified xsi:type="dcterms:W3CDTF">2020-08-21T05:54:00Z</dcterms:modified>
</cp:coreProperties>
</file>