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194C5" w14:textId="73F8F782" w:rsidR="00E0555D" w:rsidRDefault="00CF484D" w:rsidP="00E0555D">
      <w:pPr>
        <w:spacing w:line="300" w:lineRule="exact"/>
        <w:jc w:val="left"/>
        <w:rPr>
          <w:rFonts w:cs="Arial"/>
          <w:b/>
          <w:sz w:val="18"/>
        </w:rPr>
      </w:pPr>
      <w:r>
        <w:rPr>
          <w:rFonts w:cs="Arial"/>
          <w:b/>
          <w:sz w:val="18"/>
        </w:rPr>
        <w:t>2</w:t>
      </w:r>
      <w:r w:rsidR="00715A27">
        <w:rPr>
          <w:rFonts w:cs="Arial"/>
          <w:b/>
          <w:sz w:val="18"/>
        </w:rPr>
        <w:t>4</w:t>
      </w:r>
      <w:r w:rsidRPr="0096305F">
        <w:rPr>
          <w:rFonts w:cs="Arial"/>
          <w:b/>
          <w:sz w:val="18"/>
        </w:rPr>
        <w:t xml:space="preserve">. </w:t>
      </w:r>
      <w:r w:rsidR="00715A27">
        <w:rPr>
          <w:rFonts w:cs="Arial"/>
          <w:b/>
          <w:sz w:val="18"/>
        </w:rPr>
        <w:t>1</w:t>
      </w:r>
      <w:r w:rsidR="00BF0D50">
        <w:rPr>
          <w:rFonts w:cs="Arial"/>
          <w:b/>
          <w:sz w:val="18"/>
        </w:rPr>
        <w:t>1</w:t>
      </w:r>
      <w:r w:rsidRPr="0096305F">
        <w:rPr>
          <w:rFonts w:cs="Arial"/>
          <w:b/>
          <w:sz w:val="18"/>
        </w:rPr>
        <w:t>. 202</w:t>
      </w:r>
      <w:r w:rsidR="00544A55">
        <w:rPr>
          <w:rFonts w:cs="Arial"/>
          <w:b/>
          <w:sz w:val="18"/>
        </w:rPr>
        <w:t>3</w:t>
      </w:r>
    </w:p>
    <w:p w14:paraId="51EC3B70" w14:textId="369BF975" w:rsidR="009A4728" w:rsidRDefault="009A4728" w:rsidP="00E0555D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</w:p>
    <w:p w14:paraId="0FAEBA9E" w14:textId="2A0ADBC5" w:rsidR="00EA4CBC" w:rsidRDefault="00E66CA1" w:rsidP="00817AF9">
      <w:pPr>
        <w:spacing w:line="300" w:lineRule="exact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 xml:space="preserve">Důvěra spotřebitelů meziměsíčně poklesla, podnikatelé jsou </w:t>
      </w:r>
      <w:r w:rsidR="001A467C">
        <w:rPr>
          <w:rFonts w:eastAsia="Times New Roman"/>
          <w:b/>
          <w:bCs/>
          <w:color w:val="BD1B21"/>
          <w:sz w:val="32"/>
          <w:szCs w:val="32"/>
        </w:rPr>
        <w:t xml:space="preserve">oproti tomu </w:t>
      </w:r>
      <w:r>
        <w:rPr>
          <w:rFonts w:eastAsia="Times New Roman"/>
          <w:b/>
          <w:bCs/>
          <w:color w:val="BD1B21"/>
          <w:sz w:val="32"/>
          <w:szCs w:val="32"/>
        </w:rPr>
        <w:t>mírně optimističtější</w:t>
      </w:r>
    </w:p>
    <w:p w14:paraId="1D71B660" w14:textId="62C72B87" w:rsidR="00CF484D" w:rsidRPr="00CF446B" w:rsidRDefault="00CF484D" w:rsidP="00CF484D">
      <w:pPr>
        <w:spacing w:before="80" w:after="280" w:line="320" w:lineRule="exact"/>
        <w:jc w:val="left"/>
        <w:outlineLvl w:val="0"/>
        <w:rPr>
          <w:rFonts w:eastAsia="Times New Roman"/>
          <w:b/>
          <w:bCs/>
          <w:sz w:val="28"/>
          <w:szCs w:val="28"/>
        </w:rPr>
      </w:pPr>
      <w:r w:rsidRPr="0096305F">
        <w:rPr>
          <w:rFonts w:eastAsia="Times New Roman"/>
          <w:b/>
          <w:bCs/>
          <w:sz w:val="28"/>
          <w:szCs w:val="28"/>
        </w:rPr>
        <w:t>Konjunkturální průzkum –</w:t>
      </w:r>
      <w:r w:rsidR="007D2DA5">
        <w:rPr>
          <w:rFonts w:eastAsia="Times New Roman"/>
          <w:b/>
          <w:bCs/>
          <w:sz w:val="28"/>
          <w:szCs w:val="28"/>
        </w:rPr>
        <w:t xml:space="preserve"> </w:t>
      </w:r>
      <w:r w:rsidR="00BF0D50">
        <w:rPr>
          <w:rFonts w:eastAsia="Times New Roman"/>
          <w:b/>
          <w:bCs/>
          <w:sz w:val="28"/>
          <w:szCs w:val="28"/>
        </w:rPr>
        <w:t>listopad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CF446B">
        <w:rPr>
          <w:rFonts w:eastAsia="Times New Roman"/>
          <w:b/>
          <w:bCs/>
          <w:sz w:val="28"/>
          <w:szCs w:val="28"/>
        </w:rPr>
        <w:t>202</w:t>
      </w:r>
      <w:r w:rsidR="00544A55">
        <w:rPr>
          <w:rFonts w:eastAsia="Times New Roman"/>
          <w:b/>
          <w:bCs/>
          <w:sz w:val="28"/>
          <w:szCs w:val="28"/>
        </w:rPr>
        <w:t>3</w:t>
      </w:r>
    </w:p>
    <w:p w14:paraId="2170F496" w14:textId="2A15FD39" w:rsidR="00BA1E56" w:rsidRPr="007C491A" w:rsidRDefault="00BA1E56" w:rsidP="00BA1E56">
      <w:pPr>
        <w:autoSpaceDE w:val="0"/>
        <w:autoSpaceDN w:val="0"/>
        <w:adjustRightInd w:val="0"/>
        <w:spacing w:after="280"/>
        <w:rPr>
          <w:rFonts w:cs="Arial"/>
          <w:b/>
          <w:szCs w:val="18"/>
        </w:rPr>
      </w:pPr>
      <w:r w:rsidRPr="007C491A">
        <w:rPr>
          <w:rFonts w:cs="Arial"/>
          <w:b/>
          <w:szCs w:val="18"/>
        </w:rPr>
        <w:t xml:space="preserve">Souhrnný indikátor důvěry (indikátor ekonomického sentimentu), vyjádřený bazickým indexem, se meziměsíčně </w:t>
      </w:r>
      <w:r w:rsidR="005259D6">
        <w:rPr>
          <w:rFonts w:cs="Arial"/>
          <w:b/>
          <w:szCs w:val="18"/>
        </w:rPr>
        <w:t xml:space="preserve">mírně </w:t>
      </w:r>
      <w:r w:rsidR="007C491A">
        <w:rPr>
          <w:rFonts w:cs="Arial"/>
          <w:b/>
          <w:szCs w:val="18"/>
        </w:rPr>
        <w:t xml:space="preserve">zvýšil o </w:t>
      </w:r>
      <w:r w:rsidR="005259D6">
        <w:rPr>
          <w:rFonts w:cs="Arial"/>
          <w:b/>
          <w:szCs w:val="18"/>
        </w:rPr>
        <w:t>0,3</w:t>
      </w:r>
      <w:r w:rsidRPr="007C491A">
        <w:rPr>
          <w:rFonts w:cs="Arial"/>
          <w:b/>
          <w:szCs w:val="18"/>
        </w:rPr>
        <w:t xml:space="preserve"> bodu na hodnotu </w:t>
      </w:r>
      <w:r w:rsidR="005259D6">
        <w:rPr>
          <w:rFonts w:cs="Arial"/>
          <w:b/>
          <w:szCs w:val="18"/>
        </w:rPr>
        <w:t>93,1</w:t>
      </w:r>
      <w:r w:rsidRPr="007C491A">
        <w:rPr>
          <w:rFonts w:cs="Arial"/>
          <w:b/>
          <w:szCs w:val="18"/>
        </w:rPr>
        <w:t xml:space="preserve">, při </w:t>
      </w:r>
      <w:r w:rsidR="005259D6">
        <w:rPr>
          <w:rFonts w:cs="Arial"/>
          <w:b/>
          <w:szCs w:val="18"/>
        </w:rPr>
        <w:t>rozdílném</w:t>
      </w:r>
      <w:r w:rsidRPr="007C491A">
        <w:rPr>
          <w:rFonts w:cs="Arial"/>
          <w:b/>
          <w:szCs w:val="18"/>
        </w:rPr>
        <w:t xml:space="preserve"> vývoji</w:t>
      </w:r>
      <w:r w:rsidR="00D5354A" w:rsidRPr="007C491A">
        <w:rPr>
          <w:rFonts w:cs="Arial"/>
          <w:b/>
          <w:szCs w:val="18"/>
        </w:rPr>
        <w:t xml:space="preserve"> </w:t>
      </w:r>
      <w:r w:rsidRPr="007C491A">
        <w:rPr>
          <w:rFonts w:cs="Arial"/>
          <w:b/>
          <w:szCs w:val="18"/>
        </w:rPr>
        <w:t xml:space="preserve">jeho složek. Indikátor důvěry podnikatelů </w:t>
      </w:r>
      <w:r w:rsidR="007D2DA5" w:rsidRPr="007C491A">
        <w:rPr>
          <w:rFonts w:cs="Arial"/>
          <w:b/>
          <w:szCs w:val="18"/>
        </w:rPr>
        <w:t xml:space="preserve">vzrostl o </w:t>
      </w:r>
      <w:r w:rsidR="005259D6">
        <w:rPr>
          <w:rFonts w:cs="Arial"/>
          <w:b/>
          <w:szCs w:val="18"/>
        </w:rPr>
        <w:t>0,7</w:t>
      </w:r>
      <w:r w:rsidRPr="007C491A">
        <w:rPr>
          <w:rFonts w:cs="Arial"/>
          <w:b/>
          <w:szCs w:val="18"/>
        </w:rPr>
        <w:t xml:space="preserve"> bodu na hodnotu </w:t>
      </w:r>
      <w:r w:rsidR="005259D6">
        <w:rPr>
          <w:rFonts w:cs="Arial"/>
          <w:b/>
          <w:szCs w:val="18"/>
        </w:rPr>
        <w:t>93,5</w:t>
      </w:r>
      <w:r w:rsidRPr="007C491A">
        <w:rPr>
          <w:rFonts w:cs="Arial"/>
          <w:b/>
          <w:szCs w:val="18"/>
        </w:rPr>
        <w:t xml:space="preserve"> a indikátor důvěry spotřebitelů se </w:t>
      </w:r>
      <w:r w:rsidR="005259D6">
        <w:rPr>
          <w:rFonts w:cs="Arial"/>
          <w:b/>
          <w:szCs w:val="18"/>
        </w:rPr>
        <w:t>snížil o 2,0</w:t>
      </w:r>
      <w:r w:rsidRPr="007C491A">
        <w:rPr>
          <w:rFonts w:cs="Arial"/>
          <w:b/>
          <w:szCs w:val="18"/>
        </w:rPr>
        <w:t xml:space="preserve"> bodu na hodnotu </w:t>
      </w:r>
      <w:r w:rsidR="007C491A">
        <w:rPr>
          <w:rFonts w:cs="Arial"/>
          <w:b/>
          <w:szCs w:val="18"/>
        </w:rPr>
        <w:t>9</w:t>
      </w:r>
      <w:r w:rsidR="005259D6">
        <w:rPr>
          <w:rFonts w:cs="Arial"/>
          <w:b/>
          <w:szCs w:val="18"/>
        </w:rPr>
        <w:t>0</w:t>
      </w:r>
      <w:r w:rsidR="007C491A">
        <w:rPr>
          <w:rFonts w:cs="Arial"/>
          <w:b/>
          <w:szCs w:val="18"/>
        </w:rPr>
        <w:t>,7</w:t>
      </w:r>
      <w:r w:rsidRPr="007C491A">
        <w:rPr>
          <w:rFonts w:cs="Arial"/>
          <w:b/>
          <w:szCs w:val="18"/>
        </w:rPr>
        <w:t xml:space="preserve">. </w:t>
      </w:r>
    </w:p>
    <w:p w14:paraId="196BA182" w14:textId="6806371B" w:rsidR="00CF484D" w:rsidRDefault="00D549F0" w:rsidP="00CF484D">
      <w:pPr>
        <w:autoSpaceDE w:val="0"/>
        <w:autoSpaceDN w:val="0"/>
        <w:adjustRightInd w:val="0"/>
        <w:spacing w:after="280"/>
        <w:rPr>
          <w:rFonts w:cs="Arial"/>
          <w:b/>
          <w:color w:val="000000" w:themeColor="text1"/>
          <w:szCs w:val="18"/>
        </w:rPr>
      </w:pPr>
      <w:r>
        <w:rPr>
          <w:rFonts w:cs="Arial"/>
          <w:b/>
          <w:noProof/>
          <w:color w:val="000000" w:themeColor="text1"/>
          <w:szCs w:val="18"/>
          <w:lang w:eastAsia="cs-CZ"/>
        </w:rPr>
        <w:drawing>
          <wp:inline distT="0" distB="0" distL="0" distR="0" wp14:anchorId="653083EF" wp14:editId="7D62F049">
            <wp:extent cx="5368290" cy="3753382"/>
            <wp:effectExtent l="0" t="0" r="381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348" cy="3756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3C3E0" w14:textId="5611019B" w:rsidR="00CF484D" w:rsidRPr="00201ABC" w:rsidRDefault="005259D6" w:rsidP="00CF484D">
      <w:pPr>
        <w:autoSpaceDE w:val="0"/>
        <w:autoSpaceDN w:val="0"/>
        <w:adjustRightInd w:val="0"/>
        <w:spacing w:after="280"/>
        <w:rPr>
          <w:rFonts w:cs="Arial"/>
          <w:szCs w:val="18"/>
        </w:rPr>
      </w:pPr>
      <w:r>
        <w:rPr>
          <w:rFonts w:cs="Arial"/>
          <w:szCs w:val="18"/>
        </w:rPr>
        <w:t>V listopadu se důvěra v ekonomiku z</w:t>
      </w:r>
      <w:r w:rsidR="007D2DA5">
        <w:rPr>
          <w:rFonts w:cs="Arial"/>
          <w:szCs w:val="18"/>
        </w:rPr>
        <w:t xml:space="preserve">výšila v odvětví </w:t>
      </w:r>
      <w:r>
        <w:rPr>
          <w:rFonts w:cs="Arial"/>
          <w:szCs w:val="18"/>
        </w:rPr>
        <w:t>stavebnictví</w:t>
      </w:r>
      <w:r w:rsidR="00C85033">
        <w:rPr>
          <w:rFonts w:cs="Arial"/>
          <w:szCs w:val="18"/>
        </w:rPr>
        <w:t xml:space="preserve"> (</w:t>
      </w:r>
      <w:r w:rsidR="007D2DA5">
        <w:rPr>
          <w:rFonts w:cs="Arial"/>
          <w:szCs w:val="18"/>
        </w:rPr>
        <w:t>+</w:t>
      </w:r>
      <w:r>
        <w:rPr>
          <w:rFonts w:cs="Arial"/>
          <w:szCs w:val="18"/>
        </w:rPr>
        <w:t>6,6</w:t>
      </w:r>
      <w:r w:rsidR="00F2440E">
        <w:rPr>
          <w:rFonts w:cs="Arial"/>
          <w:szCs w:val="18"/>
        </w:rPr>
        <w:t xml:space="preserve"> bodu)</w:t>
      </w:r>
      <w:r>
        <w:rPr>
          <w:rFonts w:cs="Arial"/>
          <w:szCs w:val="18"/>
        </w:rPr>
        <w:t>, ve vybraných službách (+1,3 bodu) a mírně v obchodě (+0,2 bodu)</w:t>
      </w:r>
      <w:r w:rsidR="00D5354A">
        <w:rPr>
          <w:rFonts w:cs="Arial"/>
          <w:szCs w:val="18"/>
        </w:rPr>
        <w:t xml:space="preserve">. </w:t>
      </w:r>
      <w:r>
        <w:rPr>
          <w:rFonts w:cs="Arial"/>
          <w:szCs w:val="18"/>
        </w:rPr>
        <w:t>V odvětví průmyslu se důvěra ve srovnání s říjnem mírně snížila (-0,3 bodu)</w:t>
      </w:r>
      <w:r w:rsidR="00C85033">
        <w:rPr>
          <w:rFonts w:cs="Arial"/>
          <w:szCs w:val="18"/>
        </w:rPr>
        <w:t>.</w:t>
      </w:r>
    </w:p>
    <w:p w14:paraId="577520E5" w14:textId="3F1BD6C3" w:rsidR="003C4F22" w:rsidRPr="00E66CA1" w:rsidRDefault="00004284" w:rsidP="00792D7F">
      <w:pPr>
        <w:spacing w:line="240" w:lineRule="auto"/>
        <w:rPr>
          <w:rFonts w:ascii="Tahoma" w:eastAsia="Times New Roman" w:hAnsi="Tahoma" w:cs="Tahoma"/>
          <w:i/>
          <w:iCs/>
          <w:color w:val="333333"/>
          <w:szCs w:val="20"/>
          <w:lang w:eastAsia="cs-CZ"/>
        </w:rPr>
      </w:pPr>
      <w:r w:rsidRPr="00613BB6">
        <w:rPr>
          <w:rFonts w:cs="Arial"/>
          <w:i/>
        </w:rPr>
        <w:t>„</w:t>
      </w:r>
      <w:r w:rsidR="00E66CA1" w:rsidRPr="00613BB6">
        <w:rPr>
          <w:rFonts w:eastAsia="Times New Roman" w:cs="Arial"/>
          <w:i/>
          <w:iCs/>
          <w:szCs w:val="20"/>
          <w:lang w:eastAsia="cs-CZ"/>
        </w:rPr>
        <w:t xml:space="preserve">Důvěra podnikatelů v ekonomiku </w:t>
      </w:r>
      <w:r w:rsidR="00763FBA" w:rsidRPr="00613BB6">
        <w:rPr>
          <w:rFonts w:eastAsia="Times New Roman" w:cs="Arial"/>
          <w:i/>
          <w:iCs/>
          <w:szCs w:val="20"/>
          <w:lang w:eastAsia="cs-CZ"/>
        </w:rPr>
        <w:t>se v průběhu celého roku drží pod svým dlouhodobým průměrem a jinak tomu nebylo ani v listopadu. Určitou výjimkou ve srovnání s ostatními odvětvími je stavebnictví, kde byla důvěra převážnou část roku nad svým dlouhodobým průměrem</w:t>
      </w:r>
      <w:r w:rsidR="00A04655" w:rsidRPr="00613BB6">
        <w:rPr>
          <w:rFonts w:eastAsia="Times New Roman" w:cs="Arial"/>
          <w:i/>
          <w:iCs/>
          <w:szCs w:val="20"/>
          <w:lang w:eastAsia="cs-CZ"/>
        </w:rPr>
        <w:t xml:space="preserve"> a</w:t>
      </w:r>
      <w:r w:rsidR="00763FBA" w:rsidRPr="00613BB6">
        <w:rPr>
          <w:rFonts w:eastAsia="Times New Roman" w:cs="Arial"/>
          <w:i/>
          <w:iCs/>
          <w:szCs w:val="20"/>
          <w:lang w:eastAsia="cs-CZ"/>
        </w:rPr>
        <w:t xml:space="preserve"> navíc v listopadu se meziměsíčně výrazněji zvýšila. Přesto </w:t>
      </w:r>
      <w:r w:rsidR="00A04655" w:rsidRPr="00613BB6">
        <w:rPr>
          <w:rFonts w:eastAsia="Times New Roman" w:cs="Arial"/>
          <w:i/>
          <w:iCs/>
          <w:szCs w:val="20"/>
          <w:lang w:eastAsia="cs-CZ"/>
        </w:rPr>
        <w:t xml:space="preserve">ani podnikatelé </w:t>
      </w:r>
      <w:r w:rsidR="00763FBA" w:rsidRPr="00613BB6">
        <w:rPr>
          <w:rFonts w:eastAsia="Times New Roman" w:cs="Arial"/>
          <w:i/>
          <w:iCs/>
          <w:szCs w:val="20"/>
          <w:lang w:eastAsia="cs-CZ"/>
        </w:rPr>
        <w:t xml:space="preserve">ve stavebnictví </w:t>
      </w:r>
      <w:r w:rsidR="00A04655" w:rsidRPr="00613BB6">
        <w:rPr>
          <w:rFonts w:eastAsia="Times New Roman" w:cs="Arial"/>
          <w:i/>
          <w:iCs/>
          <w:szCs w:val="20"/>
          <w:lang w:eastAsia="cs-CZ"/>
        </w:rPr>
        <w:t>nedůvěřují ekonomice více než ve stejném období loňského roku</w:t>
      </w:r>
      <w:r w:rsidR="00E66CA1" w:rsidRPr="00613BB6">
        <w:rPr>
          <w:rFonts w:eastAsia="Times New Roman" w:cs="Arial"/>
          <w:i/>
          <w:iCs/>
          <w:szCs w:val="20"/>
          <w:lang w:eastAsia="cs-CZ"/>
        </w:rPr>
        <w:t>,</w:t>
      </w:r>
      <w:r w:rsidR="00792D7F" w:rsidRPr="00613BB6">
        <w:rPr>
          <w:rFonts w:eastAsia="Times New Roman" w:cs="Arial"/>
          <w:iCs/>
          <w:szCs w:val="20"/>
          <w:lang w:eastAsia="cs-CZ"/>
        </w:rPr>
        <w:t>“</w:t>
      </w:r>
      <w:r w:rsidR="00792D7F" w:rsidRPr="00613BB6">
        <w:rPr>
          <w:rFonts w:ascii="Tahoma" w:eastAsia="Times New Roman" w:hAnsi="Tahoma" w:cs="Tahoma"/>
          <w:i/>
          <w:iCs/>
          <w:szCs w:val="20"/>
          <w:lang w:eastAsia="cs-CZ"/>
        </w:rPr>
        <w:t xml:space="preserve"> </w:t>
      </w:r>
      <w:r w:rsidR="00CF484D" w:rsidRPr="006D5A77">
        <w:t>uvedl Jiří Obst, vedoucí oddělení konjunkturálních průzkumů ČSÚ.</w:t>
      </w:r>
    </w:p>
    <w:p w14:paraId="7EAA4944" w14:textId="77777777" w:rsidR="003C4F22" w:rsidRDefault="003C4F22" w:rsidP="00CF484D"/>
    <w:p w14:paraId="5030D972" w14:textId="42BE4BE2" w:rsidR="00CF484D" w:rsidRPr="007C491A" w:rsidRDefault="005C3C75" w:rsidP="00CF484D">
      <w:r w:rsidRPr="007C491A">
        <w:t>Důvěra</w:t>
      </w:r>
      <w:r w:rsidRPr="007C491A">
        <w:rPr>
          <w:b/>
        </w:rPr>
        <w:t xml:space="preserve"> spotřebitelů</w:t>
      </w:r>
      <w:r w:rsidR="00CF484D" w:rsidRPr="007C491A">
        <w:t xml:space="preserve"> </w:t>
      </w:r>
      <w:r w:rsidR="00670200" w:rsidRPr="007C491A">
        <w:t>v</w:t>
      </w:r>
      <w:r w:rsidR="00372155" w:rsidRPr="007C491A">
        <w:t> </w:t>
      </w:r>
      <w:r w:rsidR="00670200" w:rsidRPr="007C491A">
        <w:t>ekonomiku</w:t>
      </w:r>
      <w:r w:rsidR="00372155" w:rsidRPr="007C491A">
        <w:t xml:space="preserve"> se</w:t>
      </w:r>
      <w:r w:rsidR="00670200" w:rsidRPr="007C491A">
        <w:t xml:space="preserve"> </w:t>
      </w:r>
      <w:r w:rsidR="005259D6">
        <w:t>ve srovnání s říjnem snížila</w:t>
      </w:r>
      <w:r w:rsidR="00670200" w:rsidRPr="007C491A">
        <w:t>.</w:t>
      </w:r>
      <w:r w:rsidR="008801C3" w:rsidRPr="007C491A">
        <w:t xml:space="preserve"> </w:t>
      </w:r>
      <w:r w:rsidR="006F240F" w:rsidRPr="007C491A">
        <w:t>Počet</w:t>
      </w:r>
      <w:r w:rsidR="008B30BF" w:rsidRPr="007C491A">
        <w:t xml:space="preserve"> </w:t>
      </w:r>
      <w:r w:rsidR="005E258A" w:rsidRPr="007C491A">
        <w:t>respondentů očekávajících</w:t>
      </w:r>
      <w:r w:rsidR="003C4F22" w:rsidRPr="007C491A">
        <w:t xml:space="preserve"> zhoršení </w:t>
      </w:r>
      <w:r w:rsidR="003C4F22" w:rsidRPr="007C491A">
        <w:rPr>
          <w:i/>
        </w:rPr>
        <w:t>celkové ekonomické situace</w:t>
      </w:r>
      <w:r w:rsidR="005E258A" w:rsidRPr="007C491A">
        <w:rPr>
          <w:i/>
        </w:rPr>
        <w:t xml:space="preserve"> v</w:t>
      </w:r>
      <w:r w:rsidR="00B85B94" w:rsidRPr="007C491A">
        <w:rPr>
          <w:i/>
        </w:rPr>
        <w:t> </w:t>
      </w:r>
      <w:r w:rsidR="00C37C08" w:rsidRPr="007C491A">
        <w:rPr>
          <w:i/>
        </w:rPr>
        <w:t>Česku</w:t>
      </w:r>
      <w:r w:rsidR="00B85B94" w:rsidRPr="007C491A">
        <w:rPr>
          <w:i/>
        </w:rPr>
        <w:t xml:space="preserve"> v následujících </w:t>
      </w:r>
      <w:r w:rsidR="00C37C08" w:rsidRPr="007C491A">
        <w:rPr>
          <w:i/>
        </w:rPr>
        <w:t>dvanácti</w:t>
      </w:r>
      <w:r w:rsidR="00B85B94" w:rsidRPr="007C491A">
        <w:rPr>
          <w:i/>
        </w:rPr>
        <w:t xml:space="preserve"> měsících</w:t>
      </w:r>
      <w:r w:rsidR="006F240F" w:rsidRPr="007C491A">
        <w:t xml:space="preserve"> </w:t>
      </w:r>
      <w:r w:rsidR="00CA5FA6" w:rsidRPr="007C491A">
        <w:t xml:space="preserve">se </w:t>
      </w:r>
      <w:r w:rsidR="005259D6">
        <w:t>meziměsíčně téměř nezměnil</w:t>
      </w:r>
      <w:r w:rsidR="008B30BF" w:rsidRPr="007C491A">
        <w:rPr>
          <w:i/>
        </w:rPr>
        <w:t xml:space="preserve">. </w:t>
      </w:r>
      <w:r w:rsidR="005E258A" w:rsidRPr="007C491A">
        <w:t>Počet domácností hodnotících</w:t>
      </w:r>
      <w:r w:rsidR="005E258A" w:rsidRPr="007C491A">
        <w:rPr>
          <w:i/>
        </w:rPr>
        <w:t xml:space="preserve"> </w:t>
      </w:r>
      <w:r w:rsidR="005E258A" w:rsidRPr="007C491A">
        <w:t>s</w:t>
      </w:r>
      <w:r w:rsidR="003C4F22" w:rsidRPr="007C491A">
        <w:t xml:space="preserve">vou </w:t>
      </w:r>
      <w:r w:rsidR="00200796" w:rsidRPr="007C491A">
        <w:rPr>
          <w:i/>
        </w:rPr>
        <w:t xml:space="preserve">současnou </w:t>
      </w:r>
      <w:r w:rsidR="001918CF" w:rsidRPr="007C491A">
        <w:rPr>
          <w:i/>
        </w:rPr>
        <w:t>finanční situaci</w:t>
      </w:r>
      <w:r w:rsidR="008A4159" w:rsidRPr="007C491A">
        <w:rPr>
          <w:i/>
        </w:rPr>
        <w:t xml:space="preserve"> </w:t>
      </w:r>
      <w:r w:rsidR="005E258A" w:rsidRPr="007C491A">
        <w:t xml:space="preserve">hůře </w:t>
      </w:r>
      <w:r w:rsidR="008A4159" w:rsidRPr="007C491A">
        <w:t>ve srovnání s předchozími dvanácti</w:t>
      </w:r>
      <w:r w:rsidR="00EA7D1C" w:rsidRPr="007C491A">
        <w:t xml:space="preserve"> měsíci</w:t>
      </w:r>
      <w:r w:rsidR="008A4159" w:rsidRPr="007C491A">
        <w:t xml:space="preserve"> </w:t>
      </w:r>
      <w:r w:rsidR="005259D6">
        <w:t>se zvýšil, stejně tak vzrostl</w:t>
      </w:r>
      <w:r w:rsidR="007C491A">
        <w:t xml:space="preserve"> počet respondentů</w:t>
      </w:r>
      <w:r w:rsidR="00EA7D1C" w:rsidRPr="007C491A">
        <w:t xml:space="preserve"> </w:t>
      </w:r>
      <w:r w:rsidR="00EA7D1C" w:rsidRPr="007C491A">
        <w:rPr>
          <w:i/>
        </w:rPr>
        <w:t>očekávajících její zhoršení v příštích dvanácti měsících</w:t>
      </w:r>
      <w:r w:rsidR="000136DC" w:rsidRPr="007C491A">
        <w:t xml:space="preserve">. </w:t>
      </w:r>
      <w:r w:rsidR="00581DAD" w:rsidRPr="007C491A">
        <w:t>P</w:t>
      </w:r>
      <w:r w:rsidR="005259D6">
        <w:t>odíl spotřebitelů, kteří</w:t>
      </w:r>
      <w:r w:rsidR="00484270" w:rsidRPr="007C491A">
        <w:t xml:space="preserve"> se domnívají, že současná doba </w:t>
      </w:r>
      <w:r w:rsidR="005F2222" w:rsidRPr="007C491A">
        <w:t>není</w:t>
      </w:r>
      <w:r w:rsidR="00484270" w:rsidRPr="007C491A">
        <w:t xml:space="preserve"> vhodná k pořizování </w:t>
      </w:r>
      <w:r w:rsidR="00484270" w:rsidRPr="007C491A">
        <w:rPr>
          <w:i/>
        </w:rPr>
        <w:t>velkých nákupů</w:t>
      </w:r>
      <w:r w:rsidR="00581DAD" w:rsidRPr="007C491A">
        <w:t xml:space="preserve">, </w:t>
      </w:r>
      <w:r w:rsidR="007C491A">
        <w:t xml:space="preserve">se ve srovnání </w:t>
      </w:r>
      <w:r w:rsidR="005259D6">
        <w:t>s říjnem mírně zvýšil</w:t>
      </w:r>
      <w:r w:rsidR="00581DAD" w:rsidRPr="007C491A">
        <w:t>.</w:t>
      </w:r>
      <w:r w:rsidR="00200796" w:rsidRPr="007C491A">
        <w:t xml:space="preserve"> </w:t>
      </w:r>
    </w:p>
    <w:p w14:paraId="7D12BB68" w14:textId="77777777" w:rsidR="00CF484D" w:rsidRPr="007C491A" w:rsidRDefault="00CF484D" w:rsidP="00CF484D">
      <w:pPr>
        <w:rPr>
          <w:i/>
          <w:szCs w:val="20"/>
        </w:rPr>
      </w:pPr>
    </w:p>
    <w:p w14:paraId="52AC928B" w14:textId="3A410D6A" w:rsidR="00CF484D" w:rsidRPr="007C491A" w:rsidRDefault="00CF484D" w:rsidP="00EB3669">
      <w:pPr>
        <w:spacing w:line="240" w:lineRule="auto"/>
        <w:rPr>
          <w:i/>
          <w:szCs w:val="20"/>
        </w:rPr>
      </w:pPr>
      <w:r w:rsidRPr="00613BB6">
        <w:rPr>
          <w:rFonts w:eastAsia="Times New Roman" w:cs="Arial"/>
          <w:i/>
          <w:iCs/>
          <w:szCs w:val="20"/>
          <w:lang w:eastAsia="cs-CZ"/>
        </w:rPr>
        <w:t>„</w:t>
      </w:r>
      <w:r w:rsidR="005259D6" w:rsidRPr="00613BB6">
        <w:rPr>
          <w:rFonts w:eastAsia="Times New Roman" w:cs="Arial"/>
          <w:i/>
          <w:iCs/>
          <w:szCs w:val="20"/>
          <w:lang w:eastAsia="cs-CZ"/>
        </w:rPr>
        <w:t xml:space="preserve">Po </w:t>
      </w:r>
      <w:r w:rsidR="00EB3669" w:rsidRPr="00613BB6">
        <w:rPr>
          <w:rFonts w:eastAsia="Times New Roman" w:cs="Arial"/>
          <w:i/>
          <w:iCs/>
          <w:szCs w:val="20"/>
          <w:lang w:eastAsia="cs-CZ"/>
        </w:rPr>
        <w:t>říjnovém</w:t>
      </w:r>
      <w:r w:rsidR="005259D6" w:rsidRPr="00613BB6">
        <w:rPr>
          <w:rFonts w:eastAsia="Times New Roman" w:cs="Arial"/>
          <w:i/>
          <w:iCs/>
          <w:szCs w:val="20"/>
          <w:lang w:eastAsia="cs-CZ"/>
        </w:rPr>
        <w:t xml:space="preserve"> zlepšení se důvěra mezi spotřebiteli v </w:t>
      </w:r>
      <w:r w:rsidR="00EB3669" w:rsidRPr="00613BB6">
        <w:rPr>
          <w:rFonts w:eastAsia="Times New Roman" w:cs="Arial"/>
          <w:i/>
          <w:iCs/>
          <w:szCs w:val="20"/>
          <w:lang w:eastAsia="cs-CZ"/>
        </w:rPr>
        <w:t>listopadu</w:t>
      </w:r>
      <w:r w:rsidR="005259D6" w:rsidRPr="00613BB6">
        <w:rPr>
          <w:rFonts w:eastAsia="Times New Roman" w:cs="Arial"/>
          <w:i/>
          <w:iCs/>
          <w:szCs w:val="20"/>
          <w:lang w:eastAsia="cs-CZ"/>
        </w:rPr>
        <w:t xml:space="preserve"> opět mírně snížila. Z výsledků průzkumu vyplývá, že</w:t>
      </w:r>
      <w:r w:rsidR="00EB3669" w:rsidRPr="00613BB6">
        <w:rPr>
          <w:rFonts w:eastAsia="Times New Roman" w:cs="Arial"/>
          <w:i/>
          <w:iCs/>
          <w:szCs w:val="20"/>
          <w:lang w:eastAsia="cs-CZ"/>
        </w:rPr>
        <w:t xml:space="preserve"> ve srovnání s předchozími dvanácti měsíci</w:t>
      </w:r>
      <w:r w:rsidR="005259D6" w:rsidRPr="00613BB6">
        <w:rPr>
          <w:rFonts w:eastAsia="Times New Roman" w:cs="Arial"/>
          <w:i/>
          <w:iCs/>
          <w:szCs w:val="20"/>
          <w:lang w:eastAsia="cs-CZ"/>
        </w:rPr>
        <w:t xml:space="preserve"> domácnosti negativně hodnotí zejména svou</w:t>
      </w:r>
      <w:r w:rsidR="00EB3669" w:rsidRPr="00613BB6">
        <w:rPr>
          <w:rFonts w:eastAsia="Times New Roman" w:cs="Arial"/>
          <w:i/>
          <w:iCs/>
          <w:szCs w:val="20"/>
          <w:lang w:eastAsia="cs-CZ"/>
        </w:rPr>
        <w:t xml:space="preserve"> současnou ekonomickou situaci a panují i určité </w:t>
      </w:r>
      <w:r w:rsidR="005259D6" w:rsidRPr="00613BB6">
        <w:rPr>
          <w:rFonts w:eastAsia="Times New Roman" w:cs="Arial"/>
          <w:i/>
          <w:iCs/>
          <w:szCs w:val="20"/>
          <w:lang w:eastAsia="cs-CZ"/>
        </w:rPr>
        <w:t>obavy z jejího dalšího zhoršování</w:t>
      </w:r>
      <w:r w:rsidR="00EB3669" w:rsidRPr="00613BB6">
        <w:rPr>
          <w:rFonts w:eastAsia="Times New Roman" w:cs="Arial"/>
          <w:i/>
          <w:iCs/>
          <w:szCs w:val="20"/>
          <w:lang w:eastAsia="cs-CZ"/>
        </w:rPr>
        <w:t>,</w:t>
      </w:r>
      <w:r w:rsidR="00DA28B9" w:rsidRPr="00613BB6">
        <w:rPr>
          <w:rFonts w:eastAsia="Times New Roman" w:cs="Arial"/>
          <w:i/>
          <w:iCs/>
          <w:szCs w:val="20"/>
          <w:lang w:eastAsia="cs-CZ"/>
        </w:rPr>
        <w:t>“</w:t>
      </w:r>
      <w:r w:rsidR="00DA28B9" w:rsidRPr="00613BB6">
        <w:rPr>
          <w:i/>
          <w:szCs w:val="20"/>
        </w:rPr>
        <w:t xml:space="preserve"> </w:t>
      </w:r>
      <w:r w:rsidR="001A6972" w:rsidRPr="007C491A">
        <w:rPr>
          <w:szCs w:val="20"/>
        </w:rPr>
        <w:t>sdělila</w:t>
      </w:r>
      <w:r w:rsidR="000D5A01" w:rsidRPr="007C491A">
        <w:rPr>
          <w:szCs w:val="20"/>
        </w:rPr>
        <w:t xml:space="preserve"> </w:t>
      </w:r>
      <w:r w:rsidR="00670200" w:rsidRPr="007C491A">
        <w:rPr>
          <w:szCs w:val="20"/>
        </w:rPr>
        <w:t>Anastasija Nejasova</w:t>
      </w:r>
      <w:r w:rsidRPr="007C491A">
        <w:rPr>
          <w:szCs w:val="20"/>
        </w:rPr>
        <w:t xml:space="preserve"> z oddělení konjunkturálních průzkumů</w:t>
      </w:r>
      <w:r w:rsidR="000D5A01" w:rsidRPr="007C491A">
        <w:rPr>
          <w:szCs w:val="20"/>
        </w:rPr>
        <w:t xml:space="preserve"> ČSÚ</w:t>
      </w:r>
      <w:r w:rsidRPr="007C491A">
        <w:rPr>
          <w:szCs w:val="20"/>
        </w:rPr>
        <w:t>.</w:t>
      </w:r>
    </w:p>
    <w:p w14:paraId="417ED1D0" w14:textId="77777777" w:rsidR="00CF484D" w:rsidRDefault="00CF484D" w:rsidP="00CF484D">
      <w:pPr>
        <w:rPr>
          <w:szCs w:val="20"/>
        </w:rPr>
      </w:pPr>
    </w:p>
    <w:p w14:paraId="3943E0F2" w14:textId="77777777" w:rsidR="00CF484D" w:rsidRDefault="00CF484D" w:rsidP="00CF484D">
      <w:pPr>
        <w:rPr>
          <w:szCs w:val="20"/>
        </w:rPr>
      </w:pPr>
      <w:r>
        <w:rPr>
          <w:szCs w:val="20"/>
        </w:rPr>
        <w:t>***</w:t>
      </w:r>
    </w:p>
    <w:p w14:paraId="7C196938" w14:textId="68B9E430" w:rsidR="00CF484D" w:rsidRDefault="00CF484D" w:rsidP="00CF484D">
      <w:pPr>
        <w:rPr>
          <w:rStyle w:val="Hypertextovodkaz"/>
          <w:i/>
        </w:rPr>
      </w:pPr>
      <w:r w:rsidRPr="00E955F4">
        <w:rPr>
          <w:szCs w:val="20"/>
        </w:rPr>
        <w:t xml:space="preserve">Detailnější informace </w:t>
      </w:r>
      <w:r>
        <w:rPr>
          <w:szCs w:val="20"/>
        </w:rPr>
        <w:t>o vývoji podnikatelské a spotřebitelské důvěry naleznete v </w:t>
      </w:r>
      <w:hyperlink r:id="rId12" w:history="1">
        <w:r w:rsidRPr="003C6309">
          <w:rPr>
            <w:rStyle w:val="Hypertextovodkaz"/>
            <w:i/>
          </w:rPr>
          <w:t>doplňující informaci k RI konjunkturálních průzkumů</w:t>
        </w:r>
      </w:hyperlink>
      <w:r w:rsidRPr="00B4086A">
        <w:rPr>
          <w:rStyle w:val="Hypertextovodkaz"/>
          <w:i/>
        </w:rPr>
        <w:t xml:space="preserve">. </w:t>
      </w:r>
    </w:p>
    <w:p w14:paraId="75E68A38" w14:textId="77777777" w:rsidR="00CF484D" w:rsidRDefault="00CF484D" w:rsidP="00CF484D">
      <w:pPr>
        <w:rPr>
          <w:szCs w:val="20"/>
        </w:rPr>
      </w:pPr>
      <w:bookmarkStart w:id="0" w:name="_GoBack"/>
      <w:bookmarkEnd w:id="0"/>
    </w:p>
    <w:p w14:paraId="2851705E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rPr>
          <w:rFonts w:cs="ArialMT"/>
          <w:i/>
          <w:sz w:val="18"/>
          <w:szCs w:val="18"/>
        </w:rPr>
      </w:pPr>
      <w:r w:rsidRPr="0096305F">
        <w:rPr>
          <w:rFonts w:cs="ArialMT"/>
          <w:i/>
          <w:sz w:val="18"/>
          <w:szCs w:val="18"/>
        </w:rPr>
        <w:t>Poznámky:</w:t>
      </w:r>
    </w:p>
    <w:p w14:paraId="5750A0E3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4B38FD08" w14:textId="77777777" w:rsidR="00CF484D" w:rsidRPr="0096305F" w:rsidRDefault="00CF484D" w:rsidP="00CF484D">
      <w:pPr>
        <w:pBdr>
          <w:top w:val="single" w:sz="4" w:space="9" w:color="auto"/>
        </w:pBdr>
        <w:spacing w:line="240" w:lineRule="auto"/>
        <w:ind w:left="3600" w:hanging="3600"/>
        <w:jc w:val="left"/>
        <w:rPr>
          <w:rFonts w:cs="ArialMT"/>
          <w:i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>Zodpovědný</w:t>
      </w:r>
      <w:r w:rsidRPr="0096305F">
        <w:rPr>
          <w:rFonts w:cs="ArialMT"/>
          <w:i/>
          <w:color w:val="000000"/>
          <w:sz w:val="18"/>
          <w:szCs w:val="18"/>
        </w:rPr>
        <w:t xml:space="preserve"> vedoucí pracovník ČSÚ:</w:t>
      </w:r>
      <w:r w:rsidRPr="0096305F">
        <w:rPr>
          <w:rFonts w:cs="ArialMT"/>
          <w:i/>
          <w:color w:val="000000"/>
          <w:sz w:val="18"/>
          <w:szCs w:val="18"/>
        </w:rPr>
        <w:tab/>
        <w:t xml:space="preserve">Ing. Juraj Lojka, ředitel odboru koordinace podnikových statistik a konjunkturálních průzkumů, tel. </w:t>
      </w:r>
      <w:r>
        <w:rPr>
          <w:rFonts w:cs="ArialMT"/>
          <w:i/>
          <w:color w:val="000000"/>
          <w:sz w:val="18"/>
          <w:szCs w:val="18"/>
        </w:rPr>
        <w:t>731439291</w:t>
      </w:r>
      <w:r w:rsidRPr="0096305F">
        <w:rPr>
          <w:rFonts w:cs="ArialMT"/>
          <w:i/>
          <w:color w:val="000000"/>
          <w:sz w:val="18"/>
          <w:szCs w:val="18"/>
        </w:rPr>
        <w:t>, e-mail: juraj.lojka@czso.cz</w:t>
      </w:r>
    </w:p>
    <w:p w14:paraId="644FEA34" w14:textId="7F0C62E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Kontaktní osoba: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F61BC8">
        <w:rPr>
          <w:rFonts w:cs="ArialMT"/>
          <w:i/>
          <w:iCs/>
          <w:color w:val="000000"/>
          <w:sz w:val="18"/>
          <w:szCs w:val="18"/>
        </w:rPr>
        <w:t>Ing.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Jiří Obst, vedoucí oddělení konjunkturálních průzkumů, tel. </w:t>
      </w:r>
      <w:r>
        <w:rPr>
          <w:rFonts w:cs="ArialMT"/>
          <w:i/>
          <w:iCs/>
          <w:color w:val="000000"/>
          <w:sz w:val="18"/>
          <w:szCs w:val="18"/>
        </w:rPr>
        <w:t>604815440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, e-mail:  </w:t>
      </w:r>
      <w:hyperlink r:id="rId13" w:history="1">
        <w:r w:rsidRPr="0096305F">
          <w:rPr>
            <w:rFonts w:cs="ArialMT"/>
            <w:i/>
            <w:iCs/>
            <w:sz w:val="18"/>
            <w:szCs w:val="18"/>
          </w:rPr>
          <w:t>jiri.obst@czso.cz</w:t>
        </w:r>
      </w:hyperlink>
    </w:p>
    <w:p w14:paraId="68D8C5F9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Metoda získání dat: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  <w:t xml:space="preserve">Konjunkturální zjišťování ČSÚ, Spotřebitelský barometr </w:t>
      </w:r>
      <w:r>
        <w:rPr>
          <w:rFonts w:cs="ArialMT"/>
          <w:i/>
          <w:iCs/>
          <w:color w:val="000000"/>
          <w:sz w:val="18"/>
          <w:szCs w:val="18"/>
        </w:rPr>
        <w:t>Data Collect (https://www.datacollect.cz)</w:t>
      </w:r>
    </w:p>
    <w:p w14:paraId="5F2FCFAD" w14:textId="7BCE04C0" w:rsidR="00CF484D" w:rsidRPr="003C02AE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 xml:space="preserve">Termín sběru dat: </w:t>
      </w:r>
      <w:r w:rsidRPr="003C02AE">
        <w:rPr>
          <w:rFonts w:cs="ArialMT"/>
          <w:i/>
          <w:iCs/>
          <w:color w:val="000000"/>
          <w:sz w:val="18"/>
          <w:szCs w:val="18"/>
        </w:rPr>
        <w:tab/>
        <w:t xml:space="preserve">                             </w:t>
      </w:r>
      <w:r>
        <w:rPr>
          <w:rFonts w:cs="ArialMT"/>
          <w:i/>
          <w:iCs/>
          <w:color w:val="000000"/>
          <w:sz w:val="18"/>
          <w:szCs w:val="18"/>
        </w:rPr>
        <w:t xml:space="preserve">podnikatelská část: od 1. do </w:t>
      </w:r>
      <w:r w:rsidR="00BF0D50">
        <w:rPr>
          <w:rFonts w:cs="ArialMT"/>
          <w:i/>
          <w:iCs/>
          <w:color w:val="000000"/>
          <w:sz w:val="18"/>
          <w:szCs w:val="18"/>
        </w:rPr>
        <w:t>20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715A27">
        <w:rPr>
          <w:rFonts w:cs="ArialMT"/>
          <w:i/>
          <w:iCs/>
          <w:color w:val="000000"/>
          <w:sz w:val="18"/>
          <w:szCs w:val="18"/>
        </w:rPr>
        <w:t>1</w:t>
      </w:r>
      <w:r w:rsidR="00BF0D50">
        <w:rPr>
          <w:rFonts w:cs="ArialMT"/>
          <w:i/>
          <w:iCs/>
          <w:color w:val="000000"/>
          <w:sz w:val="18"/>
          <w:szCs w:val="18"/>
        </w:rPr>
        <w:t>1</w:t>
      </w:r>
      <w:r w:rsidRPr="003C02AE">
        <w:rPr>
          <w:rFonts w:cs="ArialMT"/>
          <w:i/>
          <w:iCs/>
          <w:color w:val="000000"/>
          <w:sz w:val="18"/>
          <w:szCs w:val="18"/>
        </w:rPr>
        <w:t>. 202</w:t>
      </w:r>
      <w:r w:rsidR="00544A55">
        <w:rPr>
          <w:rFonts w:cs="ArialMT"/>
          <w:i/>
          <w:iCs/>
          <w:color w:val="000000"/>
          <w:sz w:val="18"/>
          <w:szCs w:val="18"/>
        </w:rPr>
        <w:t>3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, </w:t>
      </w:r>
    </w:p>
    <w:p w14:paraId="483F011B" w14:textId="75F51B86" w:rsidR="00CF484D" w:rsidRPr="002A7801" w:rsidRDefault="00CF484D" w:rsidP="00CF484D">
      <w:pPr>
        <w:spacing w:line="240" w:lineRule="auto"/>
        <w:jc w:val="left"/>
        <w:rPr>
          <w:rFonts w:cs="ArialMT"/>
          <w:i/>
          <w:iCs/>
          <w:color w:val="000000"/>
          <w:sz w:val="18"/>
          <w:szCs w:val="18"/>
        </w:rPr>
      </w:pP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</w:r>
      <w:r w:rsidRPr="003C02AE">
        <w:rPr>
          <w:rFonts w:cs="ArialMT"/>
          <w:i/>
          <w:iCs/>
          <w:color w:val="000000"/>
          <w:sz w:val="18"/>
          <w:szCs w:val="18"/>
        </w:rPr>
        <w:tab/>
        <w:t>spotřebitelská část: od 1. do 1</w:t>
      </w:r>
      <w:r w:rsidR="00715A27">
        <w:rPr>
          <w:rFonts w:cs="ArialMT"/>
          <w:i/>
          <w:iCs/>
          <w:color w:val="000000"/>
          <w:sz w:val="18"/>
          <w:szCs w:val="18"/>
        </w:rPr>
        <w:t>6</w:t>
      </w:r>
      <w:r w:rsidRPr="003C02AE"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715A27">
        <w:rPr>
          <w:rFonts w:cs="ArialMT"/>
          <w:i/>
          <w:iCs/>
          <w:color w:val="000000"/>
          <w:sz w:val="18"/>
          <w:szCs w:val="18"/>
        </w:rPr>
        <w:t>1</w:t>
      </w:r>
      <w:r w:rsidR="00BF0D50">
        <w:rPr>
          <w:rFonts w:cs="ArialMT"/>
          <w:i/>
          <w:iCs/>
          <w:color w:val="000000"/>
          <w:sz w:val="18"/>
          <w:szCs w:val="18"/>
        </w:rPr>
        <w:t>1</w:t>
      </w:r>
      <w:r w:rsidRPr="003C02AE">
        <w:rPr>
          <w:rFonts w:cs="ArialMT"/>
          <w:i/>
          <w:iCs/>
          <w:color w:val="000000"/>
          <w:sz w:val="18"/>
          <w:szCs w:val="18"/>
        </w:rPr>
        <w:t>. 202</w:t>
      </w:r>
      <w:r w:rsidR="00544A55">
        <w:rPr>
          <w:rFonts w:cs="ArialMT"/>
          <w:i/>
          <w:iCs/>
          <w:color w:val="000000"/>
          <w:sz w:val="18"/>
          <w:szCs w:val="18"/>
        </w:rPr>
        <w:t>3</w:t>
      </w:r>
    </w:p>
    <w:p w14:paraId="341A39CF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6D287B3C" w14:textId="15031A0B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Termín zveřejnění další RI: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r w:rsidR="005A708A">
        <w:rPr>
          <w:rFonts w:cs="ArialMT"/>
          <w:i/>
          <w:iCs/>
          <w:color w:val="000000"/>
          <w:sz w:val="18"/>
          <w:szCs w:val="18"/>
        </w:rPr>
        <w:t>2</w:t>
      </w:r>
      <w:r w:rsidR="00BF0D50">
        <w:rPr>
          <w:rFonts w:cs="ArialMT"/>
          <w:i/>
          <w:iCs/>
          <w:color w:val="000000"/>
          <w:sz w:val="18"/>
          <w:szCs w:val="18"/>
        </w:rPr>
        <w:t>7</w:t>
      </w:r>
      <w:r>
        <w:rPr>
          <w:rFonts w:cs="ArialMT"/>
          <w:i/>
          <w:iCs/>
          <w:color w:val="000000"/>
          <w:sz w:val="18"/>
          <w:szCs w:val="18"/>
        </w:rPr>
        <w:t xml:space="preserve">. </w:t>
      </w:r>
      <w:r w:rsidR="00DB1E8C">
        <w:rPr>
          <w:rFonts w:cs="ArialMT"/>
          <w:i/>
          <w:iCs/>
          <w:color w:val="000000"/>
          <w:sz w:val="18"/>
          <w:szCs w:val="18"/>
        </w:rPr>
        <w:t>1</w:t>
      </w:r>
      <w:r w:rsidR="00BF0D50">
        <w:rPr>
          <w:rFonts w:cs="ArialMT"/>
          <w:i/>
          <w:iCs/>
          <w:color w:val="000000"/>
          <w:sz w:val="18"/>
          <w:szCs w:val="18"/>
        </w:rPr>
        <w:t>2</w:t>
      </w:r>
      <w:r>
        <w:rPr>
          <w:rFonts w:cs="ArialMT"/>
          <w:i/>
          <w:iCs/>
          <w:color w:val="000000"/>
          <w:sz w:val="18"/>
          <w:szCs w:val="18"/>
        </w:rPr>
        <w:t>.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202</w:t>
      </w:r>
      <w:r w:rsidR="005A708A">
        <w:rPr>
          <w:rFonts w:cs="ArialMT"/>
          <w:i/>
          <w:iCs/>
          <w:color w:val="000000"/>
          <w:sz w:val="18"/>
          <w:szCs w:val="18"/>
        </w:rPr>
        <w:t>3</w:t>
      </w:r>
    </w:p>
    <w:p w14:paraId="450CA01D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06740FE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Podrobné časové řady sald jednotlivých </w:t>
      </w:r>
    </w:p>
    <w:p w14:paraId="64351C8C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ukazatelů, sald a bazických indexů </w:t>
      </w:r>
    </w:p>
    <w:p w14:paraId="6495239D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  <w:r w:rsidRPr="0096305F">
        <w:rPr>
          <w:rFonts w:cs="ArialMT"/>
          <w:i/>
          <w:iCs/>
          <w:color w:val="000000"/>
          <w:sz w:val="18"/>
          <w:szCs w:val="18"/>
        </w:rPr>
        <w:t xml:space="preserve">indikátorů důvěry dle odvětví: </w:t>
      </w:r>
      <w:r w:rsidRPr="0096305F">
        <w:rPr>
          <w:rFonts w:cs="ArialMT"/>
          <w:i/>
          <w:iCs/>
          <w:color w:val="000000"/>
          <w:sz w:val="18"/>
          <w:szCs w:val="18"/>
        </w:rPr>
        <w:tab/>
      </w:r>
      <w:hyperlink r:id="rId14" w:history="1">
        <w:r w:rsidRPr="0069007F">
          <w:rPr>
            <w:rStyle w:val="Hypertextovodkaz"/>
            <w:rFonts w:cs="ArialMT"/>
            <w:b/>
            <w:i/>
            <w:iCs/>
            <w:sz w:val="18"/>
            <w:szCs w:val="18"/>
          </w:rPr>
          <w:t>https://www.czso.cz/csu/czso/kpr_cr</w:t>
        </w:r>
      </w:hyperlink>
      <w:r>
        <w:rPr>
          <w:rFonts w:cs="ArialMT"/>
          <w:b/>
          <w:i/>
          <w:iCs/>
          <w:color w:val="000000"/>
          <w:sz w:val="18"/>
          <w:szCs w:val="18"/>
        </w:rPr>
        <w:t xml:space="preserve"> </w:t>
      </w:r>
      <w:r w:rsidRPr="0096305F">
        <w:rPr>
          <w:rFonts w:cs="ArialMT"/>
          <w:i/>
          <w:iCs/>
          <w:color w:val="000000"/>
          <w:sz w:val="18"/>
          <w:szCs w:val="18"/>
        </w:rPr>
        <w:t xml:space="preserve"> </w:t>
      </w:r>
    </w:p>
    <w:p w14:paraId="4884286F" w14:textId="77777777" w:rsidR="00CF484D" w:rsidRDefault="00CF484D" w:rsidP="00CF484D">
      <w:pPr>
        <w:spacing w:line="240" w:lineRule="auto"/>
        <w:ind w:left="3600" w:hanging="3600"/>
        <w:jc w:val="left"/>
        <w:rPr>
          <w:rFonts w:cs="ArialMT"/>
          <w:i/>
          <w:iCs/>
          <w:color w:val="000000"/>
          <w:sz w:val="18"/>
          <w:szCs w:val="18"/>
        </w:rPr>
      </w:pPr>
    </w:p>
    <w:p w14:paraId="11100178" w14:textId="77777777" w:rsidR="00CF484D" w:rsidRDefault="00CF484D" w:rsidP="00CF484D">
      <w:pPr>
        <w:ind w:left="709" w:hanging="709"/>
        <w:jc w:val="left"/>
        <w:rPr>
          <w:i/>
          <w:sz w:val="18"/>
          <w:szCs w:val="18"/>
        </w:rPr>
      </w:pPr>
      <w:r w:rsidRPr="0096305F">
        <w:rPr>
          <w:i/>
          <w:sz w:val="18"/>
          <w:szCs w:val="18"/>
        </w:rPr>
        <w:t xml:space="preserve">Konjunkturální a spotřebitelské průzkumy jsou spolufinancovány </w:t>
      </w:r>
      <w:r>
        <w:rPr>
          <w:i/>
          <w:sz w:val="18"/>
          <w:szCs w:val="18"/>
        </w:rPr>
        <w:t>granty Evropské komise DG ECFIN</w:t>
      </w:r>
    </w:p>
    <w:p w14:paraId="2E151596" w14:textId="77777777" w:rsidR="00CF484D" w:rsidRDefault="00BA77EC" w:rsidP="00CF484D">
      <w:pPr>
        <w:jc w:val="left"/>
        <w:rPr>
          <w:i/>
          <w:sz w:val="18"/>
          <w:szCs w:val="18"/>
        </w:rPr>
      </w:pPr>
      <w:hyperlink r:id="rId15" w:history="1">
        <w:r w:rsidR="00CF484D" w:rsidRPr="00685856">
          <w:rPr>
            <w:rStyle w:val="Hypertextovodkaz"/>
            <w:i/>
            <w:sz w:val="18"/>
            <w:szCs w:val="18"/>
          </w:rPr>
          <w:t>https://ec.europa.eu/info/business-economy-euro/indicators-statistics/economic-databases/business-and-consumer-surveys_en</w:t>
        </w:r>
      </w:hyperlink>
    </w:p>
    <w:p w14:paraId="79E9EFC9" w14:textId="71B3F69B" w:rsidR="00CF484D" w:rsidRPr="005C5678" w:rsidRDefault="00CF484D" w:rsidP="00CF484D">
      <w:pPr>
        <w:ind w:left="2410" w:hanging="241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Odkaz do evropské databáze: </w:t>
      </w:r>
      <w:hyperlink r:id="rId16" w:history="1">
        <w:r w:rsidR="005C5678" w:rsidRPr="005C5678">
          <w:rPr>
            <w:rStyle w:val="Hypertextovodkaz"/>
            <w:i/>
          </w:rPr>
          <w:t>https://ec.europa.eu/eurostat/web/euro-indicators/database</w:t>
        </w:r>
      </w:hyperlink>
      <w:r w:rsidR="005C5678" w:rsidRPr="005C5678">
        <w:rPr>
          <w:i/>
        </w:rPr>
        <w:t xml:space="preserve"> </w:t>
      </w:r>
    </w:p>
    <w:p w14:paraId="0FAA87E9" w14:textId="77777777" w:rsidR="00AF7FC1" w:rsidRDefault="00AF7FC1" w:rsidP="00CF484D">
      <w:pPr>
        <w:spacing w:line="240" w:lineRule="auto"/>
        <w:ind w:left="3600" w:hanging="3600"/>
        <w:jc w:val="left"/>
        <w:rPr>
          <w:szCs w:val="20"/>
        </w:rPr>
      </w:pPr>
    </w:p>
    <w:p w14:paraId="1EA0D920" w14:textId="530F5E89" w:rsidR="00CF484D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 w:rsidRPr="0096305F">
        <w:rPr>
          <w:szCs w:val="20"/>
        </w:rPr>
        <w:t>Přílohy:</w:t>
      </w:r>
    </w:p>
    <w:p w14:paraId="1BB651B5" w14:textId="77777777" w:rsidR="00CF484D" w:rsidRPr="0096305F" w:rsidRDefault="00CF484D" w:rsidP="00CF484D">
      <w:pPr>
        <w:spacing w:line="240" w:lineRule="auto"/>
        <w:ind w:left="3600" w:hanging="3600"/>
        <w:jc w:val="left"/>
        <w:rPr>
          <w:szCs w:val="20"/>
        </w:rPr>
      </w:pPr>
      <w:r>
        <w:rPr>
          <w:szCs w:val="20"/>
        </w:rPr>
        <w:t>Doplňující informace k RI konjunkturálních průzkumů</w:t>
      </w:r>
    </w:p>
    <w:p w14:paraId="3C693F42" w14:textId="77777777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>Tab. Indikátory důvěry – salda indikátorů důvěry, bazické indexy</w:t>
      </w:r>
    </w:p>
    <w:p w14:paraId="2CAC8ACA" w14:textId="677560F3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1 </w:t>
      </w:r>
      <w:r w:rsidRPr="0096305F">
        <w:rPr>
          <w:szCs w:val="20"/>
        </w:rPr>
        <w:t>Sezónně očištěné indikátory důvěry – bazické indexy (2003–202</w:t>
      </w:r>
      <w:r w:rsidR="00544A55">
        <w:rPr>
          <w:szCs w:val="20"/>
        </w:rPr>
        <w:t>3</w:t>
      </w:r>
      <w:r w:rsidRPr="0096305F">
        <w:rPr>
          <w:szCs w:val="20"/>
        </w:rPr>
        <w:t>)</w:t>
      </w:r>
    </w:p>
    <w:p w14:paraId="7255299E" w14:textId="5050B679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2.1 </w:t>
      </w:r>
      <w:r w:rsidRPr="0096305F">
        <w:rPr>
          <w:szCs w:val="20"/>
        </w:rPr>
        <w:t>Sezónně očištěné indikátory důvěry v průmyslu, stavebnictví, obchodě a ve vybraných službách – bazické indexy (2003–202</w:t>
      </w:r>
      <w:r w:rsidR="00544A55">
        <w:rPr>
          <w:szCs w:val="20"/>
        </w:rPr>
        <w:t>3</w:t>
      </w:r>
      <w:r w:rsidRPr="0096305F">
        <w:rPr>
          <w:szCs w:val="20"/>
        </w:rPr>
        <w:t>)</w:t>
      </w:r>
    </w:p>
    <w:p w14:paraId="482A821E" w14:textId="0006864B" w:rsidR="00CF484D" w:rsidRPr="0096305F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2.2 </w:t>
      </w:r>
      <w:r w:rsidRPr="0096305F">
        <w:rPr>
          <w:szCs w:val="20"/>
        </w:rPr>
        <w:t>Salda sezónně očištěných indikátorů důvěry v průmyslu, stavebnictví, obchodě a ve vybraných službách (2003–202</w:t>
      </w:r>
      <w:r w:rsidR="00544A55">
        <w:rPr>
          <w:szCs w:val="20"/>
        </w:rPr>
        <w:t>3</w:t>
      </w:r>
      <w:r w:rsidRPr="0096305F">
        <w:rPr>
          <w:szCs w:val="20"/>
        </w:rPr>
        <w:t xml:space="preserve">) </w:t>
      </w:r>
    </w:p>
    <w:p w14:paraId="1EBEE737" w14:textId="6F5B0E15" w:rsidR="000E75EA" w:rsidRDefault="00CF484D" w:rsidP="00CF484D">
      <w:pPr>
        <w:spacing w:line="240" w:lineRule="auto"/>
        <w:ind w:left="709" w:hanging="709"/>
        <w:jc w:val="left"/>
        <w:rPr>
          <w:szCs w:val="20"/>
        </w:rPr>
      </w:pPr>
      <w:r w:rsidRPr="0096305F">
        <w:rPr>
          <w:szCs w:val="20"/>
        </w:rPr>
        <w:t xml:space="preserve">Graf </w:t>
      </w:r>
      <w:r>
        <w:rPr>
          <w:szCs w:val="20"/>
        </w:rPr>
        <w:t xml:space="preserve">3 </w:t>
      </w:r>
      <w:r w:rsidRPr="0096305F">
        <w:rPr>
          <w:szCs w:val="20"/>
        </w:rPr>
        <w:t>Indikátory ekonomického sentimentu – mezinárodní srovnání, sezónně očištěno, bazické indexy (2007–202</w:t>
      </w:r>
      <w:r w:rsidR="00544A55">
        <w:rPr>
          <w:szCs w:val="20"/>
        </w:rPr>
        <w:t>3</w:t>
      </w:r>
      <w:r w:rsidRPr="0096305F">
        <w:rPr>
          <w:szCs w:val="20"/>
        </w:rPr>
        <w:t>)</w:t>
      </w:r>
    </w:p>
    <w:sectPr w:rsidR="000E75EA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216A" w14:textId="77777777" w:rsidR="00BA77EC" w:rsidRDefault="00BA77EC" w:rsidP="00BA6370">
      <w:r>
        <w:separator/>
      </w:r>
    </w:p>
  </w:endnote>
  <w:endnote w:type="continuationSeparator" w:id="0">
    <w:p w14:paraId="5ADE4D7C" w14:textId="77777777" w:rsidR="00BA77EC" w:rsidRDefault="00BA77E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CC9A" w14:textId="77777777" w:rsidR="00CE7CD4" w:rsidRDefault="00CE7C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5D7984" wp14:editId="6F0BC459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E8A9C" w14:textId="1BC242D7" w:rsidR="00CE7CD4" w:rsidRPr="00112B77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</w:t>
                          </w:r>
                          <w:r w:rsidR="00D20F78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ký úřad  |  </w:t>
                          </w:r>
                          <w:r w:rsidR="007C5BEF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Na padesátém 81  </w:t>
                          </w:r>
                          <w:r w:rsidR="00C65C4E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| </w:t>
                          </w:r>
                          <w:r w:rsidR="00C65C4E">
                            <w:t xml:space="preserve"> </w:t>
                          </w: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100 82  Praha 10</w:t>
                          </w:r>
                        </w:p>
                        <w:p w14:paraId="68E85205" w14:textId="77777777" w:rsidR="00CE7CD4" w:rsidRPr="001404AB" w:rsidRDefault="00CE7CD4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39F715E" w14:textId="77777777" w:rsidR="00CE7CD4" w:rsidRDefault="00CE7CD4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</w:p>
                        <w:p w14:paraId="06CCFE0A" w14:textId="3B6B2CF8" w:rsidR="00CE7CD4" w:rsidRPr="00F80FFC" w:rsidRDefault="008F273F" w:rsidP="008F273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3A1EA8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D798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14:paraId="200E8A9C" w14:textId="1BC242D7" w:rsidR="00CE7CD4" w:rsidRPr="00112B77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</w:t>
                    </w:r>
                    <w:r w:rsidR="00D20F78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ký úřad  |  </w:t>
                    </w:r>
                    <w:r w:rsidR="007C5BEF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Na padesátém 81  </w:t>
                    </w:r>
                    <w:r w:rsidR="00C65C4E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| </w:t>
                    </w:r>
                    <w:r w:rsidR="00C65C4E">
                      <w:t xml:space="preserve"> </w:t>
                    </w: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100 82  Praha 10</w:t>
                    </w:r>
                  </w:p>
                  <w:p w14:paraId="68E85205" w14:textId="77777777" w:rsidR="00CE7CD4" w:rsidRPr="001404AB" w:rsidRDefault="00CE7CD4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39F715E" w14:textId="77777777" w:rsidR="00CE7CD4" w:rsidRDefault="00CE7CD4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</w:p>
                  <w:p w14:paraId="06CCFE0A" w14:textId="3B6B2CF8" w:rsidR="00CE7CD4" w:rsidRPr="00F80FFC" w:rsidRDefault="008F273F" w:rsidP="008F273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3A1EA8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786CDD" wp14:editId="73F52EBA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A49EF3F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AB5E4" w14:textId="77777777" w:rsidR="00BA77EC" w:rsidRDefault="00BA77EC" w:rsidP="00BA6370">
      <w:r>
        <w:separator/>
      </w:r>
    </w:p>
  </w:footnote>
  <w:footnote w:type="continuationSeparator" w:id="0">
    <w:p w14:paraId="3D59633D" w14:textId="77777777" w:rsidR="00BA77EC" w:rsidRDefault="00BA77E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B68" w14:textId="77777777" w:rsidR="00CE7CD4" w:rsidRDefault="00CE7C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592972EA" wp14:editId="262A554C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859280" cy="619762"/>
          <wp:effectExtent l="0" t="0" r="7620" b="889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19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1719BA" wp14:editId="2E42DB99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A2C9AA2"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EF4D0E" wp14:editId="586BEF12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919650A"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BF6F57" wp14:editId="2E1F225D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D903E9B"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7627BE" wp14:editId="7EDF9BAE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83D956D"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64658F" wp14:editId="1D9908D3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F3F2976"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F45362" wp14:editId="422F8A14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62AA05E"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0F2F0" wp14:editId="4F04BA94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C77F24D"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3768DFF" wp14:editId="76321506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8C7203"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64B0"/>
    <w:multiLevelType w:val="hybridMultilevel"/>
    <w:tmpl w:val="25B052DA"/>
    <w:lvl w:ilvl="0" w:tplc="2C2CD8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51"/>
    <w:rsid w:val="00002C29"/>
    <w:rsid w:val="00004284"/>
    <w:rsid w:val="00004EBA"/>
    <w:rsid w:val="000053E8"/>
    <w:rsid w:val="00010815"/>
    <w:rsid w:val="00011364"/>
    <w:rsid w:val="0001159B"/>
    <w:rsid w:val="00011707"/>
    <w:rsid w:val="0001254F"/>
    <w:rsid w:val="00012BB4"/>
    <w:rsid w:val="000136DC"/>
    <w:rsid w:val="00013CED"/>
    <w:rsid w:val="00015800"/>
    <w:rsid w:val="00016287"/>
    <w:rsid w:val="000213B6"/>
    <w:rsid w:val="0002146D"/>
    <w:rsid w:val="000216B4"/>
    <w:rsid w:val="000224CB"/>
    <w:rsid w:val="000232B8"/>
    <w:rsid w:val="00023A1A"/>
    <w:rsid w:val="000245F6"/>
    <w:rsid w:val="000249D3"/>
    <w:rsid w:val="00024FDD"/>
    <w:rsid w:val="00025767"/>
    <w:rsid w:val="00030158"/>
    <w:rsid w:val="00031C5A"/>
    <w:rsid w:val="000339C2"/>
    <w:rsid w:val="00033E16"/>
    <w:rsid w:val="00033F2E"/>
    <w:rsid w:val="000342D9"/>
    <w:rsid w:val="000349A9"/>
    <w:rsid w:val="00035450"/>
    <w:rsid w:val="00036E16"/>
    <w:rsid w:val="000415CD"/>
    <w:rsid w:val="00042865"/>
    <w:rsid w:val="00043BF4"/>
    <w:rsid w:val="00043C32"/>
    <w:rsid w:val="0004532D"/>
    <w:rsid w:val="00045963"/>
    <w:rsid w:val="0004637D"/>
    <w:rsid w:val="0004796D"/>
    <w:rsid w:val="00047FEE"/>
    <w:rsid w:val="00050374"/>
    <w:rsid w:val="0005149C"/>
    <w:rsid w:val="00052A02"/>
    <w:rsid w:val="00052B0B"/>
    <w:rsid w:val="00053568"/>
    <w:rsid w:val="000560BD"/>
    <w:rsid w:val="000562BE"/>
    <w:rsid w:val="000614FD"/>
    <w:rsid w:val="000634E7"/>
    <w:rsid w:val="0006356B"/>
    <w:rsid w:val="0006359B"/>
    <w:rsid w:val="00063F36"/>
    <w:rsid w:val="00064DE7"/>
    <w:rsid w:val="00065104"/>
    <w:rsid w:val="0006543F"/>
    <w:rsid w:val="00065D53"/>
    <w:rsid w:val="000660CB"/>
    <w:rsid w:val="0006624C"/>
    <w:rsid w:val="000709A9"/>
    <w:rsid w:val="00072592"/>
    <w:rsid w:val="00073488"/>
    <w:rsid w:val="00073ABD"/>
    <w:rsid w:val="000742A0"/>
    <w:rsid w:val="000772AA"/>
    <w:rsid w:val="00077C44"/>
    <w:rsid w:val="00081834"/>
    <w:rsid w:val="00081D61"/>
    <w:rsid w:val="0008258F"/>
    <w:rsid w:val="00083A56"/>
    <w:rsid w:val="00083B0F"/>
    <w:rsid w:val="000843A5"/>
    <w:rsid w:val="00087E44"/>
    <w:rsid w:val="00090740"/>
    <w:rsid w:val="00090A67"/>
    <w:rsid w:val="000910DA"/>
    <w:rsid w:val="00091E14"/>
    <w:rsid w:val="0009261A"/>
    <w:rsid w:val="0009403E"/>
    <w:rsid w:val="000947FC"/>
    <w:rsid w:val="00094867"/>
    <w:rsid w:val="00095F3C"/>
    <w:rsid w:val="000962FB"/>
    <w:rsid w:val="00096D6C"/>
    <w:rsid w:val="000977E2"/>
    <w:rsid w:val="000A207C"/>
    <w:rsid w:val="000A555A"/>
    <w:rsid w:val="000A65E6"/>
    <w:rsid w:val="000A74C9"/>
    <w:rsid w:val="000B0919"/>
    <w:rsid w:val="000B24AD"/>
    <w:rsid w:val="000B5A11"/>
    <w:rsid w:val="000B6264"/>
    <w:rsid w:val="000B6F63"/>
    <w:rsid w:val="000B74F7"/>
    <w:rsid w:val="000B7F10"/>
    <w:rsid w:val="000C1927"/>
    <w:rsid w:val="000C2145"/>
    <w:rsid w:val="000C31AD"/>
    <w:rsid w:val="000C3B6E"/>
    <w:rsid w:val="000C420B"/>
    <w:rsid w:val="000C430B"/>
    <w:rsid w:val="000C4AD2"/>
    <w:rsid w:val="000C50E0"/>
    <w:rsid w:val="000C55B0"/>
    <w:rsid w:val="000C578B"/>
    <w:rsid w:val="000C6818"/>
    <w:rsid w:val="000C69A8"/>
    <w:rsid w:val="000C7BF3"/>
    <w:rsid w:val="000D093F"/>
    <w:rsid w:val="000D1806"/>
    <w:rsid w:val="000D23D9"/>
    <w:rsid w:val="000D32A3"/>
    <w:rsid w:val="000D5A01"/>
    <w:rsid w:val="000D6967"/>
    <w:rsid w:val="000D6CEA"/>
    <w:rsid w:val="000D7017"/>
    <w:rsid w:val="000D7DF1"/>
    <w:rsid w:val="000E1613"/>
    <w:rsid w:val="000E39C3"/>
    <w:rsid w:val="000E43CC"/>
    <w:rsid w:val="000E5F11"/>
    <w:rsid w:val="000E6456"/>
    <w:rsid w:val="000E75EA"/>
    <w:rsid w:val="000F0EDF"/>
    <w:rsid w:val="000F2EB6"/>
    <w:rsid w:val="000F44C7"/>
    <w:rsid w:val="000F4610"/>
    <w:rsid w:val="000F525C"/>
    <w:rsid w:val="000F687B"/>
    <w:rsid w:val="000F7039"/>
    <w:rsid w:val="000F7B13"/>
    <w:rsid w:val="00100189"/>
    <w:rsid w:val="001002F6"/>
    <w:rsid w:val="00100961"/>
    <w:rsid w:val="001016E2"/>
    <w:rsid w:val="0010449F"/>
    <w:rsid w:val="0010580C"/>
    <w:rsid w:val="00106D29"/>
    <w:rsid w:val="00110B84"/>
    <w:rsid w:val="00112577"/>
    <w:rsid w:val="00112B77"/>
    <w:rsid w:val="00114306"/>
    <w:rsid w:val="001167CE"/>
    <w:rsid w:val="0011791E"/>
    <w:rsid w:val="00117D4A"/>
    <w:rsid w:val="00120F36"/>
    <w:rsid w:val="001225AC"/>
    <w:rsid w:val="00123449"/>
    <w:rsid w:val="0012357B"/>
    <w:rsid w:val="00126178"/>
    <w:rsid w:val="00126DA6"/>
    <w:rsid w:val="001303EE"/>
    <w:rsid w:val="00130870"/>
    <w:rsid w:val="00130A40"/>
    <w:rsid w:val="00131DDB"/>
    <w:rsid w:val="00131DEE"/>
    <w:rsid w:val="0013203D"/>
    <w:rsid w:val="00132920"/>
    <w:rsid w:val="00132D44"/>
    <w:rsid w:val="00133092"/>
    <w:rsid w:val="0013389E"/>
    <w:rsid w:val="00136746"/>
    <w:rsid w:val="00137FE9"/>
    <w:rsid w:val="001404AB"/>
    <w:rsid w:val="00140905"/>
    <w:rsid w:val="00140B01"/>
    <w:rsid w:val="00140FA8"/>
    <w:rsid w:val="00141702"/>
    <w:rsid w:val="001441E9"/>
    <w:rsid w:val="0014529D"/>
    <w:rsid w:val="00146303"/>
    <w:rsid w:val="0014631A"/>
    <w:rsid w:val="00146497"/>
    <w:rsid w:val="00146BDF"/>
    <w:rsid w:val="001505BE"/>
    <w:rsid w:val="00151308"/>
    <w:rsid w:val="00151319"/>
    <w:rsid w:val="001520F2"/>
    <w:rsid w:val="00152C98"/>
    <w:rsid w:val="001544D2"/>
    <w:rsid w:val="001567AD"/>
    <w:rsid w:val="001570BE"/>
    <w:rsid w:val="00157375"/>
    <w:rsid w:val="001608BC"/>
    <w:rsid w:val="001611A3"/>
    <w:rsid w:val="001615CA"/>
    <w:rsid w:val="00161662"/>
    <w:rsid w:val="001616D5"/>
    <w:rsid w:val="00161D08"/>
    <w:rsid w:val="00163C43"/>
    <w:rsid w:val="001676CD"/>
    <w:rsid w:val="00167863"/>
    <w:rsid w:val="00171328"/>
    <w:rsid w:val="0017231D"/>
    <w:rsid w:val="0017369A"/>
    <w:rsid w:val="00174502"/>
    <w:rsid w:val="00174796"/>
    <w:rsid w:val="00174D46"/>
    <w:rsid w:val="0017678B"/>
    <w:rsid w:val="00177404"/>
    <w:rsid w:val="001810DC"/>
    <w:rsid w:val="001812F3"/>
    <w:rsid w:val="00181F9E"/>
    <w:rsid w:val="00182291"/>
    <w:rsid w:val="00183393"/>
    <w:rsid w:val="00191394"/>
    <w:rsid w:val="001918CF"/>
    <w:rsid w:val="001924AB"/>
    <w:rsid w:val="00193092"/>
    <w:rsid w:val="00193A95"/>
    <w:rsid w:val="001958D6"/>
    <w:rsid w:val="00196916"/>
    <w:rsid w:val="001A0D6E"/>
    <w:rsid w:val="001A27B9"/>
    <w:rsid w:val="001A3C26"/>
    <w:rsid w:val="001A467C"/>
    <w:rsid w:val="001A49F9"/>
    <w:rsid w:val="001A4A8D"/>
    <w:rsid w:val="001A4EEB"/>
    <w:rsid w:val="001A6972"/>
    <w:rsid w:val="001B001E"/>
    <w:rsid w:val="001B051D"/>
    <w:rsid w:val="001B0AEF"/>
    <w:rsid w:val="001B2BEE"/>
    <w:rsid w:val="001B3779"/>
    <w:rsid w:val="001B607F"/>
    <w:rsid w:val="001B6CA8"/>
    <w:rsid w:val="001C00D3"/>
    <w:rsid w:val="001C1017"/>
    <w:rsid w:val="001C1765"/>
    <w:rsid w:val="001C2F07"/>
    <w:rsid w:val="001C4FE9"/>
    <w:rsid w:val="001C5065"/>
    <w:rsid w:val="001C764B"/>
    <w:rsid w:val="001D3019"/>
    <w:rsid w:val="001D369A"/>
    <w:rsid w:val="001D431C"/>
    <w:rsid w:val="001D5EEB"/>
    <w:rsid w:val="001D66B3"/>
    <w:rsid w:val="001D709B"/>
    <w:rsid w:val="001D7808"/>
    <w:rsid w:val="001E0003"/>
    <w:rsid w:val="001E19C9"/>
    <w:rsid w:val="001E31CE"/>
    <w:rsid w:val="001E3CDE"/>
    <w:rsid w:val="001E3EC8"/>
    <w:rsid w:val="001E44CC"/>
    <w:rsid w:val="001E4897"/>
    <w:rsid w:val="001E7C61"/>
    <w:rsid w:val="001F00B7"/>
    <w:rsid w:val="001F02C6"/>
    <w:rsid w:val="001F08B3"/>
    <w:rsid w:val="001F1197"/>
    <w:rsid w:val="001F136B"/>
    <w:rsid w:val="001F2FE0"/>
    <w:rsid w:val="001F4B0A"/>
    <w:rsid w:val="001F5515"/>
    <w:rsid w:val="001F5E71"/>
    <w:rsid w:val="001F7B3B"/>
    <w:rsid w:val="00200049"/>
    <w:rsid w:val="00200796"/>
    <w:rsid w:val="00200854"/>
    <w:rsid w:val="002013E9"/>
    <w:rsid w:val="00201ABC"/>
    <w:rsid w:val="00201F35"/>
    <w:rsid w:val="00202F02"/>
    <w:rsid w:val="00204009"/>
    <w:rsid w:val="002049CE"/>
    <w:rsid w:val="00204C41"/>
    <w:rsid w:val="00206369"/>
    <w:rsid w:val="00206B0B"/>
    <w:rsid w:val="002070FB"/>
    <w:rsid w:val="00211BAA"/>
    <w:rsid w:val="0021264D"/>
    <w:rsid w:val="0021270A"/>
    <w:rsid w:val="0021367F"/>
    <w:rsid w:val="00213729"/>
    <w:rsid w:val="00213D09"/>
    <w:rsid w:val="00215CE0"/>
    <w:rsid w:val="002231F4"/>
    <w:rsid w:val="00223A63"/>
    <w:rsid w:val="00224809"/>
    <w:rsid w:val="002249E8"/>
    <w:rsid w:val="002250D8"/>
    <w:rsid w:val="00225666"/>
    <w:rsid w:val="00225E59"/>
    <w:rsid w:val="00226C5F"/>
    <w:rsid w:val="00227742"/>
    <w:rsid w:val="00227D12"/>
    <w:rsid w:val="00230277"/>
    <w:rsid w:val="0023093C"/>
    <w:rsid w:val="00232E07"/>
    <w:rsid w:val="00232E26"/>
    <w:rsid w:val="002341A0"/>
    <w:rsid w:val="00236706"/>
    <w:rsid w:val="002368A2"/>
    <w:rsid w:val="00236D13"/>
    <w:rsid w:val="002406FA"/>
    <w:rsid w:val="00241EAA"/>
    <w:rsid w:val="00242D38"/>
    <w:rsid w:val="00243B1B"/>
    <w:rsid w:val="002451E6"/>
    <w:rsid w:val="00245236"/>
    <w:rsid w:val="00246703"/>
    <w:rsid w:val="00246823"/>
    <w:rsid w:val="00247564"/>
    <w:rsid w:val="002510DD"/>
    <w:rsid w:val="00251241"/>
    <w:rsid w:val="0025413D"/>
    <w:rsid w:val="00254249"/>
    <w:rsid w:val="002550EC"/>
    <w:rsid w:val="00256A05"/>
    <w:rsid w:val="0026107B"/>
    <w:rsid w:val="0026776E"/>
    <w:rsid w:val="00270748"/>
    <w:rsid w:val="002726BA"/>
    <w:rsid w:val="00273843"/>
    <w:rsid w:val="002745F6"/>
    <w:rsid w:val="00275701"/>
    <w:rsid w:val="00276EFC"/>
    <w:rsid w:val="00281361"/>
    <w:rsid w:val="00283CE4"/>
    <w:rsid w:val="00283E09"/>
    <w:rsid w:val="0028406E"/>
    <w:rsid w:val="002902F2"/>
    <w:rsid w:val="00292848"/>
    <w:rsid w:val="00292F99"/>
    <w:rsid w:val="0029382C"/>
    <w:rsid w:val="00294080"/>
    <w:rsid w:val="00294561"/>
    <w:rsid w:val="002949E5"/>
    <w:rsid w:val="00294E57"/>
    <w:rsid w:val="0029502C"/>
    <w:rsid w:val="002A1F60"/>
    <w:rsid w:val="002A23D9"/>
    <w:rsid w:val="002A2D41"/>
    <w:rsid w:val="002A3198"/>
    <w:rsid w:val="002A415C"/>
    <w:rsid w:val="002A4477"/>
    <w:rsid w:val="002A73D3"/>
    <w:rsid w:val="002A74E1"/>
    <w:rsid w:val="002B0FF7"/>
    <w:rsid w:val="002B1C23"/>
    <w:rsid w:val="002B2D43"/>
    <w:rsid w:val="002B2E47"/>
    <w:rsid w:val="002B2EB1"/>
    <w:rsid w:val="002B373F"/>
    <w:rsid w:val="002B53DF"/>
    <w:rsid w:val="002B70C5"/>
    <w:rsid w:val="002B7486"/>
    <w:rsid w:val="002C0966"/>
    <w:rsid w:val="002C1ED4"/>
    <w:rsid w:val="002C2CFB"/>
    <w:rsid w:val="002C3163"/>
    <w:rsid w:val="002C3CB7"/>
    <w:rsid w:val="002C41A7"/>
    <w:rsid w:val="002D0925"/>
    <w:rsid w:val="002D1324"/>
    <w:rsid w:val="002D4CD7"/>
    <w:rsid w:val="002D4F55"/>
    <w:rsid w:val="002D633A"/>
    <w:rsid w:val="002D6832"/>
    <w:rsid w:val="002D6D48"/>
    <w:rsid w:val="002E13E8"/>
    <w:rsid w:val="002E1C43"/>
    <w:rsid w:val="002E4005"/>
    <w:rsid w:val="002E4999"/>
    <w:rsid w:val="002E6199"/>
    <w:rsid w:val="002E7448"/>
    <w:rsid w:val="002E7F3C"/>
    <w:rsid w:val="002F06E8"/>
    <w:rsid w:val="002F1A2E"/>
    <w:rsid w:val="002F1AFE"/>
    <w:rsid w:val="002F2103"/>
    <w:rsid w:val="00303CB5"/>
    <w:rsid w:val="00304079"/>
    <w:rsid w:val="00307272"/>
    <w:rsid w:val="0030762F"/>
    <w:rsid w:val="00307D3B"/>
    <w:rsid w:val="00310FD3"/>
    <w:rsid w:val="0031230D"/>
    <w:rsid w:val="003129ED"/>
    <w:rsid w:val="0031374A"/>
    <w:rsid w:val="003168AB"/>
    <w:rsid w:val="003168BE"/>
    <w:rsid w:val="00320F20"/>
    <w:rsid w:val="00321564"/>
    <w:rsid w:val="0032242D"/>
    <w:rsid w:val="0032438B"/>
    <w:rsid w:val="0032484F"/>
    <w:rsid w:val="0032500A"/>
    <w:rsid w:val="003254B1"/>
    <w:rsid w:val="003261C0"/>
    <w:rsid w:val="003301A3"/>
    <w:rsid w:val="0033052E"/>
    <w:rsid w:val="0033245A"/>
    <w:rsid w:val="003335E8"/>
    <w:rsid w:val="003347E0"/>
    <w:rsid w:val="00334E67"/>
    <w:rsid w:val="00336C6C"/>
    <w:rsid w:val="003406D4"/>
    <w:rsid w:val="003413CC"/>
    <w:rsid w:val="003415BD"/>
    <w:rsid w:val="003423A0"/>
    <w:rsid w:val="00342EA2"/>
    <w:rsid w:val="0034333F"/>
    <w:rsid w:val="00345436"/>
    <w:rsid w:val="00346378"/>
    <w:rsid w:val="00346925"/>
    <w:rsid w:val="00346A47"/>
    <w:rsid w:val="00347D2E"/>
    <w:rsid w:val="003507CF"/>
    <w:rsid w:val="00352962"/>
    <w:rsid w:val="00353386"/>
    <w:rsid w:val="00353FCE"/>
    <w:rsid w:val="00354C80"/>
    <w:rsid w:val="00355408"/>
    <w:rsid w:val="00355605"/>
    <w:rsid w:val="003564A6"/>
    <w:rsid w:val="003631BA"/>
    <w:rsid w:val="003651AA"/>
    <w:rsid w:val="003654E4"/>
    <w:rsid w:val="00365C32"/>
    <w:rsid w:val="0036777B"/>
    <w:rsid w:val="0037051D"/>
    <w:rsid w:val="00371EE2"/>
    <w:rsid w:val="00372155"/>
    <w:rsid w:val="00372804"/>
    <w:rsid w:val="0037396B"/>
    <w:rsid w:val="00373F7B"/>
    <w:rsid w:val="00375085"/>
    <w:rsid w:val="00375D47"/>
    <w:rsid w:val="003763AF"/>
    <w:rsid w:val="0037789F"/>
    <w:rsid w:val="0038032F"/>
    <w:rsid w:val="00381ADE"/>
    <w:rsid w:val="00382017"/>
    <w:rsid w:val="0038282A"/>
    <w:rsid w:val="00385D1E"/>
    <w:rsid w:val="00386C05"/>
    <w:rsid w:val="00392BB9"/>
    <w:rsid w:val="0039348B"/>
    <w:rsid w:val="00393EFD"/>
    <w:rsid w:val="00394933"/>
    <w:rsid w:val="00394C0B"/>
    <w:rsid w:val="003962DB"/>
    <w:rsid w:val="00397580"/>
    <w:rsid w:val="003978B5"/>
    <w:rsid w:val="00397B96"/>
    <w:rsid w:val="003A0C92"/>
    <w:rsid w:val="003A1EA8"/>
    <w:rsid w:val="003A2E2F"/>
    <w:rsid w:val="003A2FD3"/>
    <w:rsid w:val="003A45C8"/>
    <w:rsid w:val="003A4810"/>
    <w:rsid w:val="003A4A75"/>
    <w:rsid w:val="003A50C4"/>
    <w:rsid w:val="003A5B20"/>
    <w:rsid w:val="003A60A8"/>
    <w:rsid w:val="003A667C"/>
    <w:rsid w:val="003A6968"/>
    <w:rsid w:val="003A7E77"/>
    <w:rsid w:val="003B496C"/>
    <w:rsid w:val="003B565E"/>
    <w:rsid w:val="003B5D99"/>
    <w:rsid w:val="003B5F9D"/>
    <w:rsid w:val="003B7353"/>
    <w:rsid w:val="003C02AE"/>
    <w:rsid w:val="003C1D12"/>
    <w:rsid w:val="003C1EBB"/>
    <w:rsid w:val="003C269E"/>
    <w:rsid w:val="003C2DCF"/>
    <w:rsid w:val="003C3734"/>
    <w:rsid w:val="003C3C43"/>
    <w:rsid w:val="003C4F22"/>
    <w:rsid w:val="003C5348"/>
    <w:rsid w:val="003C6309"/>
    <w:rsid w:val="003C6D4D"/>
    <w:rsid w:val="003C7193"/>
    <w:rsid w:val="003C7FE7"/>
    <w:rsid w:val="003D01DD"/>
    <w:rsid w:val="003D0499"/>
    <w:rsid w:val="003D119D"/>
    <w:rsid w:val="003D1F0C"/>
    <w:rsid w:val="003D22A5"/>
    <w:rsid w:val="003D3054"/>
    <w:rsid w:val="003D30F1"/>
    <w:rsid w:val="003D3576"/>
    <w:rsid w:val="003D3FE8"/>
    <w:rsid w:val="003D66BB"/>
    <w:rsid w:val="003D72ED"/>
    <w:rsid w:val="003E1354"/>
    <w:rsid w:val="003E17D6"/>
    <w:rsid w:val="003E27A9"/>
    <w:rsid w:val="003E33EC"/>
    <w:rsid w:val="003E4EAA"/>
    <w:rsid w:val="003E5321"/>
    <w:rsid w:val="003E6705"/>
    <w:rsid w:val="003E751F"/>
    <w:rsid w:val="003E781D"/>
    <w:rsid w:val="003F0ACE"/>
    <w:rsid w:val="003F140A"/>
    <w:rsid w:val="003F2B81"/>
    <w:rsid w:val="003F40EC"/>
    <w:rsid w:val="003F526A"/>
    <w:rsid w:val="00400CDF"/>
    <w:rsid w:val="00401129"/>
    <w:rsid w:val="004016FD"/>
    <w:rsid w:val="00401EA5"/>
    <w:rsid w:val="004027C9"/>
    <w:rsid w:val="00402E10"/>
    <w:rsid w:val="00405244"/>
    <w:rsid w:val="0040724B"/>
    <w:rsid w:val="00407CB9"/>
    <w:rsid w:val="00412890"/>
    <w:rsid w:val="00412E77"/>
    <w:rsid w:val="004154C7"/>
    <w:rsid w:val="00415BBC"/>
    <w:rsid w:val="00415FA3"/>
    <w:rsid w:val="00417223"/>
    <w:rsid w:val="00420099"/>
    <w:rsid w:val="004202F5"/>
    <w:rsid w:val="004208BE"/>
    <w:rsid w:val="00420EE5"/>
    <w:rsid w:val="00421208"/>
    <w:rsid w:val="00421635"/>
    <w:rsid w:val="00422247"/>
    <w:rsid w:val="0042395C"/>
    <w:rsid w:val="00425547"/>
    <w:rsid w:val="00425ADF"/>
    <w:rsid w:val="00425EA5"/>
    <w:rsid w:val="00426780"/>
    <w:rsid w:val="004267C5"/>
    <w:rsid w:val="004268AB"/>
    <w:rsid w:val="00426E00"/>
    <w:rsid w:val="00430AE5"/>
    <w:rsid w:val="00430C74"/>
    <w:rsid w:val="00433993"/>
    <w:rsid w:val="00434260"/>
    <w:rsid w:val="00434564"/>
    <w:rsid w:val="00435CE6"/>
    <w:rsid w:val="0043652D"/>
    <w:rsid w:val="00437340"/>
    <w:rsid w:val="004374F2"/>
    <w:rsid w:val="00437CBA"/>
    <w:rsid w:val="00442AB8"/>
    <w:rsid w:val="004436EE"/>
    <w:rsid w:val="00443C3B"/>
    <w:rsid w:val="00445EBB"/>
    <w:rsid w:val="004468CA"/>
    <w:rsid w:val="0045151F"/>
    <w:rsid w:val="00451CDB"/>
    <w:rsid w:val="00452A1C"/>
    <w:rsid w:val="00452F5D"/>
    <w:rsid w:val="00453786"/>
    <w:rsid w:val="0045496F"/>
    <w:rsid w:val="00454E6D"/>
    <w:rsid w:val="0045547F"/>
    <w:rsid w:val="00455C6D"/>
    <w:rsid w:val="00460623"/>
    <w:rsid w:val="00461F7C"/>
    <w:rsid w:val="00462667"/>
    <w:rsid w:val="00462FEB"/>
    <w:rsid w:val="00465E71"/>
    <w:rsid w:val="004663AD"/>
    <w:rsid w:val="00466DDB"/>
    <w:rsid w:val="0047165C"/>
    <w:rsid w:val="00471DEF"/>
    <w:rsid w:val="00474E1F"/>
    <w:rsid w:val="004753EE"/>
    <w:rsid w:val="0047675E"/>
    <w:rsid w:val="004821AD"/>
    <w:rsid w:val="004823D0"/>
    <w:rsid w:val="00484270"/>
    <w:rsid w:val="00485894"/>
    <w:rsid w:val="00485DF4"/>
    <w:rsid w:val="004868FF"/>
    <w:rsid w:val="00486C6B"/>
    <w:rsid w:val="0048796D"/>
    <w:rsid w:val="00490075"/>
    <w:rsid w:val="004901C9"/>
    <w:rsid w:val="004920AD"/>
    <w:rsid w:val="0049453E"/>
    <w:rsid w:val="00495108"/>
    <w:rsid w:val="004967AB"/>
    <w:rsid w:val="00497DA3"/>
    <w:rsid w:val="004A1B78"/>
    <w:rsid w:val="004A2F85"/>
    <w:rsid w:val="004A322E"/>
    <w:rsid w:val="004A389B"/>
    <w:rsid w:val="004A4B82"/>
    <w:rsid w:val="004A5422"/>
    <w:rsid w:val="004A6351"/>
    <w:rsid w:val="004A6895"/>
    <w:rsid w:val="004A716F"/>
    <w:rsid w:val="004B0774"/>
    <w:rsid w:val="004B088B"/>
    <w:rsid w:val="004B1159"/>
    <w:rsid w:val="004B14BD"/>
    <w:rsid w:val="004B2605"/>
    <w:rsid w:val="004B2A9D"/>
    <w:rsid w:val="004B4F44"/>
    <w:rsid w:val="004B7E30"/>
    <w:rsid w:val="004C0830"/>
    <w:rsid w:val="004C2F3B"/>
    <w:rsid w:val="004C36D6"/>
    <w:rsid w:val="004C3C13"/>
    <w:rsid w:val="004C468E"/>
    <w:rsid w:val="004C4A98"/>
    <w:rsid w:val="004C517D"/>
    <w:rsid w:val="004C5483"/>
    <w:rsid w:val="004C570E"/>
    <w:rsid w:val="004C5BBC"/>
    <w:rsid w:val="004C6660"/>
    <w:rsid w:val="004C6F74"/>
    <w:rsid w:val="004C758A"/>
    <w:rsid w:val="004C7776"/>
    <w:rsid w:val="004D05B3"/>
    <w:rsid w:val="004D1B9A"/>
    <w:rsid w:val="004D21AD"/>
    <w:rsid w:val="004D3C8D"/>
    <w:rsid w:val="004D694A"/>
    <w:rsid w:val="004D7962"/>
    <w:rsid w:val="004E0AE1"/>
    <w:rsid w:val="004E1104"/>
    <w:rsid w:val="004E1DC9"/>
    <w:rsid w:val="004E2018"/>
    <w:rsid w:val="004E23B6"/>
    <w:rsid w:val="004E2C8F"/>
    <w:rsid w:val="004E3E3C"/>
    <w:rsid w:val="004E479E"/>
    <w:rsid w:val="004E5355"/>
    <w:rsid w:val="004F0E0F"/>
    <w:rsid w:val="004F4362"/>
    <w:rsid w:val="004F6388"/>
    <w:rsid w:val="004F686C"/>
    <w:rsid w:val="004F6A38"/>
    <w:rsid w:val="004F78E6"/>
    <w:rsid w:val="005003CC"/>
    <w:rsid w:val="00501CEE"/>
    <w:rsid w:val="00502E73"/>
    <w:rsid w:val="0050420E"/>
    <w:rsid w:val="00504806"/>
    <w:rsid w:val="00504A83"/>
    <w:rsid w:val="00504C08"/>
    <w:rsid w:val="005057F5"/>
    <w:rsid w:val="0050795F"/>
    <w:rsid w:val="00511C1A"/>
    <w:rsid w:val="00512D99"/>
    <w:rsid w:val="00516CA4"/>
    <w:rsid w:val="005175FA"/>
    <w:rsid w:val="005205C1"/>
    <w:rsid w:val="0052137B"/>
    <w:rsid w:val="00523FFA"/>
    <w:rsid w:val="005243CB"/>
    <w:rsid w:val="005243F5"/>
    <w:rsid w:val="005259D6"/>
    <w:rsid w:val="00525A2B"/>
    <w:rsid w:val="005277DD"/>
    <w:rsid w:val="005300F0"/>
    <w:rsid w:val="00530673"/>
    <w:rsid w:val="00531DBB"/>
    <w:rsid w:val="00531FC4"/>
    <w:rsid w:val="00533D8E"/>
    <w:rsid w:val="00533DBD"/>
    <w:rsid w:val="005363AB"/>
    <w:rsid w:val="00536458"/>
    <w:rsid w:val="00536464"/>
    <w:rsid w:val="005375D0"/>
    <w:rsid w:val="00541B97"/>
    <w:rsid w:val="0054249D"/>
    <w:rsid w:val="00542565"/>
    <w:rsid w:val="005436FE"/>
    <w:rsid w:val="005442A9"/>
    <w:rsid w:val="00544A55"/>
    <w:rsid w:val="0054612D"/>
    <w:rsid w:val="00546541"/>
    <w:rsid w:val="0054780A"/>
    <w:rsid w:val="00550183"/>
    <w:rsid w:val="00552975"/>
    <w:rsid w:val="00553801"/>
    <w:rsid w:val="00554DF9"/>
    <w:rsid w:val="005567C0"/>
    <w:rsid w:val="00556D1D"/>
    <w:rsid w:val="00561958"/>
    <w:rsid w:val="00563BF2"/>
    <w:rsid w:val="00563CE6"/>
    <w:rsid w:val="00564C0C"/>
    <w:rsid w:val="00564F25"/>
    <w:rsid w:val="00565821"/>
    <w:rsid w:val="00567FD8"/>
    <w:rsid w:val="0057250A"/>
    <w:rsid w:val="00573994"/>
    <w:rsid w:val="00573D4B"/>
    <w:rsid w:val="00576E11"/>
    <w:rsid w:val="00577FF7"/>
    <w:rsid w:val="005803DF"/>
    <w:rsid w:val="00580FA6"/>
    <w:rsid w:val="00581035"/>
    <w:rsid w:val="00581DAD"/>
    <w:rsid w:val="00583C48"/>
    <w:rsid w:val="00583FFA"/>
    <w:rsid w:val="0058597E"/>
    <w:rsid w:val="00586F07"/>
    <w:rsid w:val="005914CF"/>
    <w:rsid w:val="00592632"/>
    <w:rsid w:val="005936BC"/>
    <w:rsid w:val="00596F93"/>
    <w:rsid w:val="005972DD"/>
    <w:rsid w:val="00597757"/>
    <w:rsid w:val="005A085E"/>
    <w:rsid w:val="005A1B15"/>
    <w:rsid w:val="005A235C"/>
    <w:rsid w:val="005A2F14"/>
    <w:rsid w:val="005A31A9"/>
    <w:rsid w:val="005A708A"/>
    <w:rsid w:val="005A749B"/>
    <w:rsid w:val="005B011A"/>
    <w:rsid w:val="005B108B"/>
    <w:rsid w:val="005B3E49"/>
    <w:rsid w:val="005C11CD"/>
    <w:rsid w:val="005C13B5"/>
    <w:rsid w:val="005C13CE"/>
    <w:rsid w:val="005C387B"/>
    <w:rsid w:val="005C3C75"/>
    <w:rsid w:val="005C5678"/>
    <w:rsid w:val="005D25C9"/>
    <w:rsid w:val="005D306A"/>
    <w:rsid w:val="005D41E6"/>
    <w:rsid w:val="005D43B9"/>
    <w:rsid w:val="005D5F34"/>
    <w:rsid w:val="005D77B6"/>
    <w:rsid w:val="005D7BAF"/>
    <w:rsid w:val="005E08BD"/>
    <w:rsid w:val="005E0DB4"/>
    <w:rsid w:val="005E258A"/>
    <w:rsid w:val="005E53C3"/>
    <w:rsid w:val="005E67E5"/>
    <w:rsid w:val="005E7E70"/>
    <w:rsid w:val="005F003E"/>
    <w:rsid w:val="005F0828"/>
    <w:rsid w:val="005F160A"/>
    <w:rsid w:val="005F2222"/>
    <w:rsid w:val="005F5006"/>
    <w:rsid w:val="005F5746"/>
    <w:rsid w:val="005F7358"/>
    <w:rsid w:val="005F79FB"/>
    <w:rsid w:val="006005FF"/>
    <w:rsid w:val="00602653"/>
    <w:rsid w:val="00602896"/>
    <w:rsid w:val="00603196"/>
    <w:rsid w:val="006033A8"/>
    <w:rsid w:val="00604406"/>
    <w:rsid w:val="00605F4A"/>
    <w:rsid w:val="0060658F"/>
    <w:rsid w:val="00606B18"/>
    <w:rsid w:val="00607822"/>
    <w:rsid w:val="006103AA"/>
    <w:rsid w:val="00611995"/>
    <w:rsid w:val="0061272D"/>
    <w:rsid w:val="00612A19"/>
    <w:rsid w:val="00612FBF"/>
    <w:rsid w:val="006134C7"/>
    <w:rsid w:val="0061374B"/>
    <w:rsid w:val="00613BB6"/>
    <w:rsid w:val="00613BBF"/>
    <w:rsid w:val="006146B0"/>
    <w:rsid w:val="0061482D"/>
    <w:rsid w:val="00620050"/>
    <w:rsid w:val="006207B6"/>
    <w:rsid w:val="006210A9"/>
    <w:rsid w:val="00621624"/>
    <w:rsid w:val="006223D4"/>
    <w:rsid w:val="006227A8"/>
    <w:rsid w:val="00622B80"/>
    <w:rsid w:val="0062638C"/>
    <w:rsid w:val="0062667C"/>
    <w:rsid w:val="00626D8B"/>
    <w:rsid w:val="00627ADB"/>
    <w:rsid w:val="00627C46"/>
    <w:rsid w:val="006309F1"/>
    <w:rsid w:val="006328CF"/>
    <w:rsid w:val="00634DE8"/>
    <w:rsid w:val="006355E5"/>
    <w:rsid w:val="006375A5"/>
    <w:rsid w:val="006376E8"/>
    <w:rsid w:val="006410B0"/>
    <w:rsid w:val="00641160"/>
    <w:rsid w:val="0064139A"/>
    <w:rsid w:val="006416D6"/>
    <w:rsid w:val="0064421D"/>
    <w:rsid w:val="00644315"/>
    <w:rsid w:val="00645425"/>
    <w:rsid w:val="00645CCD"/>
    <w:rsid w:val="0064627E"/>
    <w:rsid w:val="00646429"/>
    <w:rsid w:val="00651727"/>
    <w:rsid w:val="00651898"/>
    <w:rsid w:val="00652CC6"/>
    <w:rsid w:val="0065366F"/>
    <w:rsid w:val="00654109"/>
    <w:rsid w:val="00655BB2"/>
    <w:rsid w:val="00657767"/>
    <w:rsid w:val="00660510"/>
    <w:rsid w:val="006608DB"/>
    <w:rsid w:val="00660C43"/>
    <w:rsid w:val="00662486"/>
    <w:rsid w:val="00664309"/>
    <w:rsid w:val="006674A2"/>
    <w:rsid w:val="00667FA9"/>
    <w:rsid w:val="00670200"/>
    <w:rsid w:val="006738A3"/>
    <w:rsid w:val="00676AF6"/>
    <w:rsid w:val="0068031D"/>
    <w:rsid w:val="0068127E"/>
    <w:rsid w:val="00681799"/>
    <w:rsid w:val="00682871"/>
    <w:rsid w:val="00686591"/>
    <w:rsid w:val="006868C6"/>
    <w:rsid w:val="00686FEE"/>
    <w:rsid w:val="00687C94"/>
    <w:rsid w:val="0069106B"/>
    <w:rsid w:val="0069127A"/>
    <w:rsid w:val="00691E5A"/>
    <w:rsid w:val="006931CF"/>
    <w:rsid w:val="00694CEB"/>
    <w:rsid w:val="00696FAC"/>
    <w:rsid w:val="006A2665"/>
    <w:rsid w:val="006B02D6"/>
    <w:rsid w:val="006C008D"/>
    <w:rsid w:val="006C1BC4"/>
    <w:rsid w:val="006C2BE3"/>
    <w:rsid w:val="006C3840"/>
    <w:rsid w:val="006C5ABC"/>
    <w:rsid w:val="006C7EAB"/>
    <w:rsid w:val="006D13D6"/>
    <w:rsid w:val="006D27F1"/>
    <w:rsid w:val="006D2DC8"/>
    <w:rsid w:val="006D3369"/>
    <w:rsid w:val="006D355E"/>
    <w:rsid w:val="006D3D72"/>
    <w:rsid w:val="006D5A77"/>
    <w:rsid w:val="006D7112"/>
    <w:rsid w:val="006E0018"/>
    <w:rsid w:val="006E024F"/>
    <w:rsid w:val="006E1993"/>
    <w:rsid w:val="006E2069"/>
    <w:rsid w:val="006E465A"/>
    <w:rsid w:val="006E4E81"/>
    <w:rsid w:val="006E55B4"/>
    <w:rsid w:val="006E6E63"/>
    <w:rsid w:val="006F1BF3"/>
    <w:rsid w:val="006F240F"/>
    <w:rsid w:val="006F524D"/>
    <w:rsid w:val="006F6958"/>
    <w:rsid w:val="007021A8"/>
    <w:rsid w:val="0070476A"/>
    <w:rsid w:val="00705464"/>
    <w:rsid w:val="00707166"/>
    <w:rsid w:val="00707F7D"/>
    <w:rsid w:val="007100CA"/>
    <w:rsid w:val="0071234B"/>
    <w:rsid w:val="00713077"/>
    <w:rsid w:val="007136C7"/>
    <w:rsid w:val="00714597"/>
    <w:rsid w:val="00714B57"/>
    <w:rsid w:val="00715A27"/>
    <w:rsid w:val="00715E0A"/>
    <w:rsid w:val="00715F27"/>
    <w:rsid w:val="007162E1"/>
    <w:rsid w:val="007177BE"/>
    <w:rsid w:val="00717EC5"/>
    <w:rsid w:val="00720653"/>
    <w:rsid w:val="00722906"/>
    <w:rsid w:val="00727407"/>
    <w:rsid w:val="00730B6C"/>
    <w:rsid w:val="00731D72"/>
    <w:rsid w:val="007322D0"/>
    <w:rsid w:val="007327C0"/>
    <w:rsid w:val="007374FD"/>
    <w:rsid w:val="00740B2F"/>
    <w:rsid w:val="00740CEB"/>
    <w:rsid w:val="007416F0"/>
    <w:rsid w:val="00741BA4"/>
    <w:rsid w:val="007427FF"/>
    <w:rsid w:val="0074303E"/>
    <w:rsid w:val="00743D9F"/>
    <w:rsid w:val="0074604D"/>
    <w:rsid w:val="00746645"/>
    <w:rsid w:val="007472BB"/>
    <w:rsid w:val="00747E23"/>
    <w:rsid w:val="00753EF2"/>
    <w:rsid w:val="00754312"/>
    <w:rsid w:val="00754C20"/>
    <w:rsid w:val="0075756F"/>
    <w:rsid w:val="00757C44"/>
    <w:rsid w:val="0076021B"/>
    <w:rsid w:val="0076059A"/>
    <w:rsid w:val="0076285A"/>
    <w:rsid w:val="00762C64"/>
    <w:rsid w:val="0076321A"/>
    <w:rsid w:val="0076358B"/>
    <w:rsid w:val="00763A69"/>
    <w:rsid w:val="00763FBA"/>
    <w:rsid w:val="00773D7B"/>
    <w:rsid w:val="007740D0"/>
    <w:rsid w:val="007745B1"/>
    <w:rsid w:val="00775133"/>
    <w:rsid w:val="00775D99"/>
    <w:rsid w:val="0077603D"/>
    <w:rsid w:val="007766C3"/>
    <w:rsid w:val="00776C85"/>
    <w:rsid w:val="00781773"/>
    <w:rsid w:val="00782E59"/>
    <w:rsid w:val="007868FE"/>
    <w:rsid w:val="00786FC9"/>
    <w:rsid w:val="007910D7"/>
    <w:rsid w:val="00792D7F"/>
    <w:rsid w:val="00792FDE"/>
    <w:rsid w:val="007934DC"/>
    <w:rsid w:val="007949D5"/>
    <w:rsid w:val="0079525C"/>
    <w:rsid w:val="00795797"/>
    <w:rsid w:val="00796BED"/>
    <w:rsid w:val="0079785D"/>
    <w:rsid w:val="007A00AE"/>
    <w:rsid w:val="007A015D"/>
    <w:rsid w:val="007A0B7A"/>
    <w:rsid w:val="007A2048"/>
    <w:rsid w:val="007A2F4A"/>
    <w:rsid w:val="007A57F2"/>
    <w:rsid w:val="007A5FF2"/>
    <w:rsid w:val="007A6352"/>
    <w:rsid w:val="007A728A"/>
    <w:rsid w:val="007A7B25"/>
    <w:rsid w:val="007B1333"/>
    <w:rsid w:val="007B140A"/>
    <w:rsid w:val="007B197F"/>
    <w:rsid w:val="007B2176"/>
    <w:rsid w:val="007B2812"/>
    <w:rsid w:val="007B495F"/>
    <w:rsid w:val="007B5A03"/>
    <w:rsid w:val="007B69E4"/>
    <w:rsid w:val="007C2B72"/>
    <w:rsid w:val="007C3646"/>
    <w:rsid w:val="007C491A"/>
    <w:rsid w:val="007C5BEF"/>
    <w:rsid w:val="007C6677"/>
    <w:rsid w:val="007C6B4B"/>
    <w:rsid w:val="007C7F45"/>
    <w:rsid w:val="007D1925"/>
    <w:rsid w:val="007D2DA5"/>
    <w:rsid w:val="007D30C5"/>
    <w:rsid w:val="007D3408"/>
    <w:rsid w:val="007D3C05"/>
    <w:rsid w:val="007D3E59"/>
    <w:rsid w:val="007E0325"/>
    <w:rsid w:val="007E0C45"/>
    <w:rsid w:val="007E2430"/>
    <w:rsid w:val="007E28A2"/>
    <w:rsid w:val="007E3BA9"/>
    <w:rsid w:val="007E5227"/>
    <w:rsid w:val="007E52F6"/>
    <w:rsid w:val="007E6F99"/>
    <w:rsid w:val="007F3BF1"/>
    <w:rsid w:val="007F4AEB"/>
    <w:rsid w:val="007F5114"/>
    <w:rsid w:val="007F5EDB"/>
    <w:rsid w:val="007F75B2"/>
    <w:rsid w:val="007F7861"/>
    <w:rsid w:val="007F7B76"/>
    <w:rsid w:val="007F7BE7"/>
    <w:rsid w:val="008018D8"/>
    <w:rsid w:val="00801A13"/>
    <w:rsid w:val="008037CC"/>
    <w:rsid w:val="00803993"/>
    <w:rsid w:val="00803E2F"/>
    <w:rsid w:val="008041F8"/>
    <w:rsid w:val="008043C4"/>
    <w:rsid w:val="00805AC7"/>
    <w:rsid w:val="00805DE6"/>
    <w:rsid w:val="00806234"/>
    <w:rsid w:val="00810CDF"/>
    <w:rsid w:val="00810F70"/>
    <w:rsid w:val="00811EAC"/>
    <w:rsid w:val="008121FF"/>
    <w:rsid w:val="008128A8"/>
    <w:rsid w:val="008141D1"/>
    <w:rsid w:val="00814A74"/>
    <w:rsid w:val="00815401"/>
    <w:rsid w:val="00816030"/>
    <w:rsid w:val="00816781"/>
    <w:rsid w:val="008172FE"/>
    <w:rsid w:val="00817846"/>
    <w:rsid w:val="00817AF9"/>
    <w:rsid w:val="0082101E"/>
    <w:rsid w:val="0082264C"/>
    <w:rsid w:val="00824A85"/>
    <w:rsid w:val="00825D37"/>
    <w:rsid w:val="008307B3"/>
    <w:rsid w:val="00831B1B"/>
    <w:rsid w:val="00833A34"/>
    <w:rsid w:val="00834610"/>
    <w:rsid w:val="00835F4F"/>
    <w:rsid w:val="008367F6"/>
    <w:rsid w:val="00836F97"/>
    <w:rsid w:val="00837B08"/>
    <w:rsid w:val="008401C6"/>
    <w:rsid w:val="0084255F"/>
    <w:rsid w:val="0084284C"/>
    <w:rsid w:val="00843C6E"/>
    <w:rsid w:val="0084460E"/>
    <w:rsid w:val="00845894"/>
    <w:rsid w:val="008465DE"/>
    <w:rsid w:val="00847845"/>
    <w:rsid w:val="00850A62"/>
    <w:rsid w:val="00850AC3"/>
    <w:rsid w:val="008516B1"/>
    <w:rsid w:val="00853426"/>
    <w:rsid w:val="00854657"/>
    <w:rsid w:val="00855075"/>
    <w:rsid w:val="00855E25"/>
    <w:rsid w:val="00855FB3"/>
    <w:rsid w:val="008565BB"/>
    <w:rsid w:val="00857310"/>
    <w:rsid w:val="008614FD"/>
    <w:rsid w:val="00861A5E"/>
    <w:rsid w:val="00861D0E"/>
    <w:rsid w:val="00861EDD"/>
    <w:rsid w:val="00862FC6"/>
    <w:rsid w:val="008637F0"/>
    <w:rsid w:val="00863C66"/>
    <w:rsid w:val="00863E1A"/>
    <w:rsid w:val="008646EB"/>
    <w:rsid w:val="00865405"/>
    <w:rsid w:val="0086573F"/>
    <w:rsid w:val="00865985"/>
    <w:rsid w:val="008662BB"/>
    <w:rsid w:val="00867569"/>
    <w:rsid w:val="00867FE1"/>
    <w:rsid w:val="0087127E"/>
    <w:rsid w:val="008715D9"/>
    <w:rsid w:val="00871E78"/>
    <w:rsid w:val="00873877"/>
    <w:rsid w:val="00873ED8"/>
    <w:rsid w:val="00874486"/>
    <w:rsid w:val="00874623"/>
    <w:rsid w:val="008766DD"/>
    <w:rsid w:val="00876BCC"/>
    <w:rsid w:val="008801C3"/>
    <w:rsid w:val="0088022A"/>
    <w:rsid w:val="008811C4"/>
    <w:rsid w:val="008815F2"/>
    <w:rsid w:val="00881B7F"/>
    <w:rsid w:val="00884A3E"/>
    <w:rsid w:val="008851B5"/>
    <w:rsid w:val="008872C7"/>
    <w:rsid w:val="0089436A"/>
    <w:rsid w:val="00895BCA"/>
    <w:rsid w:val="008A1A39"/>
    <w:rsid w:val="008A395F"/>
    <w:rsid w:val="008A40F7"/>
    <w:rsid w:val="008A4159"/>
    <w:rsid w:val="008A5767"/>
    <w:rsid w:val="008A5813"/>
    <w:rsid w:val="008A72F6"/>
    <w:rsid w:val="008A750A"/>
    <w:rsid w:val="008A76D3"/>
    <w:rsid w:val="008B0C24"/>
    <w:rsid w:val="008B30BF"/>
    <w:rsid w:val="008B3970"/>
    <w:rsid w:val="008B48DB"/>
    <w:rsid w:val="008B4CDE"/>
    <w:rsid w:val="008B4E26"/>
    <w:rsid w:val="008B5472"/>
    <w:rsid w:val="008B6F13"/>
    <w:rsid w:val="008B6FA7"/>
    <w:rsid w:val="008B741B"/>
    <w:rsid w:val="008B78BB"/>
    <w:rsid w:val="008C3274"/>
    <w:rsid w:val="008C3824"/>
    <w:rsid w:val="008C384C"/>
    <w:rsid w:val="008C413E"/>
    <w:rsid w:val="008C589B"/>
    <w:rsid w:val="008C72D9"/>
    <w:rsid w:val="008D0CF7"/>
    <w:rsid w:val="008D0F11"/>
    <w:rsid w:val="008D26B1"/>
    <w:rsid w:val="008D442D"/>
    <w:rsid w:val="008D603E"/>
    <w:rsid w:val="008D6EB1"/>
    <w:rsid w:val="008D722A"/>
    <w:rsid w:val="008E0EAB"/>
    <w:rsid w:val="008E129A"/>
    <w:rsid w:val="008E3382"/>
    <w:rsid w:val="008E6584"/>
    <w:rsid w:val="008E7417"/>
    <w:rsid w:val="008E7B30"/>
    <w:rsid w:val="008F18ED"/>
    <w:rsid w:val="008F273F"/>
    <w:rsid w:val="008F2E43"/>
    <w:rsid w:val="008F3412"/>
    <w:rsid w:val="008F3873"/>
    <w:rsid w:val="008F3D7F"/>
    <w:rsid w:val="008F57A7"/>
    <w:rsid w:val="008F73B4"/>
    <w:rsid w:val="008F7C9F"/>
    <w:rsid w:val="00900660"/>
    <w:rsid w:val="0090120B"/>
    <w:rsid w:val="00901482"/>
    <w:rsid w:val="009016CC"/>
    <w:rsid w:val="009022B7"/>
    <w:rsid w:val="0090300D"/>
    <w:rsid w:val="00903584"/>
    <w:rsid w:val="009048D2"/>
    <w:rsid w:val="00905B35"/>
    <w:rsid w:val="00906F08"/>
    <w:rsid w:val="00913A35"/>
    <w:rsid w:val="00913FD1"/>
    <w:rsid w:val="009162EE"/>
    <w:rsid w:val="00917155"/>
    <w:rsid w:val="0092106B"/>
    <w:rsid w:val="00927E00"/>
    <w:rsid w:val="00931C53"/>
    <w:rsid w:val="009338B6"/>
    <w:rsid w:val="00934944"/>
    <w:rsid w:val="0093553C"/>
    <w:rsid w:val="00936F8F"/>
    <w:rsid w:val="009375D9"/>
    <w:rsid w:val="009377BB"/>
    <w:rsid w:val="00940468"/>
    <w:rsid w:val="009409E7"/>
    <w:rsid w:val="009412AE"/>
    <w:rsid w:val="00941A71"/>
    <w:rsid w:val="00941C16"/>
    <w:rsid w:val="0094292C"/>
    <w:rsid w:val="00946B35"/>
    <w:rsid w:val="00950F62"/>
    <w:rsid w:val="00951D2D"/>
    <w:rsid w:val="0095200F"/>
    <w:rsid w:val="009527D7"/>
    <w:rsid w:val="009540C5"/>
    <w:rsid w:val="00954518"/>
    <w:rsid w:val="00956B46"/>
    <w:rsid w:val="00956EB1"/>
    <w:rsid w:val="00960E20"/>
    <w:rsid w:val="00961410"/>
    <w:rsid w:val="00961B45"/>
    <w:rsid w:val="009628E8"/>
    <w:rsid w:val="0096305F"/>
    <w:rsid w:val="00964D91"/>
    <w:rsid w:val="00965291"/>
    <w:rsid w:val="00965304"/>
    <w:rsid w:val="00965562"/>
    <w:rsid w:val="00965891"/>
    <w:rsid w:val="00970ED4"/>
    <w:rsid w:val="009740C7"/>
    <w:rsid w:val="009764E9"/>
    <w:rsid w:val="00976CE6"/>
    <w:rsid w:val="00981B4C"/>
    <w:rsid w:val="00981C46"/>
    <w:rsid w:val="00982113"/>
    <w:rsid w:val="00984FF8"/>
    <w:rsid w:val="00986DD7"/>
    <w:rsid w:val="009872BC"/>
    <w:rsid w:val="00987B42"/>
    <w:rsid w:val="009903A9"/>
    <w:rsid w:val="00990E78"/>
    <w:rsid w:val="0099266A"/>
    <w:rsid w:val="00992AD4"/>
    <w:rsid w:val="00993570"/>
    <w:rsid w:val="00993B0C"/>
    <w:rsid w:val="00993BD1"/>
    <w:rsid w:val="00993E18"/>
    <w:rsid w:val="00995144"/>
    <w:rsid w:val="00996087"/>
    <w:rsid w:val="009A001B"/>
    <w:rsid w:val="009A0BA0"/>
    <w:rsid w:val="009A1454"/>
    <w:rsid w:val="009A4728"/>
    <w:rsid w:val="009A5F86"/>
    <w:rsid w:val="009A673D"/>
    <w:rsid w:val="009A7826"/>
    <w:rsid w:val="009A7F6C"/>
    <w:rsid w:val="009B0887"/>
    <w:rsid w:val="009B1CED"/>
    <w:rsid w:val="009B4FB4"/>
    <w:rsid w:val="009B55B1"/>
    <w:rsid w:val="009B5D3F"/>
    <w:rsid w:val="009B72ED"/>
    <w:rsid w:val="009C0C41"/>
    <w:rsid w:val="009C0C92"/>
    <w:rsid w:val="009C0D9B"/>
    <w:rsid w:val="009C15EF"/>
    <w:rsid w:val="009C30AD"/>
    <w:rsid w:val="009C30D8"/>
    <w:rsid w:val="009C5DEE"/>
    <w:rsid w:val="009C68E5"/>
    <w:rsid w:val="009C738D"/>
    <w:rsid w:val="009D049F"/>
    <w:rsid w:val="009D1EE9"/>
    <w:rsid w:val="009D4F68"/>
    <w:rsid w:val="009D4F80"/>
    <w:rsid w:val="009D74FA"/>
    <w:rsid w:val="009E1E6D"/>
    <w:rsid w:val="009E20CB"/>
    <w:rsid w:val="009E2D42"/>
    <w:rsid w:val="009E36A9"/>
    <w:rsid w:val="009E4AE6"/>
    <w:rsid w:val="009E51C7"/>
    <w:rsid w:val="009F03FC"/>
    <w:rsid w:val="009F07D3"/>
    <w:rsid w:val="009F1097"/>
    <w:rsid w:val="009F1F92"/>
    <w:rsid w:val="009F35EA"/>
    <w:rsid w:val="009F4511"/>
    <w:rsid w:val="009F4D1E"/>
    <w:rsid w:val="009F4E05"/>
    <w:rsid w:val="009F5FD8"/>
    <w:rsid w:val="009F6065"/>
    <w:rsid w:val="009F673B"/>
    <w:rsid w:val="009F76DA"/>
    <w:rsid w:val="00A005C9"/>
    <w:rsid w:val="00A01826"/>
    <w:rsid w:val="00A02020"/>
    <w:rsid w:val="00A02D33"/>
    <w:rsid w:val="00A033FB"/>
    <w:rsid w:val="00A04655"/>
    <w:rsid w:val="00A04848"/>
    <w:rsid w:val="00A0762A"/>
    <w:rsid w:val="00A109F3"/>
    <w:rsid w:val="00A13C2F"/>
    <w:rsid w:val="00A13D6C"/>
    <w:rsid w:val="00A1448C"/>
    <w:rsid w:val="00A17271"/>
    <w:rsid w:val="00A22315"/>
    <w:rsid w:val="00A23AF9"/>
    <w:rsid w:val="00A252CA"/>
    <w:rsid w:val="00A27CE3"/>
    <w:rsid w:val="00A30A56"/>
    <w:rsid w:val="00A30CC9"/>
    <w:rsid w:val="00A31BBE"/>
    <w:rsid w:val="00A32695"/>
    <w:rsid w:val="00A37A01"/>
    <w:rsid w:val="00A37E16"/>
    <w:rsid w:val="00A40A11"/>
    <w:rsid w:val="00A4274D"/>
    <w:rsid w:val="00A4343D"/>
    <w:rsid w:val="00A440A2"/>
    <w:rsid w:val="00A441AD"/>
    <w:rsid w:val="00A4687B"/>
    <w:rsid w:val="00A478DC"/>
    <w:rsid w:val="00A502F1"/>
    <w:rsid w:val="00A51DFC"/>
    <w:rsid w:val="00A54606"/>
    <w:rsid w:val="00A5499E"/>
    <w:rsid w:val="00A55547"/>
    <w:rsid w:val="00A5628B"/>
    <w:rsid w:val="00A579FF"/>
    <w:rsid w:val="00A57DA8"/>
    <w:rsid w:val="00A60137"/>
    <w:rsid w:val="00A62982"/>
    <w:rsid w:val="00A63B51"/>
    <w:rsid w:val="00A65E81"/>
    <w:rsid w:val="00A70A83"/>
    <w:rsid w:val="00A72727"/>
    <w:rsid w:val="00A72FA2"/>
    <w:rsid w:val="00A73DD6"/>
    <w:rsid w:val="00A75E9C"/>
    <w:rsid w:val="00A77417"/>
    <w:rsid w:val="00A776AE"/>
    <w:rsid w:val="00A77E33"/>
    <w:rsid w:val="00A80880"/>
    <w:rsid w:val="00A81EB3"/>
    <w:rsid w:val="00A84217"/>
    <w:rsid w:val="00A84DE1"/>
    <w:rsid w:val="00A85407"/>
    <w:rsid w:val="00A85961"/>
    <w:rsid w:val="00A8642F"/>
    <w:rsid w:val="00A873D9"/>
    <w:rsid w:val="00A8775D"/>
    <w:rsid w:val="00A87CF6"/>
    <w:rsid w:val="00A9089F"/>
    <w:rsid w:val="00A91279"/>
    <w:rsid w:val="00A916D7"/>
    <w:rsid w:val="00A91C0B"/>
    <w:rsid w:val="00A9235D"/>
    <w:rsid w:val="00A94611"/>
    <w:rsid w:val="00A963BB"/>
    <w:rsid w:val="00A96620"/>
    <w:rsid w:val="00A9736E"/>
    <w:rsid w:val="00A97B7F"/>
    <w:rsid w:val="00AA1613"/>
    <w:rsid w:val="00AA1CC7"/>
    <w:rsid w:val="00AA1D99"/>
    <w:rsid w:val="00AA26AE"/>
    <w:rsid w:val="00AA67F9"/>
    <w:rsid w:val="00AB069E"/>
    <w:rsid w:val="00AB299D"/>
    <w:rsid w:val="00AB31E0"/>
    <w:rsid w:val="00AB3410"/>
    <w:rsid w:val="00AB348E"/>
    <w:rsid w:val="00AB44DC"/>
    <w:rsid w:val="00AB4F10"/>
    <w:rsid w:val="00AB5947"/>
    <w:rsid w:val="00AC0706"/>
    <w:rsid w:val="00AC09F6"/>
    <w:rsid w:val="00AC1589"/>
    <w:rsid w:val="00AC1AFD"/>
    <w:rsid w:val="00AC5E7B"/>
    <w:rsid w:val="00AC619A"/>
    <w:rsid w:val="00AC69A6"/>
    <w:rsid w:val="00AC72E0"/>
    <w:rsid w:val="00AD29A5"/>
    <w:rsid w:val="00AD599C"/>
    <w:rsid w:val="00AD5EEC"/>
    <w:rsid w:val="00AE0A01"/>
    <w:rsid w:val="00AE2C16"/>
    <w:rsid w:val="00AE2E4B"/>
    <w:rsid w:val="00AE3A1D"/>
    <w:rsid w:val="00AE4BE6"/>
    <w:rsid w:val="00AE53A6"/>
    <w:rsid w:val="00AE603D"/>
    <w:rsid w:val="00AE7465"/>
    <w:rsid w:val="00AF0476"/>
    <w:rsid w:val="00AF2D37"/>
    <w:rsid w:val="00AF2F74"/>
    <w:rsid w:val="00AF3EBC"/>
    <w:rsid w:val="00AF59AB"/>
    <w:rsid w:val="00AF625E"/>
    <w:rsid w:val="00AF65DC"/>
    <w:rsid w:val="00AF6903"/>
    <w:rsid w:val="00AF7F19"/>
    <w:rsid w:val="00AF7FC1"/>
    <w:rsid w:val="00B00C1D"/>
    <w:rsid w:val="00B01BBF"/>
    <w:rsid w:val="00B024E8"/>
    <w:rsid w:val="00B02CCB"/>
    <w:rsid w:val="00B0387D"/>
    <w:rsid w:val="00B0500D"/>
    <w:rsid w:val="00B061E3"/>
    <w:rsid w:val="00B06A91"/>
    <w:rsid w:val="00B071C0"/>
    <w:rsid w:val="00B0734B"/>
    <w:rsid w:val="00B116BF"/>
    <w:rsid w:val="00B1173C"/>
    <w:rsid w:val="00B11B7C"/>
    <w:rsid w:val="00B13EA4"/>
    <w:rsid w:val="00B14D09"/>
    <w:rsid w:val="00B153A8"/>
    <w:rsid w:val="00B1568D"/>
    <w:rsid w:val="00B163DE"/>
    <w:rsid w:val="00B168D4"/>
    <w:rsid w:val="00B17B86"/>
    <w:rsid w:val="00B23715"/>
    <w:rsid w:val="00B240AC"/>
    <w:rsid w:val="00B2542A"/>
    <w:rsid w:val="00B316EE"/>
    <w:rsid w:val="00B328BA"/>
    <w:rsid w:val="00B339D2"/>
    <w:rsid w:val="00B33C8F"/>
    <w:rsid w:val="00B3607C"/>
    <w:rsid w:val="00B4086A"/>
    <w:rsid w:val="00B40C0E"/>
    <w:rsid w:val="00B412C3"/>
    <w:rsid w:val="00B41ABC"/>
    <w:rsid w:val="00B41B40"/>
    <w:rsid w:val="00B42486"/>
    <w:rsid w:val="00B44305"/>
    <w:rsid w:val="00B459B5"/>
    <w:rsid w:val="00B520A8"/>
    <w:rsid w:val="00B52BAA"/>
    <w:rsid w:val="00B53775"/>
    <w:rsid w:val="00B53D45"/>
    <w:rsid w:val="00B54E38"/>
    <w:rsid w:val="00B55375"/>
    <w:rsid w:val="00B55BEC"/>
    <w:rsid w:val="00B56A4C"/>
    <w:rsid w:val="00B56CC2"/>
    <w:rsid w:val="00B61D59"/>
    <w:rsid w:val="00B632CC"/>
    <w:rsid w:val="00B65CBD"/>
    <w:rsid w:val="00B66D06"/>
    <w:rsid w:val="00B6729F"/>
    <w:rsid w:val="00B678B9"/>
    <w:rsid w:val="00B67BF4"/>
    <w:rsid w:val="00B77063"/>
    <w:rsid w:val="00B83EA0"/>
    <w:rsid w:val="00B8436F"/>
    <w:rsid w:val="00B85B94"/>
    <w:rsid w:val="00B872FE"/>
    <w:rsid w:val="00B87701"/>
    <w:rsid w:val="00B931E0"/>
    <w:rsid w:val="00B933A2"/>
    <w:rsid w:val="00B94134"/>
    <w:rsid w:val="00B96AC6"/>
    <w:rsid w:val="00B97285"/>
    <w:rsid w:val="00B97913"/>
    <w:rsid w:val="00B97F1A"/>
    <w:rsid w:val="00BA12F1"/>
    <w:rsid w:val="00BA1E56"/>
    <w:rsid w:val="00BA439F"/>
    <w:rsid w:val="00BA5C19"/>
    <w:rsid w:val="00BA6370"/>
    <w:rsid w:val="00BA6937"/>
    <w:rsid w:val="00BA753B"/>
    <w:rsid w:val="00BA77EC"/>
    <w:rsid w:val="00BB0E55"/>
    <w:rsid w:val="00BB1354"/>
    <w:rsid w:val="00BB379C"/>
    <w:rsid w:val="00BB37E0"/>
    <w:rsid w:val="00BB38FD"/>
    <w:rsid w:val="00BB399F"/>
    <w:rsid w:val="00BB45E6"/>
    <w:rsid w:val="00BB534D"/>
    <w:rsid w:val="00BB561B"/>
    <w:rsid w:val="00BB58CC"/>
    <w:rsid w:val="00BB59DC"/>
    <w:rsid w:val="00BB60B2"/>
    <w:rsid w:val="00BB762D"/>
    <w:rsid w:val="00BB78EA"/>
    <w:rsid w:val="00BB7EF1"/>
    <w:rsid w:val="00BC1EE1"/>
    <w:rsid w:val="00BC33B4"/>
    <w:rsid w:val="00BC3C7E"/>
    <w:rsid w:val="00BC590A"/>
    <w:rsid w:val="00BC5F0D"/>
    <w:rsid w:val="00BC6096"/>
    <w:rsid w:val="00BC67DF"/>
    <w:rsid w:val="00BC7F95"/>
    <w:rsid w:val="00BD02DE"/>
    <w:rsid w:val="00BD03D7"/>
    <w:rsid w:val="00BD2676"/>
    <w:rsid w:val="00BD39E4"/>
    <w:rsid w:val="00BD3AAB"/>
    <w:rsid w:val="00BD4AC5"/>
    <w:rsid w:val="00BD5C96"/>
    <w:rsid w:val="00BE014F"/>
    <w:rsid w:val="00BE0171"/>
    <w:rsid w:val="00BE0293"/>
    <w:rsid w:val="00BE0857"/>
    <w:rsid w:val="00BE3C21"/>
    <w:rsid w:val="00BE3DDA"/>
    <w:rsid w:val="00BE5D74"/>
    <w:rsid w:val="00BF0BB4"/>
    <w:rsid w:val="00BF0D50"/>
    <w:rsid w:val="00BF1C58"/>
    <w:rsid w:val="00BF23A8"/>
    <w:rsid w:val="00BF28BE"/>
    <w:rsid w:val="00BF3359"/>
    <w:rsid w:val="00BF35AF"/>
    <w:rsid w:val="00BF44CF"/>
    <w:rsid w:val="00BF4763"/>
    <w:rsid w:val="00BF79B3"/>
    <w:rsid w:val="00C004FE"/>
    <w:rsid w:val="00C00D91"/>
    <w:rsid w:val="00C01CCE"/>
    <w:rsid w:val="00C030EE"/>
    <w:rsid w:val="00C03CC9"/>
    <w:rsid w:val="00C0451E"/>
    <w:rsid w:val="00C04D96"/>
    <w:rsid w:val="00C063B9"/>
    <w:rsid w:val="00C10BFC"/>
    <w:rsid w:val="00C10F13"/>
    <w:rsid w:val="00C11177"/>
    <w:rsid w:val="00C126E7"/>
    <w:rsid w:val="00C15DD3"/>
    <w:rsid w:val="00C15DE5"/>
    <w:rsid w:val="00C21DE2"/>
    <w:rsid w:val="00C23231"/>
    <w:rsid w:val="00C23EDA"/>
    <w:rsid w:val="00C24C57"/>
    <w:rsid w:val="00C269D4"/>
    <w:rsid w:val="00C30266"/>
    <w:rsid w:val="00C31C52"/>
    <w:rsid w:val="00C320C3"/>
    <w:rsid w:val="00C34E62"/>
    <w:rsid w:val="00C36134"/>
    <w:rsid w:val="00C372DE"/>
    <w:rsid w:val="00C37ADB"/>
    <w:rsid w:val="00C37C08"/>
    <w:rsid w:val="00C40394"/>
    <w:rsid w:val="00C4105C"/>
    <w:rsid w:val="00C4160D"/>
    <w:rsid w:val="00C41BDB"/>
    <w:rsid w:val="00C43E01"/>
    <w:rsid w:val="00C459F8"/>
    <w:rsid w:val="00C464D3"/>
    <w:rsid w:val="00C47F92"/>
    <w:rsid w:val="00C51A2D"/>
    <w:rsid w:val="00C53005"/>
    <w:rsid w:val="00C54797"/>
    <w:rsid w:val="00C54C27"/>
    <w:rsid w:val="00C55327"/>
    <w:rsid w:val="00C5540D"/>
    <w:rsid w:val="00C61041"/>
    <w:rsid w:val="00C61550"/>
    <w:rsid w:val="00C61E03"/>
    <w:rsid w:val="00C6243F"/>
    <w:rsid w:val="00C647C9"/>
    <w:rsid w:val="00C65C4E"/>
    <w:rsid w:val="00C67675"/>
    <w:rsid w:val="00C67B8C"/>
    <w:rsid w:val="00C701B9"/>
    <w:rsid w:val="00C710E7"/>
    <w:rsid w:val="00C7237F"/>
    <w:rsid w:val="00C7611F"/>
    <w:rsid w:val="00C812B4"/>
    <w:rsid w:val="00C8174F"/>
    <w:rsid w:val="00C832A8"/>
    <w:rsid w:val="00C83DBA"/>
    <w:rsid w:val="00C8406E"/>
    <w:rsid w:val="00C85033"/>
    <w:rsid w:val="00C852FB"/>
    <w:rsid w:val="00C85689"/>
    <w:rsid w:val="00C85949"/>
    <w:rsid w:val="00C86194"/>
    <w:rsid w:val="00C90CB5"/>
    <w:rsid w:val="00C92219"/>
    <w:rsid w:val="00C93443"/>
    <w:rsid w:val="00C937F5"/>
    <w:rsid w:val="00C942A9"/>
    <w:rsid w:val="00C95B31"/>
    <w:rsid w:val="00C96753"/>
    <w:rsid w:val="00CA2986"/>
    <w:rsid w:val="00CA4089"/>
    <w:rsid w:val="00CA4B6C"/>
    <w:rsid w:val="00CA5FA6"/>
    <w:rsid w:val="00CA6677"/>
    <w:rsid w:val="00CA6960"/>
    <w:rsid w:val="00CA77A5"/>
    <w:rsid w:val="00CB2709"/>
    <w:rsid w:val="00CB2DBC"/>
    <w:rsid w:val="00CB48D2"/>
    <w:rsid w:val="00CB647A"/>
    <w:rsid w:val="00CB6F89"/>
    <w:rsid w:val="00CB74F9"/>
    <w:rsid w:val="00CC0A66"/>
    <w:rsid w:val="00CC0AE9"/>
    <w:rsid w:val="00CC0D70"/>
    <w:rsid w:val="00CC0DD4"/>
    <w:rsid w:val="00CC12C1"/>
    <w:rsid w:val="00CC526B"/>
    <w:rsid w:val="00CD27AF"/>
    <w:rsid w:val="00CD3E14"/>
    <w:rsid w:val="00CD4B01"/>
    <w:rsid w:val="00CD6C55"/>
    <w:rsid w:val="00CD7C4F"/>
    <w:rsid w:val="00CE15F5"/>
    <w:rsid w:val="00CE228C"/>
    <w:rsid w:val="00CE36B1"/>
    <w:rsid w:val="00CE49DD"/>
    <w:rsid w:val="00CE71D9"/>
    <w:rsid w:val="00CE7CD4"/>
    <w:rsid w:val="00CE7F6E"/>
    <w:rsid w:val="00CF0876"/>
    <w:rsid w:val="00CF0D78"/>
    <w:rsid w:val="00CF22FB"/>
    <w:rsid w:val="00CF3509"/>
    <w:rsid w:val="00CF446B"/>
    <w:rsid w:val="00CF484D"/>
    <w:rsid w:val="00CF510B"/>
    <w:rsid w:val="00CF545B"/>
    <w:rsid w:val="00CF637E"/>
    <w:rsid w:val="00CF6737"/>
    <w:rsid w:val="00CF6E51"/>
    <w:rsid w:val="00CF6EFD"/>
    <w:rsid w:val="00CF6FDF"/>
    <w:rsid w:val="00CF7E2C"/>
    <w:rsid w:val="00D036B1"/>
    <w:rsid w:val="00D03CF7"/>
    <w:rsid w:val="00D05D7C"/>
    <w:rsid w:val="00D068A6"/>
    <w:rsid w:val="00D07B80"/>
    <w:rsid w:val="00D10A36"/>
    <w:rsid w:val="00D13E2E"/>
    <w:rsid w:val="00D140CB"/>
    <w:rsid w:val="00D16D0E"/>
    <w:rsid w:val="00D202DF"/>
    <w:rsid w:val="00D209A7"/>
    <w:rsid w:val="00D20AB0"/>
    <w:rsid w:val="00D20F78"/>
    <w:rsid w:val="00D21FF4"/>
    <w:rsid w:val="00D248F0"/>
    <w:rsid w:val="00D26010"/>
    <w:rsid w:val="00D268B6"/>
    <w:rsid w:val="00D26E75"/>
    <w:rsid w:val="00D27D69"/>
    <w:rsid w:val="00D30D77"/>
    <w:rsid w:val="00D33517"/>
    <w:rsid w:val="00D33658"/>
    <w:rsid w:val="00D3368E"/>
    <w:rsid w:val="00D336AC"/>
    <w:rsid w:val="00D34092"/>
    <w:rsid w:val="00D365E5"/>
    <w:rsid w:val="00D3691C"/>
    <w:rsid w:val="00D37459"/>
    <w:rsid w:val="00D37995"/>
    <w:rsid w:val="00D4187E"/>
    <w:rsid w:val="00D41AA4"/>
    <w:rsid w:val="00D421A1"/>
    <w:rsid w:val="00D421A4"/>
    <w:rsid w:val="00D439C1"/>
    <w:rsid w:val="00D448C2"/>
    <w:rsid w:val="00D44E7E"/>
    <w:rsid w:val="00D44EE2"/>
    <w:rsid w:val="00D45419"/>
    <w:rsid w:val="00D45A6D"/>
    <w:rsid w:val="00D45DAE"/>
    <w:rsid w:val="00D470C3"/>
    <w:rsid w:val="00D47655"/>
    <w:rsid w:val="00D5262A"/>
    <w:rsid w:val="00D529FA"/>
    <w:rsid w:val="00D52B0F"/>
    <w:rsid w:val="00D52D80"/>
    <w:rsid w:val="00D5354A"/>
    <w:rsid w:val="00D537C2"/>
    <w:rsid w:val="00D549F0"/>
    <w:rsid w:val="00D55A16"/>
    <w:rsid w:val="00D56088"/>
    <w:rsid w:val="00D60FA5"/>
    <w:rsid w:val="00D6160E"/>
    <w:rsid w:val="00D62ECB"/>
    <w:rsid w:val="00D62F48"/>
    <w:rsid w:val="00D66492"/>
    <w:rsid w:val="00D666C3"/>
    <w:rsid w:val="00D66C38"/>
    <w:rsid w:val="00D67016"/>
    <w:rsid w:val="00D670C4"/>
    <w:rsid w:val="00D70796"/>
    <w:rsid w:val="00D707F1"/>
    <w:rsid w:val="00D72912"/>
    <w:rsid w:val="00D72D98"/>
    <w:rsid w:val="00D74786"/>
    <w:rsid w:val="00D74DB9"/>
    <w:rsid w:val="00D756AB"/>
    <w:rsid w:val="00D76300"/>
    <w:rsid w:val="00D7730E"/>
    <w:rsid w:val="00D77934"/>
    <w:rsid w:val="00D805E7"/>
    <w:rsid w:val="00D81646"/>
    <w:rsid w:val="00D81C5B"/>
    <w:rsid w:val="00D8377A"/>
    <w:rsid w:val="00D84155"/>
    <w:rsid w:val="00D9189F"/>
    <w:rsid w:val="00D925B7"/>
    <w:rsid w:val="00D93460"/>
    <w:rsid w:val="00D9600F"/>
    <w:rsid w:val="00D961EF"/>
    <w:rsid w:val="00D96B9A"/>
    <w:rsid w:val="00DA1A49"/>
    <w:rsid w:val="00DA25C1"/>
    <w:rsid w:val="00DA2784"/>
    <w:rsid w:val="00DA28B9"/>
    <w:rsid w:val="00DA3131"/>
    <w:rsid w:val="00DA44C8"/>
    <w:rsid w:val="00DA4F73"/>
    <w:rsid w:val="00DA5ABC"/>
    <w:rsid w:val="00DA6B3C"/>
    <w:rsid w:val="00DA72B2"/>
    <w:rsid w:val="00DB0110"/>
    <w:rsid w:val="00DB0F75"/>
    <w:rsid w:val="00DB13A4"/>
    <w:rsid w:val="00DB1C81"/>
    <w:rsid w:val="00DB1E8C"/>
    <w:rsid w:val="00DB2E3B"/>
    <w:rsid w:val="00DB302F"/>
    <w:rsid w:val="00DB3ACE"/>
    <w:rsid w:val="00DB4768"/>
    <w:rsid w:val="00DB53B0"/>
    <w:rsid w:val="00DB71D4"/>
    <w:rsid w:val="00DC0E8E"/>
    <w:rsid w:val="00DC51E6"/>
    <w:rsid w:val="00DC6DA3"/>
    <w:rsid w:val="00DD1AC1"/>
    <w:rsid w:val="00DD3251"/>
    <w:rsid w:val="00DD3E74"/>
    <w:rsid w:val="00DD4375"/>
    <w:rsid w:val="00DD461E"/>
    <w:rsid w:val="00DD4AA1"/>
    <w:rsid w:val="00DD7913"/>
    <w:rsid w:val="00DE0427"/>
    <w:rsid w:val="00DE144C"/>
    <w:rsid w:val="00DE1B8C"/>
    <w:rsid w:val="00DE1EE6"/>
    <w:rsid w:val="00DE2417"/>
    <w:rsid w:val="00DE2949"/>
    <w:rsid w:val="00DE3A8C"/>
    <w:rsid w:val="00DE4E3D"/>
    <w:rsid w:val="00DE4EBB"/>
    <w:rsid w:val="00DF016F"/>
    <w:rsid w:val="00DF06CC"/>
    <w:rsid w:val="00DF09D3"/>
    <w:rsid w:val="00DF29E8"/>
    <w:rsid w:val="00DF3A23"/>
    <w:rsid w:val="00DF3DF2"/>
    <w:rsid w:val="00DF47FE"/>
    <w:rsid w:val="00DF48F8"/>
    <w:rsid w:val="00DF69A1"/>
    <w:rsid w:val="00DF6A99"/>
    <w:rsid w:val="00E0138F"/>
    <w:rsid w:val="00E0156A"/>
    <w:rsid w:val="00E01E79"/>
    <w:rsid w:val="00E0210F"/>
    <w:rsid w:val="00E038E8"/>
    <w:rsid w:val="00E03E86"/>
    <w:rsid w:val="00E0555D"/>
    <w:rsid w:val="00E05AF8"/>
    <w:rsid w:val="00E07936"/>
    <w:rsid w:val="00E114A2"/>
    <w:rsid w:val="00E11FA3"/>
    <w:rsid w:val="00E1405C"/>
    <w:rsid w:val="00E15A64"/>
    <w:rsid w:val="00E1761B"/>
    <w:rsid w:val="00E178C1"/>
    <w:rsid w:val="00E17CC2"/>
    <w:rsid w:val="00E201FA"/>
    <w:rsid w:val="00E21ACB"/>
    <w:rsid w:val="00E21B09"/>
    <w:rsid w:val="00E2207E"/>
    <w:rsid w:val="00E2235C"/>
    <w:rsid w:val="00E24094"/>
    <w:rsid w:val="00E26704"/>
    <w:rsid w:val="00E2676E"/>
    <w:rsid w:val="00E26AB1"/>
    <w:rsid w:val="00E30E0B"/>
    <w:rsid w:val="00E31980"/>
    <w:rsid w:val="00E31DB5"/>
    <w:rsid w:val="00E34133"/>
    <w:rsid w:val="00E34146"/>
    <w:rsid w:val="00E34726"/>
    <w:rsid w:val="00E40B89"/>
    <w:rsid w:val="00E41467"/>
    <w:rsid w:val="00E41D3D"/>
    <w:rsid w:val="00E42FE4"/>
    <w:rsid w:val="00E448F4"/>
    <w:rsid w:val="00E44E37"/>
    <w:rsid w:val="00E4538F"/>
    <w:rsid w:val="00E45E6A"/>
    <w:rsid w:val="00E45F7B"/>
    <w:rsid w:val="00E476D2"/>
    <w:rsid w:val="00E4789E"/>
    <w:rsid w:val="00E47E53"/>
    <w:rsid w:val="00E51283"/>
    <w:rsid w:val="00E5284A"/>
    <w:rsid w:val="00E52FB6"/>
    <w:rsid w:val="00E539F9"/>
    <w:rsid w:val="00E53B98"/>
    <w:rsid w:val="00E54979"/>
    <w:rsid w:val="00E562A0"/>
    <w:rsid w:val="00E56E8A"/>
    <w:rsid w:val="00E57448"/>
    <w:rsid w:val="00E60572"/>
    <w:rsid w:val="00E60CA8"/>
    <w:rsid w:val="00E61623"/>
    <w:rsid w:val="00E61791"/>
    <w:rsid w:val="00E6423C"/>
    <w:rsid w:val="00E64BB0"/>
    <w:rsid w:val="00E66CA1"/>
    <w:rsid w:val="00E67E19"/>
    <w:rsid w:val="00E67EA1"/>
    <w:rsid w:val="00E71040"/>
    <w:rsid w:val="00E71356"/>
    <w:rsid w:val="00E728F5"/>
    <w:rsid w:val="00E72932"/>
    <w:rsid w:val="00E7665E"/>
    <w:rsid w:val="00E80E67"/>
    <w:rsid w:val="00E83E6C"/>
    <w:rsid w:val="00E85E07"/>
    <w:rsid w:val="00E86A4F"/>
    <w:rsid w:val="00E879F4"/>
    <w:rsid w:val="00E90368"/>
    <w:rsid w:val="00E90C7A"/>
    <w:rsid w:val="00E92393"/>
    <w:rsid w:val="00E93830"/>
    <w:rsid w:val="00E93D6C"/>
    <w:rsid w:val="00E93E0E"/>
    <w:rsid w:val="00E9475C"/>
    <w:rsid w:val="00E9544C"/>
    <w:rsid w:val="00E955F4"/>
    <w:rsid w:val="00E967A4"/>
    <w:rsid w:val="00EA4CBC"/>
    <w:rsid w:val="00EA5A32"/>
    <w:rsid w:val="00EA6160"/>
    <w:rsid w:val="00EA7750"/>
    <w:rsid w:val="00EA7D1C"/>
    <w:rsid w:val="00EB07D9"/>
    <w:rsid w:val="00EB0ABA"/>
    <w:rsid w:val="00EB1ED3"/>
    <w:rsid w:val="00EB3669"/>
    <w:rsid w:val="00EB39C6"/>
    <w:rsid w:val="00EB5BC2"/>
    <w:rsid w:val="00EB701F"/>
    <w:rsid w:val="00EB74A5"/>
    <w:rsid w:val="00EB78FC"/>
    <w:rsid w:val="00EC2BD6"/>
    <w:rsid w:val="00EC3EED"/>
    <w:rsid w:val="00EC4840"/>
    <w:rsid w:val="00EC6380"/>
    <w:rsid w:val="00EC73E5"/>
    <w:rsid w:val="00EC7E48"/>
    <w:rsid w:val="00ED1113"/>
    <w:rsid w:val="00ED14A6"/>
    <w:rsid w:val="00ED263D"/>
    <w:rsid w:val="00ED5B07"/>
    <w:rsid w:val="00ED68A9"/>
    <w:rsid w:val="00ED6E75"/>
    <w:rsid w:val="00ED6F2F"/>
    <w:rsid w:val="00ED7A12"/>
    <w:rsid w:val="00EE0E30"/>
    <w:rsid w:val="00EE1B80"/>
    <w:rsid w:val="00EE3BAF"/>
    <w:rsid w:val="00EE57FB"/>
    <w:rsid w:val="00EE6B48"/>
    <w:rsid w:val="00EF027C"/>
    <w:rsid w:val="00EF134C"/>
    <w:rsid w:val="00EF1C07"/>
    <w:rsid w:val="00EF3CC4"/>
    <w:rsid w:val="00EF3E76"/>
    <w:rsid w:val="00EF7AED"/>
    <w:rsid w:val="00EF7B6C"/>
    <w:rsid w:val="00F0241E"/>
    <w:rsid w:val="00F024E4"/>
    <w:rsid w:val="00F02D69"/>
    <w:rsid w:val="00F03D05"/>
    <w:rsid w:val="00F112F3"/>
    <w:rsid w:val="00F1492B"/>
    <w:rsid w:val="00F20653"/>
    <w:rsid w:val="00F2080B"/>
    <w:rsid w:val="00F21E7B"/>
    <w:rsid w:val="00F2318D"/>
    <w:rsid w:val="00F2440E"/>
    <w:rsid w:val="00F263C6"/>
    <w:rsid w:val="00F266E8"/>
    <w:rsid w:val="00F27024"/>
    <w:rsid w:val="00F30812"/>
    <w:rsid w:val="00F31D42"/>
    <w:rsid w:val="00F31E8B"/>
    <w:rsid w:val="00F31FAD"/>
    <w:rsid w:val="00F33032"/>
    <w:rsid w:val="00F33BCC"/>
    <w:rsid w:val="00F3627F"/>
    <w:rsid w:val="00F37100"/>
    <w:rsid w:val="00F40504"/>
    <w:rsid w:val="00F42CB6"/>
    <w:rsid w:val="00F43871"/>
    <w:rsid w:val="00F4389C"/>
    <w:rsid w:val="00F4466D"/>
    <w:rsid w:val="00F501EF"/>
    <w:rsid w:val="00F5077A"/>
    <w:rsid w:val="00F52332"/>
    <w:rsid w:val="00F5287A"/>
    <w:rsid w:val="00F54B42"/>
    <w:rsid w:val="00F5724A"/>
    <w:rsid w:val="00F57A80"/>
    <w:rsid w:val="00F60F38"/>
    <w:rsid w:val="00F61BC8"/>
    <w:rsid w:val="00F626FD"/>
    <w:rsid w:val="00F636BF"/>
    <w:rsid w:val="00F63C49"/>
    <w:rsid w:val="00F63F47"/>
    <w:rsid w:val="00F64444"/>
    <w:rsid w:val="00F64551"/>
    <w:rsid w:val="00F659C4"/>
    <w:rsid w:val="00F67650"/>
    <w:rsid w:val="00F67B1F"/>
    <w:rsid w:val="00F67FC1"/>
    <w:rsid w:val="00F72263"/>
    <w:rsid w:val="00F73391"/>
    <w:rsid w:val="00F75F2A"/>
    <w:rsid w:val="00F802BD"/>
    <w:rsid w:val="00F80FFC"/>
    <w:rsid w:val="00F81F9B"/>
    <w:rsid w:val="00F84E66"/>
    <w:rsid w:val="00F856E3"/>
    <w:rsid w:val="00F91C19"/>
    <w:rsid w:val="00F92B04"/>
    <w:rsid w:val="00F946A9"/>
    <w:rsid w:val="00F947ED"/>
    <w:rsid w:val="00F95765"/>
    <w:rsid w:val="00F95BA9"/>
    <w:rsid w:val="00F96901"/>
    <w:rsid w:val="00F96A74"/>
    <w:rsid w:val="00F96A9C"/>
    <w:rsid w:val="00F97A2B"/>
    <w:rsid w:val="00FA015E"/>
    <w:rsid w:val="00FA09EA"/>
    <w:rsid w:val="00FB009D"/>
    <w:rsid w:val="00FB069C"/>
    <w:rsid w:val="00FB0F0A"/>
    <w:rsid w:val="00FB37CB"/>
    <w:rsid w:val="00FB4175"/>
    <w:rsid w:val="00FB49BF"/>
    <w:rsid w:val="00FB5BAE"/>
    <w:rsid w:val="00FB687C"/>
    <w:rsid w:val="00FB7140"/>
    <w:rsid w:val="00FC4D0D"/>
    <w:rsid w:val="00FC61DF"/>
    <w:rsid w:val="00FC63B8"/>
    <w:rsid w:val="00FC7A65"/>
    <w:rsid w:val="00FD014A"/>
    <w:rsid w:val="00FD0901"/>
    <w:rsid w:val="00FD2C6F"/>
    <w:rsid w:val="00FD6B03"/>
    <w:rsid w:val="00FE22CB"/>
    <w:rsid w:val="00FE4198"/>
    <w:rsid w:val="00FE4AB0"/>
    <w:rsid w:val="00FE7076"/>
    <w:rsid w:val="00FE7D0E"/>
    <w:rsid w:val="00FF0999"/>
    <w:rsid w:val="00FF0F37"/>
    <w:rsid w:val="00FF1701"/>
    <w:rsid w:val="00FF2189"/>
    <w:rsid w:val="00FF3A55"/>
    <w:rsid w:val="00FF4FFE"/>
    <w:rsid w:val="00FF503A"/>
    <w:rsid w:val="00FF69AC"/>
    <w:rsid w:val="00FF78D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A6476E1"/>
  <w15:docId w15:val="{3CB60A82-B3D8-4D60-AC06-5EC28ACA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4A635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4A6351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4A6351"/>
    <w:pPr>
      <w:pBdr>
        <w:top w:val="none" w:sz="0" w:space="0" w:color="auto"/>
      </w:pBdr>
      <w:spacing w:before="0"/>
    </w:pPr>
    <w:rPr>
      <w:iCs/>
    </w:rPr>
  </w:style>
  <w:style w:type="paragraph" w:styleId="Zkladntextodsazen3">
    <w:name w:val="Body Text Indent 3"/>
    <w:basedOn w:val="Normln"/>
    <w:link w:val="Zkladntextodsazen3Char"/>
    <w:semiHidden/>
    <w:rsid w:val="00307272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307272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B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B09"/>
    <w:rPr>
      <w:rFonts w:ascii="Arial" w:hAnsi="Arial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1B0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21B09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8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1B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1B5"/>
    <w:rPr>
      <w:rFonts w:ascii="Arial" w:hAnsi="Arial"/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4D694A"/>
    <w:rPr>
      <w:b/>
      <w:bCs/>
    </w:rPr>
  </w:style>
  <w:style w:type="paragraph" w:styleId="Revize">
    <w:name w:val="Revision"/>
    <w:hidden/>
    <w:uiPriority w:val="99"/>
    <w:semiHidden/>
    <w:rsid w:val="00BD2676"/>
    <w:rPr>
      <w:rFonts w:ascii="Arial" w:hAnsi="Arial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22566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F5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iri.obst@czso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zso.cz/documents/11350/189719201/ckpr112423_komentar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eurostat/web/euro-indicators/databa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c.europa.eu/info/business-economy-euro/indicators-statistics/economic-databases/business-and-consumer-surveys_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zso.cz/csu/czso/kpr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175005e2ea5ecf0e1a948e55b2687d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11fdabfc6cbe7f4b8473a085417dff9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DCA4B-5A37-4361-94AB-4125AFF279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D05BDA-CFDD-4705-939B-7631D2067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5D633-8799-4D8E-AE20-BD3108EA6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98723A-EEF0-401F-A1A0-AC9448B5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613</Words>
  <Characters>3623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Konjunkturální průzkum – listopad 2023</vt:lpstr>
    </vt:vector>
  </TitlesOfParts>
  <Company>ČSÚ</Company>
  <LinksUpToDate>false</LinksUpToDate>
  <CharactersWithSpaces>4228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Obst</dc:creator>
  <cp:keywords/>
  <dc:description/>
  <cp:lastModifiedBy>Míšková Denisa</cp:lastModifiedBy>
  <cp:revision>4</cp:revision>
  <cp:lastPrinted>2021-10-21T08:47:00Z</cp:lastPrinted>
  <dcterms:created xsi:type="dcterms:W3CDTF">2023-11-21T12:16:00Z</dcterms:created>
  <dcterms:modified xsi:type="dcterms:W3CDTF">2023-11-23T09:43:00Z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