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13EB" w14:textId="59118360" w:rsidR="00F21B6A" w:rsidRDefault="008E49FA" w:rsidP="00F21B6A">
      <w:pPr>
        <w:pStyle w:val="Nadpis1"/>
      </w:pPr>
      <w:r>
        <w:t>Spotřeba hovězího masa opět klesla, na rozdíl od drůbežího</w:t>
      </w:r>
      <w:r w:rsidR="00870B1C">
        <w:t xml:space="preserve"> i vepřového</w:t>
      </w:r>
    </w:p>
    <w:p w14:paraId="729BFAC1" w14:textId="4AF1F58A" w:rsidR="00F21B6A" w:rsidRDefault="00F4714F" w:rsidP="00200551">
      <w:pPr>
        <w:jc w:val="left"/>
      </w:pPr>
      <w:sdt>
        <w:sdtPr>
          <w:id w:val="902409853"/>
          <w:placeholder>
            <w:docPart w:val="7122E457ABDB4858B293D5231C54EF4E"/>
          </w:placeholder>
          <w:date w:fullDate="2026-08-10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FB3380">
            <w:t>10. 08. 2026</w:t>
          </w:r>
        </w:sdtContent>
      </w:sdt>
    </w:p>
    <w:p w14:paraId="64EFBCE4" w14:textId="1F86DB43" w:rsidR="00773B0B" w:rsidRDefault="006A495D" w:rsidP="00773B0B">
      <w:pPr>
        <w:pStyle w:val="Nadpis2"/>
      </w:pPr>
      <w:r>
        <w:t xml:space="preserve">Doplňující informace k RI </w:t>
      </w:r>
      <w:r w:rsidR="008E49FA" w:rsidRPr="008E49FA">
        <w:t>Ž</w:t>
      </w:r>
      <w:r w:rsidR="00FB3380" w:rsidRPr="008E49FA">
        <w:t>ivočišná</w:t>
      </w:r>
      <w:r w:rsidR="00FB3380">
        <w:t xml:space="preserve"> výroba</w:t>
      </w:r>
      <w:r>
        <w:t xml:space="preserve"> – </w:t>
      </w:r>
      <w:r w:rsidR="00FB3380">
        <w:t>2. čtvrtletí</w:t>
      </w:r>
      <w:r w:rsidR="008E49FA">
        <w:t xml:space="preserve"> 2026</w:t>
      </w:r>
    </w:p>
    <w:p w14:paraId="79C7EB8C" w14:textId="4D55A08A" w:rsidR="00773B0B" w:rsidRDefault="00870B1C" w:rsidP="007344E0">
      <w:pPr>
        <w:pStyle w:val="Perex"/>
      </w:pPr>
      <w:r w:rsidRPr="00A854F5">
        <w:t>Z českých chovů bylo na jatka v Česku nebo v zahraničí v </w:t>
      </w:r>
      <w:r>
        <w:t>2</w:t>
      </w:r>
      <w:r w:rsidRPr="00A854F5">
        <w:t xml:space="preserve">. čtvrtletí 2026 dodáno meziročně větší množství jatečné drůbeže a prasat, dodávky jatečného skotu </w:t>
      </w:r>
      <w:r>
        <w:t>zpomalily pokles</w:t>
      </w:r>
      <w:r w:rsidRPr="00A854F5">
        <w:t xml:space="preserve">. Vyjádřeno v mase (jatečné hmotnosti) to bylo </w:t>
      </w:r>
      <w:r w:rsidRPr="00CD1EC4">
        <w:t>23 647 tun (</w:t>
      </w:r>
      <w:r w:rsidRPr="0093504F">
        <w:rPr>
          <w:sz w:val="18"/>
          <w:szCs w:val="18"/>
        </w:rPr>
        <w:t>−</w:t>
      </w:r>
      <w:r w:rsidRPr="00CD1EC4">
        <w:t>0,9 %</w:t>
      </w:r>
      <w:r w:rsidRPr="00A854F5">
        <w:t xml:space="preserve">) hovězího, </w:t>
      </w:r>
      <w:r w:rsidRPr="00CD1EC4">
        <w:t xml:space="preserve">59 305 tun (+3,3 %) </w:t>
      </w:r>
      <w:r w:rsidRPr="00A854F5">
        <w:t xml:space="preserve">vepřového </w:t>
      </w:r>
      <w:r w:rsidRPr="00CD1EC4">
        <w:t xml:space="preserve">a 58 455 tun (+3,8 </w:t>
      </w:r>
      <w:r w:rsidRPr="00A854F5">
        <w:t xml:space="preserve">%) drůbežího. Po započítání bilance dovozu a vývozu masa se předběžně kalkulovaná spotřeba masa meziročně zvýšila u vepřového </w:t>
      </w:r>
      <w:r w:rsidRPr="00CD1EC4">
        <w:t xml:space="preserve">o 1,7 </w:t>
      </w:r>
      <w:r w:rsidRPr="00A854F5">
        <w:t xml:space="preserve">% a u drůbežího </w:t>
      </w:r>
      <w:r w:rsidRPr="00CD1EC4">
        <w:t xml:space="preserve">o 5,9 </w:t>
      </w:r>
      <w:r w:rsidRPr="00A854F5">
        <w:t xml:space="preserve">%, naopak spotřeba hovězího se snížila </w:t>
      </w:r>
      <w:r w:rsidRPr="00CD1EC4">
        <w:t>o 6,5 %.</w:t>
      </w:r>
    </w:p>
    <w:p w14:paraId="0B8D9FBB" w14:textId="02D1477E" w:rsidR="006A495D" w:rsidRDefault="00FB3380" w:rsidP="005C6C7B">
      <w:pPr>
        <w:pStyle w:val="Nadpis6"/>
      </w:pPr>
      <w:r>
        <w:t>Hovězí maso</w:t>
      </w:r>
    </w:p>
    <w:p w14:paraId="08C8AA30" w14:textId="5C747355" w:rsidR="00FB3380" w:rsidRPr="00A854F5" w:rsidRDefault="00FB3380" w:rsidP="006F56AE">
      <w:pPr>
        <w:jc w:val="left"/>
      </w:pPr>
      <w:r w:rsidRPr="00A854F5">
        <w:t>V </w:t>
      </w:r>
      <w:r w:rsidR="00F13C57">
        <w:t>2</w:t>
      </w:r>
      <w:r w:rsidRPr="00A854F5">
        <w:t xml:space="preserve">. čtvrtletí bylo na jatkách </w:t>
      </w:r>
      <w:r w:rsidRPr="00CD1EC4">
        <w:t xml:space="preserve">vyrobeno 16 343 </w:t>
      </w:r>
      <w:r w:rsidRPr="00A854F5">
        <w:t xml:space="preserve">tun hovězího masa </w:t>
      </w:r>
      <w:r w:rsidRPr="00CD1EC4">
        <w:t xml:space="preserve">(−0,5 %). </w:t>
      </w:r>
      <w:r w:rsidRPr="00A854F5">
        <w:t>Počet zvířat dovezených ze zahraničí k porážce na jatkách v Česku byl velmi nízký, a tím podíl dov</w:t>
      </w:r>
      <w:r w:rsidR="00315878">
        <w:t>e</w:t>
      </w:r>
      <w:r w:rsidRPr="00A854F5">
        <w:t>z</w:t>
      </w:r>
      <w:r w:rsidR="00F13C57">
        <w:t>eného</w:t>
      </w:r>
      <w:r w:rsidRPr="00A854F5">
        <w:t xml:space="preserve"> jatečn</w:t>
      </w:r>
      <w:r w:rsidR="00F13C57">
        <w:t>ého</w:t>
      </w:r>
      <w:r w:rsidRPr="00A854F5">
        <w:t xml:space="preserve"> skotu na </w:t>
      </w:r>
      <w:r w:rsidR="00F13C57">
        <w:t>porážkách</w:t>
      </w:r>
      <w:r w:rsidRPr="00A854F5">
        <w:t xml:space="preserve"> zanedbatelný.</w:t>
      </w:r>
    </w:p>
    <w:p w14:paraId="1535AB90" w14:textId="7A803600" w:rsidR="00FB3380" w:rsidRPr="00A854F5" w:rsidRDefault="00FB3380" w:rsidP="006F56AE">
      <w:pPr>
        <w:jc w:val="left"/>
      </w:pPr>
      <w:r w:rsidRPr="00A854F5">
        <w:t xml:space="preserve">Vývoz zvířat k porážce v zahraničí klesl </w:t>
      </w:r>
      <w:r w:rsidRPr="00CD1EC4">
        <w:t xml:space="preserve">o </w:t>
      </w:r>
      <w:r w:rsidR="00B02AAD" w:rsidRPr="00CD1EC4">
        <w:t>1</w:t>
      </w:r>
      <w:r w:rsidRPr="00CD1EC4">
        <w:t>,</w:t>
      </w:r>
      <w:r w:rsidR="00B02AAD" w:rsidRPr="00CD1EC4">
        <w:t>6</w:t>
      </w:r>
      <w:r w:rsidRPr="00CD1EC4">
        <w:t> %</w:t>
      </w:r>
      <w:r w:rsidR="00B02AAD" w:rsidRPr="00CD1EC4">
        <w:t xml:space="preserve">. </w:t>
      </w:r>
      <w:r w:rsidR="00B02AAD">
        <w:t>Bylo vyvezeno</w:t>
      </w:r>
      <w:r w:rsidRPr="00A854F5">
        <w:t xml:space="preserve"> </w:t>
      </w:r>
      <w:r w:rsidR="00B02AAD" w:rsidRPr="00CD1EC4">
        <w:t>19</w:t>
      </w:r>
      <w:r w:rsidRPr="00CD1EC4">
        <w:t>,</w:t>
      </w:r>
      <w:r w:rsidR="00B02AAD" w:rsidRPr="00CD1EC4">
        <w:t>2</w:t>
      </w:r>
      <w:r w:rsidRPr="00CD1EC4">
        <w:t xml:space="preserve"> tis. ks </w:t>
      </w:r>
      <w:r w:rsidRPr="00A854F5">
        <w:t>jatečného skotu</w:t>
      </w:r>
      <w:r w:rsidR="00B02AAD">
        <w:t>, z toho přibližně polovina býků a po čtvrtinách kr</w:t>
      </w:r>
      <w:r w:rsidR="000E7868">
        <w:t>av</w:t>
      </w:r>
      <w:r w:rsidR="00B02AAD">
        <w:t xml:space="preserve"> a jalovic</w:t>
      </w:r>
      <w:r w:rsidRPr="00A854F5">
        <w:t xml:space="preserve">. Hrubá tuzemská produkce hovězího masa tak meziročně klesla </w:t>
      </w:r>
      <w:r w:rsidRPr="00CD1EC4">
        <w:t xml:space="preserve">o </w:t>
      </w:r>
      <w:r w:rsidR="00B02AAD" w:rsidRPr="00CD1EC4">
        <w:t>0</w:t>
      </w:r>
      <w:r w:rsidRPr="00CD1EC4">
        <w:t>,</w:t>
      </w:r>
      <w:r w:rsidR="00B02AAD" w:rsidRPr="00CD1EC4">
        <w:t>9</w:t>
      </w:r>
      <w:r w:rsidRPr="00CD1EC4">
        <w:t xml:space="preserve"> </w:t>
      </w:r>
      <w:r w:rsidRPr="00A854F5">
        <w:t>%</w:t>
      </w:r>
      <w:r w:rsidR="000E7868">
        <w:t xml:space="preserve"> a</w:t>
      </w:r>
      <w:r w:rsidR="00B02AAD">
        <w:t xml:space="preserve"> vývoz jatečných zvířat se na ní </w:t>
      </w:r>
      <w:r w:rsidR="00B02AAD" w:rsidRPr="00CD1EC4">
        <w:t>podílel 29,8 </w:t>
      </w:r>
      <w:r w:rsidR="00B02AAD">
        <w:t>%.</w:t>
      </w:r>
    </w:p>
    <w:p w14:paraId="2AD6A470" w14:textId="2078F3B8" w:rsidR="00802804" w:rsidRPr="00CD1EC4" w:rsidRDefault="00FB3380" w:rsidP="00FB3380">
      <w:pPr>
        <w:jc w:val="left"/>
      </w:pPr>
      <w:r w:rsidRPr="00A854F5">
        <w:t>Předběžně kalkulovaná spotřeba hovězího masa v</w:t>
      </w:r>
      <w:r w:rsidR="000E7868">
        <w:t>e</w:t>
      </w:r>
      <w:r w:rsidRPr="00A854F5">
        <w:t xml:space="preserve"> </w:t>
      </w:r>
      <w:r w:rsidR="000E7868">
        <w:t>2</w:t>
      </w:r>
      <w:r w:rsidRPr="00A854F5">
        <w:t xml:space="preserve">. čtvrtletí 2026 dosáhla </w:t>
      </w:r>
      <w:r w:rsidRPr="00CD1EC4">
        <w:t>2</w:t>
      </w:r>
      <w:r w:rsidR="000E7868" w:rsidRPr="00CD1EC4">
        <w:t>1</w:t>
      </w:r>
      <w:r w:rsidRPr="00CD1EC4">
        <w:t> </w:t>
      </w:r>
      <w:r w:rsidR="000E7868" w:rsidRPr="00CD1EC4">
        <w:t>186</w:t>
      </w:r>
      <w:r w:rsidRPr="00CD1EC4">
        <w:t> tun</w:t>
      </w:r>
      <w:r w:rsidRPr="00A854F5">
        <w:t xml:space="preserve">, což představuje meziroční pokles o </w:t>
      </w:r>
      <w:r w:rsidR="000E7868" w:rsidRPr="00CD1EC4">
        <w:t>6</w:t>
      </w:r>
      <w:r w:rsidRPr="00CD1EC4">
        <w:t>,</w:t>
      </w:r>
      <w:r w:rsidR="000E7868" w:rsidRPr="00CD1EC4">
        <w:t>5</w:t>
      </w:r>
      <w:r w:rsidRPr="00CD1EC4">
        <w:t> %</w:t>
      </w:r>
      <w:r w:rsidR="000E7868" w:rsidRPr="00CD1EC4">
        <w:t xml:space="preserve">. </w:t>
      </w:r>
      <w:r w:rsidR="00F13C57">
        <w:t>Tento výsledek</w:t>
      </w:r>
      <w:r w:rsidR="000E7868">
        <w:t xml:space="preserve"> odráží pokles dovozu hovězího masa </w:t>
      </w:r>
      <w:r w:rsidR="000E7868" w:rsidRPr="00CD1EC4">
        <w:t>na 8</w:t>
      </w:r>
      <w:r w:rsidR="00CD1EC4">
        <w:t> </w:t>
      </w:r>
      <w:r w:rsidR="000E7868" w:rsidRPr="00CD1EC4">
        <w:t>306</w:t>
      </w:r>
      <w:r w:rsidR="00CD1EC4">
        <w:t> </w:t>
      </w:r>
      <w:r w:rsidR="000E7868" w:rsidRPr="00A854F5">
        <w:t xml:space="preserve">tun </w:t>
      </w:r>
      <w:r w:rsidR="000E7868" w:rsidRPr="00CD1EC4">
        <w:t>(−10,6 </w:t>
      </w:r>
      <w:r w:rsidR="000E7868" w:rsidRPr="00A854F5">
        <w:t>%)</w:t>
      </w:r>
      <w:r w:rsidR="000E7868">
        <w:t xml:space="preserve"> a zvýšení vývozu </w:t>
      </w:r>
      <w:r w:rsidR="000E7868" w:rsidRPr="00CD1EC4">
        <w:t xml:space="preserve">na 3 753 tun (+10,0 %). </w:t>
      </w:r>
      <w:r w:rsidR="000E7868">
        <w:t xml:space="preserve">Dovoz hovězího masa se na spotřebě podílel </w:t>
      </w:r>
      <w:r w:rsidR="000E7868" w:rsidRPr="00CD1EC4">
        <w:t>39,2 %.</w:t>
      </w:r>
    </w:p>
    <w:p w14:paraId="5934F9DA" w14:textId="2E257D41" w:rsidR="00FB3380" w:rsidRPr="00A854F5" w:rsidRDefault="00FB3380" w:rsidP="00FB3380">
      <w:pPr>
        <w:pStyle w:val="TabulkaGraf"/>
      </w:pPr>
      <w:r w:rsidRPr="00A854F5">
        <w:t>Tabulka 1: Dekompozice výroby hovězího masa v</w:t>
      </w:r>
      <w:r>
        <w:t>e</w:t>
      </w:r>
      <w:r w:rsidRPr="00A854F5">
        <w:t> </w:t>
      </w:r>
      <w:r>
        <w:t>2</w:t>
      </w:r>
      <w:r w:rsidRPr="00A854F5">
        <w:t>. čtvrtletí 2026</w:t>
      </w:r>
    </w:p>
    <w:tbl>
      <w:tblPr>
        <w:tblStyle w:val="TabulkaJVS1-ed"/>
        <w:tblW w:w="9067" w:type="dxa"/>
        <w:tblLayout w:type="fixed"/>
        <w:tblLook w:val="04A0" w:firstRow="1" w:lastRow="0" w:firstColumn="1" w:lastColumn="0" w:noHBand="0" w:noVBand="1"/>
      </w:tblPr>
      <w:tblGrid>
        <w:gridCol w:w="2943"/>
        <w:gridCol w:w="1479"/>
        <w:gridCol w:w="1243"/>
        <w:gridCol w:w="1133"/>
        <w:gridCol w:w="102"/>
        <w:gridCol w:w="998"/>
        <w:gridCol w:w="1169"/>
      </w:tblGrid>
      <w:tr w:rsidR="00FB3380" w:rsidRPr="00A854F5" w14:paraId="4E2F90D7" w14:textId="77777777" w:rsidTr="00950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6"/>
        </w:trPr>
        <w:tc>
          <w:tcPr>
            <w:tcW w:w="2943" w:type="dxa"/>
            <w:vMerge w:val="restart"/>
            <w:vAlign w:val="center"/>
          </w:tcPr>
          <w:p w14:paraId="60620E90" w14:textId="77777777" w:rsidR="00FB3380" w:rsidRPr="009B55AA" w:rsidRDefault="00FB3380" w:rsidP="00D262D2">
            <w:pPr>
              <w:spacing w:line="259" w:lineRule="auto"/>
            </w:pPr>
            <w:r w:rsidRPr="009B55AA">
              <w:rPr>
                <w:b/>
              </w:rPr>
              <w:t xml:space="preserve">Ukazatel </w:t>
            </w:r>
          </w:p>
        </w:tc>
        <w:tc>
          <w:tcPr>
            <w:tcW w:w="1479" w:type="dxa"/>
            <w:vMerge w:val="restart"/>
            <w:vAlign w:val="center"/>
          </w:tcPr>
          <w:p w14:paraId="2CD59982" w14:textId="44607E40" w:rsidR="00FB3380" w:rsidRPr="009B55AA" w:rsidRDefault="00FB3380" w:rsidP="00D262D2">
            <w:pPr>
              <w:spacing w:line="259" w:lineRule="auto"/>
              <w:ind w:right="12"/>
              <w:jc w:val="center"/>
            </w:pPr>
            <w:r w:rsidRPr="009B55AA">
              <w:rPr>
                <w:b/>
              </w:rPr>
              <w:t>Řádek</w:t>
            </w:r>
          </w:p>
        </w:tc>
        <w:tc>
          <w:tcPr>
            <w:tcW w:w="1243" w:type="dxa"/>
            <w:vMerge w:val="restart"/>
            <w:vAlign w:val="center"/>
          </w:tcPr>
          <w:p w14:paraId="196ED8FC" w14:textId="44D84241" w:rsidR="00FB3380" w:rsidRPr="009B55AA" w:rsidRDefault="00FB3380" w:rsidP="00D262D2">
            <w:pPr>
              <w:spacing w:after="11" w:line="259" w:lineRule="auto"/>
              <w:ind w:right="11"/>
              <w:jc w:val="center"/>
            </w:pPr>
            <w:r w:rsidRPr="009B55AA">
              <w:rPr>
                <w:b/>
              </w:rPr>
              <w:t>Počet zvířat</w:t>
            </w:r>
          </w:p>
          <w:p w14:paraId="4C86FD55" w14:textId="37728BC2" w:rsidR="00FB3380" w:rsidRPr="009B55AA" w:rsidRDefault="00FB3380" w:rsidP="00D262D2">
            <w:pPr>
              <w:spacing w:line="259" w:lineRule="auto"/>
              <w:ind w:right="19"/>
              <w:jc w:val="center"/>
            </w:pPr>
            <w:r w:rsidRPr="009B55AA">
              <w:rPr>
                <w:b/>
              </w:rPr>
              <w:t>(ks)</w:t>
            </w:r>
          </w:p>
        </w:tc>
        <w:tc>
          <w:tcPr>
            <w:tcW w:w="1133" w:type="dxa"/>
            <w:vMerge w:val="restart"/>
            <w:vAlign w:val="center"/>
          </w:tcPr>
          <w:p w14:paraId="71B19226" w14:textId="40686AA4" w:rsidR="00FB3380" w:rsidRPr="009B55AA" w:rsidRDefault="00FB3380" w:rsidP="009508C3">
            <w:pPr>
              <w:spacing w:after="11" w:line="259" w:lineRule="auto"/>
              <w:jc w:val="center"/>
            </w:pPr>
            <w:r w:rsidRPr="009B55AA">
              <w:rPr>
                <w:b/>
              </w:rPr>
              <w:t>Živá hmotnost</w:t>
            </w:r>
          </w:p>
          <w:p w14:paraId="4440A7B4" w14:textId="00CFF544" w:rsidR="00FB3380" w:rsidRPr="009B55AA" w:rsidRDefault="00FB3380" w:rsidP="00D262D2">
            <w:pPr>
              <w:spacing w:line="259" w:lineRule="auto"/>
              <w:ind w:right="16"/>
              <w:jc w:val="center"/>
            </w:pPr>
            <w:r w:rsidRPr="009B55AA">
              <w:rPr>
                <w:b/>
              </w:rPr>
              <w:t>(tuny)</w:t>
            </w:r>
          </w:p>
        </w:tc>
        <w:tc>
          <w:tcPr>
            <w:tcW w:w="2269" w:type="dxa"/>
            <w:gridSpan w:val="3"/>
            <w:vAlign w:val="center"/>
          </w:tcPr>
          <w:p w14:paraId="7F6E6D71" w14:textId="4500E375" w:rsidR="00FB3380" w:rsidRPr="009B55AA" w:rsidRDefault="00FB3380" w:rsidP="00D262D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9B55AA">
              <w:rPr>
                <w:b/>
              </w:rPr>
              <w:t>Jatečná hmotnost /</w:t>
            </w:r>
          </w:p>
          <w:p w14:paraId="4A698C13" w14:textId="4E22CA5C" w:rsidR="00FB3380" w:rsidRPr="009B55AA" w:rsidRDefault="00FB3380" w:rsidP="00D262D2">
            <w:pPr>
              <w:spacing w:before="100" w:beforeAutospacing="1" w:after="1"/>
              <w:contextualSpacing/>
              <w:jc w:val="center"/>
            </w:pPr>
            <w:r w:rsidRPr="009B55AA">
              <w:rPr>
                <w:b/>
              </w:rPr>
              <w:t>maso</w:t>
            </w:r>
          </w:p>
        </w:tc>
      </w:tr>
      <w:tr w:rsidR="00FB3380" w:rsidRPr="00A854F5" w14:paraId="09E74C89" w14:textId="77777777" w:rsidTr="009508C3">
        <w:trPr>
          <w:trHeight w:hRule="exact" w:val="650"/>
        </w:trPr>
        <w:tc>
          <w:tcPr>
            <w:tcW w:w="2943" w:type="dxa"/>
            <w:vMerge/>
          </w:tcPr>
          <w:p w14:paraId="11D45D14" w14:textId="77777777" w:rsidR="00FB3380" w:rsidRPr="009B55AA" w:rsidRDefault="00FB3380" w:rsidP="00545858">
            <w:pPr>
              <w:spacing w:after="160" w:line="259" w:lineRule="auto"/>
            </w:pPr>
          </w:p>
        </w:tc>
        <w:tc>
          <w:tcPr>
            <w:tcW w:w="1479" w:type="dxa"/>
            <w:vMerge/>
            <w:vAlign w:val="center"/>
          </w:tcPr>
          <w:p w14:paraId="1B037AFF" w14:textId="77777777" w:rsidR="00FB3380" w:rsidRPr="009B55AA" w:rsidRDefault="00FB3380" w:rsidP="00D262D2">
            <w:pPr>
              <w:spacing w:after="160" w:line="259" w:lineRule="auto"/>
              <w:jc w:val="center"/>
            </w:pPr>
          </w:p>
        </w:tc>
        <w:tc>
          <w:tcPr>
            <w:tcW w:w="1243" w:type="dxa"/>
            <w:vMerge/>
            <w:vAlign w:val="center"/>
          </w:tcPr>
          <w:p w14:paraId="6F923AFC" w14:textId="77777777" w:rsidR="00FB3380" w:rsidRPr="009B55AA" w:rsidRDefault="00FB3380" w:rsidP="00D262D2">
            <w:pPr>
              <w:spacing w:after="160" w:line="259" w:lineRule="auto"/>
              <w:jc w:val="center"/>
            </w:pPr>
          </w:p>
        </w:tc>
        <w:tc>
          <w:tcPr>
            <w:tcW w:w="1133" w:type="dxa"/>
            <w:vMerge/>
            <w:vAlign w:val="center"/>
          </w:tcPr>
          <w:p w14:paraId="57EDD825" w14:textId="77777777" w:rsidR="00FB3380" w:rsidRPr="009B55AA" w:rsidRDefault="00FB3380" w:rsidP="00D262D2">
            <w:pPr>
              <w:spacing w:after="160" w:line="259" w:lineRule="auto"/>
              <w:jc w:val="center"/>
            </w:pPr>
          </w:p>
        </w:tc>
        <w:tc>
          <w:tcPr>
            <w:tcW w:w="1100" w:type="dxa"/>
            <w:gridSpan w:val="2"/>
            <w:shd w:val="clear" w:color="auto" w:fill="393B41"/>
            <w:vAlign w:val="center"/>
          </w:tcPr>
          <w:p w14:paraId="5A89F45B" w14:textId="27B9FBF9" w:rsidR="00FB3380" w:rsidRPr="009B55AA" w:rsidRDefault="00FB3380" w:rsidP="00D262D2">
            <w:pPr>
              <w:spacing w:before="100" w:beforeAutospacing="1" w:after="100" w:afterAutospacing="1"/>
              <w:contextualSpacing/>
              <w:jc w:val="center"/>
              <w:rPr>
                <w:b/>
                <w:color w:val="FFFFFF" w:themeColor="background1"/>
              </w:rPr>
            </w:pPr>
            <w:r w:rsidRPr="009B55AA">
              <w:rPr>
                <w:b/>
                <w:color w:val="FFFFFF" w:themeColor="background1"/>
              </w:rPr>
              <w:t>tuny</w:t>
            </w:r>
          </w:p>
        </w:tc>
        <w:tc>
          <w:tcPr>
            <w:tcW w:w="1169" w:type="dxa"/>
            <w:shd w:val="clear" w:color="auto" w:fill="393B41"/>
            <w:vAlign w:val="center"/>
          </w:tcPr>
          <w:p w14:paraId="02C44CA2" w14:textId="06271707" w:rsidR="009B55AA" w:rsidRPr="009B55AA" w:rsidRDefault="009B55AA" w:rsidP="00D262D2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</w:rPr>
            </w:pPr>
            <w:r w:rsidRPr="009B55AA">
              <w:rPr>
                <w:b/>
                <w:color w:val="FFFFFF" w:themeColor="background1"/>
              </w:rPr>
              <w:t>m</w:t>
            </w:r>
            <w:r w:rsidR="00FB3380" w:rsidRPr="009B55AA">
              <w:rPr>
                <w:b/>
                <w:color w:val="FFFFFF" w:themeColor="background1"/>
              </w:rPr>
              <w:t>eziroční</w:t>
            </w:r>
          </w:p>
          <w:p w14:paraId="61E0D8BA" w14:textId="0FB5FB45" w:rsidR="00FB3380" w:rsidRPr="009B55AA" w:rsidRDefault="00D262D2" w:rsidP="00D262D2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</w:t>
            </w:r>
            <w:r w:rsidR="00FB3380" w:rsidRPr="009B55AA">
              <w:rPr>
                <w:b/>
                <w:color w:val="FFFFFF" w:themeColor="background1"/>
              </w:rPr>
              <w:t>měna</w:t>
            </w:r>
          </w:p>
        </w:tc>
      </w:tr>
      <w:tr w:rsidR="00FB3380" w:rsidRPr="00A854F5" w14:paraId="1A179213" w14:textId="77777777" w:rsidTr="009508C3">
        <w:trPr>
          <w:trHeight w:val="284"/>
        </w:trPr>
        <w:tc>
          <w:tcPr>
            <w:tcW w:w="2943" w:type="dxa"/>
          </w:tcPr>
          <w:p w14:paraId="096FEC01" w14:textId="77777777" w:rsidR="00FB3380" w:rsidRPr="00D262D2" w:rsidRDefault="00FB3380" w:rsidP="00FB3380">
            <w:pPr>
              <w:spacing w:line="259" w:lineRule="auto"/>
              <w:ind w:left="163"/>
            </w:pPr>
            <w:r w:rsidRPr="00D262D2">
              <w:t xml:space="preserve">Porážky na jatkách </w:t>
            </w:r>
          </w:p>
        </w:tc>
        <w:tc>
          <w:tcPr>
            <w:tcW w:w="1479" w:type="dxa"/>
          </w:tcPr>
          <w:p w14:paraId="25BD99BD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243" w:type="dxa"/>
          </w:tcPr>
          <w:p w14:paraId="75BFA40D" w14:textId="72D64678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51 977</w:t>
            </w:r>
          </w:p>
        </w:tc>
        <w:tc>
          <w:tcPr>
            <w:tcW w:w="1235" w:type="dxa"/>
            <w:gridSpan w:val="2"/>
          </w:tcPr>
          <w:p w14:paraId="54056FFF" w14:textId="215A4FCC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30 711</w:t>
            </w:r>
          </w:p>
        </w:tc>
        <w:tc>
          <w:tcPr>
            <w:tcW w:w="998" w:type="dxa"/>
          </w:tcPr>
          <w:p w14:paraId="6FA66B6A" w14:textId="20B415A9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16 343</w:t>
            </w:r>
          </w:p>
        </w:tc>
        <w:tc>
          <w:tcPr>
            <w:tcW w:w="1169" w:type="dxa"/>
          </w:tcPr>
          <w:p w14:paraId="5E73C348" w14:textId="2787FA84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-0,5 %</w:t>
            </w:r>
          </w:p>
        </w:tc>
      </w:tr>
      <w:tr w:rsidR="00FB3380" w:rsidRPr="00A854F5" w14:paraId="50746B88" w14:textId="77777777" w:rsidTr="009508C3">
        <w:trPr>
          <w:trHeight w:val="284"/>
        </w:trPr>
        <w:tc>
          <w:tcPr>
            <w:tcW w:w="2943" w:type="dxa"/>
          </w:tcPr>
          <w:p w14:paraId="154BB27B" w14:textId="77777777" w:rsidR="00FB3380" w:rsidRPr="00D262D2" w:rsidRDefault="00FB3380" w:rsidP="00FB3380">
            <w:pPr>
              <w:spacing w:line="259" w:lineRule="auto"/>
              <w:ind w:left="163"/>
            </w:pPr>
            <w:r w:rsidRPr="00D262D2">
              <w:t xml:space="preserve">Porážky mimo jatka </w:t>
            </w:r>
          </w:p>
        </w:tc>
        <w:tc>
          <w:tcPr>
            <w:tcW w:w="1479" w:type="dxa"/>
          </w:tcPr>
          <w:p w14:paraId="140AC86A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1243" w:type="dxa"/>
          </w:tcPr>
          <w:p w14:paraId="7CB75907" w14:textId="37AFB1FD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891</w:t>
            </w:r>
          </w:p>
        </w:tc>
        <w:tc>
          <w:tcPr>
            <w:tcW w:w="1235" w:type="dxa"/>
            <w:gridSpan w:val="2"/>
          </w:tcPr>
          <w:p w14:paraId="20DF6F89" w14:textId="6A4BF639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532</w:t>
            </w:r>
          </w:p>
        </w:tc>
        <w:tc>
          <w:tcPr>
            <w:tcW w:w="998" w:type="dxa"/>
          </w:tcPr>
          <w:p w14:paraId="36C69657" w14:textId="7F31D533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290</w:t>
            </w:r>
          </w:p>
        </w:tc>
        <w:tc>
          <w:tcPr>
            <w:tcW w:w="1169" w:type="dxa"/>
          </w:tcPr>
          <w:p w14:paraId="7B824A97" w14:textId="3C531D31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-17,6 %</w:t>
            </w:r>
          </w:p>
        </w:tc>
      </w:tr>
      <w:tr w:rsidR="00FB3380" w:rsidRPr="00A854F5" w14:paraId="404B34F0" w14:textId="77777777" w:rsidTr="009508C3">
        <w:trPr>
          <w:trHeight w:val="284"/>
        </w:trPr>
        <w:tc>
          <w:tcPr>
            <w:tcW w:w="2943" w:type="dxa"/>
          </w:tcPr>
          <w:p w14:paraId="1D4E10CF" w14:textId="77777777" w:rsidR="00FB3380" w:rsidRPr="00D262D2" w:rsidRDefault="00FB3380" w:rsidP="00FB3380">
            <w:pPr>
              <w:spacing w:line="259" w:lineRule="auto"/>
              <w:rPr>
                <w:b/>
              </w:rPr>
            </w:pPr>
            <w:r w:rsidRPr="00D262D2">
              <w:rPr>
                <w:b/>
              </w:rPr>
              <w:t xml:space="preserve">Užitá produkce </w:t>
            </w:r>
          </w:p>
        </w:tc>
        <w:tc>
          <w:tcPr>
            <w:tcW w:w="1479" w:type="dxa"/>
          </w:tcPr>
          <w:p w14:paraId="56E784DA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03=01+02 </w:t>
            </w:r>
          </w:p>
        </w:tc>
        <w:tc>
          <w:tcPr>
            <w:tcW w:w="1243" w:type="dxa"/>
          </w:tcPr>
          <w:p w14:paraId="0AE08D1E" w14:textId="35CD0654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52 868</w:t>
            </w:r>
          </w:p>
        </w:tc>
        <w:tc>
          <w:tcPr>
            <w:tcW w:w="1235" w:type="dxa"/>
            <w:gridSpan w:val="2"/>
          </w:tcPr>
          <w:p w14:paraId="63927D48" w14:textId="1578A7A6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31 244</w:t>
            </w:r>
          </w:p>
        </w:tc>
        <w:tc>
          <w:tcPr>
            <w:tcW w:w="998" w:type="dxa"/>
          </w:tcPr>
          <w:p w14:paraId="05DD14A4" w14:textId="50C44AB1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16 633</w:t>
            </w:r>
          </w:p>
        </w:tc>
        <w:tc>
          <w:tcPr>
            <w:tcW w:w="1169" w:type="dxa"/>
          </w:tcPr>
          <w:p w14:paraId="0D6D971F" w14:textId="5B93C042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  <w:bCs/>
              </w:rPr>
            </w:pPr>
            <w:r w:rsidRPr="00D262D2">
              <w:rPr>
                <w:rFonts w:ascii="Arial" w:hAnsi="Arial" w:cs="Arial"/>
                <w:b/>
                <w:bCs/>
              </w:rPr>
              <w:t>-0,9 %</w:t>
            </w:r>
          </w:p>
        </w:tc>
      </w:tr>
      <w:tr w:rsidR="00FB3380" w:rsidRPr="00A854F5" w14:paraId="298D8DAE" w14:textId="77777777" w:rsidTr="009508C3">
        <w:trPr>
          <w:trHeight w:val="284"/>
        </w:trPr>
        <w:tc>
          <w:tcPr>
            <w:tcW w:w="2943" w:type="dxa"/>
          </w:tcPr>
          <w:p w14:paraId="203AA944" w14:textId="77777777" w:rsidR="00FB3380" w:rsidRPr="00D262D2" w:rsidRDefault="00FB3380" w:rsidP="00FB3380">
            <w:pPr>
              <w:spacing w:line="259" w:lineRule="auto"/>
              <w:ind w:right="122"/>
              <w:jc w:val="center"/>
            </w:pPr>
            <w:r w:rsidRPr="00D262D2">
              <w:t xml:space="preserve">Vývoz zvířat k porážce </w:t>
            </w:r>
          </w:p>
        </w:tc>
        <w:tc>
          <w:tcPr>
            <w:tcW w:w="1479" w:type="dxa"/>
          </w:tcPr>
          <w:p w14:paraId="057C5386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04 </w:t>
            </w:r>
          </w:p>
        </w:tc>
        <w:tc>
          <w:tcPr>
            <w:tcW w:w="1243" w:type="dxa"/>
          </w:tcPr>
          <w:p w14:paraId="0D9CE98A" w14:textId="15725BC5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19 163</w:t>
            </w:r>
          </w:p>
        </w:tc>
        <w:tc>
          <w:tcPr>
            <w:tcW w:w="1235" w:type="dxa"/>
            <w:gridSpan w:val="2"/>
          </w:tcPr>
          <w:p w14:paraId="57B80CE7" w14:textId="5F374485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13 102</w:t>
            </w:r>
          </w:p>
        </w:tc>
        <w:tc>
          <w:tcPr>
            <w:tcW w:w="998" w:type="dxa"/>
          </w:tcPr>
          <w:p w14:paraId="4AD3D57B" w14:textId="664C85BF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7 054</w:t>
            </w:r>
          </w:p>
        </w:tc>
        <w:tc>
          <w:tcPr>
            <w:tcW w:w="1169" w:type="dxa"/>
          </w:tcPr>
          <w:p w14:paraId="3BB1A82D" w14:textId="4E438D8D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-1,6 %</w:t>
            </w:r>
          </w:p>
        </w:tc>
      </w:tr>
      <w:tr w:rsidR="00FB3380" w:rsidRPr="00A854F5" w14:paraId="52DD4956" w14:textId="77777777" w:rsidTr="009508C3">
        <w:trPr>
          <w:trHeight w:val="284"/>
        </w:trPr>
        <w:tc>
          <w:tcPr>
            <w:tcW w:w="2943" w:type="dxa"/>
          </w:tcPr>
          <w:p w14:paraId="3681230E" w14:textId="77777777" w:rsidR="00FB3380" w:rsidRPr="00D262D2" w:rsidRDefault="00FB3380" w:rsidP="00FB3380">
            <w:pPr>
              <w:spacing w:line="259" w:lineRule="auto"/>
              <w:ind w:right="103"/>
              <w:jc w:val="center"/>
            </w:pPr>
            <w:r w:rsidRPr="00D262D2">
              <w:t xml:space="preserve">Dovoz zvířat k porážce </w:t>
            </w:r>
          </w:p>
        </w:tc>
        <w:tc>
          <w:tcPr>
            <w:tcW w:w="1479" w:type="dxa"/>
          </w:tcPr>
          <w:p w14:paraId="132A9792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05 </w:t>
            </w:r>
          </w:p>
        </w:tc>
        <w:tc>
          <w:tcPr>
            <w:tcW w:w="1243" w:type="dxa"/>
          </w:tcPr>
          <w:p w14:paraId="64057A74" w14:textId="20B3CBA7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138</w:t>
            </w:r>
          </w:p>
        </w:tc>
        <w:tc>
          <w:tcPr>
            <w:tcW w:w="1235" w:type="dxa"/>
            <w:gridSpan w:val="2"/>
          </w:tcPr>
          <w:p w14:paraId="413799BE" w14:textId="2C988249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74</w:t>
            </w:r>
          </w:p>
        </w:tc>
        <w:tc>
          <w:tcPr>
            <w:tcW w:w="998" w:type="dxa"/>
          </w:tcPr>
          <w:p w14:paraId="0D11F38E" w14:textId="71CB0255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40</w:t>
            </w:r>
          </w:p>
        </w:tc>
        <w:tc>
          <w:tcPr>
            <w:tcW w:w="1169" w:type="dxa"/>
          </w:tcPr>
          <w:p w14:paraId="04B946C9" w14:textId="109A3171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-61,2 %</w:t>
            </w:r>
          </w:p>
        </w:tc>
      </w:tr>
      <w:tr w:rsidR="00FB3380" w:rsidRPr="00A854F5" w14:paraId="0AFDC7A5" w14:textId="77777777" w:rsidTr="009508C3">
        <w:trPr>
          <w:trHeight w:val="284"/>
        </w:trPr>
        <w:tc>
          <w:tcPr>
            <w:tcW w:w="2943" w:type="dxa"/>
          </w:tcPr>
          <w:p w14:paraId="0E534A8D" w14:textId="77777777" w:rsidR="00FB3380" w:rsidRPr="00D262D2" w:rsidRDefault="00FB3380" w:rsidP="00FB3380">
            <w:pPr>
              <w:spacing w:line="259" w:lineRule="auto"/>
              <w:rPr>
                <w:b/>
              </w:rPr>
            </w:pPr>
            <w:r w:rsidRPr="00D262D2">
              <w:rPr>
                <w:b/>
              </w:rPr>
              <w:t xml:space="preserve">Hrubá tuzemská produkce </w:t>
            </w:r>
          </w:p>
        </w:tc>
        <w:tc>
          <w:tcPr>
            <w:tcW w:w="1479" w:type="dxa"/>
          </w:tcPr>
          <w:p w14:paraId="2C5FC2B0" w14:textId="77777777" w:rsidR="00FB3380" w:rsidRPr="00D262D2" w:rsidRDefault="00FB3380" w:rsidP="00FB3380">
            <w:pPr>
              <w:spacing w:line="259" w:lineRule="auto"/>
              <w:ind w:left="24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06=03+04-05 </w:t>
            </w:r>
          </w:p>
        </w:tc>
        <w:tc>
          <w:tcPr>
            <w:tcW w:w="1243" w:type="dxa"/>
          </w:tcPr>
          <w:p w14:paraId="70BCAE01" w14:textId="14257297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71 893</w:t>
            </w:r>
          </w:p>
        </w:tc>
        <w:tc>
          <w:tcPr>
            <w:tcW w:w="1235" w:type="dxa"/>
            <w:gridSpan w:val="2"/>
          </w:tcPr>
          <w:p w14:paraId="116C54ED" w14:textId="7BA9BA22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44 272</w:t>
            </w:r>
          </w:p>
        </w:tc>
        <w:tc>
          <w:tcPr>
            <w:tcW w:w="998" w:type="dxa"/>
          </w:tcPr>
          <w:p w14:paraId="0402C59E" w14:textId="39569BCB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23 647</w:t>
            </w:r>
          </w:p>
        </w:tc>
        <w:tc>
          <w:tcPr>
            <w:tcW w:w="1169" w:type="dxa"/>
          </w:tcPr>
          <w:p w14:paraId="7963F6BE" w14:textId="06678004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  <w:bCs/>
              </w:rPr>
            </w:pPr>
            <w:r w:rsidRPr="00D262D2">
              <w:rPr>
                <w:rFonts w:ascii="Arial" w:hAnsi="Arial" w:cs="Arial"/>
                <w:b/>
                <w:bCs/>
              </w:rPr>
              <w:t>-0,9 %</w:t>
            </w:r>
          </w:p>
        </w:tc>
      </w:tr>
      <w:tr w:rsidR="00FB3380" w:rsidRPr="00A854F5" w14:paraId="7ED24B83" w14:textId="77777777" w:rsidTr="009508C3">
        <w:trPr>
          <w:trHeight w:val="284"/>
        </w:trPr>
        <w:tc>
          <w:tcPr>
            <w:tcW w:w="2943" w:type="dxa"/>
          </w:tcPr>
          <w:p w14:paraId="44E0B8B8" w14:textId="77777777" w:rsidR="00FB3380" w:rsidRPr="00D262D2" w:rsidRDefault="00FB3380" w:rsidP="00FB3380">
            <w:pPr>
              <w:spacing w:line="259" w:lineRule="auto"/>
              <w:ind w:left="163"/>
            </w:pPr>
            <w:r w:rsidRPr="00D262D2">
              <w:t xml:space="preserve">Vývoz masa </w:t>
            </w:r>
          </w:p>
        </w:tc>
        <w:tc>
          <w:tcPr>
            <w:tcW w:w="1479" w:type="dxa"/>
          </w:tcPr>
          <w:p w14:paraId="7C1B3206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1243" w:type="dxa"/>
          </w:tcPr>
          <w:p w14:paraId="3A5AFF73" w14:textId="4AA394E2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x</w:t>
            </w:r>
          </w:p>
        </w:tc>
        <w:tc>
          <w:tcPr>
            <w:tcW w:w="1235" w:type="dxa"/>
            <w:gridSpan w:val="2"/>
          </w:tcPr>
          <w:p w14:paraId="5006AE93" w14:textId="00938FA7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x</w:t>
            </w:r>
          </w:p>
        </w:tc>
        <w:tc>
          <w:tcPr>
            <w:tcW w:w="998" w:type="dxa"/>
          </w:tcPr>
          <w:p w14:paraId="2B642867" w14:textId="37FA9C36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3 753</w:t>
            </w:r>
          </w:p>
        </w:tc>
        <w:tc>
          <w:tcPr>
            <w:tcW w:w="1169" w:type="dxa"/>
          </w:tcPr>
          <w:p w14:paraId="3C6EB995" w14:textId="4C0AD112" w:rsidR="00FB3380" w:rsidRPr="00D262D2" w:rsidRDefault="00105132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+</w:t>
            </w:r>
            <w:r w:rsidR="00FB3380" w:rsidRPr="00D262D2">
              <w:rPr>
                <w:rFonts w:ascii="Arial" w:hAnsi="Arial" w:cs="Arial"/>
              </w:rPr>
              <w:t>10,0 %</w:t>
            </w:r>
          </w:p>
        </w:tc>
      </w:tr>
      <w:tr w:rsidR="00FB3380" w:rsidRPr="00A854F5" w14:paraId="63F8A9B9" w14:textId="77777777" w:rsidTr="009508C3">
        <w:trPr>
          <w:trHeight w:val="284"/>
        </w:trPr>
        <w:tc>
          <w:tcPr>
            <w:tcW w:w="2943" w:type="dxa"/>
          </w:tcPr>
          <w:p w14:paraId="64A7DE3E" w14:textId="77777777" w:rsidR="00FB3380" w:rsidRPr="00D262D2" w:rsidRDefault="00FB3380" w:rsidP="00FB3380">
            <w:pPr>
              <w:spacing w:line="259" w:lineRule="auto"/>
              <w:ind w:left="163"/>
            </w:pPr>
            <w:r w:rsidRPr="00D262D2">
              <w:lastRenderedPageBreak/>
              <w:t xml:space="preserve">Dovoz masa </w:t>
            </w:r>
          </w:p>
        </w:tc>
        <w:tc>
          <w:tcPr>
            <w:tcW w:w="1479" w:type="dxa"/>
          </w:tcPr>
          <w:p w14:paraId="1705E1E5" w14:textId="77777777" w:rsidR="00FB3380" w:rsidRPr="00D262D2" w:rsidRDefault="00FB3380" w:rsidP="00FB3380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1243" w:type="dxa"/>
          </w:tcPr>
          <w:p w14:paraId="57B7BAD9" w14:textId="24479358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x</w:t>
            </w:r>
          </w:p>
        </w:tc>
        <w:tc>
          <w:tcPr>
            <w:tcW w:w="1235" w:type="dxa"/>
            <w:gridSpan w:val="2"/>
          </w:tcPr>
          <w:p w14:paraId="3E87FA90" w14:textId="68EC6019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x</w:t>
            </w:r>
          </w:p>
        </w:tc>
        <w:tc>
          <w:tcPr>
            <w:tcW w:w="998" w:type="dxa"/>
          </w:tcPr>
          <w:p w14:paraId="01A43717" w14:textId="4F2F83B6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8 306</w:t>
            </w:r>
          </w:p>
        </w:tc>
        <w:tc>
          <w:tcPr>
            <w:tcW w:w="1169" w:type="dxa"/>
          </w:tcPr>
          <w:p w14:paraId="13E2197E" w14:textId="579DC8D1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D262D2">
              <w:rPr>
                <w:rFonts w:ascii="Arial" w:hAnsi="Arial" w:cs="Arial"/>
              </w:rPr>
              <w:t>-10,6 %</w:t>
            </w:r>
          </w:p>
        </w:tc>
      </w:tr>
      <w:tr w:rsidR="00FB3380" w:rsidRPr="00A854F5" w14:paraId="0D99633B" w14:textId="77777777" w:rsidTr="009508C3">
        <w:trPr>
          <w:trHeight w:val="284"/>
        </w:trPr>
        <w:tc>
          <w:tcPr>
            <w:tcW w:w="2943" w:type="dxa"/>
          </w:tcPr>
          <w:p w14:paraId="55941754" w14:textId="77777777" w:rsidR="00FB3380" w:rsidRPr="00D262D2" w:rsidRDefault="00FB3380" w:rsidP="00FB3380">
            <w:pPr>
              <w:spacing w:line="259" w:lineRule="auto"/>
              <w:ind w:left="22"/>
              <w:rPr>
                <w:b/>
              </w:rPr>
            </w:pPr>
            <w:r w:rsidRPr="00D262D2">
              <w:rPr>
                <w:b/>
              </w:rPr>
              <w:t xml:space="preserve">Kalkulovaná spotřeba </w:t>
            </w:r>
          </w:p>
        </w:tc>
        <w:tc>
          <w:tcPr>
            <w:tcW w:w="1479" w:type="dxa"/>
          </w:tcPr>
          <w:p w14:paraId="2D4FD014" w14:textId="77777777" w:rsidR="00FB3380" w:rsidRPr="00D262D2" w:rsidRDefault="00FB3380" w:rsidP="00FB3380">
            <w:pPr>
              <w:spacing w:line="259" w:lineRule="auto"/>
              <w:ind w:left="24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09=03-07+08 </w:t>
            </w:r>
          </w:p>
        </w:tc>
        <w:tc>
          <w:tcPr>
            <w:tcW w:w="1243" w:type="dxa"/>
          </w:tcPr>
          <w:p w14:paraId="69EE4B95" w14:textId="6CDCB4C8" w:rsidR="00FB3380" w:rsidRPr="00D262D2" w:rsidRDefault="00FB3380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235" w:type="dxa"/>
            <w:gridSpan w:val="2"/>
          </w:tcPr>
          <w:p w14:paraId="75D6756F" w14:textId="6A104A6D" w:rsidR="00FB3380" w:rsidRPr="00D262D2" w:rsidRDefault="00FB3380" w:rsidP="009508C3">
            <w:pPr>
              <w:spacing w:line="259" w:lineRule="auto"/>
              <w:ind w:left="-75" w:right="173"/>
              <w:jc w:val="right"/>
              <w:rPr>
                <w:b/>
                <w:bCs/>
              </w:rPr>
            </w:pPr>
            <w:r w:rsidRPr="00D262D2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998" w:type="dxa"/>
          </w:tcPr>
          <w:p w14:paraId="3F640927" w14:textId="0E04157C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D262D2">
              <w:rPr>
                <w:rFonts w:ascii="Arial" w:hAnsi="Arial" w:cs="Arial"/>
                <w:b/>
                <w:bCs/>
              </w:rPr>
              <w:t>21 186</w:t>
            </w:r>
          </w:p>
        </w:tc>
        <w:tc>
          <w:tcPr>
            <w:tcW w:w="1169" w:type="dxa"/>
          </w:tcPr>
          <w:p w14:paraId="7BBFF14F" w14:textId="5B2DCDD8" w:rsidR="00FB3380" w:rsidRPr="00D262D2" w:rsidRDefault="00FB3380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  <w:bCs/>
              </w:rPr>
            </w:pPr>
            <w:r w:rsidRPr="00D262D2">
              <w:rPr>
                <w:rFonts w:ascii="Arial" w:hAnsi="Arial" w:cs="Arial"/>
                <w:b/>
                <w:bCs/>
              </w:rPr>
              <w:t>-6,5 %</w:t>
            </w:r>
          </w:p>
        </w:tc>
      </w:tr>
    </w:tbl>
    <w:p w14:paraId="08376C54" w14:textId="65995BC5" w:rsidR="00F13C57" w:rsidRDefault="000C16F6" w:rsidP="00F13C57">
      <w:pPr>
        <w:pStyle w:val="Nadpis6"/>
      </w:pPr>
      <w:r>
        <w:t>Vepřové</w:t>
      </w:r>
      <w:r w:rsidR="00B5740D">
        <w:t xml:space="preserve"> </w:t>
      </w:r>
      <w:r w:rsidR="00F13C57">
        <w:t>maso</w:t>
      </w:r>
    </w:p>
    <w:p w14:paraId="2F92DF0A" w14:textId="4A6F3F40" w:rsidR="00F13C57" w:rsidRPr="00CD1EC4" w:rsidRDefault="00F13C57" w:rsidP="006F56AE">
      <w:pPr>
        <w:jc w:val="left"/>
        <w:rPr>
          <w:rFonts w:eastAsia="Times New Roman"/>
        </w:rPr>
      </w:pPr>
      <w:r w:rsidRPr="00A854F5">
        <w:rPr>
          <w:rFonts w:eastAsia="Times New Roman"/>
        </w:rPr>
        <w:t xml:space="preserve">Výroba vepřového masa na jatkách </w:t>
      </w:r>
      <w:r w:rsidR="000C16F6">
        <w:rPr>
          <w:rFonts w:eastAsia="Times New Roman"/>
        </w:rPr>
        <w:t>byla</w:t>
      </w:r>
      <w:r w:rsidRPr="00A854F5">
        <w:rPr>
          <w:rFonts w:eastAsia="Times New Roman"/>
        </w:rPr>
        <w:t xml:space="preserve"> v</w:t>
      </w:r>
      <w:r w:rsidR="000C16F6">
        <w:rPr>
          <w:rFonts w:eastAsia="Times New Roman"/>
        </w:rPr>
        <w:t>e 2</w:t>
      </w:r>
      <w:r w:rsidRPr="00A854F5">
        <w:rPr>
          <w:rFonts w:eastAsia="Times New Roman"/>
        </w:rPr>
        <w:t xml:space="preserve">. čtvrtletí 2026 </w:t>
      </w:r>
      <w:r w:rsidR="000C16F6">
        <w:rPr>
          <w:rFonts w:eastAsia="Times New Roman"/>
        </w:rPr>
        <w:t>vyšší</w:t>
      </w:r>
      <w:r w:rsidRPr="00A854F5">
        <w:rPr>
          <w:rFonts w:eastAsia="Times New Roman"/>
        </w:rPr>
        <w:t xml:space="preserve"> </w:t>
      </w:r>
      <w:r w:rsidRPr="00CD1EC4">
        <w:rPr>
          <w:rFonts w:eastAsia="Times New Roman"/>
        </w:rPr>
        <w:t xml:space="preserve">o </w:t>
      </w:r>
      <w:r w:rsidR="000C16F6" w:rsidRPr="00CD1EC4">
        <w:rPr>
          <w:rFonts w:eastAsia="Times New Roman"/>
        </w:rPr>
        <w:t>0</w:t>
      </w:r>
      <w:r w:rsidRPr="00CD1EC4">
        <w:rPr>
          <w:rFonts w:eastAsia="Times New Roman"/>
        </w:rPr>
        <w:t>,</w:t>
      </w:r>
      <w:r w:rsidR="000C16F6" w:rsidRPr="00CD1EC4">
        <w:rPr>
          <w:rFonts w:eastAsia="Times New Roman"/>
        </w:rPr>
        <w:t>4</w:t>
      </w:r>
      <w:r w:rsidRPr="00CD1EC4">
        <w:rPr>
          <w:rFonts w:eastAsia="Times New Roman"/>
        </w:rPr>
        <w:t xml:space="preserve"> % na 5</w:t>
      </w:r>
      <w:r w:rsidR="000C16F6" w:rsidRPr="00CD1EC4">
        <w:rPr>
          <w:rFonts w:eastAsia="Times New Roman"/>
        </w:rPr>
        <w:t>4</w:t>
      </w:r>
      <w:r w:rsidRPr="00CD1EC4">
        <w:rPr>
          <w:rFonts w:eastAsia="Times New Roman"/>
        </w:rPr>
        <w:t> </w:t>
      </w:r>
      <w:r w:rsidR="000C16F6" w:rsidRPr="00CD1EC4">
        <w:rPr>
          <w:rFonts w:eastAsia="Times New Roman"/>
        </w:rPr>
        <w:t>387</w:t>
      </w:r>
      <w:r w:rsidRPr="00CD1EC4">
        <w:rPr>
          <w:rFonts w:eastAsia="Times New Roman"/>
        </w:rPr>
        <w:t> </w:t>
      </w:r>
      <w:r w:rsidRPr="00A854F5">
        <w:rPr>
          <w:rFonts w:eastAsia="Times New Roman"/>
        </w:rPr>
        <w:t>tun.</w:t>
      </w:r>
    </w:p>
    <w:p w14:paraId="30835774" w14:textId="0F02C059" w:rsidR="00F13C57" w:rsidRPr="00A854F5" w:rsidRDefault="00F13C57" w:rsidP="006F56AE">
      <w:pPr>
        <w:jc w:val="left"/>
        <w:rPr>
          <w:rFonts w:eastAsia="Times New Roman"/>
        </w:rPr>
      </w:pPr>
      <w:r w:rsidRPr="00A854F5">
        <w:rPr>
          <w:rFonts w:eastAsia="Times New Roman"/>
        </w:rPr>
        <w:t xml:space="preserve">Hrubá tuzemská produkce vepřového masa se dostala </w:t>
      </w:r>
      <w:r w:rsidRPr="00CD1EC4">
        <w:rPr>
          <w:rFonts w:eastAsia="Times New Roman"/>
        </w:rPr>
        <w:t xml:space="preserve">na </w:t>
      </w:r>
      <w:r w:rsidR="000C16F6" w:rsidRPr="00CD1EC4">
        <w:rPr>
          <w:rFonts w:eastAsia="Times New Roman"/>
        </w:rPr>
        <w:t>59</w:t>
      </w:r>
      <w:r w:rsidRPr="00CD1EC4">
        <w:rPr>
          <w:rFonts w:eastAsia="Times New Roman"/>
        </w:rPr>
        <w:t> </w:t>
      </w:r>
      <w:r w:rsidR="000C16F6" w:rsidRPr="00CD1EC4">
        <w:rPr>
          <w:rFonts w:eastAsia="Times New Roman"/>
        </w:rPr>
        <w:t>305</w:t>
      </w:r>
      <w:r w:rsidRPr="00CD1EC4">
        <w:rPr>
          <w:rFonts w:eastAsia="Times New Roman"/>
        </w:rPr>
        <w:t> tun</w:t>
      </w:r>
      <w:r w:rsidRPr="00A854F5">
        <w:rPr>
          <w:rFonts w:eastAsia="Times New Roman"/>
        </w:rPr>
        <w:t>, tj. na hodnotu meziročně o</w:t>
      </w:r>
      <w:r w:rsidR="00CD1EC4">
        <w:rPr>
          <w:rFonts w:eastAsia="Times New Roman"/>
        </w:rPr>
        <w:t> </w:t>
      </w:r>
      <w:r w:rsidR="000C16F6" w:rsidRPr="00CD1EC4">
        <w:rPr>
          <w:rFonts w:eastAsia="Times New Roman"/>
        </w:rPr>
        <w:t>3</w:t>
      </w:r>
      <w:r w:rsidRPr="00CD1EC4">
        <w:rPr>
          <w:rFonts w:eastAsia="Times New Roman"/>
        </w:rPr>
        <w:t>,</w:t>
      </w:r>
      <w:r w:rsidR="000C16F6" w:rsidRPr="00CD1EC4">
        <w:rPr>
          <w:rFonts w:eastAsia="Times New Roman"/>
        </w:rPr>
        <w:t>3</w:t>
      </w:r>
      <w:r w:rsidRPr="00CD1EC4">
        <w:rPr>
          <w:rFonts w:eastAsia="Times New Roman"/>
        </w:rPr>
        <w:t> </w:t>
      </w:r>
      <w:r w:rsidRPr="00A854F5">
        <w:rPr>
          <w:rFonts w:eastAsia="Times New Roman"/>
        </w:rPr>
        <w:t xml:space="preserve">% vyšší. Vývoz prasat k porážce v zahraničí v přepočtu na maso se zvedl </w:t>
      </w:r>
      <w:r w:rsidRPr="00CD1EC4">
        <w:rPr>
          <w:rFonts w:eastAsia="Times New Roman"/>
        </w:rPr>
        <w:t xml:space="preserve">o </w:t>
      </w:r>
      <w:r w:rsidR="000C16F6" w:rsidRPr="00CD1EC4">
        <w:rPr>
          <w:rFonts w:eastAsia="Times New Roman"/>
        </w:rPr>
        <w:t>55</w:t>
      </w:r>
      <w:r w:rsidRPr="00CD1EC4">
        <w:rPr>
          <w:rFonts w:eastAsia="Times New Roman"/>
        </w:rPr>
        <w:t>,</w:t>
      </w:r>
      <w:r w:rsidR="000C16F6" w:rsidRPr="00CD1EC4">
        <w:rPr>
          <w:rFonts w:eastAsia="Times New Roman"/>
        </w:rPr>
        <w:t>9</w:t>
      </w:r>
      <w:r w:rsidRPr="00CD1EC4">
        <w:rPr>
          <w:rFonts w:eastAsia="Times New Roman"/>
        </w:rPr>
        <w:t xml:space="preserve"> %; </w:t>
      </w:r>
      <w:r w:rsidRPr="00A854F5">
        <w:rPr>
          <w:rFonts w:eastAsia="Times New Roman"/>
        </w:rPr>
        <w:t xml:space="preserve">výrazně se navýšil i jejich dovoz. </w:t>
      </w:r>
      <w:r w:rsidR="000C16F6">
        <w:rPr>
          <w:rFonts w:eastAsia="Times New Roman"/>
        </w:rPr>
        <w:t xml:space="preserve">Množství vyvezených prasat k porážce </w:t>
      </w:r>
      <w:r w:rsidR="000C16F6" w:rsidRPr="00CD1EC4">
        <w:rPr>
          <w:rFonts w:eastAsia="Times New Roman"/>
        </w:rPr>
        <w:t>tvořilo 8,9 % hru</w:t>
      </w:r>
      <w:r w:rsidR="000C16F6">
        <w:rPr>
          <w:rFonts w:eastAsia="Times New Roman"/>
        </w:rPr>
        <w:t>bé tuzemské produkce.</w:t>
      </w:r>
    </w:p>
    <w:p w14:paraId="39BEC84B" w14:textId="2BDC27B2" w:rsidR="00F13C57" w:rsidRPr="00CD1EC4" w:rsidRDefault="00F13C57" w:rsidP="006F56AE">
      <w:pPr>
        <w:jc w:val="left"/>
        <w:rPr>
          <w:rFonts w:eastAsia="Times New Roman"/>
        </w:rPr>
      </w:pPr>
      <w:r w:rsidRPr="00CD1EC4">
        <w:rPr>
          <w:rFonts w:eastAsia="Times New Roman"/>
        </w:rPr>
        <w:t xml:space="preserve">Podle předběžné kalkulace zůstalo </w:t>
      </w:r>
      <w:r w:rsidR="00B5740D" w:rsidRPr="00CD1EC4">
        <w:rPr>
          <w:rFonts w:eastAsia="Times New Roman"/>
        </w:rPr>
        <w:t xml:space="preserve">ve 2. čtvrtletí </w:t>
      </w:r>
      <w:r w:rsidRPr="00CD1EC4">
        <w:rPr>
          <w:rFonts w:eastAsia="Times New Roman"/>
        </w:rPr>
        <w:t>k domácí spotřebě 1</w:t>
      </w:r>
      <w:r w:rsidR="000C16F6" w:rsidRPr="00CD1EC4">
        <w:rPr>
          <w:rFonts w:eastAsia="Times New Roman"/>
        </w:rPr>
        <w:t>21</w:t>
      </w:r>
      <w:r w:rsidRPr="00CD1EC4">
        <w:rPr>
          <w:rFonts w:eastAsia="Times New Roman"/>
        </w:rPr>
        <w:t> </w:t>
      </w:r>
      <w:r w:rsidR="000C16F6" w:rsidRPr="00CD1EC4">
        <w:rPr>
          <w:rFonts w:eastAsia="Times New Roman"/>
        </w:rPr>
        <w:t>919</w:t>
      </w:r>
      <w:r w:rsidRPr="00CD1EC4">
        <w:rPr>
          <w:rFonts w:eastAsia="Times New Roman"/>
        </w:rPr>
        <w:t xml:space="preserve"> tun vepřového masa, což je meziročně o </w:t>
      </w:r>
      <w:r w:rsidR="000C16F6" w:rsidRPr="00CD1EC4">
        <w:rPr>
          <w:rFonts w:eastAsia="Times New Roman"/>
        </w:rPr>
        <w:t>1</w:t>
      </w:r>
      <w:r w:rsidRPr="00CD1EC4">
        <w:rPr>
          <w:rFonts w:eastAsia="Times New Roman"/>
        </w:rPr>
        <w:t>,</w:t>
      </w:r>
      <w:r w:rsidR="000C16F6" w:rsidRPr="00CD1EC4">
        <w:rPr>
          <w:rFonts w:eastAsia="Times New Roman"/>
        </w:rPr>
        <w:t>7</w:t>
      </w:r>
      <w:r w:rsidRPr="00CD1EC4">
        <w:rPr>
          <w:rFonts w:eastAsia="Times New Roman"/>
        </w:rPr>
        <w:t xml:space="preserve"> % více. Na tomto výsledku se projevilo </w:t>
      </w:r>
      <w:r w:rsidR="00B5740D" w:rsidRPr="00CD1EC4">
        <w:rPr>
          <w:rFonts w:eastAsia="Times New Roman"/>
        </w:rPr>
        <w:t>mírné na</w:t>
      </w:r>
      <w:r w:rsidRPr="00CD1EC4">
        <w:rPr>
          <w:rFonts w:eastAsia="Times New Roman"/>
        </w:rPr>
        <w:t xml:space="preserve">výšení dovozu vepřového masa na </w:t>
      </w:r>
      <w:r w:rsidR="00B5740D" w:rsidRPr="00CD1EC4">
        <w:rPr>
          <w:rFonts w:eastAsia="Times New Roman"/>
        </w:rPr>
        <w:t>76</w:t>
      </w:r>
      <w:r w:rsidRPr="00CD1EC4">
        <w:rPr>
          <w:rFonts w:eastAsia="Times New Roman"/>
        </w:rPr>
        <w:t> </w:t>
      </w:r>
      <w:r w:rsidR="00B5740D" w:rsidRPr="00CD1EC4">
        <w:rPr>
          <w:rFonts w:eastAsia="Times New Roman"/>
        </w:rPr>
        <w:t>475</w:t>
      </w:r>
      <w:r w:rsidRPr="00CD1EC4">
        <w:rPr>
          <w:rFonts w:eastAsia="Times New Roman"/>
        </w:rPr>
        <w:t> tun (+</w:t>
      </w:r>
      <w:r w:rsidR="00B5740D" w:rsidRPr="00CD1EC4">
        <w:rPr>
          <w:rFonts w:eastAsia="Times New Roman"/>
        </w:rPr>
        <w:t>3</w:t>
      </w:r>
      <w:r w:rsidRPr="00CD1EC4">
        <w:rPr>
          <w:rFonts w:eastAsia="Times New Roman"/>
        </w:rPr>
        <w:t>,</w:t>
      </w:r>
      <w:r w:rsidR="00B5740D" w:rsidRPr="00CD1EC4">
        <w:rPr>
          <w:rFonts w:eastAsia="Times New Roman"/>
        </w:rPr>
        <w:t>4</w:t>
      </w:r>
      <w:r w:rsidRPr="00CD1EC4">
        <w:rPr>
          <w:rFonts w:eastAsia="Times New Roman"/>
        </w:rPr>
        <w:t> %); vyvezeno bylo 9 </w:t>
      </w:r>
      <w:r w:rsidR="00B5740D" w:rsidRPr="00CD1EC4">
        <w:rPr>
          <w:rFonts w:eastAsia="Times New Roman"/>
        </w:rPr>
        <w:t>239</w:t>
      </w:r>
      <w:r w:rsidRPr="00CD1EC4">
        <w:rPr>
          <w:rFonts w:eastAsia="Times New Roman"/>
        </w:rPr>
        <w:t> tun (+</w:t>
      </w:r>
      <w:r w:rsidR="00B5740D" w:rsidRPr="00CD1EC4">
        <w:rPr>
          <w:rFonts w:eastAsia="Times New Roman"/>
        </w:rPr>
        <w:t>8</w:t>
      </w:r>
      <w:r w:rsidRPr="00CD1EC4">
        <w:rPr>
          <w:rFonts w:eastAsia="Times New Roman"/>
        </w:rPr>
        <w:t>,</w:t>
      </w:r>
      <w:r w:rsidR="00B5740D" w:rsidRPr="00CD1EC4">
        <w:rPr>
          <w:rFonts w:eastAsia="Times New Roman"/>
        </w:rPr>
        <w:t>6</w:t>
      </w:r>
      <w:r w:rsidRPr="00CD1EC4">
        <w:rPr>
          <w:rFonts w:eastAsia="Times New Roman"/>
        </w:rPr>
        <w:t xml:space="preserve"> %). </w:t>
      </w:r>
      <w:r w:rsidR="00B5740D" w:rsidRPr="00CD1EC4">
        <w:rPr>
          <w:rFonts w:eastAsia="Times New Roman"/>
        </w:rPr>
        <w:t>Podíl dovozu vepřového masa na předběžné spotřebě byl 62,7 %.</w:t>
      </w:r>
    </w:p>
    <w:p w14:paraId="16F5BA2D" w14:textId="443953D6" w:rsidR="0085642E" w:rsidRPr="00A854F5" w:rsidRDefault="0085642E" w:rsidP="0085642E">
      <w:pPr>
        <w:pStyle w:val="TabulkaGraf"/>
      </w:pPr>
      <w:r w:rsidRPr="00A854F5">
        <w:t>Tabulka 2: Dekompozice výroby vepřového masa v</w:t>
      </w:r>
      <w:r>
        <w:t>e 2</w:t>
      </w:r>
      <w:r w:rsidRPr="00A854F5">
        <w:t>. čtvrtletí 2026</w:t>
      </w:r>
    </w:p>
    <w:tbl>
      <w:tblPr>
        <w:tblStyle w:val="TabulkaJVS1-ed"/>
        <w:tblW w:w="9067" w:type="dxa"/>
        <w:tblLayout w:type="fixed"/>
        <w:tblLook w:val="04A0" w:firstRow="1" w:lastRow="0" w:firstColumn="1" w:lastColumn="0" w:noHBand="0" w:noVBand="1"/>
      </w:tblPr>
      <w:tblGrid>
        <w:gridCol w:w="2829"/>
        <w:gridCol w:w="1418"/>
        <w:gridCol w:w="1417"/>
        <w:gridCol w:w="1134"/>
        <w:gridCol w:w="1135"/>
        <w:gridCol w:w="1134"/>
      </w:tblGrid>
      <w:tr w:rsidR="009508C3" w:rsidRPr="00A854F5" w14:paraId="7C3321EB" w14:textId="77777777" w:rsidTr="00802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6"/>
        </w:trPr>
        <w:tc>
          <w:tcPr>
            <w:tcW w:w="2829" w:type="dxa"/>
            <w:vMerge w:val="restart"/>
            <w:vAlign w:val="center"/>
          </w:tcPr>
          <w:p w14:paraId="09E3D09F" w14:textId="77777777" w:rsidR="009508C3" w:rsidRPr="009B55AA" w:rsidRDefault="009508C3" w:rsidP="00EB66B4">
            <w:pPr>
              <w:spacing w:line="259" w:lineRule="auto"/>
            </w:pPr>
            <w:r w:rsidRPr="009B55AA">
              <w:rPr>
                <w:b/>
              </w:rPr>
              <w:t xml:space="preserve">Ukazatel </w:t>
            </w:r>
          </w:p>
        </w:tc>
        <w:tc>
          <w:tcPr>
            <w:tcW w:w="1418" w:type="dxa"/>
            <w:vMerge w:val="restart"/>
            <w:vAlign w:val="center"/>
          </w:tcPr>
          <w:p w14:paraId="03C724A7" w14:textId="77777777" w:rsidR="009508C3" w:rsidRPr="009B55AA" w:rsidRDefault="009508C3" w:rsidP="00EB66B4">
            <w:pPr>
              <w:spacing w:line="259" w:lineRule="auto"/>
              <w:ind w:right="12"/>
              <w:jc w:val="center"/>
            </w:pPr>
            <w:r w:rsidRPr="009B55AA">
              <w:rPr>
                <w:b/>
              </w:rPr>
              <w:t>Řádek</w:t>
            </w:r>
          </w:p>
        </w:tc>
        <w:tc>
          <w:tcPr>
            <w:tcW w:w="1417" w:type="dxa"/>
            <w:vMerge w:val="restart"/>
            <w:vAlign w:val="center"/>
          </w:tcPr>
          <w:p w14:paraId="09D5D9B0" w14:textId="77777777" w:rsidR="009508C3" w:rsidRPr="009B55AA" w:rsidRDefault="009508C3" w:rsidP="00EB66B4">
            <w:pPr>
              <w:spacing w:after="11" w:line="259" w:lineRule="auto"/>
              <w:ind w:right="11"/>
              <w:jc w:val="center"/>
            </w:pPr>
            <w:r w:rsidRPr="009B55AA">
              <w:rPr>
                <w:b/>
              </w:rPr>
              <w:t>Počet zvířat</w:t>
            </w:r>
          </w:p>
          <w:p w14:paraId="6C0CDF32" w14:textId="77777777" w:rsidR="009508C3" w:rsidRPr="009B55AA" w:rsidRDefault="009508C3" w:rsidP="00EB66B4">
            <w:pPr>
              <w:spacing w:line="259" w:lineRule="auto"/>
              <w:ind w:right="19"/>
              <w:jc w:val="center"/>
            </w:pPr>
            <w:r w:rsidRPr="009B55AA">
              <w:rPr>
                <w:b/>
              </w:rPr>
              <w:t>(ks)</w:t>
            </w:r>
          </w:p>
        </w:tc>
        <w:tc>
          <w:tcPr>
            <w:tcW w:w="1134" w:type="dxa"/>
            <w:vMerge w:val="restart"/>
            <w:vAlign w:val="center"/>
          </w:tcPr>
          <w:p w14:paraId="44DB6C16" w14:textId="77777777" w:rsidR="009508C3" w:rsidRPr="009B55AA" w:rsidRDefault="009508C3" w:rsidP="00EB66B4">
            <w:pPr>
              <w:spacing w:after="11" w:line="259" w:lineRule="auto"/>
              <w:jc w:val="center"/>
            </w:pPr>
            <w:r w:rsidRPr="009B55AA">
              <w:rPr>
                <w:b/>
              </w:rPr>
              <w:t>Živá hmotnost</w:t>
            </w:r>
          </w:p>
          <w:p w14:paraId="30CE69A0" w14:textId="77777777" w:rsidR="009508C3" w:rsidRPr="009B55AA" w:rsidRDefault="009508C3" w:rsidP="00EB66B4">
            <w:pPr>
              <w:spacing w:line="259" w:lineRule="auto"/>
              <w:ind w:right="16"/>
              <w:jc w:val="center"/>
            </w:pPr>
            <w:r w:rsidRPr="009B55AA">
              <w:rPr>
                <w:b/>
              </w:rPr>
              <w:t>(tuny)</w:t>
            </w:r>
          </w:p>
        </w:tc>
        <w:tc>
          <w:tcPr>
            <w:tcW w:w="2269" w:type="dxa"/>
            <w:gridSpan w:val="2"/>
            <w:vAlign w:val="center"/>
          </w:tcPr>
          <w:p w14:paraId="79B6EC99" w14:textId="77777777" w:rsidR="009508C3" w:rsidRPr="009B55AA" w:rsidRDefault="009508C3" w:rsidP="00EB66B4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9B55AA">
              <w:rPr>
                <w:b/>
              </w:rPr>
              <w:t>Jatečná hmotnost /</w:t>
            </w:r>
          </w:p>
          <w:p w14:paraId="799FA2BD" w14:textId="77777777" w:rsidR="009508C3" w:rsidRPr="009B55AA" w:rsidRDefault="009508C3" w:rsidP="00EB66B4">
            <w:pPr>
              <w:spacing w:before="100" w:beforeAutospacing="1" w:after="1"/>
              <w:contextualSpacing/>
              <w:jc w:val="center"/>
            </w:pPr>
            <w:r w:rsidRPr="009B55AA">
              <w:rPr>
                <w:b/>
              </w:rPr>
              <w:t>maso</w:t>
            </w:r>
          </w:p>
        </w:tc>
      </w:tr>
      <w:tr w:rsidR="009508C3" w:rsidRPr="00A854F5" w14:paraId="7512D201" w14:textId="77777777" w:rsidTr="00802804">
        <w:trPr>
          <w:trHeight w:hRule="exact" w:val="650"/>
        </w:trPr>
        <w:tc>
          <w:tcPr>
            <w:tcW w:w="2829" w:type="dxa"/>
            <w:vMerge/>
          </w:tcPr>
          <w:p w14:paraId="50A93EEA" w14:textId="77777777" w:rsidR="009508C3" w:rsidRPr="009B55AA" w:rsidRDefault="009508C3" w:rsidP="00EB66B4">
            <w:pPr>
              <w:spacing w:after="160" w:line="259" w:lineRule="auto"/>
            </w:pPr>
          </w:p>
        </w:tc>
        <w:tc>
          <w:tcPr>
            <w:tcW w:w="1418" w:type="dxa"/>
            <w:vMerge/>
            <w:vAlign w:val="center"/>
          </w:tcPr>
          <w:p w14:paraId="07DF6B4E" w14:textId="77777777" w:rsidR="009508C3" w:rsidRPr="009B55AA" w:rsidRDefault="009508C3" w:rsidP="00EB66B4">
            <w:pPr>
              <w:spacing w:after="160" w:line="259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21245014" w14:textId="77777777" w:rsidR="009508C3" w:rsidRPr="009B55AA" w:rsidRDefault="009508C3" w:rsidP="00EB66B4">
            <w:pPr>
              <w:spacing w:after="160" w:line="259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920C059" w14:textId="77777777" w:rsidR="009508C3" w:rsidRPr="009B55AA" w:rsidRDefault="009508C3" w:rsidP="00EB66B4">
            <w:pPr>
              <w:spacing w:after="160" w:line="259" w:lineRule="auto"/>
              <w:jc w:val="center"/>
            </w:pPr>
          </w:p>
        </w:tc>
        <w:tc>
          <w:tcPr>
            <w:tcW w:w="1135" w:type="dxa"/>
            <w:shd w:val="clear" w:color="auto" w:fill="393B41"/>
            <w:vAlign w:val="center"/>
          </w:tcPr>
          <w:p w14:paraId="487FC8D5" w14:textId="77777777" w:rsidR="009508C3" w:rsidRPr="009B55AA" w:rsidRDefault="009508C3" w:rsidP="00EB66B4">
            <w:pPr>
              <w:spacing w:before="100" w:beforeAutospacing="1" w:after="100" w:afterAutospacing="1"/>
              <w:contextualSpacing/>
              <w:jc w:val="center"/>
              <w:rPr>
                <w:b/>
                <w:color w:val="FFFFFF" w:themeColor="background1"/>
              </w:rPr>
            </w:pPr>
            <w:r w:rsidRPr="009B55AA">
              <w:rPr>
                <w:b/>
                <w:color w:val="FFFFFF" w:themeColor="background1"/>
              </w:rPr>
              <w:t>tuny</w:t>
            </w:r>
          </w:p>
        </w:tc>
        <w:tc>
          <w:tcPr>
            <w:tcW w:w="1134" w:type="dxa"/>
            <w:shd w:val="clear" w:color="auto" w:fill="393B41"/>
            <w:vAlign w:val="center"/>
          </w:tcPr>
          <w:p w14:paraId="69487D8D" w14:textId="77777777" w:rsidR="009508C3" w:rsidRPr="00802804" w:rsidRDefault="009508C3" w:rsidP="00EB66B4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  <w:sz w:val="19"/>
                <w:szCs w:val="19"/>
              </w:rPr>
            </w:pPr>
            <w:r w:rsidRPr="00802804">
              <w:rPr>
                <w:b/>
                <w:color w:val="FFFFFF" w:themeColor="background1"/>
                <w:sz w:val="19"/>
                <w:szCs w:val="19"/>
              </w:rPr>
              <w:t>meziroční</w:t>
            </w:r>
          </w:p>
          <w:p w14:paraId="1D0572D3" w14:textId="77777777" w:rsidR="009508C3" w:rsidRPr="009B55AA" w:rsidRDefault="009508C3" w:rsidP="00EB66B4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</w:t>
            </w:r>
            <w:r w:rsidRPr="009B55AA">
              <w:rPr>
                <w:b/>
                <w:color w:val="FFFFFF" w:themeColor="background1"/>
              </w:rPr>
              <w:t>měna</w:t>
            </w:r>
          </w:p>
        </w:tc>
      </w:tr>
      <w:tr w:rsidR="009508C3" w:rsidRPr="00A854F5" w14:paraId="4B5665D7" w14:textId="77777777" w:rsidTr="00802804">
        <w:trPr>
          <w:trHeight w:val="284"/>
        </w:trPr>
        <w:tc>
          <w:tcPr>
            <w:tcW w:w="2829" w:type="dxa"/>
          </w:tcPr>
          <w:p w14:paraId="6E0F69E5" w14:textId="77777777" w:rsidR="009508C3" w:rsidRPr="00D262D2" w:rsidRDefault="009508C3" w:rsidP="009508C3">
            <w:pPr>
              <w:spacing w:line="259" w:lineRule="auto"/>
              <w:ind w:left="163"/>
            </w:pPr>
            <w:r w:rsidRPr="00D262D2">
              <w:t xml:space="preserve">Porážky na jatkách </w:t>
            </w:r>
          </w:p>
        </w:tc>
        <w:tc>
          <w:tcPr>
            <w:tcW w:w="1418" w:type="dxa"/>
          </w:tcPr>
          <w:p w14:paraId="605E6801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417" w:type="dxa"/>
            <w:vAlign w:val="center"/>
          </w:tcPr>
          <w:p w14:paraId="20C8EB45" w14:textId="0AAFC508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569 164</w:t>
            </w:r>
          </w:p>
        </w:tc>
        <w:tc>
          <w:tcPr>
            <w:tcW w:w="1134" w:type="dxa"/>
            <w:vAlign w:val="center"/>
          </w:tcPr>
          <w:p w14:paraId="56F68809" w14:textId="21884A3E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71 271</w:t>
            </w:r>
          </w:p>
        </w:tc>
        <w:tc>
          <w:tcPr>
            <w:tcW w:w="1135" w:type="dxa"/>
            <w:vAlign w:val="center"/>
          </w:tcPr>
          <w:p w14:paraId="4ACDB688" w14:textId="61C64A9D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54 387</w:t>
            </w:r>
          </w:p>
        </w:tc>
        <w:tc>
          <w:tcPr>
            <w:tcW w:w="1134" w:type="dxa"/>
            <w:vAlign w:val="center"/>
          </w:tcPr>
          <w:p w14:paraId="50E06382" w14:textId="401C38D6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+0,4 %</w:t>
            </w:r>
          </w:p>
        </w:tc>
      </w:tr>
      <w:tr w:rsidR="009508C3" w:rsidRPr="00A854F5" w14:paraId="480E0759" w14:textId="77777777" w:rsidTr="00802804">
        <w:trPr>
          <w:trHeight w:val="284"/>
        </w:trPr>
        <w:tc>
          <w:tcPr>
            <w:tcW w:w="2829" w:type="dxa"/>
          </w:tcPr>
          <w:p w14:paraId="4C8DCD5C" w14:textId="77777777" w:rsidR="009508C3" w:rsidRPr="00D262D2" w:rsidRDefault="009508C3" w:rsidP="009508C3">
            <w:pPr>
              <w:spacing w:line="259" w:lineRule="auto"/>
              <w:ind w:left="163"/>
            </w:pPr>
            <w:r w:rsidRPr="00D262D2">
              <w:t xml:space="preserve">Porážky mimo jatka </w:t>
            </w:r>
          </w:p>
        </w:tc>
        <w:tc>
          <w:tcPr>
            <w:tcW w:w="1418" w:type="dxa"/>
          </w:tcPr>
          <w:p w14:paraId="770C1D9B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1417" w:type="dxa"/>
            <w:vAlign w:val="center"/>
          </w:tcPr>
          <w:p w14:paraId="26D8C5B0" w14:textId="185242C1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3 600</w:t>
            </w:r>
          </w:p>
        </w:tc>
        <w:tc>
          <w:tcPr>
            <w:tcW w:w="1134" w:type="dxa"/>
            <w:vAlign w:val="center"/>
          </w:tcPr>
          <w:p w14:paraId="6524A682" w14:textId="37C48C2F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384</w:t>
            </w:r>
          </w:p>
        </w:tc>
        <w:tc>
          <w:tcPr>
            <w:tcW w:w="1135" w:type="dxa"/>
            <w:vAlign w:val="center"/>
          </w:tcPr>
          <w:p w14:paraId="4A14C48F" w14:textId="3D1AEC40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295</w:t>
            </w:r>
          </w:p>
        </w:tc>
        <w:tc>
          <w:tcPr>
            <w:tcW w:w="1134" w:type="dxa"/>
            <w:vAlign w:val="center"/>
          </w:tcPr>
          <w:p w14:paraId="19C57B0B" w14:textId="3500A12B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+33,8 %</w:t>
            </w:r>
          </w:p>
        </w:tc>
      </w:tr>
      <w:tr w:rsidR="009508C3" w:rsidRPr="00A854F5" w14:paraId="529564B0" w14:textId="77777777" w:rsidTr="00802804">
        <w:trPr>
          <w:trHeight w:val="284"/>
        </w:trPr>
        <w:tc>
          <w:tcPr>
            <w:tcW w:w="2829" w:type="dxa"/>
          </w:tcPr>
          <w:p w14:paraId="5D3CBD91" w14:textId="77777777" w:rsidR="009508C3" w:rsidRPr="00D262D2" w:rsidRDefault="009508C3" w:rsidP="009508C3">
            <w:pPr>
              <w:spacing w:line="259" w:lineRule="auto"/>
              <w:rPr>
                <w:b/>
              </w:rPr>
            </w:pPr>
            <w:r w:rsidRPr="00D262D2">
              <w:rPr>
                <w:b/>
              </w:rPr>
              <w:t xml:space="preserve">Užitá produkce </w:t>
            </w:r>
          </w:p>
        </w:tc>
        <w:tc>
          <w:tcPr>
            <w:tcW w:w="1418" w:type="dxa"/>
          </w:tcPr>
          <w:p w14:paraId="7E415484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03=01+02 </w:t>
            </w:r>
          </w:p>
        </w:tc>
        <w:tc>
          <w:tcPr>
            <w:tcW w:w="1417" w:type="dxa"/>
            <w:vAlign w:val="center"/>
          </w:tcPr>
          <w:p w14:paraId="2B543AEC" w14:textId="7E510E8F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572 764</w:t>
            </w:r>
          </w:p>
        </w:tc>
        <w:tc>
          <w:tcPr>
            <w:tcW w:w="1134" w:type="dxa"/>
            <w:vAlign w:val="center"/>
          </w:tcPr>
          <w:p w14:paraId="59654A06" w14:textId="076A3A5F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71 654</w:t>
            </w:r>
          </w:p>
        </w:tc>
        <w:tc>
          <w:tcPr>
            <w:tcW w:w="1135" w:type="dxa"/>
            <w:vAlign w:val="center"/>
          </w:tcPr>
          <w:p w14:paraId="1DD59D4D" w14:textId="778CC5A4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54 682</w:t>
            </w:r>
          </w:p>
        </w:tc>
        <w:tc>
          <w:tcPr>
            <w:tcW w:w="1134" w:type="dxa"/>
            <w:vAlign w:val="center"/>
          </w:tcPr>
          <w:p w14:paraId="270053A3" w14:textId="50AC4910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+0,6 %</w:t>
            </w:r>
          </w:p>
        </w:tc>
      </w:tr>
      <w:tr w:rsidR="009508C3" w:rsidRPr="00A854F5" w14:paraId="380DEAF3" w14:textId="77777777" w:rsidTr="00802804">
        <w:trPr>
          <w:trHeight w:val="284"/>
        </w:trPr>
        <w:tc>
          <w:tcPr>
            <w:tcW w:w="2829" w:type="dxa"/>
          </w:tcPr>
          <w:p w14:paraId="484490EC" w14:textId="77777777" w:rsidR="009508C3" w:rsidRPr="00D262D2" w:rsidRDefault="009508C3" w:rsidP="009508C3">
            <w:pPr>
              <w:spacing w:line="259" w:lineRule="auto"/>
              <w:ind w:right="122"/>
              <w:jc w:val="center"/>
            </w:pPr>
            <w:r w:rsidRPr="00D262D2">
              <w:t xml:space="preserve">Vývoz zvířat k porážce </w:t>
            </w:r>
          </w:p>
        </w:tc>
        <w:tc>
          <w:tcPr>
            <w:tcW w:w="1418" w:type="dxa"/>
          </w:tcPr>
          <w:p w14:paraId="09789789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04 </w:t>
            </w:r>
          </w:p>
        </w:tc>
        <w:tc>
          <w:tcPr>
            <w:tcW w:w="1417" w:type="dxa"/>
            <w:vAlign w:val="center"/>
          </w:tcPr>
          <w:p w14:paraId="725A2886" w14:textId="32AA128C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54 371</w:t>
            </w:r>
          </w:p>
        </w:tc>
        <w:tc>
          <w:tcPr>
            <w:tcW w:w="1134" w:type="dxa"/>
            <w:vAlign w:val="center"/>
          </w:tcPr>
          <w:p w14:paraId="07D1A102" w14:textId="419640DF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6 860</w:t>
            </w:r>
          </w:p>
        </w:tc>
        <w:tc>
          <w:tcPr>
            <w:tcW w:w="1135" w:type="dxa"/>
            <w:vAlign w:val="center"/>
          </w:tcPr>
          <w:p w14:paraId="101A74D0" w14:textId="0449BC83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5 277</w:t>
            </w:r>
          </w:p>
        </w:tc>
        <w:tc>
          <w:tcPr>
            <w:tcW w:w="1134" w:type="dxa"/>
            <w:vAlign w:val="center"/>
          </w:tcPr>
          <w:p w14:paraId="6200140C" w14:textId="5222F19C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+55,9 %</w:t>
            </w:r>
          </w:p>
        </w:tc>
      </w:tr>
      <w:tr w:rsidR="009508C3" w:rsidRPr="00A854F5" w14:paraId="7176E1E5" w14:textId="77777777" w:rsidTr="00802804">
        <w:trPr>
          <w:trHeight w:val="284"/>
        </w:trPr>
        <w:tc>
          <w:tcPr>
            <w:tcW w:w="2829" w:type="dxa"/>
          </w:tcPr>
          <w:p w14:paraId="08FB36E9" w14:textId="77777777" w:rsidR="009508C3" w:rsidRPr="00D262D2" w:rsidRDefault="009508C3" w:rsidP="009508C3">
            <w:pPr>
              <w:spacing w:line="259" w:lineRule="auto"/>
              <w:ind w:right="103"/>
              <w:jc w:val="center"/>
            </w:pPr>
            <w:r w:rsidRPr="00D262D2">
              <w:t xml:space="preserve">Dovoz zvířat k porážce </w:t>
            </w:r>
          </w:p>
        </w:tc>
        <w:tc>
          <w:tcPr>
            <w:tcW w:w="1418" w:type="dxa"/>
          </w:tcPr>
          <w:p w14:paraId="287638D3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05 </w:t>
            </w:r>
          </w:p>
        </w:tc>
        <w:tc>
          <w:tcPr>
            <w:tcW w:w="1417" w:type="dxa"/>
            <w:vAlign w:val="center"/>
          </w:tcPr>
          <w:p w14:paraId="5A6EC89F" w14:textId="6FA6853E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6 715</w:t>
            </w:r>
          </w:p>
        </w:tc>
        <w:tc>
          <w:tcPr>
            <w:tcW w:w="1134" w:type="dxa"/>
            <w:vAlign w:val="center"/>
          </w:tcPr>
          <w:p w14:paraId="67137106" w14:textId="14F68E4A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858</w:t>
            </w:r>
          </w:p>
        </w:tc>
        <w:tc>
          <w:tcPr>
            <w:tcW w:w="1135" w:type="dxa"/>
            <w:vAlign w:val="center"/>
          </w:tcPr>
          <w:p w14:paraId="6FE3D748" w14:textId="67D62A39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654</w:t>
            </w:r>
          </w:p>
        </w:tc>
        <w:tc>
          <w:tcPr>
            <w:tcW w:w="1134" w:type="dxa"/>
            <w:vAlign w:val="center"/>
          </w:tcPr>
          <w:p w14:paraId="12C6D8C6" w14:textId="1C1B55AD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+100,6 %</w:t>
            </w:r>
          </w:p>
        </w:tc>
      </w:tr>
      <w:tr w:rsidR="009508C3" w:rsidRPr="00A854F5" w14:paraId="552BBF39" w14:textId="77777777" w:rsidTr="00802804">
        <w:trPr>
          <w:trHeight w:val="284"/>
        </w:trPr>
        <w:tc>
          <w:tcPr>
            <w:tcW w:w="2829" w:type="dxa"/>
          </w:tcPr>
          <w:p w14:paraId="78C4F058" w14:textId="77777777" w:rsidR="009508C3" w:rsidRPr="00D262D2" w:rsidRDefault="009508C3" w:rsidP="009508C3">
            <w:pPr>
              <w:spacing w:line="259" w:lineRule="auto"/>
              <w:rPr>
                <w:b/>
              </w:rPr>
            </w:pPr>
            <w:r w:rsidRPr="00D262D2">
              <w:rPr>
                <w:b/>
              </w:rPr>
              <w:t xml:space="preserve">Hrubá tuzemská produkce </w:t>
            </w:r>
          </w:p>
        </w:tc>
        <w:tc>
          <w:tcPr>
            <w:tcW w:w="1418" w:type="dxa"/>
          </w:tcPr>
          <w:p w14:paraId="36455E60" w14:textId="77777777" w:rsidR="009508C3" w:rsidRPr="00D262D2" w:rsidRDefault="009508C3" w:rsidP="009508C3">
            <w:pPr>
              <w:spacing w:line="259" w:lineRule="auto"/>
              <w:ind w:left="24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06=03+04-05 </w:t>
            </w:r>
          </w:p>
        </w:tc>
        <w:tc>
          <w:tcPr>
            <w:tcW w:w="1417" w:type="dxa"/>
            <w:vAlign w:val="center"/>
          </w:tcPr>
          <w:p w14:paraId="1E424CD6" w14:textId="603D261F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620 420</w:t>
            </w:r>
          </w:p>
        </w:tc>
        <w:tc>
          <w:tcPr>
            <w:tcW w:w="1134" w:type="dxa"/>
            <w:vAlign w:val="center"/>
          </w:tcPr>
          <w:p w14:paraId="708A7DEA" w14:textId="1B0B70F4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77 657</w:t>
            </w:r>
          </w:p>
        </w:tc>
        <w:tc>
          <w:tcPr>
            <w:tcW w:w="1135" w:type="dxa"/>
            <w:vAlign w:val="center"/>
          </w:tcPr>
          <w:p w14:paraId="0C0D617D" w14:textId="0A4C8DFA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59 305</w:t>
            </w:r>
          </w:p>
        </w:tc>
        <w:tc>
          <w:tcPr>
            <w:tcW w:w="1134" w:type="dxa"/>
            <w:vAlign w:val="center"/>
          </w:tcPr>
          <w:p w14:paraId="7861A60A" w14:textId="3EAF6A87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+3,3 %</w:t>
            </w:r>
          </w:p>
        </w:tc>
      </w:tr>
      <w:tr w:rsidR="009508C3" w:rsidRPr="00A854F5" w14:paraId="5F1F41E6" w14:textId="77777777" w:rsidTr="00802804">
        <w:trPr>
          <w:trHeight w:val="284"/>
        </w:trPr>
        <w:tc>
          <w:tcPr>
            <w:tcW w:w="2829" w:type="dxa"/>
          </w:tcPr>
          <w:p w14:paraId="0A53D5A3" w14:textId="77777777" w:rsidR="009508C3" w:rsidRPr="00D262D2" w:rsidRDefault="009508C3" w:rsidP="009508C3">
            <w:pPr>
              <w:spacing w:line="259" w:lineRule="auto"/>
              <w:ind w:left="163"/>
            </w:pPr>
            <w:r w:rsidRPr="00D262D2">
              <w:t xml:space="preserve">Vývoz masa </w:t>
            </w:r>
          </w:p>
        </w:tc>
        <w:tc>
          <w:tcPr>
            <w:tcW w:w="1418" w:type="dxa"/>
          </w:tcPr>
          <w:p w14:paraId="4D377F38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1417" w:type="dxa"/>
            <w:vAlign w:val="center"/>
          </w:tcPr>
          <w:p w14:paraId="6518593D" w14:textId="2DDF5102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x</w:t>
            </w:r>
          </w:p>
        </w:tc>
        <w:tc>
          <w:tcPr>
            <w:tcW w:w="1134" w:type="dxa"/>
            <w:vAlign w:val="center"/>
          </w:tcPr>
          <w:p w14:paraId="72246774" w14:textId="32D0E8F2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x</w:t>
            </w:r>
          </w:p>
        </w:tc>
        <w:tc>
          <w:tcPr>
            <w:tcW w:w="1135" w:type="dxa"/>
            <w:vAlign w:val="center"/>
          </w:tcPr>
          <w:p w14:paraId="79A1B55D" w14:textId="7F35F370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9 239</w:t>
            </w:r>
          </w:p>
        </w:tc>
        <w:tc>
          <w:tcPr>
            <w:tcW w:w="1134" w:type="dxa"/>
            <w:vAlign w:val="center"/>
          </w:tcPr>
          <w:p w14:paraId="4BB7A419" w14:textId="629EB925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+8,6 %</w:t>
            </w:r>
          </w:p>
        </w:tc>
      </w:tr>
      <w:tr w:rsidR="009508C3" w:rsidRPr="00A854F5" w14:paraId="2180D350" w14:textId="77777777" w:rsidTr="00802804">
        <w:trPr>
          <w:trHeight w:val="284"/>
        </w:trPr>
        <w:tc>
          <w:tcPr>
            <w:tcW w:w="2829" w:type="dxa"/>
          </w:tcPr>
          <w:p w14:paraId="4D300732" w14:textId="77777777" w:rsidR="009508C3" w:rsidRPr="00D262D2" w:rsidRDefault="009508C3" w:rsidP="009508C3">
            <w:pPr>
              <w:spacing w:line="259" w:lineRule="auto"/>
              <w:ind w:left="163"/>
            </w:pPr>
            <w:r w:rsidRPr="00D262D2">
              <w:t xml:space="preserve">Dovoz masa </w:t>
            </w:r>
          </w:p>
        </w:tc>
        <w:tc>
          <w:tcPr>
            <w:tcW w:w="1418" w:type="dxa"/>
          </w:tcPr>
          <w:p w14:paraId="4690DF8E" w14:textId="77777777" w:rsidR="009508C3" w:rsidRPr="00D262D2" w:rsidRDefault="009508C3" w:rsidP="009508C3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1417" w:type="dxa"/>
            <w:vAlign w:val="center"/>
          </w:tcPr>
          <w:p w14:paraId="3EDD34FC" w14:textId="50A7E5F0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x</w:t>
            </w:r>
          </w:p>
        </w:tc>
        <w:tc>
          <w:tcPr>
            <w:tcW w:w="1134" w:type="dxa"/>
            <w:vAlign w:val="center"/>
          </w:tcPr>
          <w:p w14:paraId="47467EB0" w14:textId="60377B3F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x</w:t>
            </w:r>
          </w:p>
        </w:tc>
        <w:tc>
          <w:tcPr>
            <w:tcW w:w="1135" w:type="dxa"/>
            <w:vAlign w:val="center"/>
          </w:tcPr>
          <w:p w14:paraId="7677094A" w14:textId="072EEB29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76 475</w:t>
            </w:r>
          </w:p>
        </w:tc>
        <w:tc>
          <w:tcPr>
            <w:tcW w:w="1134" w:type="dxa"/>
            <w:vAlign w:val="center"/>
          </w:tcPr>
          <w:p w14:paraId="4FAC568A" w14:textId="59C08487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+3,4 %</w:t>
            </w:r>
          </w:p>
        </w:tc>
      </w:tr>
      <w:tr w:rsidR="009508C3" w:rsidRPr="00A854F5" w14:paraId="6B9CDE4A" w14:textId="77777777" w:rsidTr="00802804">
        <w:trPr>
          <w:trHeight w:val="284"/>
        </w:trPr>
        <w:tc>
          <w:tcPr>
            <w:tcW w:w="2829" w:type="dxa"/>
          </w:tcPr>
          <w:p w14:paraId="66375C1B" w14:textId="77777777" w:rsidR="009508C3" w:rsidRPr="00D262D2" w:rsidRDefault="009508C3" w:rsidP="009508C3">
            <w:pPr>
              <w:spacing w:line="259" w:lineRule="auto"/>
              <w:ind w:left="22"/>
              <w:rPr>
                <w:b/>
              </w:rPr>
            </w:pPr>
            <w:r w:rsidRPr="00D262D2">
              <w:rPr>
                <w:b/>
              </w:rPr>
              <w:t xml:space="preserve">Kalkulovaná spotřeba </w:t>
            </w:r>
          </w:p>
        </w:tc>
        <w:tc>
          <w:tcPr>
            <w:tcW w:w="1418" w:type="dxa"/>
          </w:tcPr>
          <w:p w14:paraId="74D572EA" w14:textId="77777777" w:rsidR="009508C3" w:rsidRPr="00D262D2" w:rsidRDefault="009508C3" w:rsidP="009508C3">
            <w:pPr>
              <w:spacing w:line="259" w:lineRule="auto"/>
              <w:ind w:left="24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09=03-07+08 </w:t>
            </w:r>
          </w:p>
        </w:tc>
        <w:tc>
          <w:tcPr>
            <w:tcW w:w="1417" w:type="dxa"/>
            <w:vAlign w:val="center"/>
          </w:tcPr>
          <w:p w14:paraId="3BA6658E" w14:textId="7578CFC1" w:rsidR="009508C3" w:rsidRPr="00802804" w:rsidRDefault="009508C3" w:rsidP="009508C3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134" w:type="dxa"/>
            <w:vAlign w:val="center"/>
          </w:tcPr>
          <w:p w14:paraId="7992DDD0" w14:textId="0C2C64AA" w:rsidR="009508C3" w:rsidRPr="00802804" w:rsidRDefault="009508C3" w:rsidP="009508C3">
            <w:pPr>
              <w:spacing w:line="259" w:lineRule="auto"/>
              <w:ind w:left="-75" w:right="173"/>
              <w:jc w:val="right"/>
              <w:rPr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135" w:type="dxa"/>
            <w:vAlign w:val="center"/>
          </w:tcPr>
          <w:p w14:paraId="12545D9D" w14:textId="1405C453" w:rsidR="009508C3" w:rsidRPr="00802804" w:rsidRDefault="009508C3" w:rsidP="009508C3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121 919</w:t>
            </w:r>
          </w:p>
        </w:tc>
        <w:tc>
          <w:tcPr>
            <w:tcW w:w="1134" w:type="dxa"/>
            <w:vAlign w:val="center"/>
          </w:tcPr>
          <w:p w14:paraId="49981CFC" w14:textId="65F85E8B" w:rsidR="009508C3" w:rsidRPr="00802804" w:rsidRDefault="009508C3" w:rsidP="00802804">
            <w:pPr>
              <w:spacing w:line="259" w:lineRule="auto"/>
              <w:jc w:val="right"/>
              <w:rPr>
                <w:rFonts w:eastAsia="Arial" w:cs="Arial"/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+1,7 %</w:t>
            </w:r>
          </w:p>
        </w:tc>
      </w:tr>
    </w:tbl>
    <w:p w14:paraId="1D48B1D8" w14:textId="73B0DFC2" w:rsidR="00B5740D" w:rsidRDefault="00B5740D" w:rsidP="00B5740D">
      <w:pPr>
        <w:pStyle w:val="Nadpis6"/>
      </w:pPr>
      <w:r>
        <w:t>Drůbeží maso</w:t>
      </w:r>
      <w:r w:rsidR="006F56AE" w:rsidRPr="00A854F5">
        <w:rPr>
          <w:rStyle w:val="Znakapoznpodarou"/>
        </w:rPr>
        <w:footnoteReference w:id="1"/>
      </w:r>
    </w:p>
    <w:p w14:paraId="3FF7BF05" w14:textId="33E042C5" w:rsidR="00B5740D" w:rsidRPr="00A854F5" w:rsidRDefault="00B5740D" w:rsidP="006F56AE">
      <w:r w:rsidRPr="00A854F5">
        <w:t>Na jatka v Česku bylo v</w:t>
      </w:r>
      <w:r w:rsidR="00E143BA">
        <w:t>e 2</w:t>
      </w:r>
      <w:r w:rsidRPr="00A854F5">
        <w:t xml:space="preserve">. čtvrtletí 2026 dodáno </w:t>
      </w:r>
      <w:r w:rsidRPr="00CD1EC4">
        <w:t>3</w:t>
      </w:r>
      <w:r w:rsidR="00E143BA" w:rsidRPr="00CD1EC4">
        <w:t>1</w:t>
      </w:r>
      <w:r w:rsidRPr="00CD1EC4">
        <w:t> </w:t>
      </w:r>
      <w:r w:rsidR="00E143BA" w:rsidRPr="00CD1EC4">
        <w:t>303</w:t>
      </w:r>
      <w:r w:rsidRPr="00CD1EC4">
        <w:t> tis. </w:t>
      </w:r>
      <w:r w:rsidRPr="00A854F5">
        <w:t xml:space="preserve">ks drůbeže a bylo vyrobeno </w:t>
      </w:r>
      <w:r w:rsidRPr="00CD1EC4">
        <w:t>4</w:t>
      </w:r>
      <w:r w:rsidR="00E143BA" w:rsidRPr="00CD1EC4">
        <w:t>8</w:t>
      </w:r>
      <w:r w:rsidRPr="00CD1EC4">
        <w:t> </w:t>
      </w:r>
      <w:r w:rsidR="00E143BA" w:rsidRPr="00CD1EC4">
        <w:t>525</w:t>
      </w:r>
      <w:r w:rsidRPr="00CD1EC4">
        <w:t> </w:t>
      </w:r>
      <w:r w:rsidRPr="00A854F5">
        <w:t xml:space="preserve">tun drůbežího masa </w:t>
      </w:r>
      <w:r w:rsidRPr="00CD1EC4">
        <w:t>(+</w:t>
      </w:r>
      <w:r w:rsidR="00E143BA" w:rsidRPr="00CD1EC4">
        <w:t>3</w:t>
      </w:r>
      <w:r w:rsidRPr="00CD1EC4">
        <w:t>,</w:t>
      </w:r>
      <w:r w:rsidR="00E143BA" w:rsidRPr="00CD1EC4">
        <w:t>7</w:t>
      </w:r>
      <w:r w:rsidRPr="00CD1EC4">
        <w:t xml:space="preserve"> %).</w:t>
      </w:r>
    </w:p>
    <w:p w14:paraId="1E6809FF" w14:textId="5C20112A" w:rsidR="00B5740D" w:rsidRPr="00A854F5" w:rsidRDefault="00B5740D" w:rsidP="00CD1EC4">
      <w:r w:rsidRPr="00A854F5">
        <w:t xml:space="preserve">Vývoz zvířat k porážce do zahraničí se meziročně zvýšil </w:t>
      </w:r>
      <w:r w:rsidRPr="00CD1EC4">
        <w:t xml:space="preserve">na </w:t>
      </w:r>
      <w:r w:rsidR="00E143BA" w:rsidRPr="00CD1EC4">
        <w:t>7</w:t>
      </w:r>
      <w:r w:rsidRPr="00CD1EC4">
        <w:t> </w:t>
      </w:r>
      <w:r w:rsidR="00E143BA" w:rsidRPr="00CD1EC4">
        <w:t>822</w:t>
      </w:r>
      <w:r w:rsidRPr="00CD1EC4">
        <w:t xml:space="preserve"> </w:t>
      </w:r>
      <w:r w:rsidRPr="00A854F5">
        <w:t xml:space="preserve">tun jatečné hmotnosti </w:t>
      </w:r>
      <w:r w:rsidRPr="00CD1EC4">
        <w:t>(+</w:t>
      </w:r>
      <w:r w:rsidR="00E143BA" w:rsidRPr="00CD1EC4">
        <w:t>7</w:t>
      </w:r>
      <w:r w:rsidRPr="00CD1EC4">
        <w:t>,</w:t>
      </w:r>
      <w:r w:rsidR="00E143BA" w:rsidRPr="00CD1EC4">
        <w:t>3</w:t>
      </w:r>
      <w:r w:rsidRPr="00CD1EC4">
        <w:t xml:space="preserve"> %), </w:t>
      </w:r>
      <w:r w:rsidRPr="00A854F5">
        <w:t xml:space="preserve">z toho více než čtvrtinu tvořily krůty. Hrubá domácí produkce celkově dosáhla </w:t>
      </w:r>
      <w:r w:rsidRPr="00CD1EC4">
        <w:t>5</w:t>
      </w:r>
      <w:r w:rsidR="00712332" w:rsidRPr="00CD1EC4">
        <w:t>8</w:t>
      </w:r>
      <w:r w:rsidRPr="00CD1EC4">
        <w:t> </w:t>
      </w:r>
      <w:r w:rsidR="00712332" w:rsidRPr="00CD1EC4">
        <w:t>455</w:t>
      </w:r>
      <w:r w:rsidRPr="00CD1EC4">
        <w:t> </w:t>
      </w:r>
      <w:r w:rsidRPr="00A854F5">
        <w:t xml:space="preserve">tun drůbežího masa, což je meziročně </w:t>
      </w:r>
      <w:r w:rsidRPr="00CD1EC4">
        <w:t xml:space="preserve">o </w:t>
      </w:r>
      <w:r w:rsidR="00712332" w:rsidRPr="00CD1EC4">
        <w:t>3</w:t>
      </w:r>
      <w:r w:rsidRPr="00CD1EC4">
        <w:t>,</w:t>
      </w:r>
      <w:r w:rsidR="00712332" w:rsidRPr="00CD1EC4">
        <w:t>8</w:t>
      </w:r>
      <w:r w:rsidRPr="00CD1EC4">
        <w:t xml:space="preserve"> % </w:t>
      </w:r>
      <w:r w:rsidRPr="00A854F5">
        <w:t>více.</w:t>
      </w:r>
      <w:r w:rsidR="00712332">
        <w:t xml:space="preserve"> Podíl vývozu živé drůbeže k porážce tvořil </w:t>
      </w:r>
      <w:r w:rsidR="00712332" w:rsidRPr="00CD1EC4">
        <w:t xml:space="preserve">13,4 % </w:t>
      </w:r>
      <w:r w:rsidR="00712332">
        <w:t>hrubé tuzemské produkce.</w:t>
      </w:r>
    </w:p>
    <w:p w14:paraId="185433B0" w14:textId="27E25126" w:rsidR="00B5740D" w:rsidRPr="00A854F5" w:rsidRDefault="00B5740D" w:rsidP="00CD1EC4">
      <w:r w:rsidRPr="00A854F5">
        <w:lastRenderedPageBreak/>
        <w:t xml:space="preserve">Zvýšení dovozu drůbežího masa na </w:t>
      </w:r>
      <w:r w:rsidRPr="00CD1EC4">
        <w:t>3</w:t>
      </w:r>
      <w:r w:rsidR="00712332" w:rsidRPr="00CD1EC4">
        <w:t>5</w:t>
      </w:r>
      <w:r w:rsidRPr="00CD1EC4">
        <w:t xml:space="preserve"> 6</w:t>
      </w:r>
      <w:r w:rsidR="00712332" w:rsidRPr="00CD1EC4">
        <w:t>10</w:t>
      </w:r>
      <w:r w:rsidRPr="00CD1EC4">
        <w:t xml:space="preserve"> tun (+</w:t>
      </w:r>
      <w:r w:rsidR="00712332" w:rsidRPr="00CD1EC4">
        <w:t>8</w:t>
      </w:r>
      <w:r w:rsidRPr="00CD1EC4">
        <w:t>,</w:t>
      </w:r>
      <w:r w:rsidR="00712332" w:rsidRPr="00CD1EC4">
        <w:t>5</w:t>
      </w:r>
      <w:r w:rsidRPr="00CD1EC4">
        <w:t> %)</w:t>
      </w:r>
      <w:r w:rsidRPr="00A854F5">
        <w:t xml:space="preserve"> a zvýšení vývozu na </w:t>
      </w:r>
      <w:r w:rsidR="00712332" w:rsidRPr="00CD1EC4">
        <w:t>5</w:t>
      </w:r>
      <w:r w:rsidRPr="00CD1EC4">
        <w:t> </w:t>
      </w:r>
      <w:r w:rsidR="00712332" w:rsidRPr="00CD1EC4">
        <w:t>444</w:t>
      </w:r>
      <w:r w:rsidRPr="00CD1EC4">
        <w:t> tuny (+1,</w:t>
      </w:r>
      <w:r w:rsidR="00712332" w:rsidRPr="00CD1EC4">
        <w:t>7</w:t>
      </w:r>
      <w:r w:rsidRPr="00CD1EC4">
        <w:t xml:space="preserve"> %) </w:t>
      </w:r>
      <w:r w:rsidRPr="00A854F5">
        <w:t xml:space="preserve">se projevilo v předběžně kalkulované spotřebě drůbežího masa vyšší </w:t>
      </w:r>
      <w:r w:rsidR="00712332">
        <w:t xml:space="preserve">meziročně </w:t>
      </w:r>
      <w:r w:rsidRPr="00CD1EC4">
        <w:t xml:space="preserve">o </w:t>
      </w:r>
      <w:r w:rsidR="00712332" w:rsidRPr="00CD1EC4">
        <w:t>5</w:t>
      </w:r>
      <w:r w:rsidRPr="00CD1EC4">
        <w:t>,</w:t>
      </w:r>
      <w:r w:rsidR="00712332" w:rsidRPr="00CD1EC4">
        <w:t>9</w:t>
      </w:r>
      <w:r w:rsidRPr="00CD1EC4">
        <w:t xml:space="preserve"> % (8</w:t>
      </w:r>
      <w:r w:rsidR="00712332" w:rsidRPr="00CD1EC4">
        <w:t>1</w:t>
      </w:r>
      <w:r w:rsidRPr="00CD1EC4">
        <w:t> </w:t>
      </w:r>
      <w:r w:rsidR="00712332" w:rsidRPr="00CD1EC4">
        <w:t>117</w:t>
      </w:r>
      <w:r w:rsidRPr="00CD1EC4">
        <w:t> tun</w:t>
      </w:r>
      <w:r w:rsidRPr="00A854F5">
        <w:t xml:space="preserve">). </w:t>
      </w:r>
      <w:r w:rsidR="00712332">
        <w:t xml:space="preserve">Na předběžné spotřebě se dovoz drůbežího masa podílel ze </w:t>
      </w:r>
      <w:r w:rsidR="00712332" w:rsidRPr="00CD1EC4">
        <w:t>43,9 </w:t>
      </w:r>
      <w:r w:rsidR="00712332">
        <w:t>%.</w:t>
      </w:r>
    </w:p>
    <w:p w14:paraId="3FBF31C6" w14:textId="0D819F83" w:rsidR="00802804" w:rsidRPr="00802804" w:rsidRDefault="00B5740D" w:rsidP="00802804">
      <w:pPr>
        <w:pStyle w:val="TabulkaGraf"/>
      </w:pPr>
      <w:r w:rsidRPr="00A854F5">
        <w:t>Tabulka 3: Dekompozice výroby drůbežího masa v</w:t>
      </w:r>
      <w:r>
        <w:t>e</w:t>
      </w:r>
      <w:r w:rsidRPr="00A854F5">
        <w:t> </w:t>
      </w:r>
      <w:r>
        <w:t>2</w:t>
      </w:r>
      <w:r w:rsidRPr="00A854F5">
        <w:t>. čtvrtletí 2026</w:t>
      </w:r>
    </w:p>
    <w:tbl>
      <w:tblPr>
        <w:tblStyle w:val="TabulkaJVS1-ed"/>
        <w:tblW w:w="9067" w:type="dxa"/>
        <w:tblLayout w:type="fixed"/>
        <w:tblLook w:val="04A0" w:firstRow="1" w:lastRow="0" w:firstColumn="1" w:lastColumn="0" w:noHBand="0" w:noVBand="1"/>
      </w:tblPr>
      <w:tblGrid>
        <w:gridCol w:w="2829"/>
        <w:gridCol w:w="1418"/>
        <w:gridCol w:w="1417"/>
        <w:gridCol w:w="1134"/>
        <w:gridCol w:w="1135"/>
        <w:gridCol w:w="1134"/>
      </w:tblGrid>
      <w:tr w:rsidR="00802804" w:rsidRPr="00A854F5" w14:paraId="52232C1E" w14:textId="77777777" w:rsidTr="00EB6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6"/>
        </w:trPr>
        <w:tc>
          <w:tcPr>
            <w:tcW w:w="2829" w:type="dxa"/>
            <w:vMerge w:val="restart"/>
            <w:vAlign w:val="center"/>
          </w:tcPr>
          <w:p w14:paraId="16196D22" w14:textId="77777777" w:rsidR="00802804" w:rsidRPr="009B55AA" w:rsidRDefault="00802804" w:rsidP="00EB66B4">
            <w:pPr>
              <w:spacing w:line="259" w:lineRule="auto"/>
            </w:pPr>
            <w:r w:rsidRPr="009B55AA">
              <w:rPr>
                <w:b/>
              </w:rPr>
              <w:t xml:space="preserve">Ukazatel </w:t>
            </w:r>
          </w:p>
        </w:tc>
        <w:tc>
          <w:tcPr>
            <w:tcW w:w="1418" w:type="dxa"/>
            <w:vMerge w:val="restart"/>
            <w:vAlign w:val="center"/>
          </w:tcPr>
          <w:p w14:paraId="687C6C8B" w14:textId="77777777" w:rsidR="00802804" w:rsidRPr="009B55AA" w:rsidRDefault="00802804" w:rsidP="00EB66B4">
            <w:pPr>
              <w:spacing w:line="259" w:lineRule="auto"/>
              <w:ind w:right="12"/>
              <w:jc w:val="center"/>
            </w:pPr>
            <w:r w:rsidRPr="009B55AA">
              <w:rPr>
                <w:b/>
              </w:rPr>
              <w:t>Řádek</w:t>
            </w:r>
          </w:p>
        </w:tc>
        <w:tc>
          <w:tcPr>
            <w:tcW w:w="1417" w:type="dxa"/>
            <w:vMerge w:val="restart"/>
            <w:vAlign w:val="center"/>
          </w:tcPr>
          <w:p w14:paraId="085CFD5F" w14:textId="77777777" w:rsidR="00802804" w:rsidRPr="009B55AA" w:rsidRDefault="00802804" w:rsidP="00EB66B4">
            <w:pPr>
              <w:spacing w:after="11" w:line="259" w:lineRule="auto"/>
              <w:ind w:right="11"/>
              <w:jc w:val="center"/>
            </w:pPr>
            <w:r w:rsidRPr="009B55AA">
              <w:rPr>
                <w:b/>
              </w:rPr>
              <w:t>Počet zvířat</w:t>
            </w:r>
          </w:p>
          <w:p w14:paraId="7270D610" w14:textId="77777777" w:rsidR="00802804" w:rsidRPr="009B55AA" w:rsidRDefault="00802804" w:rsidP="00EB66B4">
            <w:pPr>
              <w:spacing w:line="259" w:lineRule="auto"/>
              <w:ind w:right="19"/>
              <w:jc w:val="center"/>
            </w:pPr>
            <w:r w:rsidRPr="009B55AA">
              <w:rPr>
                <w:b/>
              </w:rPr>
              <w:t>(ks)</w:t>
            </w:r>
          </w:p>
        </w:tc>
        <w:tc>
          <w:tcPr>
            <w:tcW w:w="1134" w:type="dxa"/>
            <w:vMerge w:val="restart"/>
            <w:vAlign w:val="center"/>
          </w:tcPr>
          <w:p w14:paraId="6DD118A0" w14:textId="77777777" w:rsidR="00802804" w:rsidRPr="009B55AA" w:rsidRDefault="00802804" w:rsidP="00EB66B4">
            <w:pPr>
              <w:spacing w:after="11" w:line="259" w:lineRule="auto"/>
              <w:jc w:val="center"/>
            </w:pPr>
            <w:r w:rsidRPr="009B55AA">
              <w:rPr>
                <w:b/>
              </w:rPr>
              <w:t>Živá hmotnost</w:t>
            </w:r>
          </w:p>
          <w:p w14:paraId="09AA92DC" w14:textId="77777777" w:rsidR="00802804" w:rsidRPr="009B55AA" w:rsidRDefault="00802804" w:rsidP="00EB66B4">
            <w:pPr>
              <w:spacing w:line="259" w:lineRule="auto"/>
              <w:ind w:right="16"/>
              <w:jc w:val="center"/>
            </w:pPr>
            <w:r w:rsidRPr="009B55AA">
              <w:rPr>
                <w:b/>
              </w:rPr>
              <w:t>(tuny)</w:t>
            </w:r>
          </w:p>
        </w:tc>
        <w:tc>
          <w:tcPr>
            <w:tcW w:w="2269" w:type="dxa"/>
            <w:gridSpan w:val="2"/>
            <w:vAlign w:val="center"/>
          </w:tcPr>
          <w:p w14:paraId="6FD0C894" w14:textId="77777777" w:rsidR="00802804" w:rsidRPr="009B55AA" w:rsidRDefault="00802804" w:rsidP="00EB66B4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9B55AA">
              <w:rPr>
                <w:b/>
              </w:rPr>
              <w:t>Jatečná hmotnost /</w:t>
            </w:r>
          </w:p>
          <w:p w14:paraId="37ABBA9F" w14:textId="77777777" w:rsidR="00802804" w:rsidRPr="009B55AA" w:rsidRDefault="00802804" w:rsidP="00EB66B4">
            <w:pPr>
              <w:spacing w:before="100" w:beforeAutospacing="1" w:after="1"/>
              <w:contextualSpacing/>
              <w:jc w:val="center"/>
            </w:pPr>
            <w:r w:rsidRPr="009B55AA">
              <w:rPr>
                <w:b/>
              </w:rPr>
              <w:t>maso</w:t>
            </w:r>
          </w:p>
        </w:tc>
      </w:tr>
      <w:tr w:rsidR="00802804" w:rsidRPr="00A854F5" w14:paraId="581050D7" w14:textId="77777777" w:rsidTr="00EB66B4">
        <w:trPr>
          <w:trHeight w:hRule="exact" w:val="650"/>
        </w:trPr>
        <w:tc>
          <w:tcPr>
            <w:tcW w:w="2829" w:type="dxa"/>
            <w:vMerge/>
          </w:tcPr>
          <w:p w14:paraId="2A606A3E" w14:textId="77777777" w:rsidR="00802804" w:rsidRPr="009B55AA" w:rsidRDefault="00802804" w:rsidP="00EB66B4">
            <w:pPr>
              <w:spacing w:after="160" w:line="259" w:lineRule="auto"/>
            </w:pPr>
          </w:p>
        </w:tc>
        <w:tc>
          <w:tcPr>
            <w:tcW w:w="1418" w:type="dxa"/>
            <w:vMerge/>
            <w:vAlign w:val="center"/>
          </w:tcPr>
          <w:p w14:paraId="4FD8A337" w14:textId="77777777" w:rsidR="00802804" w:rsidRPr="009B55AA" w:rsidRDefault="00802804" w:rsidP="00EB66B4">
            <w:pPr>
              <w:spacing w:after="160" w:line="259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4FA54E4" w14:textId="77777777" w:rsidR="00802804" w:rsidRPr="009B55AA" w:rsidRDefault="00802804" w:rsidP="00EB66B4">
            <w:pPr>
              <w:spacing w:after="160" w:line="259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297757C" w14:textId="77777777" w:rsidR="00802804" w:rsidRPr="009B55AA" w:rsidRDefault="00802804" w:rsidP="00EB66B4">
            <w:pPr>
              <w:spacing w:after="160" w:line="259" w:lineRule="auto"/>
              <w:jc w:val="center"/>
            </w:pPr>
          </w:p>
        </w:tc>
        <w:tc>
          <w:tcPr>
            <w:tcW w:w="1135" w:type="dxa"/>
            <w:shd w:val="clear" w:color="auto" w:fill="393B41"/>
            <w:vAlign w:val="center"/>
          </w:tcPr>
          <w:p w14:paraId="1782FAE7" w14:textId="77777777" w:rsidR="00802804" w:rsidRPr="009B55AA" w:rsidRDefault="00802804" w:rsidP="00EB66B4">
            <w:pPr>
              <w:spacing w:before="100" w:beforeAutospacing="1" w:after="100" w:afterAutospacing="1"/>
              <w:contextualSpacing/>
              <w:jc w:val="center"/>
              <w:rPr>
                <w:b/>
                <w:color w:val="FFFFFF" w:themeColor="background1"/>
              </w:rPr>
            </w:pPr>
            <w:r w:rsidRPr="009B55AA">
              <w:rPr>
                <w:b/>
                <w:color w:val="FFFFFF" w:themeColor="background1"/>
              </w:rPr>
              <w:t>tuny</w:t>
            </w:r>
          </w:p>
        </w:tc>
        <w:tc>
          <w:tcPr>
            <w:tcW w:w="1134" w:type="dxa"/>
            <w:shd w:val="clear" w:color="auto" w:fill="393B41"/>
            <w:vAlign w:val="center"/>
          </w:tcPr>
          <w:p w14:paraId="16E03621" w14:textId="77777777" w:rsidR="00802804" w:rsidRPr="00802804" w:rsidRDefault="00802804" w:rsidP="00EB66B4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  <w:sz w:val="19"/>
                <w:szCs w:val="19"/>
              </w:rPr>
            </w:pPr>
            <w:r w:rsidRPr="00802804">
              <w:rPr>
                <w:b/>
                <w:color w:val="FFFFFF" w:themeColor="background1"/>
                <w:sz w:val="19"/>
                <w:szCs w:val="19"/>
              </w:rPr>
              <w:t>meziroční</w:t>
            </w:r>
          </w:p>
          <w:p w14:paraId="32894B08" w14:textId="77777777" w:rsidR="00802804" w:rsidRPr="009B55AA" w:rsidRDefault="00802804" w:rsidP="00EB66B4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</w:t>
            </w:r>
            <w:r w:rsidRPr="009B55AA">
              <w:rPr>
                <w:b/>
                <w:color w:val="FFFFFF" w:themeColor="background1"/>
              </w:rPr>
              <w:t>měna</w:t>
            </w:r>
          </w:p>
        </w:tc>
      </w:tr>
      <w:tr w:rsidR="00802804" w:rsidRPr="00A854F5" w14:paraId="015043D9" w14:textId="77777777" w:rsidTr="00EB66B4">
        <w:trPr>
          <w:trHeight w:val="284"/>
        </w:trPr>
        <w:tc>
          <w:tcPr>
            <w:tcW w:w="2829" w:type="dxa"/>
          </w:tcPr>
          <w:p w14:paraId="04FA2745" w14:textId="77777777" w:rsidR="00802804" w:rsidRPr="00D262D2" w:rsidRDefault="00802804" w:rsidP="00802804">
            <w:pPr>
              <w:spacing w:line="259" w:lineRule="auto"/>
              <w:ind w:left="163"/>
            </w:pPr>
            <w:r w:rsidRPr="00D262D2">
              <w:t xml:space="preserve">Porážky na jatkách </w:t>
            </w:r>
          </w:p>
        </w:tc>
        <w:tc>
          <w:tcPr>
            <w:tcW w:w="1418" w:type="dxa"/>
          </w:tcPr>
          <w:p w14:paraId="0BC12968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417" w:type="dxa"/>
            <w:vAlign w:val="center"/>
          </w:tcPr>
          <w:p w14:paraId="0C5E3C1F" w14:textId="6F935369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31 303</w:t>
            </w:r>
          </w:p>
        </w:tc>
        <w:tc>
          <w:tcPr>
            <w:tcW w:w="1134" w:type="dxa"/>
            <w:vAlign w:val="center"/>
          </w:tcPr>
          <w:p w14:paraId="163533BA" w14:textId="01ED3B89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74 643</w:t>
            </w:r>
          </w:p>
        </w:tc>
        <w:tc>
          <w:tcPr>
            <w:tcW w:w="1135" w:type="dxa"/>
            <w:vAlign w:val="center"/>
          </w:tcPr>
          <w:p w14:paraId="120E1E78" w14:textId="109AC89F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48 525</w:t>
            </w:r>
          </w:p>
        </w:tc>
        <w:tc>
          <w:tcPr>
            <w:tcW w:w="1134" w:type="dxa"/>
            <w:vAlign w:val="center"/>
          </w:tcPr>
          <w:p w14:paraId="42B3A867" w14:textId="6CE4B82B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+3,7 %</w:t>
            </w:r>
          </w:p>
        </w:tc>
      </w:tr>
      <w:tr w:rsidR="00802804" w:rsidRPr="00A854F5" w14:paraId="75B22B9C" w14:textId="77777777" w:rsidTr="00EB66B4">
        <w:trPr>
          <w:trHeight w:val="284"/>
        </w:trPr>
        <w:tc>
          <w:tcPr>
            <w:tcW w:w="2829" w:type="dxa"/>
          </w:tcPr>
          <w:p w14:paraId="7F4799CB" w14:textId="77777777" w:rsidR="00802804" w:rsidRPr="00D262D2" w:rsidRDefault="00802804" w:rsidP="00802804">
            <w:pPr>
              <w:spacing w:line="259" w:lineRule="auto"/>
              <w:ind w:left="163"/>
            </w:pPr>
            <w:r w:rsidRPr="00D262D2">
              <w:t xml:space="preserve">Porážky mimo jatka </w:t>
            </w:r>
          </w:p>
        </w:tc>
        <w:tc>
          <w:tcPr>
            <w:tcW w:w="1418" w:type="dxa"/>
          </w:tcPr>
          <w:p w14:paraId="78E40943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1417" w:type="dxa"/>
            <w:vAlign w:val="center"/>
          </w:tcPr>
          <w:p w14:paraId="5F445922" w14:textId="76930F54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1 565</w:t>
            </w:r>
          </w:p>
        </w:tc>
        <w:tc>
          <w:tcPr>
            <w:tcW w:w="1134" w:type="dxa"/>
            <w:vAlign w:val="center"/>
          </w:tcPr>
          <w:p w14:paraId="5C1C48B0" w14:textId="19422C0C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3 732</w:t>
            </w:r>
          </w:p>
        </w:tc>
        <w:tc>
          <w:tcPr>
            <w:tcW w:w="1135" w:type="dxa"/>
            <w:vAlign w:val="center"/>
          </w:tcPr>
          <w:p w14:paraId="441D71E3" w14:textId="1D959D10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2 426</w:t>
            </w:r>
          </w:p>
        </w:tc>
        <w:tc>
          <w:tcPr>
            <w:tcW w:w="1134" w:type="dxa"/>
            <w:vAlign w:val="center"/>
          </w:tcPr>
          <w:p w14:paraId="38A6E529" w14:textId="7F2148C2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+3,7 %</w:t>
            </w:r>
          </w:p>
        </w:tc>
      </w:tr>
      <w:tr w:rsidR="00802804" w:rsidRPr="00A854F5" w14:paraId="205137F7" w14:textId="77777777" w:rsidTr="00EB66B4">
        <w:trPr>
          <w:trHeight w:val="284"/>
        </w:trPr>
        <w:tc>
          <w:tcPr>
            <w:tcW w:w="2829" w:type="dxa"/>
          </w:tcPr>
          <w:p w14:paraId="4F3FF815" w14:textId="77777777" w:rsidR="00802804" w:rsidRPr="00D262D2" w:rsidRDefault="00802804" w:rsidP="00802804">
            <w:pPr>
              <w:spacing w:line="259" w:lineRule="auto"/>
              <w:rPr>
                <w:b/>
              </w:rPr>
            </w:pPr>
            <w:r w:rsidRPr="00D262D2">
              <w:rPr>
                <w:b/>
              </w:rPr>
              <w:t xml:space="preserve">Užitá produkce </w:t>
            </w:r>
          </w:p>
        </w:tc>
        <w:tc>
          <w:tcPr>
            <w:tcW w:w="1418" w:type="dxa"/>
          </w:tcPr>
          <w:p w14:paraId="641D1392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03=01+02 </w:t>
            </w:r>
          </w:p>
        </w:tc>
        <w:tc>
          <w:tcPr>
            <w:tcW w:w="1417" w:type="dxa"/>
            <w:vAlign w:val="center"/>
          </w:tcPr>
          <w:p w14:paraId="4A84AEFD" w14:textId="5439AD63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32 868</w:t>
            </w:r>
          </w:p>
        </w:tc>
        <w:tc>
          <w:tcPr>
            <w:tcW w:w="1134" w:type="dxa"/>
            <w:vAlign w:val="center"/>
          </w:tcPr>
          <w:p w14:paraId="5F3A0FC7" w14:textId="5A7AE9E5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78 375</w:t>
            </w:r>
          </w:p>
        </w:tc>
        <w:tc>
          <w:tcPr>
            <w:tcW w:w="1135" w:type="dxa"/>
            <w:vAlign w:val="center"/>
          </w:tcPr>
          <w:p w14:paraId="517C2666" w14:textId="1A3B3E8A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</w:rPr>
              <w:t>50 951</w:t>
            </w:r>
          </w:p>
        </w:tc>
        <w:tc>
          <w:tcPr>
            <w:tcW w:w="1134" w:type="dxa"/>
            <w:vAlign w:val="center"/>
          </w:tcPr>
          <w:p w14:paraId="22DA007B" w14:textId="03726C26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+3,7 %</w:t>
            </w:r>
          </w:p>
        </w:tc>
      </w:tr>
      <w:tr w:rsidR="00802804" w:rsidRPr="00A854F5" w14:paraId="02743265" w14:textId="77777777" w:rsidTr="00EB66B4">
        <w:trPr>
          <w:trHeight w:val="284"/>
        </w:trPr>
        <w:tc>
          <w:tcPr>
            <w:tcW w:w="2829" w:type="dxa"/>
          </w:tcPr>
          <w:p w14:paraId="66DCCAEE" w14:textId="77777777" w:rsidR="00802804" w:rsidRPr="00D262D2" w:rsidRDefault="00802804" w:rsidP="00802804">
            <w:pPr>
              <w:spacing w:line="259" w:lineRule="auto"/>
              <w:ind w:right="122"/>
              <w:jc w:val="center"/>
            </w:pPr>
            <w:r w:rsidRPr="00D262D2">
              <w:t xml:space="preserve">Vývoz zvířat k porážce </w:t>
            </w:r>
          </w:p>
        </w:tc>
        <w:tc>
          <w:tcPr>
            <w:tcW w:w="1418" w:type="dxa"/>
          </w:tcPr>
          <w:p w14:paraId="3F620240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04 </w:t>
            </w:r>
          </w:p>
        </w:tc>
        <w:tc>
          <w:tcPr>
            <w:tcW w:w="1417" w:type="dxa"/>
            <w:vAlign w:val="center"/>
          </w:tcPr>
          <w:p w14:paraId="2DFD1968" w14:textId="6CA22C7C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3 571</w:t>
            </w:r>
          </w:p>
        </w:tc>
        <w:tc>
          <w:tcPr>
            <w:tcW w:w="1134" w:type="dxa"/>
            <w:vAlign w:val="center"/>
          </w:tcPr>
          <w:p w14:paraId="61C4818C" w14:textId="7B900342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11 703</w:t>
            </w:r>
          </w:p>
        </w:tc>
        <w:tc>
          <w:tcPr>
            <w:tcW w:w="1135" w:type="dxa"/>
            <w:vAlign w:val="center"/>
          </w:tcPr>
          <w:p w14:paraId="4AAABEBC" w14:textId="6A2FD4C5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7 822</w:t>
            </w:r>
          </w:p>
        </w:tc>
        <w:tc>
          <w:tcPr>
            <w:tcW w:w="1134" w:type="dxa"/>
            <w:vAlign w:val="center"/>
          </w:tcPr>
          <w:p w14:paraId="13641B33" w14:textId="231BCB5F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+7,3 %</w:t>
            </w:r>
          </w:p>
        </w:tc>
      </w:tr>
      <w:tr w:rsidR="00802804" w:rsidRPr="00A854F5" w14:paraId="1331A216" w14:textId="77777777" w:rsidTr="00EB66B4">
        <w:trPr>
          <w:trHeight w:val="284"/>
        </w:trPr>
        <w:tc>
          <w:tcPr>
            <w:tcW w:w="2829" w:type="dxa"/>
          </w:tcPr>
          <w:p w14:paraId="3EBE0F61" w14:textId="77777777" w:rsidR="00802804" w:rsidRPr="00D262D2" w:rsidRDefault="00802804" w:rsidP="00802804">
            <w:pPr>
              <w:spacing w:line="259" w:lineRule="auto"/>
              <w:ind w:right="103"/>
              <w:jc w:val="center"/>
            </w:pPr>
            <w:r w:rsidRPr="00D262D2">
              <w:t xml:space="preserve">Dovoz zvířat k porážce </w:t>
            </w:r>
          </w:p>
        </w:tc>
        <w:tc>
          <w:tcPr>
            <w:tcW w:w="1418" w:type="dxa"/>
          </w:tcPr>
          <w:p w14:paraId="1C60C90B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05 </w:t>
            </w:r>
          </w:p>
        </w:tc>
        <w:tc>
          <w:tcPr>
            <w:tcW w:w="1417" w:type="dxa"/>
            <w:vAlign w:val="center"/>
          </w:tcPr>
          <w:p w14:paraId="480D7C71" w14:textId="015A2CBA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248</w:t>
            </w:r>
          </w:p>
        </w:tc>
        <w:tc>
          <w:tcPr>
            <w:tcW w:w="1134" w:type="dxa"/>
            <w:vAlign w:val="center"/>
          </w:tcPr>
          <w:p w14:paraId="486BE5E6" w14:textId="770E7833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489</w:t>
            </w:r>
          </w:p>
        </w:tc>
        <w:tc>
          <w:tcPr>
            <w:tcW w:w="1135" w:type="dxa"/>
            <w:vAlign w:val="center"/>
          </w:tcPr>
          <w:p w14:paraId="6E5F8324" w14:textId="310639ED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318</w:t>
            </w:r>
          </w:p>
        </w:tc>
        <w:tc>
          <w:tcPr>
            <w:tcW w:w="1134" w:type="dxa"/>
            <w:vAlign w:val="center"/>
          </w:tcPr>
          <w:p w14:paraId="6136ED11" w14:textId="448015C5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+216,6 %</w:t>
            </w:r>
          </w:p>
        </w:tc>
      </w:tr>
      <w:tr w:rsidR="00802804" w:rsidRPr="00A854F5" w14:paraId="187ACC1E" w14:textId="77777777" w:rsidTr="00EB66B4">
        <w:trPr>
          <w:trHeight w:val="284"/>
        </w:trPr>
        <w:tc>
          <w:tcPr>
            <w:tcW w:w="2829" w:type="dxa"/>
          </w:tcPr>
          <w:p w14:paraId="7223D199" w14:textId="77777777" w:rsidR="00802804" w:rsidRPr="00D262D2" w:rsidRDefault="00802804" w:rsidP="00802804">
            <w:pPr>
              <w:spacing w:line="259" w:lineRule="auto"/>
              <w:rPr>
                <w:b/>
              </w:rPr>
            </w:pPr>
            <w:r w:rsidRPr="00D262D2">
              <w:rPr>
                <w:b/>
              </w:rPr>
              <w:t xml:space="preserve">Hrubá tuzemská produkce </w:t>
            </w:r>
          </w:p>
        </w:tc>
        <w:tc>
          <w:tcPr>
            <w:tcW w:w="1418" w:type="dxa"/>
          </w:tcPr>
          <w:p w14:paraId="632CCFD8" w14:textId="77777777" w:rsidR="00802804" w:rsidRPr="00D262D2" w:rsidRDefault="00802804" w:rsidP="00802804">
            <w:pPr>
              <w:spacing w:line="259" w:lineRule="auto"/>
              <w:ind w:left="24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06=03+04-05 </w:t>
            </w:r>
          </w:p>
        </w:tc>
        <w:tc>
          <w:tcPr>
            <w:tcW w:w="1417" w:type="dxa"/>
            <w:vAlign w:val="center"/>
          </w:tcPr>
          <w:p w14:paraId="492E75A6" w14:textId="459B53BD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  <w:color w:val="000000"/>
              </w:rPr>
              <w:t>36 191</w:t>
            </w:r>
          </w:p>
        </w:tc>
        <w:tc>
          <w:tcPr>
            <w:tcW w:w="1134" w:type="dxa"/>
            <w:vAlign w:val="center"/>
          </w:tcPr>
          <w:p w14:paraId="16643587" w14:textId="56F4C5D5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  <w:color w:val="000000"/>
              </w:rPr>
              <w:t>89 589</w:t>
            </w:r>
          </w:p>
        </w:tc>
        <w:tc>
          <w:tcPr>
            <w:tcW w:w="1135" w:type="dxa"/>
            <w:vAlign w:val="center"/>
          </w:tcPr>
          <w:p w14:paraId="1D6635D1" w14:textId="1710EA31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  <w:color w:val="000000"/>
              </w:rPr>
              <w:t>58 455</w:t>
            </w:r>
          </w:p>
        </w:tc>
        <w:tc>
          <w:tcPr>
            <w:tcW w:w="1134" w:type="dxa"/>
            <w:vAlign w:val="center"/>
          </w:tcPr>
          <w:p w14:paraId="752B481F" w14:textId="19087A1B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+3,8 %</w:t>
            </w:r>
          </w:p>
        </w:tc>
      </w:tr>
      <w:tr w:rsidR="00802804" w:rsidRPr="00A854F5" w14:paraId="3FE558B5" w14:textId="77777777" w:rsidTr="00EB66B4">
        <w:trPr>
          <w:trHeight w:val="284"/>
        </w:trPr>
        <w:tc>
          <w:tcPr>
            <w:tcW w:w="2829" w:type="dxa"/>
          </w:tcPr>
          <w:p w14:paraId="39F5624E" w14:textId="77777777" w:rsidR="00802804" w:rsidRPr="00D262D2" w:rsidRDefault="00802804" w:rsidP="00802804">
            <w:pPr>
              <w:spacing w:line="259" w:lineRule="auto"/>
              <w:ind w:left="163"/>
            </w:pPr>
            <w:r w:rsidRPr="00D262D2">
              <w:t xml:space="preserve">Vývoz masa </w:t>
            </w:r>
          </w:p>
        </w:tc>
        <w:tc>
          <w:tcPr>
            <w:tcW w:w="1418" w:type="dxa"/>
          </w:tcPr>
          <w:p w14:paraId="15C92826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1417" w:type="dxa"/>
            <w:vAlign w:val="center"/>
          </w:tcPr>
          <w:p w14:paraId="6115FD2A" w14:textId="6006C3BC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34" w:type="dxa"/>
            <w:vAlign w:val="center"/>
          </w:tcPr>
          <w:p w14:paraId="239E196A" w14:textId="754D9DE5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35" w:type="dxa"/>
            <w:vAlign w:val="center"/>
          </w:tcPr>
          <w:p w14:paraId="0341B33B" w14:textId="08BEC260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5 444</w:t>
            </w:r>
          </w:p>
        </w:tc>
        <w:tc>
          <w:tcPr>
            <w:tcW w:w="1134" w:type="dxa"/>
            <w:vAlign w:val="center"/>
          </w:tcPr>
          <w:p w14:paraId="0A8588FF" w14:textId="6C5AA5AA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+1,7 %</w:t>
            </w:r>
          </w:p>
        </w:tc>
      </w:tr>
      <w:tr w:rsidR="00802804" w:rsidRPr="00A854F5" w14:paraId="2C53CC54" w14:textId="77777777" w:rsidTr="00EB66B4">
        <w:trPr>
          <w:trHeight w:val="284"/>
        </w:trPr>
        <w:tc>
          <w:tcPr>
            <w:tcW w:w="2829" w:type="dxa"/>
          </w:tcPr>
          <w:p w14:paraId="5C88FFD2" w14:textId="77777777" w:rsidR="00802804" w:rsidRPr="00D262D2" w:rsidRDefault="00802804" w:rsidP="00802804">
            <w:pPr>
              <w:spacing w:line="259" w:lineRule="auto"/>
              <w:ind w:left="163"/>
            </w:pPr>
            <w:r w:rsidRPr="00D262D2">
              <w:t xml:space="preserve">Dovoz masa </w:t>
            </w:r>
          </w:p>
        </w:tc>
        <w:tc>
          <w:tcPr>
            <w:tcW w:w="1418" w:type="dxa"/>
          </w:tcPr>
          <w:p w14:paraId="0ECAF14F" w14:textId="77777777" w:rsidR="00802804" w:rsidRPr="00D262D2" w:rsidRDefault="00802804" w:rsidP="00802804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D262D2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1417" w:type="dxa"/>
            <w:vAlign w:val="center"/>
          </w:tcPr>
          <w:p w14:paraId="1A982B42" w14:textId="45133416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34" w:type="dxa"/>
            <w:vAlign w:val="center"/>
          </w:tcPr>
          <w:p w14:paraId="5AC0485C" w14:textId="0B957B54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35" w:type="dxa"/>
            <w:vAlign w:val="center"/>
          </w:tcPr>
          <w:p w14:paraId="1DA4D2E8" w14:textId="6FB51F4D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35 610</w:t>
            </w:r>
          </w:p>
        </w:tc>
        <w:tc>
          <w:tcPr>
            <w:tcW w:w="1134" w:type="dxa"/>
            <w:vAlign w:val="center"/>
          </w:tcPr>
          <w:p w14:paraId="573BCDD2" w14:textId="24C31DF2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</w:rPr>
            </w:pPr>
            <w:r w:rsidRPr="00802804">
              <w:rPr>
                <w:rFonts w:ascii="Arial" w:hAnsi="Arial" w:cs="Arial"/>
              </w:rPr>
              <w:t>+8,5 %</w:t>
            </w:r>
          </w:p>
        </w:tc>
      </w:tr>
      <w:tr w:rsidR="00802804" w:rsidRPr="00A854F5" w14:paraId="62FF949F" w14:textId="77777777" w:rsidTr="00EB66B4">
        <w:trPr>
          <w:trHeight w:val="284"/>
        </w:trPr>
        <w:tc>
          <w:tcPr>
            <w:tcW w:w="2829" w:type="dxa"/>
          </w:tcPr>
          <w:p w14:paraId="25D28098" w14:textId="77777777" w:rsidR="00802804" w:rsidRPr="00D262D2" w:rsidRDefault="00802804" w:rsidP="00802804">
            <w:pPr>
              <w:spacing w:line="259" w:lineRule="auto"/>
              <w:ind w:left="22"/>
              <w:rPr>
                <w:b/>
              </w:rPr>
            </w:pPr>
            <w:r w:rsidRPr="00D262D2">
              <w:rPr>
                <w:b/>
              </w:rPr>
              <w:t xml:space="preserve">Kalkulovaná spotřeba </w:t>
            </w:r>
          </w:p>
        </w:tc>
        <w:tc>
          <w:tcPr>
            <w:tcW w:w="1418" w:type="dxa"/>
          </w:tcPr>
          <w:p w14:paraId="179C050A" w14:textId="77777777" w:rsidR="00802804" w:rsidRPr="00D262D2" w:rsidRDefault="00802804" w:rsidP="00802804">
            <w:pPr>
              <w:spacing w:line="259" w:lineRule="auto"/>
              <w:ind w:left="24"/>
              <w:rPr>
                <w:b/>
                <w:sz w:val="18"/>
                <w:szCs w:val="18"/>
              </w:rPr>
            </w:pPr>
            <w:r w:rsidRPr="00D262D2">
              <w:rPr>
                <w:b/>
                <w:sz w:val="18"/>
                <w:szCs w:val="18"/>
              </w:rPr>
              <w:t xml:space="preserve">09=03-07+08 </w:t>
            </w:r>
          </w:p>
        </w:tc>
        <w:tc>
          <w:tcPr>
            <w:tcW w:w="1417" w:type="dxa"/>
            <w:vAlign w:val="center"/>
          </w:tcPr>
          <w:p w14:paraId="5779FE7D" w14:textId="5234F3EF" w:rsidR="00802804" w:rsidRPr="00802804" w:rsidRDefault="00802804" w:rsidP="00802804">
            <w:pPr>
              <w:spacing w:line="259" w:lineRule="auto"/>
              <w:ind w:left="159" w:right="181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34" w:type="dxa"/>
            <w:vAlign w:val="center"/>
          </w:tcPr>
          <w:p w14:paraId="7E24E18A" w14:textId="23A56878" w:rsidR="00802804" w:rsidRPr="00802804" w:rsidRDefault="00802804" w:rsidP="00802804">
            <w:pPr>
              <w:spacing w:line="259" w:lineRule="auto"/>
              <w:ind w:left="-75" w:right="173"/>
              <w:jc w:val="right"/>
              <w:rPr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35" w:type="dxa"/>
            <w:vAlign w:val="center"/>
          </w:tcPr>
          <w:p w14:paraId="67ED6D0E" w14:textId="379BEAC7" w:rsidR="00802804" w:rsidRPr="00802804" w:rsidRDefault="00802804" w:rsidP="00802804">
            <w:pPr>
              <w:spacing w:line="259" w:lineRule="auto"/>
              <w:ind w:right="113"/>
              <w:jc w:val="right"/>
              <w:rPr>
                <w:rFonts w:eastAsia="Arial" w:cs="Arial"/>
                <w:b/>
              </w:rPr>
            </w:pPr>
            <w:r w:rsidRPr="00802804">
              <w:rPr>
                <w:rFonts w:ascii="Arial" w:hAnsi="Arial" w:cs="Arial"/>
                <w:b/>
                <w:bCs/>
                <w:color w:val="000000"/>
              </w:rPr>
              <w:t>81 117</w:t>
            </w:r>
          </w:p>
        </w:tc>
        <w:tc>
          <w:tcPr>
            <w:tcW w:w="1134" w:type="dxa"/>
            <w:vAlign w:val="center"/>
          </w:tcPr>
          <w:p w14:paraId="1A7DB118" w14:textId="2A5E1EFE" w:rsidR="00802804" w:rsidRPr="00802804" w:rsidRDefault="00802804" w:rsidP="00802804">
            <w:pPr>
              <w:spacing w:line="259" w:lineRule="auto"/>
              <w:jc w:val="right"/>
              <w:rPr>
                <w:rFonts w:eastAsia="Arial" w:cs="Arial"/>
                <w:b/>
                <w:bCs/>
              </w:rPr>
            </w:pPr>
            <w:r w:rsidRPr="00802804">
              <w:rPr>
                <w:rFonts w:ascii="Arial" w:hAnsi="Arial" w:cs="Arial"/>
                <w:b/>
                <w:bCs/>
              </w:rPr>
              <w:t>+5,9 %</w:t>
            </w:r>
          </w:p>
        </w:tc>
      </w:tr>
    </w:tbl>
    <w:p w14:paraId="59D62ADE" w14:textId="6716C634" w:rsidR="00F13C57" w:rsidRDefault="00F13C57" w:rsidP="00F13C57">
      <w:pPr>
        <w:jc w:val="left"/>
      </w:pPr>
    </w:p>
    <w:p w14:paraId="624D7672" w14:textId="77777777" w:rsidR="00A7786D" w:rsidRDefault="002C4C20" w:rsidP="00A7786D">
      <w:pPr>
        <w:pStyle w:val="Poznmky"/>
      </w:pPr>
      <w:r>
        <w:t xml:space="preserve">Poznámky: </w:t>
      </w:r>
    </w:p>
    <w:p w14:paraId="20BCEA5D" w14:textId="6AB4CBA1" w:rsidR="00070445" w:rsidRDefault="00B424AF" w:rsidP="000C16F6">
      <w:pPr>
        <w:ind w:left="1701" w:hanging="1701"/>
      </w:pPr>
      <w:r w:rsidRPr="00CE4DF4">
        <w:rPr>
          <w:i/>
          <w:sz w:val="18"/>
          <w:szCs w:val="18"/>
        </w:rPr>
        <w:t>Kontaktní osoba:</w:t>
      </w:r>
      <w:r w:rsidR="000C16F6">
        <w:rPr>
          <w:i/>
          <w:sz w:val="18"/>
          <w:szCs w:val="18"/>
        </w:rPr>
        <w:tab/>
      </w:r>
      <w:r w:rsidRPr="005E414F">
        <w:rPr>
          <w:i/>
          <w:sz w:val="18"/>
          <w:szCs w:val="18"/>
        </w:rPr>
        <w:t>Ing. Renata Vodičková, vedoucí oddělení statistiky zemědělství a lesnictví, tel. 703</w:t>
      </w:r>
      <w:r>
        <w:rPr>
          <w:i/>
          <w:sz w:val="18"/>
          <w:szCs w:val="18"/>
        </w:rPr>
        <w:t> </w:t>
      </w:r>
      <w:r w:rsidRPr="005E414F">
        <w:rPr>
          <w:i/>
          <w:sz w:val="18"/>
          <w:szCs w:val="18"/>
        </w:rPr>
        <w:t>824</w:t>
      </w:r>
      <w:r>
        <w:rPr>
          <w:i/>
          <w:sz w:val="18"/>
          <w:szCs w:val="18"/>
        </w:rPr>
        <w:t> </w:t>
      </w:r>
      <w:r w:rsidRPr="005E414F">
        <w:rPr>
          <w:i/>
          <w:sz w:val="18"/>
          <w:szCs w:val="18"/>
        </w:rPr>
        <w:t xml:space="preserve">173, e-mail: </w:t>
      </w:r>
      <w:hyperlink r:id="rId11" w:history="1">
        <w:r w:rsidRPr="00B51712">
          <w:rPr>
            <w:rStyle w:val="Hypertextovodkaz"/>
            <w:i/>
            <w:sz w:val="18"/>
            <w:szCs w:val="18"/>
          </w:rPr>
          <w:t>renata.vodickova@csu.gov.cz</w:t>
        </w:r>
      </w:hyperlink>
    </w:p>
    <w:sectPr w:rsidR="00070445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85D3" w14:textId="77777777" w:rsidR="00F4714F" w:rsidRDefault="00F4714F" w:rsidP="004A01A7">
      <w:pPr>
        <w:spacing w:after="0" w:line="240" w:lineRule="auto"/>
      </w:pPr>
      <w:r>
        <w:separator/>
      </w:r>
    </w:p>
  </w:endnote>
  <w:endnote w:type="continuationSeparator" w:id="0">
    <w:p w14:paraId="571DC0B9" w14:textId="77777777" w:rsidR="00F4714F" w:rsidRDefault="00F4714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A518" w14:textId="77777777" w:rsidR="006A57CC" w:rsidRDefault="006A57CC" w:rsidP="00F21B6A">
    <w:pPr>
      <w:pStyle w:val="Zpat"/>
    </w:pPr>
    <w:r w:rsidRPr="006A57CC">
      <w:t>Český statistický úřad</w:t>
    </w:r>
  </w:p>
  <w:p w14:paraId="657B6E58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B4523F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682DB68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F5D0" w14:textId="77777777" w:rsidR="00F4714F" w:rsidRDefault="00F4714F" w:rsidP="004A01A7">
      <w:pPr>
        <w:spacing w:after="0" w:line="240" w:lineRule="auto"/>
      </w:pPr>
    </w:p>
  </w:footnote>
  <w:footnote w:type="continuationSeparator" w:id="0">
    <w:p w14:paraId="536EF7E2" w14:textId="77777777" w:rsidR="00F4714F" w:rsidRDefault="00F4714F" w:rsidP="004A01A7">
      <w:pPr>
        <w:spacing w:after="0" w:line="240" w:lineRule="auto"/>
      </w:pPr>
      <w:r>
        <w:continuationSeparator/>
      </w:r>
    </w:p>
  </w:footnote>
  <w:footnote w:id="1">
    <w:p w14:paraId="63851BBF" w14:textId="77777777" w:rsidR="006F56AE" w:rsidRPr="00B37C97" w:rsidRDefault="006F56AE" w:rsidP="006F56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K datu zveřejnění RI je k </w:t>
      </w:r>
      <w:r w:rsidRPr="00873C92">
        <w:rPr>
          <w:sz w:val="18"/>
          <w:szCs w:val="18"/>
        </w:rPr>
        <w:t>dispozici</w:t>
      </w:r>
      <w:r w:rsidRPr="00873C92">
        <w:rPr>
          <w:b/>
          <w:bCs/>
          <w:sz w:val="18"/>
          <w:szCs w:val="18"/>
        </w:rPr>
        <w:t xml:space="preserve"> </w:t>
      </w:r>
      <w:r w:rsidRPr="00873C92">
        <w:rPr>
          <w:sz w:val="18"/>
          <w:szCs w:val="18"/>
        </w:rPr>
        <w:t xml:space="preserve">údaj o výrobě drůbežího masa pouze za následující druhy: kur domácí, kachny a krůty.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44E555BE" w14:textId="77777777" w:rsidTr="00F21B6A">
      <w:trPr>
        <w:jc w:val="right"/>
      </w:trPr>
      <w:tc>
        <w:tcPr>
          <w:tcW w:w="4253" w:type="dxa"/>
        </w:tcPr>
        <w:p w14:paraId="4AFC1CAF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2D1730A4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BD"/>
    <w:rsid w:val="000106FE"/>
    <w:rsid w:val="000120B4"/>
    <w:rsid w:val="000159D1"/>
    <w:rsid w:val="000248D8"/>
    <w:rsid w:val="0002560E"/>
    <w:rsid w:val="00032CCE"/>
    <w:rsid w:val="000331C4"/>
    <w:rsid w:val="00035F16"/>
    <w:rsid w:val="00040CCB"/>
    <w:rsid w:val="00043335"/>
    <w:rsid w:val="00054392"/>
    <w:rsid w:val="0005510C"/>
    <w:rsid w:val="000617FF"/>
    <w:rsid w:val="00062565"/>
    <w:rsid w:val="00070445"/>
    <w:rsid w:val="00071F0F"/>
    <w:rsid w:val="000821A1"/>
    <w:rsid w:val="00083A55"/>
    <w:rsid w:val="00085436"/>
    <w:rsid w:val="000968A9"/>
    <w:rsid w:val="000B00EC"/>
    <w:rsid w:val="000B4F0B"/>
    <w:rsid w:val="000B79CD"/>
    <w:rsid w:val="000C11F2"/>
    <w:rsid w:val="000C16F6"/>
    <w:rsid w:val="000C2452"/>
    <w:rsid w:val="000C5EDC"/>
    <w:rsid w:val="000C67FA"/>
    <w:rsid w:val="000C68F4"/>
    <w:rsid w:val="000D2954"/>
    <w:rsid w:val="000D5403"/>
    <w:rsid w:val="000D5C58"/>
    <w:rsid w:val="000E00C3"/>
    <w:rsid w:val="000E3099"/>
    <w:rsid w:val="000E7868"/>
    <w:rsid w:val="000F141D"/>
    <w:rsid w:val="000F5A54"/>
    <w:rsid w:val="00100182"/>
    <w:rsid w:val="00102994"/>
    <w:rsid w:val="00105132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3436"/>
    <w:rsid w:val="00164790"/>
    <w:rsid w:val="001712FE"/>
    <w:rsid w:val="00171B3E"/>
    <w:rsid w:val="00175680"/>
    <w:rsid w:val="00176AFE"/>
    <w:rsid w:val="001909FA"/>
    <w:rsid w:val="0019514E"/>
    <w:rsid w:val="00197916"/>
    <w:rsid w:val="001C5C67"/>
    <w:rsid w:val="001D3A20"/>
    <w:rsid w:val="001D52C5"/>
    <w:rsid w:val="001D719A"/>
    <w:rsid w:val="001D7BF0"/>
    <w:rsid w:val="001E0520"/>
    <w:rsid w:val="001E1B82"/>
    <w:rsid w:val="001E417F"/>
    <w:rsid w:val="001E513B"/>
    <w:rsid w:val="001E691A"/>
    <w:rsid w:val="001E7860"/>
    <w:rsid w:val="001F37AF"/>
    <w:rsid w:val="001F493F"/>
    <w:rsid w:val="002000F6"/>
    <w:rsid w:val="00200551"/>
    <w:rsid w:val="002013B0"/>
    <w:rsid w:val="002034F3"/>
    <w:rsid w:val="002058C8"/>
    <w:rsid w:val="0020716F"/>
    <w:rsid w:val="00216463"/>
    <w:rsid w:val="00222610"/>
    <w:rsid w:val="002234D1"/>
    <w:rsid w:val="002264E1"/>
    <w:rsid w:val="002363CA"/>
    <w:rsid w:val="0024676C"/>
    <w:rsid w:val="00250DF6"/>
    <w:rsid w:val="00260DCA"/>
    <w:rsid w:val="00264918"/>
    <w:rsid w:val="00275B42"/>
    <w:rsid w:val="00280346"/>
    <w:rsid w:val="00280D21"/>
    <w:rsid w:val="0028101B"/>
    <w:rsid w:val="002826B4"/>
    <w:rsid w:val="002859CB"/>
    <w:rsid w:val="002922F4"/>
    <w:rsid w:val="00293F29"/>
    <w:rsid w:val="00297C33"/>
    <w:rsid w:val="002C4C20"/>
    <w:rsid w:val="002D11B9"/>
    <w:rsid w:val="002D796B"/>
    <w:rsid w:val="002F7004"/>
    <w:rsid w:val="0030061B"/>
    <w:rsid w:val="00303A0E"/>
    <w:rsid w:val="00307360"/>
    <w:rsid w:val="0031120E"/>
    <w:rsid w:val="00315878"/>
    <w:rsid w:val="00316C5B"/>
    <w:rsid w:val="003206E7"/>
    <w:rsid w:val="003208E6"/>
    <w:rsid w:val="00321A04"/>
    <w:rsid w:val="0032285E"/>
    <w:rsid w:val="003351B8"/>
    <w:rsid w:val="00342733"/>
    <w:rsid w:val="00342E5E"/>
    <w:rsid w:val="003540FA"/>
    <w:rsid w:val="003555C0"/>
    <w:rsid w:val="00356332"/>
    <w:rsid w:val="00363815"/>
    <w:rsid w:val="003654CD"/>
    <w:rsid w:val="00367BEC"/>
    <w:rsid w:val="00370110"/>
    <w:rsid w:val="00372598"/>
    <w:rsid w:val="00392F53"/>
    <w:rsid w:val="00393EC0"/>
    <w:rsid w:val="003A2A49"/>
    <w:rsid w:val="003A3966"/>
    <w:rsid w:val="003A7E6A"/>
    <w:rsid w:val="003B1961"/>
    <w:rsid w:val="003C027F"/>
    <w:rsid w:val="003C3F6A"/>
    <w:rsid w:val="003C7ABD"/>
    <w:rsid w:val="003D2BE1"/>
    <w:rsid w:val="003D5D97"/>
    <w:rsid w:val="003D639F"/>
    <w:rsid w:val="003E0572"/>
    <w:rsid w:val="003E0F73"/>
    <w:rsid w:val="003E3910"/>
    <w:rsid w:val="003E6369"/>
    <w:rsid w:val="003F36C7"/>
    <w:rsid w:val="003F54C8"/>
    <w:rsid w:val="003F69B1"/>
    <w:rsid w:val="004025A1"/>
    <w:rsid w:val="004027D2"/>
    <w:rsid w:val="0040303E"/>
    <w:rsid w:val="00407B47"/>
    <w:rsid w:val="004136C9"/>
    <w:rsid w:val="00420F82"/>
    <w:rsid w:val="00421717"/>
    <w:rsid w:val="00424E6C"/>
    <w:rsid w:val="004253BC"/>
    <w:rsid w:val="00426C60"/>
    <w:rsid w:val="00427375"/>
    <w:rsid w:val="00430BB6"/>
    <w:rsid w:val="0043208D"/>
    <w:rsid w:val="0043243E"/>
    <w:rsid w:val="00433E54"/>
    <w:rsid w:val="0043675F"/>
    <w:rsid w:val="00436EC2"/>
    <w:rsid w:val="00450156"/>
    <w:rsid w:val="00451A73"/>
    <w:rsid w:val="00454DC7"/>
    <w:rsid w:val="004573FA"/>
    <w:rsid w:val="004607B2"/>
    <w:rsid w:val="00463047"/>
    <w:rsid w:val="0046727D"/>
    <w:rsid w:val="00471973"/>
    <w:rsid w:val="004723B2"/>
    <w:rsid w:val="00486107"/>
    <w:rsid w:val="00493ED9"/>
    <w:rsid w:val="004977D7"/>
    <w:rsid w:val="004A01A7"/>
    <w:rsid w:val="004A09C5"/>
    <w:rsid w:val="004A38DD"/>
    <w:rsid w:val="004B192A"/>
    <w:rsid w:val="004B4A94"/>
    <w:rsid w:val="004C0945"/>
    <w:rsid w:val="004C1263"/>
    <w:rsid w:val="004C7DCA"/>
    <w:rsid w:val="004D4F7C"/>
    <w:rsid w:val="004E7E0E"/>
    <w:rsid w:val="004F1675"/>
    <w:rsid w:val="004F6C73"/>
    <w:rsid w:val="00500A63"/>
    <w:rsid w:val="00505961"/>
    <w:rsid w:val="00511047"/>
    <w:rsid w:val="00521746"/>
    <w:rsid w:val="00534403"/>
    <w:rsid w:val="00542A56"/>
    <w:rsid w:val="00542CA8"/>
    <w:rsid w:val="00550B36"/>
    <w:rsid w:val="00551EF9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41EE"/>
    <w:rsid w:val="005801BB"/>
    <w:rsid w:val="005865A4"/>
    <w:rsid w:val="00586756"/>
    <w:rsid w:val="0058729F"/>
    <w:rsid w:val="00593FA2"/>
    <w:rsid w:val="005970F5"/>
    <w:rsid w:val="005A012C"/>
    <w:rsid w:val="005A1F15"/>
    <w:rsid w:val="005A4EC9"/>
    <w:rsid w:val="005A60C3"/>
    <w:rsid w:val="005A7F75"/>
    <w:rsid w:val="005C14EB"/>
    <w:rsid w:val="005C29C9"/>
    <w:rsid w:val="005C6C7B"/>
    <w:rsid w:val="005C781E"/>
    <w:rsid w:val="00601C8A"/>
    <w:rsid w:val="00601DFE"/>
    <w:rsid w:val="006051FE"/>
    <w:rsid w:val="00606CF5"/>
    <w:rsid w:val="00607675"/>
    <w:rsid w:val="006120D2"/>
    <w:rsid w:val="006210CB"/>
    <w:rsid w:val="00626A46"/>
    <w:rsid w:val="00626A74"/>
    <w:rsid w:val="0062750B"/>
    <w:rsid w:val="00637E8B"/>
    <w:rsid w:val="00640E73"/>
    <w:rsid w:val="0064237D"/>
    <w:rsid w:val="00647757"/>
    <w:rsid w:val="00650D3D"/>
    <w:rsid w:val="00657350"/>
    <w:rsid w:val="00660D06"/>
    <w:rsid w:val="0067042F"/>
    <w:rsid w:val="006925ED"/>
    <w:rsid w:val="006950C1"/>
    <w:rsid w:val="0069631F"/>
    <w:rsid w:val="006A4940"/>
    <w:rsid w:val="006A495D"/>
    <w:rsid w:val="006A57CC"/>
    <w:rsid w:val="006C0860"/>
    <w:rsid w:val="006C0D7E"/>
    <w:rsid w:val="006E7273"/>
    <w:rsid w:val="006F4755"/>
    <w:rsid w:val="006F51DB"/>
    <w:rsid w:val="006F56AE"/>
    <w:rsid w:val="00702BED"/>
    <w:rsid w:val="00702BF7"/>
    <w:rsid w:val="007049E6"/>
    <w:rsid w:val="00711044"/>
    <w:rsid w:val="00712332"/>
    <w:rsid w:val="00713213"/>
    <w:rsid w:val="007141CA"/>
    <w:rsid w:val="0071455E"/>
    <w:rsid w:val="00716F0E"/>
    <w:rsid w:val="00717ACB"/>
    <w:rsid w:val="0072409E"/>
    <w:rsid w:val="00724E67"/>
    <w:rsid w:val="0073040F"/>
    <w:rsid w:val="007344E0"/>
    <w:rsid w:val="007371E0"/>
    <w:rsid w:val="00752620"/>
    <w:rsid w:val="00755E62"/>
    <w:rsid w:val="00765263"/>
    <w:rsid w:val="00773B0B"/>
    <w:rsid w:val="007862EB"/>
    <w:rsid w:val="00787190"/>
    <w:rsid w:val="0079594D"/>
    <w:rsid w:val="007B1865"/>
    <w:rsid w:val="007B44BF"/>
    <w:rsid w:val="007D6A0E"/>
    <w:rsid w:val="007D6F07"/>
    <w:rsid w:val="00801CDD"/>
    <w:rsid w:val="00802804"/>
    <w:rsid w:val="00806832"/>
    <w:rsid w:val="008068C4"/>
    <w:rsid w:val="008106B5"/>
    <w:rsid w:val="00811964"/>
    <w:rsid w:val="008340C9"/>
    <w:rsid w:val="00834A49"/>
    <w:rsid w:val="00837E45"/>
    <w:rsid w:val="0084277E"/>
    <w:rsid w:val="00851074"/>
    <w:rsid w:val="008541DA"/>
    <w:rsid w:val="0085642E"/>
    <w:rsid w:val="00870B1C"/>
    <w:rsid w:val="00870D3E"/>
    <w:rsid w:val="008722EF"/>
    <w:rsid w:val="00877CF1"/>
    <w:rsid w:val="00881BA3"/>
    <w:rsid w:val="00884306"/>
    <w:rsid w:val="008A4895"/>
    <w:rsid w:val="008B0E87"/>
    <w:rsid w:val="008C0157"/>
    <w:rsid w:val="008C4A49"/>
    <w:rsid w:val="008D405D"/>
    <w:rsid w:val="008D5575"/>
    <w:rsid w:val="008E49FA"/>
    <w:rsid w:val="008F125B"/>
    <w:rsid w:val="008F533C"/>
    <w:rsid w:val="00904D40"/>
    <w:rsid w:val="009149E6"/>
    <w:rsid w:val="00916E60"/>
    <w:rsid w:val="00917C90"/>
    <w:rsid w:val="0093504F"/>
    <w:rsid w:val="00945FB9"/>
    <w:rsid w:val="009475A7"/>
    <w:rsid w:val="009508C3"/>
    <w:rsid w:val="00951930"/>
    <w:rsid w:val="009610E2"/>
    <w:rsid w:val="00963212"/>
    <w:rsid w:val="0096469E"/>
    <w:rsid w:val="00966638"/>
    <w:rsid w:val="0097303D"/>
    <w:rsid w:val="00983393"/>
    <w:rsid w:val="00984352"/>
    <w:rsid w:val="00985819"/>
    <w:rsid w:val="00985E6B"/>
    <w:rsid w:val="009873AE"/>
    <w:rsid w:val="00990F89"/>
    <w:rsid w:val="00991FC3"/>
    <w:rsid w:val="009A0C09"/>
    <w:rsid w:val="009A389D"/>
    <w:rsid w:val="009A73D9"/>
    <w:rsid w:val="009B032C"/>
    <w:rsid w:val="009B0804"/>
    <w:rsid w:val="009B3019"/>
    <w:rsid w:val="009B55AA"/>
    <w:rsid w:val="009C081A"/>
    <w:rsid w:val="009C0BC3"/>
    <w:rsid w:val="009C2B21"/>
    <w:rsid w:val="009C31A6"/>
    <w:rsid w:val="009D72AA"/>
    <w:rsid w:val="009E0474"/>
    <w:rsid w:val="009E4B81"/>
    <w:rsid w:val="009E7671"/>
    <w:rsid w:val="009F35DB"/>
    <w:rsid w:val="009F3E9D"/>
    <w:rsid w:val="00A051D7"/>
    <w:rsid w:val="00A15A28"/>
    <w:rsid w:val="00A274A1"/>
    <w:rsid w:val="00A3283F"/>
    <w:rsid w:val="00A47859"/>
    <w:rsid w:val="00A524E1"/>
    <w:rsid w:val="00A529BE"/>
    <w:rsid w:val="00A55A71"/>
    <w:rsid w:val="00A73149"/>
    <w:rsid w:val="00A7786D"/>
    <w:rsid w:val="00A77CA5"/>
    <w:rsid w:val="00A851CE"/>
    <w:rsid w:val="00A91166"/>
    <w:rsid w:val="00A91452"/>
    <w:rsid w:val="00A95D0B"/>
    <w:rsid w:val="00AA0C58"/>
    <w:rsid w:val="00AA1D72"/>
    <w:rsid w:val="00AB2DD3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17CB"/>
    <w:rsid w:val="00B02AAD"/>
    <w:rsid w:val="00B0330A"/>
    <w:rsid w:val="00B05B93"/>
    <w:rsid w:val="00B07208"/>
    <w:rsid w:val="00B2195A"/>
    <w:rsid w:val="00B31BB1"/>
    <w:rsid w:val="00B32AB8"/>
    <w:rsid w:val="00B40D87"/>
    <w:rsid w:val="00B424AF"/>
    <w:rsid w:val="00B43D9B"/>
    <w:rsid w:val="00B47092"/>
    <w:rsid w:val="00B47C45"/>
    <w:rsid w:val="00B51C8F"/>
    <w:rsid w:val="00B554A3"/>
    <w:rsid w:val="00B5740D"/>
    <w:rsid w:val="00B602D0"/>
    <w:rsid w:val="00B62344"/>
    <w:rsid w:val="00B63FF0"/>
    <w:rsid w:val="00B6660F"/>
    <w:rsid w:val="00B70022"/>
    <w:rsid w:val="00B7165F"/>
    <w:rsid w:val="00B733E5"/>
    <w:rsid w:val="00B73486"/>
    <w:rsid w:val="00B759AD"/>
    <w:rsid w:val="00B80FD9"/>
    <w:rsid w:val="00B843B9"/>
    <w:rsid w:val="00B8724F"/>
    <w:rsid w:val="00B90BD8"/>
    <w:rsid w:val="00B92502"/>
    <w:rsid w:val="00B93754"/>
    <w:rsid w:val="00B96F18"/>
    <w:rsid w:val="00B97A79"/>
    <w:rsid w:val="00BA64C3"/>
    <w:rsid w:val="00BA67A0"/>
    <w:rsid w:val="00BA6934"/>
    <w:rsid w:val="00BB2466"/>
    <w:rsid w:val="00BB2B9A"/>
    <w:rsid w:val="00BB4071"/>
    <w:rsid w:val="00BB6195"/>
    <w:rsid w:val="00BB6635"/>
    <w:rsid w:val="00BC23FF"/>
    <w:rsid w:val="00BC5C99"/>
    <w:rsid w:val="00BD0D9B"/>
    <w:rsid w:val="00BD27B2"/>
    <w:rsid w:val="00BD3FC1"/>
    <w:rsid w:val="00BE2E0B"/>
    <w:rsid w:val="00BE3BE4"/>
    <w:rsid w:val="00BE5550"/>
    <w:rsid w:val="00BE5E2C"/>
    <w:rsid w:val="00BE62B2"/>
    <w:rsid w:val="00BF58C9"/>
    <w:rsid w:val="00C044C1"/>
    <w:rsid w:val="00C063DD"/>
    <w:rsid w:val="00C12B28"/>
    <w:rsid w:val="00C15C5E"/>
    <w:rsid w:val="00C206E5"/>
    <w:rsid w:val="00C21594"/>
    <w:rsid w:val="00C22D47"/>
    <w:rsid w:val="00C240F6"/>
    <w:rsid w:val="00C27B17"/>
    <w:rsid w:val="00C30639"/>
    <w:rsid w:val="00C311A5"/>
    <w:rsid w:val="00C35E9B"/>
    <w:rsid w:val="00C40258"/>
    <w:rsid w:val="00C4391D"/>
    <w:rsid w:val="00C467CF"/>
    <w:rsid w:val="00C47D31"/>
    <w:rsid w:val="00C5077B"/>
    <w:rsid w:val="00C559EC"/>
    <w:rsid w:val="00C5725B"/>
    <w:rsid w:val="00C612C8"/>
    <w:rsid w:val="00C61C26"/>
    <w:rsid w:val="00C622ED"/>
    <w:rsid w:val="00C678BE"/>
    <w:rsid w:val="00C744B6"/>
    <w:rsid w:val="00C744B7"/>
    <w:rsid w:val="00C74A09"/>
    <w:rsid w:val="00C77F08"/>
    <w:rsid w:val="00CA3AA5"/>
    <w:rsid w:val="00CA3ABB"/>
    <w:rsid w:val="00CB1B52"/>
    <w:rsid w:val="00CB1E4F"/>
    <w:rsid w:val="00CB51BD"/>
    <w:rsid w:val="00CB5768"/>
    <w:rsid w:val="00CB6B2A"/>
    <w:rsid w:val="00CC0409"/>
    <w:rsid w:val="00CC309B"/>
    <w:rsid w:val="00CC35A2"/>
    <w:rsid w:val="00CC5BF0"/>
    <w:rsid w:val="00CC7927"/>
    <w:rsid w:val="00CD0856"/>
    <w:rsid w:val="00CD1EC4"/>
    <w:rsid w:val="00CD5857"/>
    <w:rsid w:val="00CD784B"/>
    <w:rsid w:val="00CE0BC6"/>
    <w:rsid w:val="00CF6697"/>
    <w:rsid w:val="00D066AA"/>
    <w:rsid w:val="00D12AC4"/>
    <w:rsid w:val="00D14910"/>
    <w:rsid w:val="00D15562"/>
    <w:rsid w:val="00D15B3B"/>
    <w:rsid w:val="00D20AC3"/>
    <w:rsid w:val="00D250AF"/>
    <w:rsid w:val="00D262D2"/>
    <w:rsid w:val="00D40EF2"/>
    <w:rsid w:val="00D50FAD"/>
    <w:rsid w:val="00D63056"/>
    <w:rsid w:val="00D70040"/>
    <w:rsid w:val="00D70523"/>
    <w:rsid w:val="00D7143F"/>
    <w:rsid w:val="00D903B1"/>
    <w:rsid w:val="00D91A93"/>
    <w:rsid w:val="00DA10DB"/>
    <w:rsid w:val="00DD3D93"/>
    <w:rsid w:val="00DD4E3E"/>
    <w:rsid w:val="00DD6689"/>
    <w:rsid w:val="00DF1826"/>
    <w:rsid w:val="00DF3F66"/>
    <w:rsid w:val="00E12747"/>
    <w:rsid w:val="00E1348A"/>
    <w:rsid w:val="00E143BA"/>
    <w:rsid w:val="00E14659"/>
    <w:rsid w:val="00E14862"/>
    <w:rsid w:val="00E24FEA"/>
    <w:rsid w:val="00E34849"/>
    <w:rsid w:val="00E414DB"/>
    <w:rsid w:val="00E456D4"/>
    <w:rsid w:val="00E47767"/>
    <w:rsid w:val="00E62893"/>
    <w:rsid w:val="00E67257"/>
    <w:rsid w:val="00E704CC"/>
    <w:rsid w:val="00E7107D"/>
    <w:rsid w:val="00E721D1"/>
    <w:rsid w:val="00E72CDB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04EC6"/>
    <w:rsid w:val="00F12A1B"/>
    <w:rsid w:val="00F13C57"/>
    <w:rsid w:val="00F152C4"/>
    <w:rsid w:val="00F21784"/>
    <w:rsid w:val="00F21B6A"/>
    <w:rsid w:val="00F26AB3"/>
    <w:rsid w:val="00F30E1E"/>
    <w:rsid w:val="00F32C40"/>
    <w:rsid w:val="00F34410"/>
    <w:rsid w:val="00F36BB8"/>
    <w:rsid w:val="00F376AC"/>
    <w:rsid w:val="00F4714F"/>
    <w:rsid w:val="00F47E26"/>
    <w:rsid w:val="00F53433"/>
    <w:rsid w:val="00F562EF"/>
    <w:rsid w:val="00F668A6"/>
    <w:rsid w:val="00F707C6"/>
    <w:rsid w:val="00F70F49"/>
    <w:rsid w:val="00F749B7"/>
    <w:rsid w:val="00F837DE"/>
    <w:rsid w:val="00F8762B"/>
    <w:rsid w:val="00FA0FB3"/>
    <w:rsid w:val="00FA634C"/>
    <w:rsid w:val="00FA79CC"/>
    <w:rsid w:val="00FA7B77"/>
    <w:rsid w:val="00FB11FD"/>
    <w:rsid w:val="00FB3380"/>
    <w:rsid w:val="00FB4EC6"/>
    <w:rsid w:val="00FB4F1B"/>
    <w:rsid w:val="00FB57B9"/>
    <w:rsid w:val="00FC186E"/>
    <w:rsid w:val="00FC34B9"/>
    <w:rsid w:val="00FC450B"/>
    <w:rsid w:val="00FD2013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B079A"/>
  <w15:chartTrackingRefBased/>
  <w15:docId w15:val="{1AAF8DA5-4D3A-402C-90E1-89AC103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Revize">
    <w:name w:val="Revision"/>
    <w:hidden/>
    <w:uiPriority w:val="99"/>
    <w:semiHidden/>
    <w:rsid w:val="00BA67A0"/>
    <w:pPr>
      <w:spacing w:after="0" w:line="240" w:lineRule="auto"/>
      <w:jc w:val="left"/>
    </w:pPr>
  </w:style>
  <w:style w:type="paragraph" w:customStyle="1" w:styleId="TabulkaGraf">
    <w:name w:val="Tabulka/Graf_"/>
    <w:next w:val="Normln"/>
    <w:link w:val="TabulkaGrafChar"/>
    <w:qFormat/>
    <w:rsid w:val="00FB3380"/>
    <w:pPr>
      <w:spacing w:after="0"/>
      <w:jc w:val="left"/>
    </w:pPr>
    <w:rPr>
      <w:rFonts w:ascii="Arial" w:eastAsia="Times New Roman" w:hAnsi="Arial" w:cs="Times New Roman"/>
      <w:b/>
      <w:bCs/>
      <w:kern w:val="0"/>
      <w:szCs w:val="28"/>
      <w14:ligatures w14:val="none"/>
    </w:rPr>
  </w:style>
  <w:style w:type="character" w:customStyle="1" w:styleId="TabulkaGrafChar">
    <w:name w:val="Tabulka/Graf_ Char"/>
    <w:link w:val="TabulkaGraf"/>
    <w:rsid w:val="00FB3380"/>
    <w:rPr>
      <w:rFonts w:ascii="Arial" w:eastAsia="Times New Roman" w:hAnsi="Arial" w:cs="Times New Roman"/>
      <w:b/>
      <w:bCs/>
      <w:kern w:val="0"/>
      <w:szCs w:val="28"/>
      <w14:ligatures w14:val="none"/>
    </w:rPr>
  </w:style>
  <w:style w:type="table" w:customStyle="1" w:styleId="TableGrid">
    <w:name w:val="TableGrid"/>
    <w:rsid w:val="00FB3380"/>
    <w:pPr>
      <w:spacing w:after="0" w:line="240" w:lineRule="auto"/>
      <w:jc w:val="left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nata.vodickova@csu.gov.cz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pisilova4724\AppData\Local\Temp\MicrosoftEdgeDownloads\2fa3edb0-8ac0-48ff-b838-01bbc3c0e72b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22E457ABDB4858B293D5231C54E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E527BE-EBC1-460F-A906-32B36582EC5C}"/>
      </w:docPartPr>
      <w:docPartBody>
        <w:p w:rsidR="001826B6" w:rsidRDefault="005B0C72">
          <w:pPr>
            <w:pStyle w:val="7122E457ABDB4858B293D5231C54EF4E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14"/>
    <w:rsid w:val="00040CCB"/>
    <w:rsid w:val="00057196"/>
    <w:rsid w:val="000617FF"/>
    <w:rsid w:val="000B00EC"/>
    <w:rsid w:val="000D5403"/>
    <w:rsid w:val="001410BB"/>
    <w:rsid w:val="001548F1"/>
    <w:rsid w:val="001826B6"/>
    <w:rsid w:val="001E7860"/>
    <w:rsid w:val="002058C8"/>
    <w:rsid w:val="00257AE3"/>
    <w:rsid w:val="00274DE9"/>
    <w:rsid w:val="004222E5"/>
    <w:rsid w:val="0042507C"/>
    <w:rsid w:val="00471973"/>
    <w:rsid w:val="004C1129"/>
    <w:rsid w:val="00511047"/>
    <w:rsid w:val="0054007C"/>
    <w:rsid w:val="00564554"/>
    <w:rsid w:val="0057068F"/>
    <w:rsid w:val="005A1F15"/>
    <w:rsid w:val="005A1FEA"/>
    <w:rsid w:val="005B0C72"/>
    <w:rsid w:val="0069200E"/>
    <w:rsid w:val="006925ED"/>
    <w:rsid w:val="006C67CD"/>
    <w:rsid w:val="006C76B3"/>
    <w:rsid w:val="00754DA1"/>
    <w:rsid w:val="00755E62"/>
    <w:rsid w:val="007E4614"/>
    <w:rsid w:val="008106B5"/>
    <w:rsid w:val="009438D0"/>
    <w:rsid w:val="00974392"/>
    <w:rsid w:val="00990F89"/>
    <w:rsid w:val="009A4794"/>
    <w:rsid w:val="009A73D9"/>
    <w:rsid w:val="009C2B21"/>
    <w:rsid w:val="00A051D7"/>
    <w:rsid w:val="00A524E1"/>
    <w:rsid w:val="00AB2DD3"/>
    <w:rsid w:val="00B017CB"/>
    <w:rsid w:val="00B1471C"/>
    <w:rsid w:val="00B21406"/>
    <w:rsid w:val="00B3685A"/>
    <w:rsid w:val="00B47C45"/>
    <w:rsid w:val="00B554A3"/>
    <w:rsid w:val="00B92502"/>
    <w:rsid w:val="00BF2341"/>
    <w:rsid w:val="00BF55D8"/>
    <w:rsid w:val="00C35E9B"/>
    <w:rsid w:val="00C467CF"/>
    <w:rsid w:val="00CC5BF0"/>
    <w:rsid w:val="00D11016"/>
    <w:rsid w:val="00D53122"/>
    <w:rsid w:val="00D91A93"/>
    <w:rsid w:val="00DF1826"/>
    <w:rsid w:val="00E02C66"/>
    <w:rsid w:val="00E80751"/>
    <w:rsid w:val="00EE04A5"/>
    <w:rsid w:val="00F55690"/>
    <w:rsid w:val="00F8762B"/>
    <w:rsid w:val="00F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7122E457ABDB4858B293D5231C54EF4E">
    <w:name w:val="7122E457ABDB4858B293D5231C54E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8DAE5C-A51A-4D80-B5B0-61D895BA7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320</TotalTime>
  <Pages>3</Pages>
  <Words>716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Rychlá informace CZ</vt:lpstr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Pospíšilová Dagmar</dc:creator>
  <cp:keywords/>
  <dc:description/>
  <cp:lastModifiedBy>Fiedlerová Markéta</cp:lastModifiedBy>
  <cp:revision>9</cp:revision>
  <cp:lastPrinted>2026-06-29T11:36:00Z</cp:lastPrinted>
  <dcterms:created xsi:type="dcterms:W3CDTF">2026-08-04T07:19:00Z</dcterms:created>
  <dcterms:modified xsi:type="dcterms:W3CDTF">2026-08-06T13:28:00Z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