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0D" w:rsidRPr="00A34A35" w:rsidRDefault="00DE3B5F" w:rsidP="0081310D">
      <w:pPr>
        <w:pStyle w:val="Datum"/>
      </w:pPr>
      <w:r>
        <w:t>3</w:t>
      </w:r>
      <w:r w:rsidR="0081310D" w:rsidRPr="00A34A35">
        <w:t> </w:t>
      </w:r>
      <w:r>
        <w:t>August</w:t>
      </w:r>
      <w:r w:rsidR="0081310D" w:rsidRPr="00A34A35">
        <w:t> 2020</w:t>
      </w:r>
    </w:p>
    <w:p w:rsidR="001A11A1" w:rsidRPr="007F518E" w:rsidRDefault="00163515" w:rsidP="001A11A1">
      <w:pPr>
        <w:pStyle w:val="Nzev"/>
      </w:pPr>
      <w:r w:rsidRPr="007F518E">
        <w:t>The number of the economically inactive</w:t>
      </w:r>
      <w:r w:rsidR="00DE3B5F">
        <w:t xml:space="preserve"> and the unemployed</w:t>
      </w:r>
      <w:r w:rsidRPr="007F518E">
        <w:t xml:space="preserve"> increased, year-on-year </w:t>
      </w:r>
    </w:p>
    <w:p w:rsidR="001A11A1" w:rsidRPr="00A34A35" w:rsidRDefault="001A11A1" w:rsidP="001A11A1">
      <w:pPr>
        <w:rPr>
          <w:lang w:val="en-GB"/>
        </w:rPr>
      </w:pPr>
    </w:p>
    <w:p w:rsidR="0081310D" w:rsidRPr="00B23AAA" w:rsidRDefault="0081310D" w:rsidP="0081310D">
      <w:pPr>
        <w:pStyle w:val="Podtitulek"/>
        <w:rPr>
          <w:spacing w:val="2"/>
        </w:rPr>
      </w:pPr>
      <w:r w:rsidRPr="00A34A35">
        <w:t xml:space="preserve">Employment and </w:t>
      </w:r>
      <w:r w:rsidR="00DE3B5F">
        <w:t>u</w:t>
      </w:r>
      <w:r w:rsidRPr="00A34A35">
        <w:t xml:space="preserve">nemployment in the Czech Republic </w:t>
      </w:r>
      <w:r w:rsidR="00B23AAA">
        <w:rPr>
          <w:spacing w:val="2"/>
        </w:rPr>
        <w:t>as measured by</w:t>
      </w:r>
      <w:r w:rsidRPr="00A34A35">
        <w:rPr>
          <w:spacing w:val="2"/>
        </w:rPr>
        <w:t xml:space="preserve"> the Labour Force Sample Survey </w:t>
      </w:r>
      <w:r w:rsidR="00B23AAA">
        <w:rPr>
          <w:spacing w:val="2"/>
        </w:rPr>
        <w:t>– 2nd quarter of</w:t>
      </w:r>
      <w:r w:rsidR="001A11A1" w:rsidRPr="00A34A35">
        <w:t> 2020</w:t>
      </w:r>
    </w:p>
    <w:p w:rsidR="0081310D" w:rsidRPr="00A34A35" w:rsidRDefault="0081310D" w:rsidP="0081310D">
      <w:pPr>
        <w:spacing w:after="280" w:line="276" w:lineRule="auto"/>
        <w:jc w:val="both"/>
        <w:rPr>
          <w:rFonts w:cs="Arial"/>
          <w:b/>
          <w:bCs/>
          <w:sz w:val="20"/>
          <w:szCs w:val="20"/>
          <w:lang w:val="en-GB"/>
        </w:rPr>
      </w:pPr>
      <w:r w:rsidRPr="00A34A35">
        <w:rPr>
          <w:rFonts w:cs="Arial"/>
          <w:b/>
          <w:bCs/>
          <w:sz w:val="20"/>
          <w:szCs w:val="20"/>
          <w:lang w:val="en-GB"/>
        </w:rPr>
        <w:t xml:space="preserve">Total employment in </w:t>
      </w:r>
      <w:r w:rsidR="00E87E2B" w:rsidRPr="00A34A35">
        <w:rPr>
          <w:rFonts w:cs="Arial"/>
          <w:b/>
          <w:bCs/>
          <w:sz w:val="20"/>
          <w:szCs w:val="20"/>
          <w:lang w:val="en-GB"/>
        </w:rPr>
        <w:t xml:space="preserve">the </w:t>
      </w:r>
      <w:r w:rsidR="00901E48">
        <w:rPr>
          <w:rFonts w:cs="Arial"/>
          <w:b/>
          <w:bCs/>
          <w:sz w:val="20"/>
          <w:szCs w:val="20"/>
          <w:lang w:val="en-GB"/>
        </w:rPr>
        <w:t>Q2</w:t>
      </w:r>
      <w:r w:rsidR="00461C0B" w:rsidRPr="00A34A35">
        <w:rPr>
          <w:rFonts w:cs="Arial"/>
          <w:b/>
          <w:bCs/>
          <w:sz w:val="20"/>
          <w:szCs w:val="20"/>
          <w:lang w:val="en-GB"/>
        </w:rPr>
        <w:t> 2020</w:t>
      </w:r>
      <w:r w:rsidRPr="00A34A35">
        <w:rPr>
          <w:rFonts w:cs="Arial"/>
          <w:b/>
          <w:bCs/>
          <w:sz w:val="20"/>
          <w:szCs w:val="20"/>
          <w:lang w:val="en-GB"/>
        </w:rPr>
        <w:t xml:space="preserve"> decreased by </w:t>
      </w:r>
      <w:r w:rsidR="00901E48">
        <w:rPr>
          <w:rFonts w:cs="Arial"/>
          <w:b/>
          <w:bCs/>
          <w:sz w:val="20"/>
          <w:szCs w:val="20"/>
          <w:lang w:val="en-GB"/>
        </w:rPr>
        <w:t>83.3</w:t>
      </w:r>
      <w:r w:rsidRPr="00A34A35">
        <w:rPr>
          <w:rFonts w:cs="Arial"/>
          <w:b/>
          <w:bCs/>
          <w:sz w:val="20"/>
          <w:szCs w:val="20"/>
          <w:lang w:val="en-GB"/>
        </w:rPr>
        <w:t> thousand persons, year-on-year (y-o-y) and reached 5 </w:t>
      </w:r>
      <w:r w:rsidR="00461C0B" w:rsidRPr="00A34A35">
        <w:rPr>
          <w:rFonts w:cs="Arial"/>
          <w:b/>
          <w:bCs/>
          <w:sz w:val="20"/>
          <w:szCs w:val="20"/>
          <w:lang w:val="en-GB"/>
        </w:rPr>
        <w:t>2</w:t>
      </w:r>
      <w:r w:rsidR="00901E48">
        <w:rPr>
          <w:rFonts w:cs="Arial"/>
          <w:b/>
          <w:bCs/>
          <w:sz w:val="20"/>
          <w:szCs w:val="20"/>
          <w:lang w:val="en-GB"/>
        </w:rPr>
        <w:t>12.6</w:t>
      </w:r>
      <w:r w:rsidRPr="00A34A35">
        <w:rPr>
          <w:rFonts w:cs="Arial"/>
          <w:b/>
          <w:bCs/>
          <w:sz w:val="20"/>
          <w:szCs w:val="20"/>
          <w:lang w:val="en-GB"/>
        </w:rPr>
        <w:t xml:space="preserve"> thousand persons. The number of the unemployed, according to the International Labour Organisation (ILO) methodology, </w:t>
      </w:r>
      <w:r w:rsidR="00901E48">
        <w:rPr>
          <w:rFonts w:cs="Arial"/>
          <w:b/>
          <w:bCs/>
          <w:sz w:val="20"/>
          <w:szCs w:val="20"/>
          <w:lang w:val="en-GB"/>
        </w:rPr>
        <w:t>increased</w:t>
      </w:r>
      <w:r w:rsidRPr="00A34A35">
        <w:rPr>
          <w:rFonts w:cs="Arial"/>
          <w:b/>
          <w:bCs/>
          <w:sz w:val="20"/>
          <w:szCs w:val="20"/>
          <w:lang w:val="en-GB"/>
        </w:rPr>
        <w:t xml:space="preserve"> by </w:t>
      </w:r>
      <w:r w:rsidR="00D443BE">
        <w:rPr>
          <w:rFonts w:cs="Arial"/>
          <w:b/>
          <w:bCs/>
          <w:sz w:val="20"/>
          <w:szCs w:val="20"/>
          <w:lang w:val="en-GB"/>
        </w:rPr>
        <w:t>23.9</w:t>
      </w:r>
      <w:r w:rsidRPr="00A34A35">
        <w:rPr>
          <w:rFonts w:cs="Arial"/>
          <w:b/>
          <w:bCs/>
          <w:sz w:val="20"/>
          <w:szCs w:val="20"/>
          <w:lang w:val="en-GB"/>
        </w:rPr>
        <w:t xml:space="preserve"> thousand persons. The general unemployment rate </w:t>
      </w:r>
      <w:r w:rsidR="00D443BE">
        <w:rPr>
          <w:rFonts w:cs="Arial"/>
          <w:b/>
          <w:bCs/>
          <w:sz w:val="20"/>
          <w:szCs w:val="20"/>
          <w:lang w:val="en-GB"/>
        </w:rPr>
        <w:t>increased to 2.4</w:t>
      </w:r>
      <w:r w:rsidRPr="00A34A35">
        <w:rPr>
          <w:rFonts w:cs="Arial"/>
          <w:b/>
          <w:bCs/>
          <w:sz w:val="20"/>
          <w:szCs w:val="20"/>
          <w:lang w:val="en-GB"/>
        </w:rPr>
        <w:t>%.</w:t>
      </w:r>
      <w:r w:rsidR="005E754F" w:rsidRPr="00A34A35">
        <w:rPr>
          <w:rFonts w:cs="Arial"/>
          <w:b/>
          <w:bCs/>
          <w:sz w:val="20"/>
          <w:szCs w:val="20"/>
          <w:lang w:val="en-GB"/>
        </w:rPr>
        <w:t xml:space="preserve"> The number of the economically inactive has </w:t>
      </w:r>
      <w:r w:rsidR="008534C8">
        <w:rPr>
          <w:rFonts w:cs="Arial"/>
          <w:b/>
          <w:bCs/>
          <w:sz w:val="20"/>
          <w:szCs w:val="20"/>
          <w:lang w:val="en-GB"/>
        </w:rPr>
        <w:t>markedly increased by 86.1</w:t>
      </w:r>
      <w:r w:rsidR="005E754F" w:rsidRPr="00A34A35">
        <w:rPr>
          <w:rFonts w:cs="Arial"/>
          <w:b/>
          <w:bCs/>
          <w:sz w:val="20"/>
          <w:szCs w:val="20"/>
          <w:lang w:val="en-GB"/>
        </w:rPr>
        <w:t xml:space="preserve"> thousand. </w:t>
      </w:r>
    </w:p>
    <w:p w:rsidR="0081310D" w:rsidRPr="00A34A35" w:rsidRDefault="0081310D" w:rsidP="0081310D">
      <w:pPr>
        <w:pStyle w:val="Nadpis3"/>
        <w:spacing w:before="0"/>
        <w:rPr>
          <w:rFonts w:eastAsia="Calibri"/>
          <w:bCs w:val="0"/>
          <w:sz w:val="20"/>
          <w:lang w:val="en-GB"/>
        </w:rPr>
      </w:pPr>
      <w:r w:rsidRPr="00A34A35">
        <w:rPr>
          <w:rFonts w:eastAsia="Calibri"/>
          <w:bCs w:val="0"/>
          <w:sz w:val="20"/>
          <w:lang w:val="en-GB"/>
        </w:rPr>
        <w:t>Employment</w:t>
      </w:r>
    </w:p>
    <w:p w:rsidR="0081310D" w:rsidRPr="00A34A35" w:rsidRDefault="0081310D" w:rsidP="0081310D">
      <w:pPr>
        <w:spacing w:line="276" w:lineRule="auto"/>
        <w:jc w:val="both"/>
        <w:rPr>
          <w:rFonts w:cs="Arial"/>
          <w:sz w:val="20"/>
          <w:szCs w:val="20"/>
          <w:lang w:val="en-GB"/>
        </w:rPr>
      </w:pPr>
      <w:r w:rsidRPr="00A34A35">
        <w:rPr>
          <w:rFonts w:cs="Arial"/>
          <w:sz w:val="20"/>
          <w:szCs w:val="20"/>
          <w:lang w:val="en-GB"/>
        </w:rPr>
        <w:t xml:space="preserve">In </w:t>
      </w:r>
      <w:r w:rsidR="00E87E2B" w:rsidRPr="00A34A35">
        <w:rPr>
          <w:rFonts w:cs="Arial"/>
          <w:sz w:val="20"/>
          <w:szCs w:val="20"/>
          <w:lang w:val="en-GB"/>
        </w:rPr>
        <w:t xml:space="preserve">the </w:t>
      </w:r>
      <w:r w:rsidR="00302B00">
        <w:rPr>
          <w:rFonts w:cs="Arial"/>
          <w:sz w:val="20"/>
          <w:szCs w:val="20"/>
          <w:lang w:val="en-GB"/>
        </w:rPr>
        <w:t>Q2</w:t>
      </w:r>
      <w:r w:rsidR="00332074" w:rsidRPr="00A34A35">
        <w:rPr>
          <w:rFonts w:cs="Arial"/>
          <w:sz w:val="20"/>
          <w:szCs w:val="20"/>
          <w:lang w:val="en-GB"/>
        </w:rPr>
        <w:t> 2020</w:t>
      </w:r>
      <w:r w:rsidRPr="00A34A35">
        <w:rPr>
          <w:rFonts w:cs="Arial"/>
          <w:sz w:val="20"/>
          <w:szCs w:val="20"/>
          <w:lang w:val="en-GB"/>
        </w:rPr>
        <w:t xml:space="preserve">, the seasonally adjusted </w:t>
      </w:r>
      <w:r w:rsidRPr="00A34A35">
        <w:rPr>
          <w:rFonts w:cs="Arial"/>
          <w:b/>
          <w:bCs/>
          <w:sz w:val="20"/>
          <w:szCs w:val="20"/>
          <w:lang w:val="en-GB"/>
        </w:rPr>
        <w:t>average number of employed persons</w:t>
      </w:r>
      <w:r w:rsidRPr="00A34A35">
        <w:rPr>
          <w:rFonts w:cs="Arial"/>
          <w:sz w:val="20"/>
          <w:szCs w:val="20"/>
          <w:lang w:val="en-GB"/>
        </w:rPr>
        <w:t xml:space="preserve"> </w:t>
      </w:r>
      <w:r w:rsidR="00302B00">
        <w:rPr>
          <w:rFonts w:cs="Arial"/>
          <w:sz w:val="20"/>
          <w:szCs w:val="20"/>
          <w:lang w:val="en-GB"/>
        </w:rPr>
        <w:t>de</w:t>
      </w:r>
      <w:r w:rsidRPr="00A34A35">
        <w:rPr>
          <w:rFonts w:cs="Arial"/>
          <w:sz w:val="20"/>
          <w:szCs w:val="20"/>
          <w:lang w:val="en-GB"/>
        </w:rPr>
        <w:t xml:space="preserve">creased by </w:t>
      </w:r>
      <w:r w:rsidR="00302B00">
        <w:rPr>
          <w:rFonts w:cs="Arial"/>
          <w:sz w:val="20"/>
          <w:szCs w:val="20"/>
          <w:lang w:val="en-GB"/>
        </w:rPr>
        <w:t>65</w:t>
      </w:r>
      <w:r w:rsidRPr="00A34A35">
        <w:rPr>
          <w:rFonts w:cs="Arial"/>
          <w:sz w:val="20"/>
          <w:szCs w:val="20"/>
          <w:lang w:val="en-GB"/>
        </w:rPr>
        <w:t>.</w:t>
      </w:r>
      <w:r w:rsidR="00302B00">
        <w:rPr>
          <w:rFonts w:cs="Arial"/>
          <w:sz w:val="20"/>
          <w:szCs w:val="20"/>
          <w:lang w:val="en-GB"/>
        </w:rPr>
        <w:t>3</w:t>
      </w:r>
      <w:r w:rsidRPr="00A34A35">
        <w:rPr>
          <w:rFonts w:cs="Arial"/>
          <w:sz w:val="20"/>
          <w:szCs w:val="20"/>
          <w:lang w:val="en-GB"/>
        </w:rPr>
        <w:t xml:space="preserve"> thousand persons, compared to </w:t>
      </w:r>
      <w:r w:rsidR="00E87E2B" w:rsidRPr="00A34A35">
        <w:rPr>
          <w:rFonts w:cs="Arial"/>
          <w:sz w:val="20"/>
          <w:szCs w:val="20"/>
          <w:lang w:val="en-GB"/>
        </w:rPr>
        <w:t xml:space="preserve">the </w:t>
      </w:r>
      <w:r w:rsidR="00302B00">
        <w:rPr>
          <w:rFonts w:cs="Arial"/>
          <w:sz w:val="20"/>
          <w:szCs w:val="20"/>
          <w:lang w:val="en-GB"/>
        </w:rPr>
        <w:t>Q1 2020</w:t>
      </w:r>
      <w:r w:rsidRPr="00A34A35">
        <w:rPr>
          <w:rFonts w:cs="Arial"/>
          <w:sz w:val="20"/>
          <w:szCs w:val="20"/>
          <w:lang w:val="en-GB"/>
        </w:rPr>
        <w:t xml:space="preserve">. </w:t>
      </w:r>
    </w:p>
    <w:p w:rsidR="0081310D" w:rsidRPr="00A34A35" w:rsidRDefault="0081310D" w:rsidP="0081310D">
      <w:pPr>
        <w:spacing w:line="276" w:lineRule="auto"/>
        <w:jc w:val="both"/>
        <w:rPr>
          <w:sz w:val="20"/>
          <w:szCs w:val="20"/>
          <w:lang w:val="en-GB"/>
        </w:rPr>
      </w:pPr>
    </w:p>
    <w:p w:rsidR="0081310D" w:rsidRPr="00A34A35" w:rsidRDefault="0081310D" w:rsidP="00B00659">
      <w:pPr>
        <w:autoSpaceDE w:val="0"/>
        <w:autoSpaceDN w:val="0"/>
        <w:adjustRightInd w:val="0"/>
        <w:spacing w:line="240" w:lineRule="auto"/>
        <w:jc w:val="both"/>
        <w:rPr>
          <w:rFonts w:cs="Arial"/>
          <w:sz w:val="20"/>
          <w:szCs w:val="20"/>
          <w:lang w:val="en-GB"/>
        </w:rPr>
      </w:pPr>
      <w:r w:rsidRPr="00A34A35">
        <w:rPr>
          <w:rFonts w:cs="Arial"/>
          <w:sz w:val="20"/>
          <w:szCs w:val="20"/>
          <w:lang w:val="en-GB"/>
        </w:rPr>
        <w:t>The</w:t>
      </w:r>
      <w:r w:rsidRPr="00A34A35">
        <w:rPr>
          <w:rFonts w:cs="Arial"/>
          <w:b/>
          <w:sz w:val="20"/>
          <w:szCs w:val="20"/>
          <w:lang w:val="en-GB"/>
        </w:rPr>
        <w:t xml:space="preserve"> number of working persons</w:t>
      </w:r>
      <w:r w:rsidR="004B2619" w:rsidRPr="00A34A35">
        <w:rPr>
          <w:rFonts w:cs="Arial"/>
          <w:b/>
          <w:sz w:val="20"/>
          <w:szCs w:val="20"/>
          <w:lang w:val="en-GB"/>
        </w:rPr>
        <w:t xml:space="preserve"> </w:t>
      </w:r>
      <w:r w:rsidR="001C3F65">
        <w:rPr>
          <w:rFonts w:cs="Arial"/>
          <w:sz w:val="20"/>
          <w:szCs w:val="20"/>
          <w:lang w:val="en-GB"/>
        </w:rPr>
        <w:t>aged 15+ years decreased by 83.3</w:t>
      </w:r>
      <w:r w:rsidRPr="00A34A35">
        <w:rPr>
          <w:rFonts w:cs="Arial"/>
          <w:sz w:val="20"/>
          <w:szCs w:val="20"/>
          <w:lang w:val="en-GB"/>
        </w:rPr>
        <w:t xml:space="preserve"> thousand persons, y-o-y, </w:t>
      </w:r>
      <w:r w:rsidR="001C3F65">
        <w:rPr>
          <w:rFonts w:cs="Arial"/>
          <w:sz w:val="20"/>
          <w:szCs w:val="20"/>
          <w:lang w:val="en-GB"/>
        </w:rPr>
        <w:t>i.e. by 1.6</w:t>
      </w:r>
      <w:r w:rsidR="00B13059" w:rsidRPr="00A34A35">
        <w:rPr>
          <w:rFonts w:cs="Arial"/>
          <w:sz w:val="20"/>
          <w:szCs w:val="20"/>
          <w:lang w:val="en-GB"/>
        </w:rPr>
        <w:t>%,</w:t>
      </w:r>
      <w:r w:rsidR="00CC3981" w:rsidRPr="00A34A35">
        <w:rPr>
          <w:rFonts w:cs="Arial"/>
          <w:sz w:val="20"/>
          <w:szCs w:val="20"/>
          <w:lang w:val="en-GB"/>
        </w:rPr>
        <w:t xml:space="preserve"> </w:t>
      </w:r>
      <w:r w:rsidRPr="00A34A35">
        <w:rPr>
          <w:rFonts w:cs="Arial"/>
          <w:sz w:val="20"/>
          <w:szCs w:val="20"/>
          <w:lang w:val="en-GB"/>
        </w:rPr>
        <w:t xml:space="preserve">to </w:t>
      </w:r>
      <w:r w:rsidR="001C3F65">
        <w:rPr>
          <w:rFonts w:cs="Arial"/>
          <w:bCs/>
          <w:sz w:val="20"/>
          <w:szCs w:val="20"/>
          <w:lang w:val="en-GB"/>
        </w:rPr>
        <w:t>5 212.6</w:t>
      </w:r>
      <w:r w:rsidR="00CC3981" w:rsidRPr="00A34A35">
        <w:rPr>
          <w:rFonts w:cs="Arial"/>
          <w:b/>
          <w:bCs/>
          <w:sz w:val="20"/>
          <w:szCs w:val="20"/>
          <w:lang w:val="en-GB"/>
        </w:rPr>
        <w:t> </w:t>
      </w:r>
      <w:r w:rsidRPr="00A34A35">
        <w:rPr>
          <w:rFonts w:cs="Arial"/>
          <w:sz w:val="20"/>
          <w:szCs w:val="20"/>
          <w:lang w:val="en-GB"/>
        </w:rPr>
        <w:t xml:space="preserve">thousand persons. The number of working males decreased by </w:t>
      </w:r>
      <w:r w:rsidR="006C131C">
        <w:rPr>
          <w:rFonts w:cs="Arial"/>
          <w:sz w:val="20"/>
          <w:szCs w:val="20"/>
          <w:lang w:val="en-GB"/>
        </w:rPr>
        <w:t>36.8</w:t>
      </w:r>
      <w:r w:rsidRPr="00A34A35">
        <w:rPr>
          <w:rFonts w:cs="Arial"/>
          <w:sz w:val="20"/>
          <w:szCs w:val="20"/>
          <w:lang w:val="en-GB"/>
        </w:rPr>
        <w:t xml:space="preserve"> thousand persons and the number of working females decreased by </w:t>
      </w:r>
      <w:r w:rsidR="006C131C">
        <w:rPr>
          <w:rFonts w:cs="Arial"/>
          <w:sz w:val="20"/>
          <w:szCs w:val="20"/>
          <w:lang w:val="en-GB"/>
        </w:rPr>
        <w:t>46.5</w:t>
      </w:r>
      <w:r w:rsidRPr="00A34A35">
        <w:rPr>
          <w:rFonts w:cs="Arial"/>
          <w:sz w:val="20"/>
          <w:szCs w:val="20"/>
          <w:lang w:val="en-GB"/>
        </w:rPr>
        <w:t xml:space="preserve"> thousand persons. The </w:t>
      </w:r>
      <w:r w:rsidRPr="00A34A35">
        <w:rPr>
          <w:rFonts w:cs="Arial"/>
          <w:b/>
          <w:sz w:val="20"/>
          <w:szCs w:val="20"/>
          <w:lang w:val="en-GB"/>
        </w:rPr>
        <w:t>number of employees</w:t>
      </w:r>
      <w:r w:rsidRPr="00A34A35">
        <w:rPr>
          <w:rFonts w:cs="Arial"/>
          <w:sz w:val="20"/>
          <w:szCs w:val="20"/>
          <w:lang w:val="en-GB"/>
        </w:rPr>
        <w:t xml:space="preserve"> decreased by </w:t>
      </w:r>
      <w:r w:rsidR="006C131C">
        <w:rPr>
          <w:rFonts w:cs="Arial"/>
          <w:sz w:val="20"/>
          <w:szCs w:val="20"/>
          <w:lang w:val="en-GB"/>
        </w:rPr>
        <w:t>73.1</w:t>
      </w:r>
      <w:r w:rsidRPr="00A34A35">
        <w:rPr>
          <w:rFonts w:cs="Arial"/>
          <w:sz w:val="20"/>
          <w:szCs w:val="20"/>
          <w:lang w:val="en-GB"/>
        </w:rPr>
        <w:t xml:space="preserve"> thousand to </w:t>
      </w:r>
      <w:r w:rsidRPr="00A34A35">
        <w:rPr>
          <w:sz w:val="20"/>
          <w:szCs w:val="20"/>
          <w:lang w:val="en-GB"/>
        </w:rPr>
        <w:t>4 </w:t>
      </w:r>
      <w:r w:rsidR="006C131C">
        <w:rPr>
          <w:sz w:val="20"/>
          <w:szCs w:val="20"/>
          <w:lang w:val="en-GB"/>
        </w:rPr>
        <w:t>330.1</w:t>
      </w:r>
      <w:r w:rsidRPr="00A34A35">
        <w:rPr>
          <w:sz w:val="20"/>
          <w:szCs w:val="20"/>
          <w:lang w:val="en-GB"/>
        </w:rPr>
        <w:t xml:space="preserve"> thousand. Concurrently, </w:t>
      </w:r>
      <w:r w:rsidRPr="00A34A35">
        <w:rPr>
          <w:rFonts w:cs="Arial"/>
          <w:sz w:val="20"/>
          <w:szCs w:val="20"/>
          <w:lang w:val="en-GB"/>
        </w:rPr>
        <w:t>the</w:t>
      </w:r>
      <w:r w:rsidR="00B94A64" w:rsidRPr="00A34A35">
        <w:rPr>
          <w:rFonts w:cs="Arial"/>
          <w:sz w:val="20"/>
          <w:szCs w:val="20"/>
          <w:lang w:val="en-GB"/>
        </w:rPr>
        <w:t xml:space="preserve"> </w:t>
      </w:r>
      <w:r w:rsidR="00B94A64" w:rsidRPr="00D74B0A">
        <w:rPr>
          <w:rFonts w:cs="Arial"/>
          <w:sz w:val="20"/>
          <w:szCs w:val="20"/>
          <w:lang w:val="en-GB"/>
        </w:rPr>
        <w:t>total</w:t>
      </w:r>
      <w:r w:rsidRPr="00D74B0A">
        <w:rPr>
          <w:rFonts w:cs="Arial"/>
          <w:sz w:val="20"/>
          <w:szCs w:val="20"/>
          <w:lang w:val="en-GB"/>
        </w:rPr>
        <w:t xml:space="preserve"> </w:t>
      </w:r>
      <w:r w:rsidRPr="00D74B0A">
        <w:rPr>
          <w:rFonts w:cs="Arial"/>
          <w:b/>
          <w:sz w:val="20"/>
          <w:szCs w:val="20"/>
          <w:lang w:val="en-GB"/>
        </w:rPr>
        <w:t>number of</w:t>
      </w:r>
      <w:r w:rsidRPr="00D74B0A">
        <w:rPr>
          <w:rFonts w:cs="Arial"/>
          <w:sz w:val="20"/>
          <w:szCs w:val="20"/>
          <w:lang w:val="en-GB"/>
        </w:rPr>
        <w:t xml:space="preserve"> </w:t>
      </w:r>
      <w:r w:rsidRPr="00D74B0A">
        <w:rPr>
          <w:rFonts w:cs="Arial"/>
          <w:b/>
          <w:sz w:val="20"/>
          <w:szCs w:val="20"/>
          <w:lang w:val="en-GB"/>
        </w:rPr>
        <w:t>the self-employed</w:t>
      </w:r>
      <w:r w:rsidRPr="00D74B0A">
        <w:rPr>
          <w:rFonts w:cs="Arial"/>
          <w:sz w:val="20"/>
          <w:szCs w:val="20"/>
          <w:lang w:val="en-GB"/>
        </w:rPr>
        <w:t xml:space="preserve"> decreased by </w:t>
      </w:r>
      <w:r w:rsidR="00AF113F">
        <w:rPr>
          <w:rFonts w:cs="Arial"/>
          <w:sz w:val="20"/>
          <w:szCs w:val="20"/>
          <w:lang w:val="en-GB"/>
        </w:rPr>
        <w:t>10.3</w:t>
      </w:r>
      <w:r w:rsidR="00660FF0" w:rsidRPr="00D74B0A">
        <w:rPr>
          <w:rFonts w:cs="Arial"/>
          <w:sz w:val="20"/>
          <w:szCs w:val="20"/>
          <w:lang w:val="en-GB"/>
        </w:rPr>
        <w:t> thousand persons</w:t>
      </w:r>
      <w:r w:rsidRPr="00D74B0A">
        <w:rPr>
          <w:rFonts w:cs="Arial"/>
          <w:sz w:val="20"/>
          <w:szCs w:val="20"/>
          <w:lang w:val="en-GB"/>
        </w:rPr>
        <w:t xml:space="preserve"> </w:t>
      </w:r>
      <w:r w:rsidR="001D2CA7" w:rsidRPr="00D74B0A">
        <w:rPr>
          <w:rFonts w:cs="Arial"/>
          <w:sz w:val="20"/>
          <w:szCs w:val="20"/>
          <w:lang w:val="en-GB"/>
        </w:rPr>
        <w:t>due to</w:t>
      </w:r>
      <w:r w:rsidRPr="00D74B0A">
        <w:rPr>
          <w:rFonts w:cs="Arial"/>
          <w:sz w:val="20"/>
          <w:szCs w:val="20"/>
          <w:lang w:val="en-GB"/>
        </w:rPr>
        <w:t xml:space="preserve"> a d</w:t>
      </w:r>
      <w:r w:rsidR="00A21A1D">
        <w:rPr>
          <w:rFonts w:cs="Arial"/>
          <w:sz w:val="20"/>
          <w:szCs w:val="20"/>
          <w:lang w:val="en-GB"/>
        </w:rPr>
        <w:t>ecrease</w:t>
      </w:r>
      <w:r w:rsidRPr="00D74B0A">
        <w:rPr>
          <w:rFonts w:cs="Arial"/>
          <w:sz w:val="20"/>
          <w:szCs w:val="20"/>
          <w:lang w:val="en-GB"/>
        </w:rPr>
        <w:t xml:space="preserve"> in the </w:t>
      </w:r>
      <w:r w:rsidRPr="00D74B0A">
        <w:rPr>
          <w:rFonts w:cs="Arial"/>
          <w:b/>
          <w:sz w:val="20"/>
          <w:szCs w:val="20"/>
          <w:lang w:val="en-GB"/>
        </w:rPr>
        <w:t>number of</w:t>
      </w:r>
      <w:r w:rsidRPr="00D74B0A">
        <w:rPr>
          <w:rFonts w:cs="Arial"/>
          <w:sz w:val="20"/>
          <w:szCs w:val="20"/>
          <w:lang w:val="en-GB"/>
        </w:rPr>
        <w:t xml:space="preserve"> </w:t>
      </w:r>
      <w:r w:rsidRPr="00D74B0A">
        <w:rPr>
          <w:rFonts w:cs="Arial"/>
          <w:b/>
          <w:sz w:val="20"/>
          <w:szCs w:val="20"/>
          <w:lang w:val="en-GB"/>
        </w:rPr>
        <w:t>the self-employed with employees</w:t>
      </w:r>
      <w:r w:rsidR="00B94A64" w:rsidRPr="00D74B0A">
        <w:rPr>
          <w:rFonts w:cs="Arial"/>
          <w:b/>
          <w:sz w:val="20"/>
          <w:szCs w:val="20"/>
          <w:lang w:val="en-GB"/>
        </w:rPr>
        <w:t xml:space="preserve"> </w:t>
      </w:r>
      <w:r w:rsidR="00B94A64" w:rsidRPr="00D74B0A">
        <w:rPr>
          <w:rFonts w:cs="Arial"/>
          <w:sz w:val="20"/>
          <w:szCs w:val="20"/>
          <w:lang w:val="en-GB"/>
        </w:rPr>
        <w:t>by</w:t>
      </w:r>
      <w:r w:rsidR="00B94A64" w:rsidRPr="00D74B0A">
        <w:rPr>
          <w:rFonts w:cs="Arial"/>
          <w:b/>
          <w:sz w:val="20"/>
          <w:szCs w:val="20"/>
          <w:lang w:val="en-GB"/>
        </w:rPr>
        <w:t xml:space="preserve"> </w:t>
      </w:r>
      <w:r w:rsidR="00B94A64" w:rsidRPr="00D74B0A">
        <w:rPr>
          <w:rFonts w:cs="Arial"/>
          <w:sz w:val="20"/>
          <w:szCs w:val="20"/>
          <w:lang w:val="en-GB"/>
        </w:rPr>
        <w:t>13</w:t>
      </w:r>
      <w:r w:rsidR="00AF113F">
        <w:rPr>
          <w:rFonts w:cs="Arial"/>
          <w:sz w:val="20"/>
          <w:szCs w:val="20"/>
          <w:lang w:val="en-GB"/>
        </w:rPr>
        <w:t>.8</w:t>
      </w:r>
      <w:r w:rsidR="00B94A64" w:rsidRPr="00A34A35">
        <w:rPr>
          <w:rFonts w:cs="Arial"/>
          <w:sz w:val="20"/>
          <w:szCs w:val="20"/>
          <w:lang w:val="en-GB"/>
        </w:rPr>
        <w:t xml:space="preserve"> thousand</w:t>
      </w:r>
      <w:r w:rsidR="00925AE9" w:rsidRPr="00A34A35">
        <w:rPr>
          <w:rFonts w:cs="Arial"/>
          <w:sz w:val="20"/>
          <w:szCs w:val="20"/>
          <w:lang w:val="en-GB"/>
        </w:rPr>
        <w:t>.</w:t>
      </w:r>
      <w:r w:rsidR="00E55BA2" w:rsidRPr="00A34A35">
        <w:rPr>
          <w:rFonts w:cs="Arial"/>
          <w:sz w:val="20"/>
          <w:szCs w:val="20"/>
          <w:lang w:val="en-GB"/>
        </w:rPr>
        <w:t xml:space="preserve"> </w:t>
      </w:r>
    </w:p>
    <w:p w:rsidR="006F4F20" w:rsidRPr="00A34A35" w:rsidRDefault="006F4F20" w:rsidP="00B00659">
      <w:pPr>
        <w:autoSpaceDE w:val="0"/>
        <w:autoSpaceDN w:val="0"/>
        <w:adjustRightInd w:val="0"/>
        <w:spacing w:line="240" w:lineRule="auto"/>
        <w:jc w:val="both"/>
        <w:rPr>
          <w:rFonts w:cs="Arial"/>
          <w:sz w:val="20"/>
          <w:szCs w:val="20"/>
          <w:lang w:val="en-GB"/>
        </w:rPr>
      </w:pPr>
    </w:p>
    <w:p w:rsidR="00D16A5A" w:rsidRDefault="0022296F" w:rsidP="00D16A5A">
      <w:pPr>
        <w:autoSpaceDE w:val="0"/>
        <w:autoSpaceDN w:val="0"/>
        <w:adjustRightInd w:val="0"/>
        <w:spacing w:line="240" w:lineRule="auto"/>
        <w:jc w:val="both"/>
        <w:rPr>
          <w:rFonts w:cs="Arial"/>
          <w:sz w:val="20"/>
          <w:szCs w:val="20"/>
          <w:lang w:val="en-GB"/>
        </w:rPr>
      </w:pPr>
      <w:r>
        <w:rPr>
          <w:rFonts w:cs="Arial"/>
          <w:sz w:val="20"/>
          <w:szCs w:val="20"/>
          <w:lang w:val="en-GB"/>
        </w:rPr>
        <w:t>According to data for the Q2</w:t>
      </w:r>
      <w:r w:rsidR="008558F8" w:rsidRPr="00A34A35">
        <w:rPr>
          <w:rFonts w:cs="Arial"/>
          <w:sz w:val="20"/>
          <w:szCs w:val="20"/>
          <w:lang w:val="en-GB"/>
        </w:rPr>
        <w:t xml:space="preserve"> 2020</w:t>
      </w:r>
      <w:r w:rsidR="0081310D" w:rsidRPr="00A34A35">
        <w:rPr>
          <w:rFonts w:cs="Arial"/>
          <w:sz w:val="20"/>
          <w:szCs w:val="20"/>
          <w:lang w:val="en-GB"/>
        </w:rPr>
        <w:t>, development of employment in individual economic activities</w:t>
      </w:r>
      <w:r w:rsidR="00D7238F" w:rsidRPr="00A34A35">
        <w:rPr>
          <w:rFonts w:cs="Arial"/>
          <w:sz w:val="20"/>
          <w:szCs w:val="20"/>
          <w:lang w:val="en-GB"/>
        </w:rPr>
        <w:t xml:space="preserve"> (CZ-NACE sections)</w:t>
      </w:r>
      <w:r w:rsidR="0081310D" w:rsidRPr="00A34A35">
        <w:rPr>
          <w:rFonts w:cs="Arial"/>
          <w:sz w:val="20"/>
          <w:szCs w:val="20"/>
          <w:lang w:val="en-GB"/>
        </w:rPr>
        <w:t xml:space="preserve"> in the Czech Republic was often </w:t>
      </w:r>
      <w:bookmarkStart w:id="0" w:name="_Ref15309812"/>
      <w:r w:rsidR="007F518E" w:rsidRPr="00A34A35">
        <w:rPr>
          <w:rFonts w:cs="Arial"/>
          <w:sz w:val="20"/>
          <w:szCs w:val="20"/>
          <w:lang w:val="en-GB"/>
        </w:rPr>
        <w:t>differing</w:t>
      </w:r>
      <w:r w:rsidR="0081310D" w:rsidRPr="00D505BE">
        <w:rPr>
          <w:rStyle w:val="Znakapoznpodarou"/>
          <w:rFonts w:cs="Arial"/>
          <w:i/>
          <w:sz w:val="20"/>
          <w:szCs w:val="20"/>
          <w:lang w:val="en-GB"/>
        </w:rPr>
        <w:footnoteReference w:id="1"/>
      </w:r>
      <w:bookmarkEnd w:id="0"/>
      <w:r w:rsidR="0081310D" w:rsidRPr="00D505BE">
        <w:rPr>
          <w:rFonts w:cs="Arial"/>
          <w:i/>
          <w:sz w:val="20"/>
          <w:szCs w:val="20"/>
          <w:vertAlign w:val="superscript"/>
          <w:lang w:val="en-GB"/>
        </w:rPr>
        <w:t>)</w:t>
      </w:r>
      <w:r w:rsidR="0081310D" w:rsidRPr="00A34A35">
        <w:rPr>
          <w:rFonts w:cs="Arial"/>
          <w:sz w:val="20"/>
          <w:szCs w:val="20"/>
          <w:lang w:val="en-GB"/>
        </w:rPr>
        <w:t xml:space="preserve">. </w:t>
      </w:r>
      <w:r w:rsidR="0081310D" w:rsidRPr="00A34A35">
        <w:rPr>
          <w:sz w:val="20"/>
          <w:szCs w:val="20"/>
          <w:lang w:val="en-GB"/>
        </w:rPr>
        <w:t>I</w:t>
      </w:r>
      <w:r w:rsidR="0081310D" w:rsidRPr="00A34A35">
        <w:rPr>
          <w:rFonts w:cs="Arial"/>
          <w:sz w:val="20"/>
          <w:szCs w:val="20"/>
          <w:lang w:val="en-GB"/>
        </w:rPr>
        <w:t xml:space="preserve">n the </w:t>
      </w:r>
      <w:r w:rsidR="0081310D" w:rsidRPr="00A34A35">
        <w:rPr>
          <w:rFonts w:cs="Arial"/>
          <w:b/>
          <w:sz w:val="20"/>
          <w:szCs w:val="20"/>
          <w:lang w:val="en-GB"/>
        </w:rPr>
        <w:t>secondary sector</w:t>
      </w:r>
      <w:r w:rsidR="0081310D" w:rsidRPr="00A34A35">
        <w:rPr>
          <w:rFonts w:cs="Arial"/>
          <w:sz w:val="20"/>
          <w:szCs w:val="20"/>
          <w:lang w:val="en-GB"/>
        </w:rPr>
        <w:t xml:space="preserve"> of industry and construction, employment decreased, y-o-y</w:t>
      </w:r>
      <w:r>
        <w:rPr>
          <w:rFonts w:cs="Arial"/>
          <w:sz w:val="20"/>
          <w:szCs w:val="20"/>
          <w:lang w:val="en-GB"/>
        </w:rPr>
        <w:t>,</w:t>
      </w:r>
      <w:r w:rsidR="0081310D" w:rsidRPr="00A34A35">
        <w:rPr>
          <w:rFonts w:cs="Arial"/>
          <w:sz w:val="20"/>
          <w:szCs w:val="20"/>
          <w:lang w:val="en-GB"/>
        </w:rPr>
        <w:t xml:space="preserve"> by </w:t>
      </w:r>
      <w:r w:rsidR="00805A25" w:rsidRPr="00A34A35">
        <w:rPr>
          <w:rFonts w:cs="Arial"/>
          <w:sz w:val="20"/>
          <w:szCs w:val="20"/>
          <w:lang w:val="en-GB"/>
        </w:rPr>
        <w:t>1</w:t>
      </w:r>
      <w:r>
        <w:rPr>
          <w:rFonts w:cs="Arial"/>
          <w:sz w:val="20"/>
          <w:szCs w:val="20"/>
          <w:lang w:val="en-GB"/>
        </w:rPr>
        <w:t>5.0</w:t>
      </w:r>
      <w:r w:rsidR="0081310D" w:rsidRPr="00A34A35">
        <w:rPr>
          <w:rFonts w:cs="Arial"/>
          <w:sz w:val="20"/>
          <w:szCs w:val="20"/>
          <w:lang w:val="en-GB"/>
        </w:rPr>
        <w:t xml:space="preserve"> thousand</w:t>
      </w:r>
      <w:r>
        <w:rPr>
          <w:rFonts w:cs="Arial"/>
          <w:sz w:val="20"/>
          <w:szCs w:val="20"/>
          <w:lang w:val="en-GB"/>
        </w:rPr>
        <w:t xml:space="preserve"> to 1 957.4 thousand,</w:t>
      </w:r>
      <w:r w:rsidR="0081310D" w:rsidRPr="00A34A35">
        <w:rPr>
          <w:rFonts w:cs="Arial"/>
          <w:sz w:val="20"/>
          <w:szCs w:val="20"/>
          <w:lang w:val="en-GB"/>
        </w:rPr>
        <w:t xml:space="preserve"> mainly due to a decrease in the number of working persons in manufacturing (by </w:t>
      </w:r>
      <w:r w:rsidR="00D32FCE">
        <w:rPr>
          <w:rFonts w:cs="Arial"/>
          <w:sz w:val="20"/>
          <w:szCs w:val="20"/>
          <w:lang w:val="en-GB"/>
        </w:rPr>
        <w:t>47.9</w:t>
      </w:r>
      <w:r w:rsidR="0081310D" w:rsidRPr="00A34A35">
        <w:rPr>
          <w:rFonts w:cs="Arial"/>
          <w:sz w:val="20"/>
          <w:szCs w:val="20"/>
          <w:lang w:val="en-GB"/>
        </w:rPr>
        <w:t xml:space="preserve"> thousand).</w:t>
      </w:r>
      <w:r w:rsidR="009216C4" w:rsidRPr="00A34A35">
        <w:rPr>
          <w:rFonts w:cs="Arial"/>
          <w:sz w:val="20"/>
          <w:szCs w:val="20"/>
          <w:lang w:val="en-GB"/>
        </w:rPr>
        <w:t xml:space="preserve"> </w:t>
      </w:r>
      <w:r w:rsidR="0037564D" w:rsidRPr="00A34A35">
        <w:rPr>
          <w:rFonts w:cs="Arial"/>
          <w:sz w:val="20"/>
          <w:szCs w:val="20"/>
          <w:lang w:val="en-GB"/>
        </w:rPr>
        <w:t xml:space="preserve">On the contrary, the number of working persons increased, y-o-y, in construction </w:t>
      </w:r>
      <w:r w:rsidR="00D32FCE">
        <w:rPr>
          <w:rFonts w:cs="Arial"/>
          <w:sz w:val="20"/>
          <w:szCs w:val="20"/>
          <w:lang w:val="en-GB"/>
        </w:rPr>
        <w:t>(by 16.9 thousand). Their number increased also in economic activities</w:t>
      </w:r>
      <w:r w:rsidR="000255D7">
        <w:rPr>
          <w:rFonts w:cs="Arial"/>
          <w:sz w:val="20"/>
          <w:szCs w:val="20"/>
          <w:lang w:val="en-GB"/>
        </w:rPr>
        <w:t xml:space="preserve"> </w:t>
      </w:r>
      <w:r w:rsidR="000255D7" w:rsidRPr="00A34A35">
        <w:rPr>
          <w:rFonts w:cs="Arial"/>
          <w:sz w:val="20"/>
          <w:szCs w:val="20"/>
          <w:lang w:val="en-GB"/>
        </w:rPr>
        <w:t>(CZ-NACE sections)</w:t>
      </w:r>
      <w:r w:rsidR="00D32FCE">
        <w:rPr>
          <w:rFonts w:cs="Arial"/>
          <w:sz w:val="20"/>
          <w:szCs w:val="20"/>
          <w:lang w:val="en-GB"/>
        </w:rPr>
        <w:t xml:space="preserve"> ensuring basic functioning of the society and the economy, i.e. in </w:t>
      </w:r>
      <w:r w:rsidR="00BB5DCA" w:rsidRPr="00A34A35">
        <w:rPr>
          <w:sz w:val="20"/>
          <w:szCs w:val="20"/>
          <w:lang w:val="en-GB"/>
        </w:rPr>
        <w:t>‘</w:t>
      </w:r>
      <w:r w:rsidR="007C1349" w:rsidRPr="00A34A35">
        <w:rPr>
          <w:rFonts w:cs="Arial"/>
          <w:sz w:val="20"/>
          <w:szCs w:val="20"/>
          <w:lang w:val="en-GB"/>
        </w:rPr>
        <w:t>electricity, gas, steam and air conditioning supply</w:t>
      </w:r>
      <w:r w:rsidR="00BB5DCA" w:rsidRPr="00A34A35">
        <w:rPr>
          <w:sz w:val="20"/>
          <w:szCs w:val="20"/>
          <w:lang w:val="en-GB"/>
        </w:rPr>
        <w:t>’</w:t>
      </w:r>
      <w:r w:rsidR="000255D7">
        <w:rPr>
          <w:rFonts w:cs="Arial"/>
          <w:sz w:val="20"/>
          <w:szCs w:val="20"/>
          <w:lang w:val="en-GB"/>
        </w:rPr>
        <w:t xml:space="preserve"> and in the section of </w:t>
      </w:r>
      <w:r w:rsidR="00BB5DCA" w:rsidRPr="00A34A35">
        <w:rPr>
          <w:sz w:val="20"/>
          <w:szCs w:val="20"/>
          <w:lang w:val="en-GB"/>
        </w:rPr>
        <w:t>‘</w:t>
      </w:r>
      <w:r w:rsidR="0082708F" w:rsidRPr="0082708F">
        <w:rPr>
          <w:rFonts w:cs="Arial"/>
          <w:sz w:val="20"/>
          <w:szCs w:val="20"/>
          <w:lang w:val="en-GB"/>
        </w:rPr>
        <w:t>water supply; sewerage, waste</w:t>
      </w:r>
      <w:r w:rsidR="0082708F">
        <w:rPr>
          <w:rFonts w:cs="Arial"/>
          <w:sz w:val="20"/>
          <w:szCs w:val="20"/>
          <w:lang w:val="en-GB"/>
        </w:rPr>
        <w:t xml:space="preserve"> </w:t>
      </w:r>
      <w:r w:rsidR="0082708F" w:rsidRPr="0082708F">
        <w:rPr>
          <w:rFonts w:cs="Arial"/>
          <w:sz w:val="20"/>
          <w:szCs w:val="20"/>
          <w:lang w:val="en-GB"/>
        </w:rPr>
        <w:t xml:space="preserve">management and </w:t>
      </w:r>
      <w:r w:rsidR="0082708F">
        <w:rPr>
          <w:rFonts w:cs="Arial"/>
          <w:sz w:val="20"/>
          <w:szCs w:val="20"/>
          <w:lang w:val="en-GB"/>
        </w:rPr>
        <w:t>r</w:t>
      </w:r>
      <w:r w:rsidR="0082708F" w:rsidRPr="0082708F">
        <w:rPr>
          <w:rFonts w:cs="Arial"/>
          <w:sz w:val="20"/>
          <w:szCs w:val="20"/>
          <w:lang w:val="en-GB"/>
        </w:rPr>
        <w:t>emediation</w:t>
      </w:r>
      <w:r w:rsidR="0082708F">
        <w:rPr>
          <w:rFonts w:cs="Arial"/>
          <w:sz w:val="20"/>
          <w:szCs w:val="20"/>
          <w:lang w:val="en-GB"/>
        </w:rPr>
        <w:t xml:space="preserve"> </w:t>
      </w:r>
      <w:r w:rsidR="0082708F" w:rsidRPr="0082708F">
        <w:rPr>
          <w:rFonts w:cs="Arial"/>
          <w:sz w:val="20"/>
          <w:szCs w:val="20"/>
          <w:lang w:val="en-GB"/>
        </w:rPr>
        <w:t>activities</w:t>
      </w:r>
      <w:r w:rsidR="00BB5DCA" w:rsidRPr="00A34A35">
        <w:rPr>
          <w:sz w:val="20"/>
          <w:szCs w:val="20"/>
          <w:lang w:val="en-GB"/>
        </w:rPr>
        <w:t>’</w:t>
      </w:r>
      <w:r w:rsidR="00EA16C2">
        <w:rPr>
          <w:rFonts w:cs="Arial"/>
          <w:sz w:val="20"/>
          <w:szCs w:val="20"/>
          <w:lang w:val="en-GB"/>
        </w:rPr>
        <w:t xml:space="preserve">. </w:t>
      </w:r>
      <w:r w:rsidR="0081310D" w:rsidRPr="00A34A35">
        <w:rPr>
          <w:rFonts w:cs="Arial"/>
          <w:sz w:val="20"/>
          <w:szCs w:val="20"/>
          <w:lang w:val="en-GB"/>
        </w:rPr>
        <w:t xml:space="preserve">In the </w:t>
      </w:r>
      <w:r w:rsidR="0081310D" w:rsidRPr="00A34A35">
        <w:rPr>
          <w:rFonts w:cs="Arial"/>
          <w:b/>
          <w:sz w:val="20"/>
          <w:szCs w:val="20"/>
          <w:lang w:val="en-GB"/>
        </w:rPr>
        <w:t xml:space="preserve">tertiary sector </w:t>
      </w:r>
      <w:r w:rsidR="0081310D" w:rsidRPr="00A34A35">
        <w:rPr>
          <w:rFonts w:cs="Arial"/>
          <w:sz w:val="20"/>
          <w:szCs w:val="20"/>
          <w:lang w:val="en-GB"/>
        </w:rPr>
        <w:t>of services, the total employment</w:t>
      </w:r>
      <w:r w:rsidR="0081310D" w:rsidRPr="00A34A35">
        <w:rPr>
          <w:sz w:val="20"/>
          <w:szCs w:val="20"/>
          <w:lang w:val="en-GB"/>
        </w:rPr>
        <w:t xml:space="preserve"> </w:t>
      </w:r>
      <w:r w:rsidR="00EF169B">
        <w:rPr>
          <w:rFonts w:cs="Arial"/>
          <w:sz w:val="20"/>
          <w:szCs w:val="20"/>
          <w:lang w:val="en-GB"/>
        </w:rPr>
        <w:t>decreased by 67.7 thousand to 3 116.7 thousand.</w:t>
      </w:r>
      <w:r w:rsidR="007F7F29">
        <w:rPr>
          <w:rFonts w:cs="Arial"/>
          <w:sz w:val="20"/>
          <w:szCs w:val="20"/>
          <w:lang w:val="en-GB"/>
        </w:rPr>
        <w:t xml:space="preserve"> T</w:t>
      </w:r>
      <w:r w:rsidR="0081310D" w:rsidRPr="00A34A35">
        <w:rPr>
          <w:rFonts w:cs="Arial"/>
          <w:sz w:val="20"/>
          <w:szCs w:val="20"/>
          <w:lang w:val="en-GB"/>
        </w:rPr>
        <w:t>he number of working persons decreased</w:t>
      </w:r>
      <w:r w:rsidR="007F7F29" w:rsidRPr="007F7F29">
        <w:rPr>
          <w:rFonts w:cs="Arial"/>
          <w:sz w:val="20"/>
          <w:szCs w:val="20"/>
          <w:lang w:val="en-GB"/>
        </w:rPr>
        <w:t xml:space="preserve"> </w:t>
      </w:r>
      <w:r w:rsidR="007F7F29">
        <w:rPr>
          <w:rFonts w:cs="Arial"/>
          <w:sz w:val="20"/>
          <w:szCs w:val="20"/>
          <w:lang w:val="en-GB"/>
        </w:rPr>
        <w:t>especially</w:t>
      </w:r>
      <w:r w:rsidR="0081310D" w:rsidRPr="00A34A35">
        <w:rPr>
          <w:rFonts w:cs="Arial"/>
          <w:sz w:val="20"/>
          <w:szCs w:val="20"/>
          <w:lang w:val="en-GB"/>
        </w:rPr>
        <w:t xml:space="preserve"> in the section of</w:t>
      </w:r>
      <w:r w:rsidR="001047B7">
        <w:rPr>
          <w:rFonts w:cs="Arial"/>
          <w:sz w:val="20"/>
          <w:szCs w:val="20"/>
          <w:lang w:val="en-GB"/>
        </w:rPr>
        <w:t xml:space="preserve"> </w:t>
      </w:r>
      <w:r w:rsidR="00E51D40" w:rsidRPr="00A34A35">
        <w:rPr>
          <w:sz w:val="20"/>
          <w:szCs w:val="20"/>
          <w:lang w:val="en-GB"/>
        </w:rPr>
        <w:t>‘</w:t>
      </w:r>
      <w:r w:rsidR="0093358C">
        <w:rPr>
          <w:rFonts w:cs="Arial"/>
          <w:sz w:val="20"/>
          <w:szCs w:val="20"/>
          <w:lang w:val="en-GB"/>
        </w:rPr>
        <w:t>a</w:t>
      </w:r>
      <w:r w:rsidR="0093358C" w:rsidRPr="0093358C">
        <w:rPr>
          <w:rFonts w:cs="Arial"/>
          <w:sz w:val="20"/>
          <w:szCs w:val="20"/>
          <w:lang w:val="en-GB"/>
        </w:rPr>
        <w:t>ccommodation and food service</w:t>
      </w:r>
      <w:r w:rsidR="0093358C">
        <w:rPr>
          <w:rFonts w:cs="Arial"/>
          <w:sz w:val="20"/>
          <w:szCs w:val="20"/>
          <w:lang w:val="en-GB"/>
        </w:rPr>
        <w:t xml:space="preserve"> </w:t>
      </w:r>
      <w:r w:rsidR="0093358C" w:rsidRPr="0093358C">
        <w:rPr>
          <w:rFonts w:cs="Arial"/>
          <w:sz w:val="20"/>
          <w:szCs w:val="20"/>
          <w:lang w:val="en-GB"/>
        </w:rPr>
        <w:t>activities</w:t>
      </w:r>
      <w:r w:rsidR="00E51D40" w:rsidRPr="00A34A35">
        <w:rPr>
          <w:sz w:val="20"/>
          <w:szCs w:val="20"/>
          <w:lang w:val="en-GB"/>
        </w:rPr>
        <w:t>’</w:t>
      </w:r>
      <w:r w:rsidR="00E51D40">
        <w:rPr>
          <w:rFonts w:cs="Arial"/>
          <w:sz w:val="20"/>
          <w:szCs w:val="20"/>
          <w:lang w:val="en-GB"/>
        </w:rPr>
        <w:t xml:space="preserve"> (by 30.8 thousand), in </w:t>
      </w:r>
      <w:r w:rsidR="00E51D40" w:rsidRPr="00A34A35">
        <w:rPr>
          <w:sz w:val="20"/>
          <w:szCs w:val="20"/>
          <w:lang w:val="en-GB"/>
        </w:rPr>
        <w:t>‘</w:t>
      </w:r>
      <w:r w:rsidR="00E51D40">
        <w:rPr>
          <w:rFonts w:cs="Arial"/>
          <w:sz w:val="20"/>
          <w:szCs w:val="20"/>
          <w:lang w:val="en-GB"/>
        </w:rPr>
        <w:t>transportation and storage</w:t>
      </w:r>
      <w:r w:rsidR="00E51D40" w:rsidRPr="00A34A35">
        <w:rPr>
          <w:sz w:val="20"/>
          <w:szCs w:val="20"/>
          <w:lang w:val="en-GB"/>
        </w:rPr>
        <w:t>’</w:t>
      </w:r>
      <w:r w:rsidR="00E51D40">
        <w:rPr>
          <w:rFonts w:cs="Arial"/>
          <w:sz w:val="20"/>
          <w:szCs w:val="20"/>
          <w:lang w:val="en-GB"/>
        </w:rPr>
        <w:t xml:space="preserve"> (by 29.1 thousand), and in </w:t>
      </w:r>
      <w:r w:rsidR="0081310D" w:rsidRPr="00A34A35">
        <w:rPr>
          <w:sz w:val="20"/>
          <w:szCs w:val="20"/>
          <w:lang w:val="en-GB"/>
        </w:rPr>
        <w:t>‘wholesale and retail trade; repair of motor vehicles and motorcycles’</w:t>
      </w:r>
      <w:r w:rsidR="00425794">
        <w:rPr>
          <w:sz w:val="20"/>
          <w:szCs w:val="20"/>
          <w:lang w:val="en-GB"/>
        </w:rPr>
        <w:t xml:space="preserve"> (by 17.6 thousand). A marked decrease of employment occurred</w:t>
      </w:r>
      <w:r w:rsidR="006C4BD3">
        <w:rPr>
          <w:sz w:val="20"/>
          <w:szCs w:val="20"/>
          <w:lang w:val="en-GB"/>
        </w:rPr>
        <w:t xml:space="preserve"> also</w:t>
      </w:r>
      <w:r w:rsidR="00425794">
        <w:rPr>
          <w:sz w:val="20"/>
          <w:szCs w:val="20"/>
          <w:lang w:val="en-GB"/>
        </w:rPr>
        <w:t xml:space="preserve"> in the </w:t>
      </w:r>
      <w:r w:rsidR="00425794" w:rsidRPr="00AE76BC">
        <w:rPr>
          <w:rFonts w:cs="Arial"/>
          <w:sz w:val="20"/>
          <w:szCs w:val="20"/>
          <w:lang w:val="en-GB"/>
        </w:rPr>
        <w:t>section of ‘</w:t>
      </w:r>
      <w:r w:rsidR="00AE76BC">
        <w:rPr>
          <w:rFonts w:cs="Arial"/>
          <w:sz w:val="20"/>
          <w:szCs w:val="20"/>
          <w:lang w:val="en-GB"/>
        </w:rPr>
        <w:t>a</w:t>
      </w:r>
      <w:r w:rsidR="00AE76BC" w:rsidRPr="00AE76BC">
        <w:rPr>
          <w:rFonts w:cs="Arial"/>
          <w:sz w:val="20"/>
          <w:szCs w:val="20"/>
          <w:lang w:val="en-GB"/>
        </w:rPr>
        <w:t>rts, entertainment and recreation</w:t>
      </w:r>
      <w:r w:rsidR="00AE76BC" w:rsidRPr="00A34A35">
        <w:rPr>
          <w:sz w:val="20"/>
          <w:szCs w:val="20"/>
          <w:lang w:val="en-GB"/>
        </w:rPr>
        <w:t>’</w:t>
      </w:r>
      <w:r w:rsidR="00AE76BC">
        <w:rPr>
          <w:sz w:val="20"/>
          <w:szCs w:val="20"/>
          <w:lang w:val="en-GB"/>
        </w:rPr>
        <w:t xml:space="preserve"> </w:t>
      </w:r>
      <w:r w:rsidR="006C4BD3">
        <w:rPr>
          <w:sz w:val="20"/>
          <w:szCs w:val="20"/>
          <w:lang w:val="en-GB"/>
        </w:rPr>
        <w:t>(by 12.3 thousand). O</w:t>
      </w:r>
      <w:r w:rsidR="0081310D" w:rsidRPr="00A34A35">
        <w:rPr>
          <w:rFonts w:cs="Arial"/>
          <w:sz w:val="20"/>
          <w:szCs w:val="20"/>
          <w:lang w:val="en-GB"/>
        </w:rPr>
        <w:t xml:space="preserve">n the other hand, </w:t>
      </w:r>
      <w:r w:rsidR="0073553D">
        <w:rPr>
          <w:rFonts w:cs="Arial"/>
          <w:sz w:val="20"/>
          <w:szCs w:val="20"/>
          <w:lang w:val="en-GB"/>
        </w:rPr>
        <w:t>t</w:t>
      </w:r>
      <w:r w:rsidR="0073553D" w:rsidRPr="00A34A35">
        <w:rPr>
          <w:rFonts w:cs="Arial"/>
          <w:sz w:val="20"/>
          <w:szCs w:val="20"/>
          <w:lang w:val="en-GB"/>
        </w:rPr>
        <w:t xml:space="preserve">he number of </w:t>
      </w:r>
      <w:r w:rsidR="0073553D" w:rsidRPr="00A34A35">
        <w:rPr>
          <w:rFonts w:cs="Arial"/>
          <w:sz w:val="20"/>
          <w:szCs w:val="20"/>
          <w:lang w:val="en-GB"/>
        </w:rPr>
        <w:lastRenderedPageBreak/>
        <w:t>working persons</w:t>
      </w:r>
      <w:r w:rsidR="0081310D" w:rsidRPr="00A34A35">
        <w:rPr>
          <w:rFonts w:cs="Arial"/>
          <w:sz w:val="20"/>
          <w:szCs w:val="20"/>
          <w:lang w:val="en-GB"/>
        </w:rPr>
        <w:t xml:space="preserve"> markedly increased in </w:t>
      </w:r>
      <w:r w:rsidR="00D16A5A" w:rsidRPr="00A34A35">
        <w:rPr>
          <w:rFonts w:cs="Arial"/>
          <w:sz w:val="20"/>
          <w:szCs w:val="20"/>
          <w:lang w:val="en-GB"/>
        </w:rPr>
        <w:t>‘</w:t>
      </w:r>
      <w:r w:rsidR="00D16A5A">
        <w:rPr>
          <w:rFonts w:cs="Arial"/>
          <w:sz w:val="20"/>
          <w:szCs w:val="20"/>
          <w:lang w:val="en-GB"/>
        </w:rPr>
        <w:t>p</w:t>
      </w:r>
      <w:r w:rsidR="00D16A5A" w:rsidRPr="00D16A5A">
        <w:rPr>
          <w:rFonts w:cs="Arial"/>
          <w:sz w:val="20"/>
          <w:szCs w:val="20"/>
          <w:lang w:val="en-GB"/>
        </w:rPr>
        <w:t>ublic administration and</w:t>
      </w:r>
      <w:r w:rsidR="00D16A5A">
        <w:rPr>
          <w:rFonts w:cs="Arial"/>
          <w:sz w:val="20"/>
          <w:szCs w:val="20"/>
          <w:lang w:val="en-GB"/>
        </w:rPr>
        <w:t xml:space="preserve"> </w:t>
      </w:r>
      <w:r w:rsidR="00D16A5A" w:rsidRPr="00D16A5A">
        <w:rPr>
          <w:rFonts w:cs="Arial"/>
          <w:sz w:val="20"/>
          <w:szCs w:val="20"/>
          <w:lang w:val="en-GB"/>
        </w:rPr>
        <w:t xml:space="preserve">defence; </w:t>
      </w:r>
      <w:r w:rsidR="00D16A5A">
        <w:rPr>
          <w:rFonts w:cs="Arial"/>
          <w:sz w:val="20"/>
          <w:szCs w:val="20"/>
          <w:lang w:val="en-GB"/>
        </w:rPr>
        <w:t>c</w:t>
      </w:r>
      <w:r w:rsidR="00D16A5A" w:rsidRPr="00D16A5A">
        <w:rPr>
          <w:rFonts w:cs="Arial"/>
          <w:sz w:val="20"/>
          <w:szCs w:val="20"/>
          <w:lang w:val="en-GB"/>
        </w:rPr>
        <w:t>ompulsory social</w:t>
      </w:r>
      <w:r w:rsidR="00D16A5A">
        <w:rPr>
          <w:rFonts w:cs="Arial"/>
          <w:sz w:val="20"/>
          <w:szCs w:val="20"/>
          <w:lang w:val="en-GB"/>
        </w:rPr>
        <w:t xml:space="preserve"> </w:t>
      </w:r>
      <w:r w:rsidR="00D16A5A" w:rsidRPr="00D16A5A">
        <w:rPr>
          <w:rFonts w:cs="Arial"/>
          <w:sz w:val="20"/>
          <w:szCs w:val="20"/>
          <w:lang w:val="en-GB"/>
        </w:rPr>
        <w:t>security</w:t>
      </w:r>
      <w:r w:rsidR="00D16A5A" w:rsidRPr="00A34A35">
        <w:rPr>
          <w:rFonts w:cs="Arial"/>
          <w:sz w:val="20"/>
          <w:szCs w:val="20"/>
          <w:lang w:val="en-GB"/>
        </w:rPr>
        <w:t>’</w:t>
      </w:r>
      <w:r w:rsidR="00D16A5A">
        <w:rPr>
          <w:rFonts w:cs="Arial"/>
          <w:sz w:val="20"/>
          <w:szCs w:val="20"/>
          <w:lang w:val="en-GB"/>
        </w:rPr>
        <w:t xml:space="preserve"> (by 25.4 thousand). </w:t>
      </w:r>
      <w:r w:rsidR="006976B3" w:rsidRPr="00A34A35">
        <w:rPr>
          <w:rFonts w:cs="Arial"/>
          <w:sz w:val="20"/>
          <w:szCs w:val="20"/>
          <w:lang w:val="en-GB"/>
        </w:rPr>
        <w:t xml:space="preserve">In the </w:t>
      </w:r>
      <w:r w:rsidR="006976B3" w:rsidRPr="00A34A35">
        <w:rPr>
          <w:rFonts w:cs="Arial"/>
          <w:b/>
          <w:sz w:val="20"/>
          <w:szCs w:val="20"/>
          <w:lang w:val="en-GB"/>
        </w:rPr>
        <w:t xml:space="preserve">primary sector </w:t>
      </w:r>
      <w:r w:rsidR="006976B3" w:rsidRPr="00A34A35">
        <w:rPr>
          <w:rFonts w:cs="Arial"/>
          <w:sz w:val="20"/>
          <w:szCs w:val="20"/>
          <w:lang w:val="en-GB"/>
        </w:rPr>
        <w:t xml:space="preserve">of agriculture, forestry and fishing, the number of working persons </w:t>
      </w:r>
      <w:r w:rsidR="00D16A5A">
        <w:rPr>
          <w:rFonts w:cs="Arial"/>
          <w:sz w:val="20"/>
          <w:szCs w:val="20"/>
          <w:lang w:val="en-GB"/>
        </w:rPr>
        <w:t xml:space="preserve">stagnated; the number of the employed in the sector was 138.4 thousand. </w:t>
      </w:r>
    </w:p>
    <w:p w:rsidR="0081310D" w:rsidRPr="00A34A35" w:rsidRDefault="0081310D" w:rsidP="0081310D">
      <w:pPr>
        <w:spacing w:line="276" w:lineRule="auto"/>
        <w:jc w:val="both"/>
        <w:rPr>
          <w:sz w:val="20"/>
          <w:szCs w:val="20"/>
          <w:lang w:val="en-GB"/>
        </w:rPr>
      </w:pPr>
    </w:p>
    <w:p w:rsidR="0081310D" w:rsidRPr="00A34A35" w:rsidRDefault="0081310D" w:rsidP="0081310D">
      <w:pPr>
        <w:spacing w:line="276" w:lineRule="auto"/>
        <w:jc w:val="both"/>
        <w:rPr>
          <w:rFonts w:cs="Arial"/>
          <w:bCs/>
          <w:sz w:val="20"/>
          <w:szCs w:val="20"/>
          <w:lang w:val="en-GB"/>
        </w:rPr>
      </w:pPr>
      <w:r w:rsidRPr="00A34A35">
        <w:rPr>
          <w:rFonts w:cs="Arial"/>
          <w:bCs/>
          <w:sz w:val="20"/>
          <w:szCs w:val="20"/>
          <w:lang w:val="en-GB"/>
        </w:rPr>
        <w:t xml:space="preserve">The </w:t>
      </w:r>
      <w:r w:rsidRPr="00A34A35">
        <w:rPr>
          <w:rFonts w:cs="Arial"/>
          <w:b/>
          <w:bCs/>
          <w:sz w:val="20"/>
          <w:szCs w:val="20"/>
          <w:lang w:val="en-GB"/>
        </w:rPr>
        <w:t>employment rate</w:t>
      </w:r>
      <w:r w:rsidRPr="00A34A35">
        <w:rPr>
          <w:rFonts w:cs="Arial"/>
          <w:bCs/>
          <w:sz w:val="20"/>
          <w:szCs w:val="20"/>
          <w:lang w:val="en-GB"/>
        </w:rPr>
        <w:t xml:space="preserve"> (percentage of working persons in the age group 15–64 years)</w:t>
      </w:r>
      <w:r w:rsidR="003442B9" w:rsidRPr="00A34A35">
        <w:rPr>
          <w:rFonts w:cs="Arial"/>
          <w:bCs/>
          <w:sz w:val="20"/>
          <w:szCs w:val="20"/>
          <w:lang w:val="en-GB"/>
        </w:rPr>
        <w:t xml:space="preserve"> </w:t>
      </w:r>
      <w:r w:rsidR="00520FFB">
        <w:rPr>
          <w:rFonts w:cs="Arial"/>
          <w:bCs/>
          <w:sz w:val="20"/>
          <w:szCs w:val="20"/>
          <w:lang w:val="en-GB"/>
        </w:rPr>
        <w:t xml:space="preserve">in the Q2 2020 decreased compared to the corresponding period of the previous year by 0.9 </w:t>
      </w:r>
      <w:r w:rsidR="00520FFB" w:rsidRPr="00A34A35">
        <w:rPr>
          <w:rFonts w:cs="Arial"/>
          <w:bCs/>
          <w:sz w:val="20"/>
          <w:szCs w:val="20"/>
          <w:lang w:val="en-GB"/>
        </w:rPr>
        <w:t>percentage point (p. p.)</w:t>
      </w:r>
      <w:r w:rsidR="00520FFB">
        <w:rPr>
          <w:rFonts w:cs="Arial"/>
          <w:bCs/>
          <w:sz w:val="20"/>
          <w:szCs w:val="20"/>
          <w:lang w:val="en-GB"/>
        </w:rPr>
        <w:t xml:space="preserve"> </w:t>
      </w:r>
      <w:r w:rsidR="00F20F87">
        <w:rPr>
          <w:rFonts w:cs="Arial"/>
          <w:bCs/>
          <w:sz w:val="20"/>
          <w:szCs w:val="20"/>
          <w:lang w:val="en-GB"/>
        </w:rPr>
        <w:t xml:space="preserve">to 74.1%. </w:t>
      </w:r>
      <w:r w:rsidRPr="00A34A35">
        <w:rPr>
          <w:rFonts w:cs="Arial"/>
          <w:bCs/>
          <w:sz w:val="20"/>
          <w:szCs w:val="20"/>
          <w:lang w:val="en-GB"/>
        </w:rPr>
        <w:t>The male employment rate decrea</w:t>
      </w:r>
      <w:r w:rsidR="00E8385B">
        <w:rPr>
          <w:rFonts w:cs="Arial"/>
          <w:bCs/>
          <w:sz w:val="20"/>
          <w:szCs w:val="20"/>
          <w:lang w:val="en-GB"/>
        </w:rPr>
        <w:t>sed by 0.9</w:t>
      </w:r>
      <w:r w:rsidR="002771D8" w:rsidRPr="00A34A35">
        <w:rPr>
          <w:rFonts w:cs="Arial"/>
          <w:bCs/>
          <w:sz w:val="20"/>
          <w:szCs w:val="20"/>
          <w:lang w:val="en-GB"/>
        </w:rPr>
        <w:t> p. p. to 8</w:t>
      </w:r>
      <w:r w:rsidR="00E8385B">
        <w:rPr>
          <w:rFonts w:cs="Arial"/>
          <w:bCs/>
          <w:sz w:val="20"/>
          <w:szCs w:val="20"/>
          <w:lang w:val="en-GB"/>
        </w:rPr>
        <w:t>1.0</w:t>
      </w:r>
      <w:r w:rsidR="002771D8" w:rsidRPr="00A34A35">
        <w:rPr>
          <w:rFonts w:cs="Arial"/>
          <w:bCs/>
          <w:sz w:val="20"/>
          <w:szCs w:val="20"/>
          <w:lang w:val="en-GB"/>
        </w:rPr>
        <w:t>%</w:t>
      </w:r>
      <w:r w:rsidRPr="00A34A35">
        <w:rPr>
          <w:rFonts w:cs="Arial"/>
          <w:bCs/>
          <w:sz w:val="20"/>
          <w:szCs w:val="20"/>
          <w:lang w:val="en-GB"/>
        </w:rPr>
        <w:t xml:space="preserve"> and the </w:t>
      </w:r>
      <w:r w:rsidR="00B3364C" w:rsidRPr="00A34A35">
        <w:rPr>
          <w:rFonts w:cs="Arial"/>
          <w:bCs/>
          <w:sz w:val="20"/>
          <w:szCs w:val="20"/>
          <w:lang w:val="en-GB"/>
        </w:rPr>
        <w:t>female employment rate dropped</w:t>
      </w:r>
      <w:r w:rsidRPr="00A34A35">
        <w:rPr>
          <w:rFonts w:cs="Arial"/>
          <w:bCs/>
          <w:sz w:val="20"/>
          <w:szCs w:val="20"/>
          <w:lang w:val="en-GB"/>
        </w:rPr>
        <w:t xml:space="preserve"> </w:t>
      </w:r>
      <w:r w:rsidR="00F83991" w:rsidRPr="00A34A35">
        <w:rPr>
          <w:rFonts w:cs="Arial"/>
          <w:bCs/>
          <w:sz w:val="20"/>
          <w:szCs w:val="20"/>
          <w:lang w:val="en-GB"/>
        </w:rPr>
        <w:t xml:space="preserve">by </w:t>
      </w:r>
      <w:r w:rsidR="00E8385B">
        <w:rPr>
          <w:rFonts w:cs="Arial"/>
          <w:bCs/>
          <w:sz w:val="20"/>
          <w:szCs w:val="20"/>
          <w:lang w:val="en-GB"/>
        </w:rPr>
        <w:t>1.0</w:t>
      </w:r>
      <w:r w:rsidRPr="00A34A35">
        <w:rPr>
          <w:rFonts w:cs="Arial"/>
          <w:bCs/>
          <w:sz w:val="20"/>
          <w:szCs w:val="20"/>
          <w:lang w:val="en-GB"/>
        </w:rPr>
        <w:t> p. p. to 6</w:t>
      </w:r>
      <w:r w:rsidR="00E8385B">
        <w:rPr>
          <w:rFonts w:cs="Arial"/>
          <w:bCs/>
          <w:sz w:val="20"/>
          <w:szCs w:val="20"/>
          <w:lang w:val="en-GB"/>
        </w:rPr>
        <w:t>6</w:t>
      </w:r>
      <w:r w:rsidR="00F83991" w:rsidRPr="00A34A35">
        <w:rPr>
          <w:rFonts w:cs="Arial"/>
          <w:bCs/>
          <w:sz w:val="20"/>
          <w:szCs w:val="20"/>
          <w:lang w:val="en-GB"/>
        </w:rPr>
        <w:t>.8</w:t>
      </w:r>
      <w:r w:rsidRPr="00A34A35">
        <w:rPr>
          <w:rFonts w:cs="Arial"/>
          <w:bCs/>
          <w:sz w:val="20"/>
          <w:szCs w:val="20"/>
          <w:lang w:val="en-GB"/>
        </w:rPr>
        <w:t xml:space="preserve">%. </w:t>
      </w:r>
    </w:p>
    <w:p w:rsidR="0081310D" w:rsidRPr="00A34A35" w:rsidRDefault="0081310D" w:rsidP="0081310D">
      <w:pPr>
        <w:spacing w:line="240" w:lineRule="auto"/>
        <w:jc w:val="both"/>
        <w:rPr>
          <w:sz w:val="20"/>
          <w:szCs w:val="20"/>
          <w:lang w:val="en-GB"/>
        </w:rPr>
      </w:pPr>
    </w:p>
    <w:p w:rsidR="0081310D" w:rsidRPr="00A34A35" w:rsidRDefault="0081310D" w:rsidP="0081310D">
      <w:pPr>
        <w:pStyle w:val="Nadpis3"/>
        <w:spacing w:before="0"/>
        <w:rPr>
          <w:rFonts w:eastAsia="Calibri"/>
          <w:sz w:val="20"/>
          <w:lang w:val="en-GB"/>
        </w:rPr>
      </w:pPr>
      <w:r w:rsidRPr="00A34A35">
        <w:rPr>
          <w:rFonts w:eastAsia="Calibri"/>
          <w:bCs w:val="0"/>
          <w:sz w:val="20"/>
          <w:lang w:val="en-GB"/>
        </w:rPr>
        <w:t>Unemployment</w:t>
      </w:r>
    </w:p>
    <w:p w:rsidR="00C45D58" w:rsidRPr="00A34A35" w:rsidRDefault="00C45D58" w:rsidP="00C45D58">
      <w:pPr>
        <w:spacing w:line="276" w:lineRule="auto"/>
        <w:jc w:val="both"/>
        <w:rPr>
          <w:rFonts w:cs="Arial"/>
          <w:sz w:val="20"/>
          <w:szCs w:val="20"/>
          <w:lang w:val="en-GB"/>
        </w:rPr>
      </w:pPr>
      <w:r w:rsidRPr="00A34A35">
        <w:rPr>
          <w:rFonts w:cs="Arial"/>
          <w:bCs/>
          <w:sz w:val="20"/>
          <w:szCs w:val="20"/>
          <w:lang w:val="en-GB"/>
        </w:rPr>
        <w:t xml:space="preserve">The seasonally adjusted </w:t>
      </w:r>
      <w:r w:rsidRPr="00A34A35">
        <w:rPr>
          <w:rFonts w:cs="Arial"/>
          <w:b/>
          <w:bCs/>
          <w:sz w:val="20"/>
          <w:szCs w:val="20"/>
          <w:lang w:val="en-GB"/>
        </w:rPr>
        <w:t>average number of unemployed persons according to the ILO</w:t>
      </w:r>
      <w:r w:rsidRPr="00A34A35">
        <w:rPr>
          <w:rFonts w:cs="Arial"/>
          <w:sz w:val="20"/>
          <w:szCs w:val="20"/>
          <w:lang w:val="en-GB"/>
        </w:rPr>
        <w:t xml:space="preserve"> </w:t>
      </w:r>
      <w:r w:rsidRPr="00A34A35">
        <w:rPr>
          <w:rFonts w:cs="Arial"/>
          <w:b/>
          <w:sz w:val="20"/>
          <w:szCs w:val="20"/>
          <w:lang w:val="en-GB"/>
        </w:rPr>
        <w:t>methodology</w:t>
      </w:r>
      <w:bookmarkStart w:id="1" w:name="_Ref528752430"/>
      <w:r w:rsidRPr="00A34A35">
        <w:rPr>
          <w:rStyle w:val="Znakapoznpodarou"/>
          <w:rFonts w:cs="Arial"/>
          <w:sz w:val="20"/>
          <w:szCs w:val="20"/>
          <w:lang w:val="en-GB"/>
        </w:rPr>
        <w:footnoteReference w:id="2"/>
      </w:r>
      <w:bookmarkEnd w:id="1"/>
      <w:r w:rsidRPr="00A34A35">
        <w:rPr>
          <w:rFonts w:cs="Arial"/>
          <w:sz w:val="20"/>
          <w:szCs w:val="20"/>
          <w:vertAlign w:val="superscript"/>
          <w:lang w:val="en-GB"/>
        </w:rPr>
        <w:t>)</w:t>
      </w:r>
      <w:r w:rsidRPr="00A34A35">
        <w:rPr>
          <w:rFonts w:cs="Arial"/>
          <w:sz w:val="20"/>
          <w:szCs w:val="20"/>
          <w:lang w:val="en-GB"/>
        </w:rPr>
        <w:t xml:space="preserve"> </w:t>
      </w:r>
      <w:r w:rsidR="005F17C0">
        <w:rPr>
          <w:rFonts w:cs="Arial"/>
          <w:sz w:val="20"/>
          <w:szCs w:val="20"/>
          <w:lang w:val="en-GB"/>
        </w:rPr>
        <w:t>in</w:t>
      </w:r>
      <w:r w:rsidR="000C5256" w:rsidRPr="00A34A35">
        <w:rPr>
          <w:rFonts w:cs="Arial"/>
          <w:sz w:val="20"/>
          <w:szCs w:val="20"/>
          <w:lang w:val="en-GB"/>
        </w:rPr>
        <w:t>creased</w:t>
      </w:r>
      <w:r w:rsidR="005F17C0">
        <w:rPr>
          <w:rFonts w:cs="Arial"/>
          <w:sz w:val="20"/>
          <w:szCs w:val="20"/>
          <w:lang w:val="en-GB"/>
        </w:rPr>
        <w:t xml:space="preserve"> in the Q2</w:t>
      </w:r>
      <w:r w:rsidRPr="00A34A35">
        <w:rPr>
          <w:rFonts w:cs="Arial"/>
          <w:sz w:val="20"/>
          <w:szCs w:val="20"/>
          <w:lang w:val="en-GB"/>
        </w:rPr>
        <w:t> 2020</w:t>
      </w:r>
      <w:r w:rsidR="000C5256" w:rsidRPr="00A34A35">
        <w:rPr>
          <w:rFonts w:cs="Arial"/>
          <w:sz w:val="20"/>
          <w:szCs w:val="20"/>
          <w:lang w:val="en-GB"/>
        </w:rPr>
        <w:t xml:space="preserve"> by </w:t>
      </w:r>
      <w:r w:rsidR="005F17C0">
        <w:rPr>
          <w:rFonts w:cs="Arial"/>
          <w:sz w:val="20"/>
          <w:szCs w:val="20"/>
          <w:lang w:val="en-GB"/>
        </w:rPr>
        <w:t>27.9</w:t>
      </w:r>
      <w:r w:rsidR="000C5256" w:rsidRPr="00A34A35">
        <w:rPr>
          <w:rFonts w:cs="Arial"/>
          <w:sz w:val="20"/>
          <w:szCs w:val="20"/>
          <w:lang w:val="en-GB"/>
        </w:rPr>
        <w:t xml:space="preserve"> thousand persons</w:t>
      </w:r>
      <w:r w:rsidR="005F17C0">
        <w:rPr>
          <w:rFonts w:cs="Arial"/>
          <w:sz w:val="20"/>
          <w:szCs w:val="20"/>
          <w:lang w:val="en-GB"/>
        </w:rPr>
        <w:t>, compared to that in the Q</w:t>
      </w:r>
      <w:r w:rsidR="0094741D">
        <w:rPr>
          <w:rFonts w:cs="Arial"/>
          <w:sz w:val="20"/>
          <w:szCs w:val="20"/>
          <w:lang w:val="en-GB"/>
        </w:rPr>
        <w:t>1</w:t>
      </w:r>
      <w:r w:rsidR="005F17C0">
        <w:rPr>
          <w:rFonts w:cs="Arial"/>
          <w:sz w:val="20"/>
          <w:szCs w:val="20"/>
          <w:lang w:val="en-GB"/>
        </w:rPr>
        <w:t> 2020</w:t>
      </w:r>
      <w:r w:rsidRPr="00A34A35">
        <w:rPr>
          <w:rFonts w:cs="Arial"/>
          <w:sz w:val="20"/>
          <w:szCs w:val="20"/>
          <w:lang w:val="en-GB"/>
        </w:rPr>
        <w:t>.</w:t>
      </w:r>
      <w:r w:rsidR="0094741D">
        <w:rPr>
          <w:rFonts w:cs="Arial"/>
          <w:sz w:val="20"/>
          <w:szCs w:val="20"/>
          <w:lang w:val="en-GB"/>
        </w:rPr>
        <w:t xml:space="preserve"> </w:t>
      </w:r>
    </w:p>
    <w:p w:rsidR="00C55622" w:rsidRPr="00A34A35" w:rsidRDefault="00C55622" w:rsidP="00C45D58">
      <w:pPr>
        <w:spacing w:line="276" w:lineRule="auto"/>
        <w:jc w:val="both"/>
        <w:rPr>
          <w:rFonts w:cs="Arial"/>
          <w:sz w:val="20"/>
          <w:szCs w:val="20"/>
          <w:lang w:val="en-GB"/>
        </w:rPr>
      </w:pPr>
    </w:p>
    <w:p w:rsidR="00D40DB1"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The total </w:t>
      </w:r>
      <w:r w:rsidRPr="00A34A35">
        <w:rPr>
          <w:rFonts w:cs="Arial"/>
          <w:b/>
          <w:sz w:val="20"/>
          <w:szCs w:val="20"/>
          <w:lang w:val="en-GB"/>
        </w:rPr>
        <w:t xml:space="preserve">number of the unemployed </w:t>
      </w:r>
      <w:r w:rsidR="00D40DB1">
        <w:rPr>
          <w:rFonts w:cs="Arial"/>
          <w:sz w:val="20"/>
          <w:szCs w:val="20"/>
          <w:lang w:val="en-GB"/>
        </w:rPr>
        <w:t>aged 15+ years in</w:t>
      </w:r>
      <w:r w:rsidRPr="00A34A35">
        <w:rPr>
          <w:rFonts w:cs="Arial"/>
          <w:sz w:val="20"/>
          <w:szCs w:val="20"/>
          <w:lang w:val="en-GB"/>
        </w:rPr>
        <w:t xml:space="preserve">creased by </w:t>
      </w:r>
      <w:r w:rsidR="00D40DB1">
        <w:rPr>
          <w:rFonts w:cs="Arial"/>
          <w:sz w:val="20"/>
          <w:szCs w:val="20"/>
          <w:lang w:val="en-GB"/>
        </w:rPr>
        <w:t>23.9</w:t>
      </w:r>
      <w:r w:rsidRPr="00A34A35">
        <w:rPr>
          <w:rFonts w:cs="Arial"/>
          <w:sz w:val="20"/>
          <w:szCs w:val="20"/>
          <w:lang w:val="en-GB"/>
        </w:rPr>
        <w:t> thousand persons, y-o-y, and reached 1</w:t>
      </w:r>
      <w:r w:rsidR="00D40DB1">
        <w:rPr>
          <w:rFonts w:cs="Arial"/>
          <w:sz w:val="20"/>
          <w:szCs w:val="20"/>
          <w:lang w:val="en-GB"/>
        </w:rPr>
        <w:t>26.3</w:t>
      </w:r>
      <w:r w:rsidRPr="00A34A35">
        <w:rPr>
          <w:rFonts w:cs="Arial"/>
          <w:sz w:val="20"/>
          <w:szCs w:val="20"/>
          <w:lang w:val="en-GB"/>
        </w:rPr>
        <w:t xml:space="preserve"> thousand persons. </w:t>
      </w:r>
      <w:r w:rsidR="00571E53">
        <w:rPr>
          <w:rFonts w:cs="Arial"/>
          <w:sz w:val="20"/>
          <w:szCs w:val="20"/>
          <w:lang w:val="en-GB"/>
        </w:rPr>
        <w:t>Both t</w:t>
      </w:r>
      <w:r w:rsidR="00571E53" w:rsidRPr="00A34A35">
        <w:rPr>
          <w:rFonts w:cs="Arial"/>
          <w:sz w:val="20"/>
          <w:szCs w:val="20"/>
          <w:lang w:val="en-GB"/>
        </w:rPr>
        <w:t xml:space="preserve">he number of the unemployed females </w:t>
      </w:r>
      <w:r w:rsidR="00571E53">
        <w:rPr>
          <w:rFonts w:cs="Arial"/>
          <w:sz w:val="20"/>
          <w:szCs w:val="20"/>
          <w:lang w:val="en-GB"/>
        </w:rPr>
        <w:t>increased</w:t>
      </w:r>
      <w:r w:rsidR="00571E53" w:rsidRPr="00A34A35">
        <w:rPr>
          <w:rFonts w:cs="Arial"/>
          <w:sz w:val="20"/>
          <w:szCs w:val="20"/>
          <w:lang w:val="en-GB"/>
        </w:rPr>
        <w:t xml:space="preserve"> by </w:t>
      </w:r>
      <w:r w:rsidR="00571E53">
        <w:rPr>
          <w:rFonts w:cs="Arial"/>
          <w:sz w:val="20"/>
          <w:szCs w:val="20"/>
          <w:lang w:val="en-GB"/>
        </w:rPr>
        <w:t>6.3</w:t>
      </w:r>
      <w:r w:rsidR="00571E53" w:rsidRPr="00A34A35">
        <w:rPr>
          <w:rFonts w:cs="Arial"/>
          <w:sz w:val="20"/>
          <w:szCs w:val="20"/>
          <w:lang w:val="en-GB"/>
        </w:rPr>
        <w:t xml:space="preserve"> thousand persons to </w:t>
      </w:r>
      <w:r w:rsidR="00571E53">
        <w:rPr>
          <w:rFonts w:cs="Arial"/>
          <w:sz w:val="20"/>
          <w:szCs w:val="20"/>
          <w:lang w:val="en-GB"/>
        </w:rPr>
        <w:t>61.5</w:t>
      </w:r>
      <w:r w:rsidR="00571E53" w:rsidRPr="00A34A35">
        <w:rPr>
          <w:rFonts w:cs="Arial"/>
          <w:sz w:val="20"/>
          <w:szCs w:val="20"/>
          <w:lang w:val="en-GB"/>
        </w:rPr>
        <w:t> thousand persons</w:t>
      </w:r>
      <w:r w:rsidR="00571E53">
        <w:rPr>
          <w:rFonts w:cs="Arial"/>
          <w:sz w:val="20"/>
          <w:szCs w:val="20"/>
          <w:lang w:val="en-GB"/>
        </w:rPr>
        <w:t xml:space="preserve"> and</w:t>
      </w:r>
      <w:r w:rsidR="00571E53" w:rsidRPr="00A34A35">
        <w:rPr>
          <w:rFonts w:cs="Arial"/>
          <w:sz w:val="20"/>
          <w:szCs w:val="20"/>
          <w:lang w:val="en-GB"/>
        </w:rPr>
        <w:t xml:space="preserve"> the number of the unemployed males increased by 1</w:t>
      </w:r>
      <w:r w:rsidR="00571E53">
        <w:rPr>
          <w:rFonts w:cs="Arial"/>
          <w:sz w:val="20"/>
          <w:szCs w:val="20"/>
          <w:lang w:val="en-GB"/>
        </w:rPr>
        <w:t>7</w:t>
      </w:r>
      <w:r w:rsidR="00571E53" w:rsidRPr="00A34A35">
        <w:rPr>
          <w:rFonts w:cs="Arial"/>
          <w:sz w:val="20"/>
          <w:szCs w:val="20"/>
          <w:lang w:val="en-GB"/>
        </w:rPr>
        <w:t xml:space="preserve">.5 thousand persons to </w:t>
      </w:r>
      <w:r w:rsidR="00571E53">
        <w:rPr>
          <w:rFonts w:cs="Arial"/>
          <w:sz w:val="20"/>
          <w:szCs w:val="20"/>
          <w:lang w:val="en-GB"/>
        </w:rPr>
        <w:t>64.8</w:t>
      </w:r>
      <w:r w:rsidR="00571E53" w:rsidRPr="00A34A35">
        <w:rPr>
          <w:rFonts w:cs="Arial"/>
          <w:sz w:val="20"/>
          <w:szCs w:val="20"/>
          <w:lang w:val="en-GB"/>
        </w:rPr>
        <w:t> thousand </w:t>
      </w:r>
      <w:r w:rsidR="00571E53" w:rsidRPr="00571E53">
        <w:rPr>
          <w:rFonts w:cs="Arial"/>
          <w:sz w:val="20"/>
          <w:szCs w:val="20"/>
          <w:lang w:val="en-GB"/>
        </w:rPr>
        <w:t xml:space="preserve">persons. </w:t>
      </w:r>
      <w:r w:rsidR="006065F0" w:rsidRPr="00571E53">
        <w:rPr>
          <w:rFonts w:cs="Arial"/>
          <w:sz w:val="20"/>
          <w:szCs w:val="20"/>
          <w:lang w:val="en-GB"/>
        </w:rPr>
        <w:t xml:space="preserve">On the other hand, the </w:t>
      </w:r>
      <w:r w:rsidR="006065F0" w:rsidRPr="00571E53">
        <w:rPr>
          <w:rFonts w:cs="Arial"/>
          <w:b/>
          <w:sz w:val="20"/>
          <w:szCs w:val="20"/>
          <w:lang w:val="en-GB"/>
        </w:rPr>
        <w:t>number of persons unemployed for one year and longer</w:t>
      </w:r>
      <w:r w:rsidR="006065F0" w:rsidRPr="00571E53">
        <w:rPr>
          <w:rFonts w:cs="Arial"/>
          <w:sz w:val="20"/>
          <w:szCs w:val="20"/>
          <w:lang w:val="en-GB"/>
        </w:rPr>
        <w:t xml:space="preserve"> decreased by 6.7 thousand persons, y-o-y, and reached 26.3 thousand persons.</w:t>
      </w:r>
    </w:p>
    <w:p w:rsidR="009E185B" w:rsidRPr="00A34A35"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 </w:t>
      </w:r>
    </w:p>
    <w:p w:rsidR="000F134F" w:rsidRPr="00A34A35"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bCs/>
          <w:sz w:val="20"/>
          <w:szCs w:val="20"/>
          <w:lang w:val="en-GB"/>
        </w:rPr>
        <w:t xml:space="preserve">The </w:t>
      </w:r>
      <w:r w:rsidRPr="00A34A35">
        <w:rPr>
          <w:rFonts w:cs="Arial"/>
          <w:b/>
          <w:bCs/>
          <w:sz w:val="20"/>
          <w:szCs w:val="20"/>
          <w:lang w:val="en-GB"/>
        </w:rPr>
        <w:t>general unemployment rate according to the ILO definition</w:t>
      </w:r>
      <w:r w:rsidRPr="00A34A35">
        <w:rPr>
          <w:rFonts w:cs="Arial"/>
          <w:sz w:val="20"/>
          <w:szCs w:val="20"/>
          <w:lang w:val="en-GB"/>
        </w:rPr>
        <w:t xml:space="preserve"> in the age group</w:t>
      </w:r>
      <w:r w:rsidRPr="00A34A35">
        <w:rPr>
          <w:rFonts w:cs="Arial"/>
          <w:sz w:val="20"/>
          <w:szCs w:val="20"/>
          <w:lang w:val="en-GB"/>
        </w:rPr>
        <w:br/>
        <w:t xml:space="preserve">15–64 years (the share of the unemployed in the labour force, i.e. the sum of the employed and the unemployed) </w:t>
      </w:r>
      <w:r w:rsidR="000D3294">
        <w:rPr>
          <w:rFonts w:cs="Arial"/>
          <w:sz w:val="20"/>
          <w:szCs w:val="20"/>
          <w:lang w:val="en-GB"/>
        </w:rPr>
        <w:t>increased by 0.5 p. p. to 2.4% in the Q2</w:t>
      </w:r>
      <w:r w:rsidRPr="00A34A35">
        <w:rPr>
          <w:rFonts w:cs="Arial"/>
          <w:sz w:val="20"/>
          <w:szCs w:val="20"/>
          <w:lang w:val="en-GB"/>
        </w:rPr>
        <w:t xml:space="preserve"> 2020. </w:t>
      </w:r>
    </w:p>
    <w:p w:rsidR="000F134F" w:rsidRPr="00A34A35"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 </w:t>
      </w:r>
    </w:p>
    <w:p w:rsidR="00BA40DF" w:rsidRPr="00A34A35" w:rsidRDefault="00BA40DF" w:rsidP="00C45D58">
      <w:pPr>
        <w:spacing w:line="276" w:lineRule="auto"/>
        <w:jc w:val="both"/>
        <w:rPr>
          <w:sz w:val="20"/>
          <w:szCs w:val="20"/>
          <w:lang w:val="en-GB"/>
        </w:rPr>
      </w:pPr>
      <w:r w:rsidRPr="00A34A35">
        <w:rPr>
          <w:sz w:val="20"/>
          <w:szCs w:val="20"/>
          <w:lang w:val="en-GB"/>
        </w:rPr>
        <w:t xml:space="preserve">As for </w:t>
      </w:r>
      <w:r w:rsidRPr="00A34A35">
        <w:rPr>
          <w:b/>
          <w:sz w:val="20"/>
          <w:szCs w:val="20"/>
          <w:lang w:val="en-GB"/>
        </w:rPr>
        <w:t>regional comparison</w:t>
      </w:r>
      <w:r w:rsidR="00217162">
        <w:rPr>
          <w:sz w:val="20"/>
          <w:szCs w:val="20"/>
          <w:lang w:val="en-GB"/>
        </w:rPr>
        <w:t>, the unemployment rate in</w:t>
      </w:r>
      <w:r w:rsidR="003B7848" w:rsidRPr="00A34A35">
        <w:rPr>
          <w:sz w:val="20"/>
          <w:szCs w:val="20"/>
          <w:lang w:val="en-GB"/>
        </w:rPr>
        <w:t xml:space="preserve">creased the most in the </w:t>
      </w:r>
      <w:r w:rsidR="00217162">
        <w:rPr>
          <w:sz w:val="20"/>
          <w:szCs w:val="20"/>
          <w:lang w:val="en-GB"/>
        </w:rPr>
        <w:t>Královéhradecký</w:t>
      </w:r>
      <w:r w:rsidR="003B7848" w:rsidRPr="00A34A35">
        <w:rPr>
          <w:sz w:val="20"/>
          <w:szCs w:val="20"/>
          <w:lang w:val="en-GB"/>
        </w:rPr>
        <w:t xml:space="preserve"> Region</w:t>
      </w:r>
      <w:r w:rsidR="00217162">
        <w:rPr>
          <w:sz w:val="20"/>
          <w:szCs w:val="20"/>
          <w:lang w:val="en-GB"/>
        </w:rPr>
        <w:t xml:space="preserve"> (by 1.4</w:t>
      </w:r>
      <w:r w:rsidR="003B7848" w:rsidRPr="00A34A35">
        <w:rPr>
          <w:sz w:val="20"/>
          <w:szCs w:val="20"/>
          <w:lang w:val="en-GB"/>
        </w:rPr>
        <w:t xml:space="preserve"> p. p.</w:t>
      </w:r>
      <w:r w:rsidR="00331884" w:rsidRPr="00A34A35">
        <w:rPr>
          <w:sz w:val="20"/>
          <w:szCs w:val="20"/>
          <w:lang w:val="en-GB"/>
        </w:rPr>
        <w:t>, y-o-y</w:t>
      </w:r>
      <w:r w:rsidR="00331884">
        <w:rPr>
          <w:sz w:val="20"/>
          <w:szCs w:val="20"/>
          <w:lang w:val="en-GB"/>
        </w:rPr>
        <w:t>,</w:t>
      </w:r>
      <w:r w:rsidR="003B7848" w:rsidRPr="00A34A35">
        <w:rPr>
          <w:sz w:val="20"/>
          <w:szCs w:val="20"/>
          <w:lang w:val="en-GB"/>
        </w:rPr>
        <w:t xml:space="preserve"> to </w:t>
      </w:r>
      <w:r w:rsidR="00217162">
        <w:rPr>
          <w:sz w:val="20"/>
          <w:szCs w:val="20"/>
          <w:lang w:val="en-GB"/>
        </w:rPr>
        <w:t>2.9%). In the Q2</w:t>
      </w:r>
      <w:r w:rsidR="003B7848" w:rsidRPr="00A34A35">
        <w:rPr>
          <w:sz w:val="20"/>
          <w:szCs w:val="20"/>
          <w:lang w:val="en-GB"/>
        </w:rPr>
        <w:t xml:space="preserve"> 2020, the highest unemployment rate was in the </w:t>
      </w:r>
      <w:r w:rsidR="00217162">
        <w:rPr>
          <w:sz w:val="20"/>
          <w:szCs w:val="20"/>
          <w:lang w:val="en-GB"/>
        </w:rPr>
        <w:t>Karlovarský</w:t>
      </w:r>
      <w:r w:rsidR="003B7848" w:rsidRPr="00A34A35">
        <w:rPr>
          <w:sz w:val="20"/>
          <w:szCs w:val="20"/>
          <w:lang w:val="en-GB"/>
        </w:rPr>
        <w:t xml:space="preserve"> Region (</w:t>
      </w:r>
      <w:r w:rsidR="00217162">
        <w:rPr>
          <w:sz w:val="20"/>
          <w:szCs w:val="20"/>
          <w:lang w:val="en-GB"/>
        </w:rPr>
        <w:t>4.5</w:t>
      </w:r>
      <w:r w:rsidR="003B7848" w:rsidRPr="00A34A35">
        <w:rPr>
          <w:sz w:val="20"/>
          <w:szCs w:val="20"/>
          <w:lang w:val="en-GB"/>
        </w:rPr>
        <w:t>%)</w:t>
      </w:r>
      <w:r w:rsidR="002603B3">
        <w:rPr>
          <w:sz w:val="20"/>
          <w:szCs w:val="20"/>
          <w:lang w:val="en-GB"/>
        </w:rPr>
        <w:t xml:space="preserve">, </w:t>
      </w:r>
      <w:r w:rsidR="002F2D45">
        <w:rPr>
          <w:sz w:val="20"/>
          <w:szCs w:val="20"/>
          <w:lang w:val="en-GB"/>
        </w:rPr>
        <w:t xml:space="preserve">Moravskoslezský Region (3.9%), and Ústecký Region (3.6%), while </w:t>
      </w:r>
      <w:r w:rsidR="003B7848" w:rsidRPr="00A34A35">
        <w:rPr>
          <w:sz w:val="20"/>
          <w:szCs w:val="20"/>
          <w:lang w:val="en-GB"/>
        </w:rPr>
        <w:t xml:space="preserve">the lowest one was </w:t>
      </w:r>
      <w:r w:rsidR="002F2D45">
        <w:rPr>
          <w:sz w:val="20"/>
          <w:szCs w:val="20"/>
          <w:lang w:val="en-GB"/>
        </w:rPr>
        <w:t>in</w:t>
      </w:r>
      <w:r w:rsidR="003B7848" w:rsidRPr="00A34A35">
        <w:rPr>
          <w:sz w:val="20"/>
          <w:szCs w:val="20"/>
          <w:lang w:val="en-GB"/>
        </w:rPr>
        <w:t xml:space="preserve"> the Středočeský Region</w:t>
      </w:r>
      <w:r w:rsidR="002F2D45">
        <w:rPr>
          <w:sz w:val="20"/>
          <w:szCs w:val="20"/>
          <w:lang w:val="en-GB"/>
        </w:rPr>
        <w:t xml:space="preserve"> (1.4%). In</w:t>
      </w:r>
      <w:r w:rsidR="003B7848" w:rsidRPr="00A34A35">
        <w:rPr>
          <w:sz w:val="20"/>
          <w:szCs w:val="20"/>
          <w:lang w:val="en-GB"/>
        </w:rPr>
        <w:t xml:space="preserve"> the </w:t>
      </w:r>
      <w:r w:rsidR="009D371D" w:rsidRPr="00A34A35">
        <w:rPr>
          <w:sz w:val="20"/>
          <w:szCs w:val="20"/>
          <w:lang w:val="en-GB"/>
        </w:rPr>
        <w:t>H</w:t>
      </w:r>
      <w:r w:rsidR="003B7848" w:rsidRPr="00A34A35">
        <w:rPr>
          <w:sz w:val="20"/>
          <w:szCs w:val="20"/>
          <w:lang w:val="en-GB"/>
        </w:rPr>
        <w:t>l. m. Praha Region</w:t>
      </w:r>
      <w:r w:rsidR="009D371D" w:rsidRPr="00A34A35">
        <w:rPr>
          <w:sz w:val="20"/>
          <w:szCs w:val="20"/>
          <w:lang w:val="en-GB"/>
        </w:rPr>
        <w:t xml:space="preserve"> (Capital City of Prague)</w:t>
      </w:r>
      <w:r w:rsidR="002F2D45">
        <w:rPr>
          <w:sz w:val="20"/>
          <w:szCs w:val="20"/>
          <w:lang w:val="en-GB"/>
        </w:rPr>
        <w:t xml:space="preserve"> the unemployment rate in</w:t>
      </w:r>
      <w:r w:rsidR="002F2D45" w:rsidRPr="00A34A35">
        <w:rPr>
          <w:sz w:val="20"/>
          <w:szCs w:val="20"/>
          <w:lang w:val="en-GB"/>
        </w:rPr>
        <w:t>creased</w:t>
      </w:r>
      <w:r w:rsidR="002F2D45">
        <w:rPr>
          <w:sz w:val="20"/>
          <w:szCs w:val="20"/>
          <w:lang w:val="en-GB"/>
        </w:rPr>
        <w:t xml:space="preserve"> by 0.7 p. p. to 2</w:t>
      </w:r>
      <w:r w:rsidR="003B7848" w:rsidRPr="00A34A35">
        <w:rPr>
          <w:sz w:val="20"/>
          <w:szCs w:val="20"/>
          <w:lang w:val="en-GB"/>
        </w:rPr>
        <w:t>.</w:t>
      </w:r>
      <w:r w:rsidR="002F2D45">
        <w:rPr>
          <w:sz w:val="20"/>
          <w:szCs w:val="20"/>
          <w:lang w:val="en-GB"/>
        </w:rPr>
        <w:t>2%</w:t>
      </w:r>
      <w:r w:rsidR="003B7848" w:rsidRPr="00A34A35">
        <w:rPr>
          <w:sz w:val="20"/>
          <w:szCs w:val="20"/>
          <w:lang w:val="en-GB"/>
        </w:rPr>
        <w:t xml:space="preserve">. </w:t>
      </w:r>
    </w:p>
    <w:p w:rsidR="00BA40DF" w:rsidRPr="00A34A35" w:rsidRDefault="00BA40DF" w:rsidP="00C45D58">
      <w:pPr>
        <w:spacing w:line="276" w:lineRule="auto"/>
        <w:jc w:val="both"/>
        <w:rPr>
          <w:sz w:val="20"/>
          <w:szCs w:val="20"/>
          <w:lang w:val="en-GB"/>
        </w:rPr>
      </w:pPr>
    </w:p>
    <w:p w:rsidR="0081310D" w:rsidRPr="00A34A35" w:rsidRDefault="0081310D" w:rsidP="0081310D">
      <w:pPr>
        <w:pStyle w:val="Nadpis3"/>
        <w:spacing w:before="0"/>
        <w:rPr>
          <w:rFonts w:eastAsia="Calibri"/>
          <w:sz w:val="20"/>
          <w:lang w:val="en-GB"/>
        </w:rPr>
      </w:pPr>
      <w:r w:rsidRPr="00A34A35">
        <w:rPr>
          <w:rFonts w:eastAsia="Calibri"/>
          <w:bCs w:val="0"/>
          <w:sz w:val="20"/>
          <w:lang w:val="en-GB"/>
        </w:rPr>
        <w:t>Inactivity</w:t>
      </w:r>
    </w:p>
    <w:p w:rsidR="00C13932" w:rsidRPr="00A34A35" w:rsidRDefault="00C13932"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1D1C81" w:rsidRPr="00A34A35" w:rsidRDefault="009C7993" w:rsidP="004108B7">
      <w:pPr>
        <w:spacing w:line="276" w:lineRule="auto"/>
        <w:jc w:val="both"/>
        <w:rPr>
          <w:sz w:val="20"/>
          <w:szCs w:val="20"/>
          <w:lang w:val="en-GB"/>
        </w:rPr>
      </w:pPr>
      <w:r>
        <w:rPr>
          <w:sz w:val="20"/>
          <w:szCs w:val="20"/>
          <w:lang w:val="en-GB"/>
        </w:rPr>
        <w:t>T</w:t>
      </w:r>
      <w:r w:rsidR="002E02C0" w:rsidRPr="00A34A35">
        <w:rPr>
          <w:sz w:val="20"/>
          <w:szCs w:val="20"/>
          <w:lang w:val="en-GB"/>
        </w:rPr>
        <w:t>he number of the economically inactive persons aged 15+ years increased</w:t>
      </w:r>
      <w:r>
        <w:rPr>
          <w:sz w:val="20"/>
          <w:szCs w:val="20"/>
          <w:lang w:val="en-GB"/>
        </w:rPr>
        <w:t xml:space="preserve"> by 86.1 thousand</w:t>
      </w:r>
      <w:r w:rsidR="002E02C0" w:rsidRPr="00A34A35">
        <w:rPr>
          <w:sz w:val="20"/>
          <w:szCs w:val="20"/>
          <w:lang w:val="en-GB"/>
        </w:rPr>
        <w:t>, year-on-year</w:t>
      </w:r>
      <w:r w:rsidR="00051EE7">
        <w:rPr>
          <w:sz w:val="20"/>
          <w:szCs w:val="20"/>
          <w:lang w:val="en-GB"/>
        </w:rPr>
        <w:t>,</w:t>
      </w:r>
      <w:r>
        <w:rPr>
          <w:sz w:val="20"/>
          <w:szCs w:val="20"/>
          <w:lang w:val="en-GB"/>
        </w:rPr>
        <w:t xml:space="preserve"> to </w:t>
      </w:r>
      <w:r w:rsidR="002E02C0" w:rsidRPr="00A34A35">
        <w:rPr>
          <w:sz w:val="20"/>
          <w:szCs w:val="20"/>
          <w:lang w:val="en-GB"/>
        </w:rPr>
        <w:t>3 6</w:t>
      </w:r>
      <w:r>
        <w:rPr>
          <w:sz w:val="20"/>
          <w:szCs w:val="20"/>
          <w:lang w:val="en-GB"/>
        </w:rPr>
        <w:t>45.3</w:t>
      </w:r>
      <w:r w:rsidR="002E02C0" w:rsidRPr="00A34A35">
        <w:rPr>
          <w:sz w:val="20"/>
          <w:szCs w:val="20"/>
          <w:lang w:val="en-GB"/>
        </w:rPr>
        <w:t> thousand.</w:t>
      </w:r>
      <w:r w:rsidR="0044360C" w:rsidRPr="00A34A35">
        <w:rPr>
          <w:sz w:val="20"/>
          <w:szCs w:val="20"/>
          <w:lang w:val="en-GB"/>
        </w:rPr>
        <w:t xml:space="preserve"> The number of economically inactive females increased</w:t>
      </w:r>
      <w:r w:rsidR="008B7FF8" w:rsidRPr="00A34A35">
        <w:rPr>
          <w:sz w:val="20"/>
          <w:szCs w:val="20"/>
          <w:lang w:val="en-GB"/>
        </w:rPr>
        <w:t xml:space="preserve"> more than the number of economically inactive males</w:t>
      </w:r>
      <w:r w:rsidR="004108B7" w:rsidRPr="00A34A35">
        <w:rPr>
          <w:sz w:val="20"/>
          <w:szCs w:val="20"/>
          <w:lang w:val="en-GB"/>
        </w:rPr>
        <w:t xml:space="preserve"> (</w:t>
      </w:r>
      <w:r w:rsidR="001D1C81" w:rsidRPr="00A34A35">
        <w:rPr>
          <w:sz w:val="20"/>
          <w:szCs w:val="20"/>
          <w:lang w:val="en-GB"/>
        </w:rPr>
        <w:t xml:space="preserve">the increase in females was by </w:t>
      </w:r>
      <w:r w:rsidR="00051EE7">
        <w:rPr>
          <w:sz w:val="20"/>
          <w:szCs w:val="20"/>
          <w:lang w:val="en-GB"/>
        </w:rPr>
        <w:t>48</w:t>
      </w:r>
      <w:r w:rsidR="001D1C81" w:rsidRPr="00A34A35">
        <w:rPr>
          <w:sz w:val="20"/>
          <w:szCs w:val="20"/>
          <w:lang w:val="en-GB"/>
        </w:rPr>
        <w:t xml:space="preserve">.0 thousand and that of males by </w:t>
      </w:r>
      <w:r w:rsidR="00051EE7">
        <w:rPr>
          <w:sz w:val="20"/>
          <w:szCs w:val="20"/>
          <w:lang w:val="en-GB"/>
        </w:rPr>
        <w:t>38.0</w:t>
      </w:r>
      <w:r w:rsidR="001D1C81" w:rsidRPr="00A34A35">
        <w:rPr>
          <w:sz w:val="20"/>
          <w:szCs w:val="20"/>
          <w:lang w:val="en-GB"/>
        </w:rPr>
        <w:t xml:space="preserve"> thousand). Especially the number of inactive </w:t>
      </w:r>
      <w:r w:rsidR="00051EE7">
        <w:rPr>
          <w:sz w:val="20"/>
          <w:szCs w:val="20"/>
          <w:lang w:val="en-GB"/>
        </w:rPr>
        <w:t>males aged 60</w:t>
      </w:r>
      <w:r w:rsidR="001D1C81" w:rsidRPr="00A34A35">
        <w:rPr>
          <w:sz w:val="20"/>
          <w:szCs w:val="20"/>
          <w:lang w:val="en-GB"/>
        </w:rPr>
        <w:t xml:space="preserve">+ years </w:t>
      </w:r>
      <w:r w:rsidR="001D1C81" w:rsidRPr="00A34A35">
        <w:rPr>
          <w:sz w:val="20"/>
          <w:szCs w:val="20"/>
          <w:lang w:val="en-GB"/>
        </w:rPr>
        <w:lastRenderedPageBreak/>
        <w:t xml:space="preserve">markedly increased (by </w:t>
      </w:r>
      <w:r w:rsidR="00051EE7">
        <w:rPr>
          <w:sz w:val="20"/>
          <w:szCs w:val="20"/>
          <w:lang w:val="en-GB"/>
        </w:rPr>
        <w:t>24.9</w:t>
      </w:r>
      <w:r w:rsidR="001D1C81" w:rsidRPr="00A34A35">
        <w:rPr>
          <w:sz w:val="20"/>
          <w:szCs w:val="20"/>
          <w:lang w:val="en-GB"/>
        </w:rPr>
        <w:t xml:space="preserve"> thousand</w:t>
      </w:r>
      <w:r w:rsidR="00A616DA">
        <w:rPr>
          <w:sz w:val="20"/>
          <w:szCs w:val="20"/>
          <w:lang w:val="en-GB"/>
        </w:rPr>
        <w:t>) and</w:t>
      </w:r>
      <w:r w:rsidR="00C43EF9" w:rsidRPr="00A34A35">
        <w:rPr>
          <w:sz w:val="20"/>
          <w:szCs w:val="20"/>
          <w:lang w:val="en-GB"/>
        </w:rPr>
        <w:t xml:space="preserve"> the number of</w:t>
      </w:r>
      <w:r w:rsidR="00230B8A">
        <w:rPr>
          <w:sz w:val="20"/>
          <w:szCs w:val="20"/>
          <w:lang w:val="en-GB"/>
        </w:rPr>
        <w:t xml:space="preserve"> </w:t>
      </w:r>
      <w:r w:rsidR="00AE04A0">
        <w:rPr>
          <w:sz w:val="20"/>
          <w:szCs w:val="20"/>
          <w:lang w:val="en-GB"/>
        </w:rPr>
        <w:t xml:space="preserve">young females below 30 years (by 33.0 thousand). </w:t>
      </w:r>
    </w:p>
    <w:p w:rsidR="00F77D06" w:rsidRPr="00A34A35" w:rsidRDefault="00F77D06" w:rsidP="00C13932">
      <w:pPr>
        <w:spacing w:line="276" w:lineRule="auto"/>
        <w:jc w:val="both"/>
        <w:rPr>
          <w:sz w:val="20"/>
          <w:szCs w:val="20"/>
          <w:lang w:val="en-GB"/>
        </w:rPr>
      </w:pPr>
    </w:p>
    <w:p w:rsidR="00AB589A" w:rsidRDefault="0081310D"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A34A35">
        <w:rPr>
          <w:sz w:val="20"/>
          <w:szCs w:val="20"/>
          <w:lang w:val="en-GB"/>
        </w:rPr>
        <w:t xml:space="preserve">In the sample survey, data are collected also on </w:t>
      </w:r>
      <w:r w:rsidRPr="00A34A35">
        <w:rPr>
          <w:b/>
          <w:sz w:val="20"/>
          <w:szCs w:val="20"/>
          <w:lang w:val="en-GB"/>
        </w:rPr>
        <w:t>persons, who do not work and do not seek a job in an active manner, and thus do not comply with the ILO conditions for the unemployed</w:t>
      </w:r>
      <w:r w:rsidRPr="00A34A35">
        <w:rPr>
          <w:sz w:val="20"/>
          <w:szCs w:val="20"/>
          <w:lang w:val="en-GB"/>
        </w:rPr>
        <w:t>, yet they state</w:t>
      </w:r>
      <w:r w:rsidR="00AC4160" w:rsidRPr="00A34A35">
        <w:rPr>
          <w:sz w:val="20"/>
          <w:szCs w:val="20"/>
          <w:lang w:val="en-GB"/>
        </w:rPr>
        <w:t xml:space="preserve"> that</w:t>
      </w:r>
      <w:r w:rsidRPr="00A34A35">
        <w:rPr>
          <w:sz w:val="20"/>
          <w:szCs w:val="20"/>
          <w:lang w:val="en-GB"/>
        </w:rPr>
        <w:t xml:space="preserve"> they would like to </w:t>
      </w:r>
      <w:r w:rsidR="00E849B6" w:rsidRPr="00A34A35">
        <w:rPr>
          <w:sz w:val="20"/>
          <w:szCs w:val="20"/>
          <w:lang w:val="en-GB"/>
        </w:rPr>
        <w:t>w</w:t>
      </w:r>
      <w:r w:rsidRPr="00A34A35">
        <w:rPr>
          <w:sz w:val="20"/>
          <w:szCs w:val="20"/>
          <w:lang w:val="en-GB"/>
        </w:rPr>
        <w:t xml:space="preserve">ork. In </w:t>
      </w:r>
      <w:r w:rsidR="00E87E2B" w:rsidRPr="00A34A35">
        <w:rPr>
          <w:sz w:val="20"/>
          <w:szCs w:val="20"/>
          <w:lang w:val="en-GB"/>
        </w:rPr>
        <w:t xml:space="preserve">the </w:t>
      </w:r>
      <w:r w:rsidRPr="00A34A35">
        <w:rPr>
          <w:sz w:val="20"/>
          <w:szCs w:val="20"/>
          <w:lang w:val="en-GB"/>
        </w:rPr>
        <w:t>Q</w:t>
      </w:r>
      <w:r w:rsidR="006426C6">
        <w:rPr>
          <w:sz w:val="20"/>
          <w:szCs w:val="20"/>
          <w:lang w:val="en-GB"/>
        </w:rPr>
        <w:t>2</w:t>
      </w:r>
      <w:r w:rsidR="0097394E" w:rsidRPr="00A34A35">
        <w:rPr>
          <w:sz w:val="20"/>
          <w:szCs w:val="20"/>
          <w:lang w:val="en-GB"/>
        </w:rPr>
        <w:t> 2020</w:t>
      </w:r>
      <w:r w:rsidRPr="00A34A35">
        <w:rPr>
          <w:sz w:val="20"/>
          <w:szCs w:val="20"/>
          <w:lang w:val="en-GB"/>
        </w:rPr>
        <w:t xml:space="preserve">, the number of such persons was </w:t>
      </w:r>
      <w:r w:rsidR="006426C6">
        <w:rPr>
          <w:sz w:val="20"/>
          <w:szCs w:val="20"/>
          <w:lang w:val="en-GB"/>
        </w:rPr>
        <w:t>109.3</w:t>
      </w:r>
      <w:r w:rsidRPr="00A34A35">
        <w:rPr>
          <w:sz w:val="20"/>
          <w:szCs w:val="20"/>
          <w:lang w:val="en-GB"/>
        </w:rPr>
        <w:t xml:space="preserve"> thousand persons, i.e. by </w:t>
      </w:r>
      <w:r w:rsidR="006426C6">
        <w:rPr>
          <w:sz w:val="20"/>
          <w:szCs w:val="20"/>
          <w:lang w:val="en-GB"/>
        </w:rPr>
        <w:t>4.7</w:t>
      </w:r>
      <w:r w:rsidRPr="00A34A35">
        <w:rPr>
          <w:sz w:val="20"/>
          <w:szCs w:val="20"/>
          <w:lang w:val="en-GB"/>
        </w:rPr>
        <w:t xml:space="preserve"> thousand persons </w:t>
      </w:r>
      <w:r w:rsidR="00AB589A">
        <w:rPr>
          <w:sz w:val="20"/>
          <w:szCs w:val="20"/>
          <w:lang w:val="en-GB"/>
        </w:rPr>
        <w:t>more</w:t>
      </w:r>
      <w:r w:rsidRPr="00A34A35">
        <w:rPr>
          <w:sz w:val="20"/>
          <w:szCs w:val="20"/>
          <w:lang w:val="en-GB"/>
        </w:rPr>
        <w:t xml:space="preserve"> than in the </w:t>
      </w:r>
      <w:r w:rsidR="00E849B6" w:rsidRPr="00A34A35">
        <w:rPr>
          <w:sz w:val="20"/>
          <w:szCs w:val="20"/>
          <w:lang w:val="en-GB"/>
        </w:rPr>
        <w:t>corresponding</w:t>
      </w:r>
      <w:r w:rsidR="0097394E" w:rsidRPr="00A34A35">
        <w:rPr>
          <w:sz w:val="20"/>
          <w:szCs w:val="20"/>
          <w:lang w:val="en-GB"/>
        </w:rPr>
        <w:t xml:space="preserve"> period of 2019</w:t>
      </w:r>
      <w:r w:rsidRPr="00A34A35">
        <w:rPr>
          <w:sz w:val="20"/>
          <w:szCs w:val="20"/>
          <w:lang w:val="en-GB"/>
        </w:rPr>
        <w:t>. Majority of persons willing to work, however, is not able to start in a po</w:t>
      </w:r>
      <w:r w:rsidR="0097394E" w:rsidRPr="00A34A35">
        <w:rPr>
          <w:sz w:val="20"/>
          <w:szCs w:val="20"/>
          <w:lang w:val="en-GB"/>
        </w:rPr>
        <w:t xml:space="preserve">tential job immediately. Only </w:t>
      </w:r>
      <w:r w:rsidR="00AB589A">
        <w:rPr>
          <w:sz w:val="20"/>
          <w:szCs w:val="20"/>
          <w:lang w:val="en-GB"/>
        </w:rPr>
        <w:t>44.9</w:t>
      </w:r>
      <w:r w:rsidRPr="00A34A35">
        <w:rPr>
          <w:sz w:val="20"/>
          <w:szCs w:val="20"/>
          <w:lang w:val="en-GB"/>
        </w:rPr>
        <w:t> thousand of the persons are able to start in a job within a fortnight, at the latest.</w:t>
      </w:r>
    </w:p>
    <w:p w:rsidR="007B15B3" w:rsidRDefault="007B15B3"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7B15B3" w:rsidRDefault="0015757D"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bookmarkStart w:id="2" w:name="_GoBack"/>
      <w:bookmarkEnd w:id="2"/>
      <w:r w:rsidRPr="00474884">
        <w:rPr>
          <w:sz w:val="20"/>
          <w:szCs w:val="20"/>
          <w:lang w:val="en-GB"/>
        </w:rPr>
        <w:t>Since 1 April 2020, t</w:t>
      </w:r>
      <w:r w:rsidR="007B15B3" w:rsidRPr="00474884">
        <w:rPr>
          <w:sz w:val="20"/>
          <w:szCs w:val="20"/>
          <w:lang w:val="en-GB"/>
        </w:rPr>
        <w:t>he Czech Statistical Office</w:t>
      </w:r>
      <w:r w:rsidRPr="00474884">
        <w:rPr>
          <w:sz w:val="20"/>
          <w:szCs w:val="20"/>
          <w:lang w:val="en-GB"/>
        </w:rPr>
        <w:t xml:space="preserve"> added to the standard Labour Force Sample Survey special (extraordinary) questions related to impacts of the coronavirus crisis on the labour market.</w:t>
      </w:r>
      <w:r>
        <w:rPr>
          <w:sz w:val="20"/>
          <w:szCs w:val="20"/>
          <w:lang w:val="en-GB"/>
        </w:rPr>
        <w:t xml:space="preserve"> </w:t>
      </w:r>
      <w:r w:rsidR="00127110">
        <w:rPr>
          <w:sz w:val="20"/>
          <w:szCs w:val="20"/>
          <w:lang w:val="en-GB"/>
        </w:rPr>
        <w:t xml:space="preserve">Results of the special survey </w:t>
      </w:r>
      <w:r w:rsidR="002105BB">
        <w:rPr>
          <w:sz w:val="20"/>
          <w:szCs w:val="20"/>
          <w:lang w:val="en-GB"/>
        </w:rPr>
        <w:t xml:space="preserve">are processed </w:t>
      </w:r>
      <w:r w:rsidR="002105BB" w:rsidRPr="0086266D">
        <w:rPr>
          <w:sz w:val="20"/>
          <w:szCs w:val="20"/>
          <w:lang w:val="en-GB"/>
        </w:rPr>
        <w:t xml:space="preserve">in an </w:t>
      </w:r>
      <w:r w:rsidR="002105BB" w:rsidRPr="0086266D">
        <w:rPr>
          <w:rStyle w:val="Hypertextovodkaz"/>
          <w:spacing w:val="-8"/>
          <w:lang w:val="en-GB"/>
        </w:rPr>
        <w:t>analytical report (2501089-20) – “Most workers perceive impacts of the crisis as temporary</w:t>
      </w:r>
      <w:r w:rsidR="002105BB" w:rsidRPr="0015757D">
        <w:rPr>
          <w:rStyle w:val="Hypertextovodkaz"/>
          <w:spacing w:val="-8"/>
          <w:lang w:val="en-GB"/>
        </w:rPr>
        <w:t>”</w:t>
      </w:r>
      <w:r w:rsidR="00A93CA1" w:rsidRPr="0015757D">
        <w:rPr>
          <w:rStyle w:val="Hypertextovodkaz"/>
          <w:spacing w:val="-8"/>
          <w:u w:val="none"/>
          <w:lang w:val="cs-CZ"/>
        </w:rPr>
        <w:t xml:space="preserve"> </w:t>
      </w:r>
      <w:r w:rsidR="00A93CA1" w:rsidRPr="0015757D">
        <w:rPr>
          <w:rStyle w:val="Hypertextovodkaz"/>
          <w:color w:val="auto"/>
          <w:spacing w:val="-8"/>
          <w:u w:val="none"/>
          <w:lang w:val="en-GB"/>
        </w:rPr>
        <w:t>(</w:t>
      </w:r>
      <w:r w:rsidR="0086266D" w:rsidRPr="0015757D">
        <w:rPr>
          <w:rStyle w:val="Hypertextovodkaz"/>
          <w:color w:val="auto"/>
          <w:spacing w:val="-8"/>
          <w:u w:val="none"/>
          <w:lang w:val="en-GB"/>
        </w:rPr>
        <w:t>Czech only;</w:t>
      </w:r>
      <w:r w:rsidR="0086266D" w:rsidRPr="0086266D">
        <w:rPr>
          <w:rStyle w:val="Hypertextovodkaz"/>
          <w:color w:val="auto"/>
          <w:spacing w:val="-8"/>
          <w:u w:val="none"/>
          <w:lang w:val="en-GB"/>
        </w:rPr>
        <w:t xml:space="preserve"> </w:t>
      </w:r>
      <w:r w:rsidR="00A93CA1" w:rsidRPr="0086266D">
        <w:rPr>
          <w:rStyle w:val="Hypertextovodkaz"/>
          <w:color w:val="auto"/>
          <w:spacing w:val="-8"/>
          <w:u w:val="none"/>
          <w:lang w:val="en-GB"/>
        </w:rPr>
        <w:t xml:space="preserve">in Czech </w:t>
      </w:r>
      <w:r w:rsidR="00A93CA1" w:rsidRPr="0086266D">
        <w:rPr>
          <w:sz w:val="20"/>
          <w:szCs w:val="20"/>
          <w:lang w:val="en-GB"/>
        </w:rPr>
        <w:t xml:space="preserve">it is called </w:t>
      </w:r>
      <w:hyperlink r:id="rId7" w:history="1">
        <w:r w:rsidR="00A93CA1" w:rsidRPr="0086266D">
          <w:rPr>
            <w:rStyle w:val="Hypertextovodkaz"/>
            <w:spacing w:val="-8"/>
            <w:sz w:val="20"/>
            <w:szCs w:val="20"/>
            <w:lang w:val="cs-CZ"/>
          </w:rPr>
          <w:t>“Většina pracujících vidí dopady krize jako dočasné“</w:t>
        </w:r>
      </w:hyperlink>
      <w:r w:rsidR="00A93CA1" w:rsidRPr="0086266D">
        <w:rPr>
          <w:sz w:val="20"/>
          <w:szCs w:val="20"/>
          <w:lang w:val="en-GB"/>
        </w:rPr>
        <w:t xml:space="preserve">) </w:t>
      </w:r>
      <w:r w:rsidR="002105BB" w:rsidRPr="0086266D">
        <w:rPr>
          <w:sz w:val="20"/>
          <w:szCs w:val="20"/>
          <w:lang w:val="en-GB"/>
        </w:rPr>
        <w:t>on the website of the CZSO.</w:t>
      </w:r>
      <w:r w:rsidR="002105BB">
        <w:rPr>
          <w:sz w:val="20"/>
          <w:szCs w:val="20"/>
          <w:lang w:val="en-GB"/>
        </w:rPr>
        <w:t xml:space="preserve"> </w:t>
      </w:r>
    </w:p>
    <w:p w:rsidR="00AB589A" w:rsidRDefault="00AB589A"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81310D" w:rsidRPr="00A34A35" w:rsidRDefault="0081310D" w:rsidP="0081310D">
      <w:pPr>
        <w:pStyle w:val="Poznmky"/>
        <w:widowControl w:val="0"/>
        <w:spacing w:before="0" w:after="120" w:line="276" w:lineRule="auto"/>
        <w:ind w:left="3686" w:hanging="3686"/>
        <w:rPr>
          <w:i/>
          <w:iCs/>
          <w:lang w:val="en-GB"/>
        </w:rPr>
      </w:pPr>
      <w:r w:rsidRPr="00A34A35">
        <w:rPr>
          <w:i/>
          <w:iCs/>
          <w:lang w:val="en-GB"/>
        </w:rPr>
        <w:t>Notes:</w:t>
      </w:r>
    </w:p>
    <w:p w:rsidR="0081310D" w:rsidRPr="00A34A35" w:rsidRDefault="0081310D" w:rsidP="0081310D">
      <w:pPr>
        <w:pStyle w:val="Poznmky"/>
        <w:widowControl w:val="0"/>
        <w:spacing w:before="0" w:after="60" w:line="276" w:lineRule="auto"/>
        <w:ind w:left="3686" w:hanging="3686"/>
        <w:rPr>
          <w:i/>
          <w:lang w:val="en-GB"/>
        </w:rPr>
      </w:pPr>
      <w:r w:rsidRPr="00A34A35">
        <w:rPr>
          <w:rFonts w:cs="Arial"/>
          <w:i/>
          <w:iCs/>
          <w:lang w:val="en-GB"/>
        </w:rPr>
        <w:t>Responsible head at the CZSO</w:t>
      </w:r>
      <w:r w:rsidRPr="00A34A35">
        <w:rPr>
          <w:i/>
          <w:iCs/>
          <w:lang w:val="en-GB"/>
        </w:rPr>
        <w:t>:</w:t>
      </w:r>
      <w:r w:rsidRPr="00A34A35">
        <w:rPr>
          <w:i/>
          <w:iCs/>
          <w:lang w:val="en-GB"/>
        </w:rPr>
        <w:tab/>
      </w:r>
      <w:proofErr w:type="spellStart"/>
      <w:r w:rsidRPr="00A34A35">
        <w:rPr>
          <w:i/>
          <w:iCs/>
          <w:lang w:val="en-GB"/>
        </w:rPr>
        <w:t>Dalibor</w:t>
      </w:r>
      <w:proofErr w:type="spellEnd"/>
      <w:r w:rsidRPr="00A34A35">
        <w:rPr>
          <w:i/>
          <w:iCs/>
          <w:lang w:val="en-GB"/>
        </w:rPr>
        <w:t xml:space="preserve"> </w:t>
      </w:r>
      <w:proofErr w:type="spellStart"/>
      <w:r w:rsidRPr="00A34A35">
        <w:rPr>
          <w:i/>
          <w:iCs/>
          <w:lang w:val="en-GB"/>
        </w:rPr>
        <w:t>Holý</w:t>
      </w:r>
      <w:proofErr w:type="spellEnd"/>
      <w:r w:rsidRPr="00A34A35">
        <w:rPr>
          <w:i/>
          <w:iCs/>
          <w:lang w:val="en-GB"/>
        </w:rPr>
        <w:t>, Head of the</w:t>
      </w:r>
      <w:r w:rsidRPr="00A34A35">
        <w:rPr>
          <w:b/>
          <w:i/>
          <w:iCs/>
          <w:lang w:val="en-GB"/>
        </w:rPr>
        <w:t xml:space="preserve"> </w:t>
      </w:r>
      <w:r w:rsidRPr="00A34A35">
        <w:rPr>
          <w:rStyle w:val="Siln"/>
          <w:b w:val="0"/>
          <w:i/>
          <w:lang w:val="en-GB"/>
        </w:rPr>
        <w:t>Labour Market and Equal Opportunities Statistics Department,</w:t>
      </w:r>
      <w:r w:rsidRPr="00A34A35">
        <w:rPr>
          <w:rStyle w:val="Siln"/>
          <w:i/>
          <w:lang w:val="en-GB"/>
        </w:rPr>
        <w:t xml:space="preserve"> </w:t>
      </w:r>
      <w:r w:rsidRPr="00A34A35">
        <w:rPr>
          <w:i/>
          <w:iCs/>
          <w:lang w:val="en-GB"/>
        </w:rPr>
        <w:br/>
        <w:t xml:space="preserve">phone number: (+420) 274 052 694,                                           e-mail: </w:t>
      </w:r>
      <w:hyperlink r:id="rId8" w:history="1">
        <w:r w:rsidRPr="00A34A35">
          <w:rPr>
            <w:rStyle w:val="Hypertextovodkaz"/>
            <w:i/>
            <w:iCs/>
            <w:lang w:val="en-GB"/>
          </w:rPr>
          <w:t>dalibor.holy@czso.cz</w:t>
        </w:r>
      </w:hyperlink>
    </w:p>
    <w:p w:rsidR="0081310D" w:rsidRPr="00A34A35" w:rsidRDefault="0081310D" w:rsidP="0081310D">
      <w:pPr>
        <w:pStyle w:val="Poznmky"/>
        <w:widowControl w:val="0"/>
        <w:spacing w:before="0" w:after="60" w:line="276" w:lineRule="auto"/>
        <w:ind w:left="3686" w:hanging="3686"/>
        <w:rPr>
          <w:i/>
          <w:lang w:val="en-GB"/>
        </w:rPr>
      </w:pPr>
      <w:r w:rsidRPr="00A34A35">
        <w:rPr>
          <w:rFonts w:cs="Arial"/>
          <w:i/>
          <w:iCs/>
          <w:lang w:val="en-GB"/>
        </w:rPr>
        <w:t>Contact person</w:t>
      </w:r>
      <w:r w:rsidRPr="00A34A35">
        <w:rPr>
          <w:i/>
          <w:iCs/>
          <w:lang w:val="en-GB"/>
        </w:rPr>
        <w:t>:</w:t>
      </w:r>
      <w:r w:rsidRPr="00A34A35">
        <w:rPr>
          <w:i/>
          <w:iCs/>
          <w:lang w:val="en-GB"/>
        </w:rPr>
        <w:tab/>
        <w:t xml:space="preserve">Marta Petráňová, </w:t>
      </w:r>
      <w:r w:rsidRPr="00A34A35">
        <w:rPr>
          <w:rFonts w:cs="Arial"/>
          <w:i/>
          <w:lang w:val="en-GB"/>
        </w:rPr>
        <w:t xml:space="preserve">Unit for Labour Forces, Migration and Equal Opportunities, </w:t>
      </w:r>
      <w:r w:rsidRPr="00A34A35">
        <w:rPr>
          <w:i/>
          <w:iCs/>
          <w:lang w:val="en-GB"/>
        </w:rPr>
        <w:t xml:space="preserve">phone number: (+420) 274 054 357,   e-mail: </w:t>
      </w:r>
      <w:hyperlink r:id="rId9" w:history="1">
        <w:r w:rsidRPr="00A34A35">
          <w:rPr>
            <w:rStyle w:val="Hypertextovodkaz"/>
            <w:i/>
            <w:iCs/>
            <w:lang w:val="en-GB"/>
          </w:rPr>
          <w:t>marta.petranova@czso.cz</w:t>
        </w:r>
      </w:hyperlink>
      <w:r w:rsidRPr="00A34A35">
        <w:rPr>
          <w:i/>
          <w:lang w:val="en-GB"/>
        </w:rPr>
        <w:t xml:space="preserve"> </w:t>
      </w:r>
    </w:p>
    <w:p w:rsidR="0081310D" w:rsidRPr="00A34A35" w:rsidRDefault="0081310D" w:rsidP="0074522E">
      <w:pPr>
        <w:pStyle w:val="Poznmky"/>
        <w:widowControl w:val="0"/>
        <w:spacing w:before="0" w:after="60" w:line="276" w:lineRule="auto"/>
        <w:ind w:left="3686" w:hanging="3686"/>
        <w:jc w:val="both"/>
        <w:rPr>
          <w:i/>
          <w:iCs/>
          <w:lang w:val="en-GB"/>
        </w:rPr>
      </w:pPr>
      <w:r w:rsidRPr="00A34A35">
        <w:rPr>
          <w:i/>
          <w:iCs/>
          <w:lang w:val="en-GB"/>
        </w:rPr>
        <w:t>Data source:</w:t>
      </w:r>
      <w:r w:rsidRPr="00A34A35">
        <w:rPr>
          <w:i/>
          <w:iCs/>
          <w:lang w:val="en-GB"/>
        </w:rPr>
        <w:tab/>
      </w:r>
      <w:r w:rsidR="00C67547">
        <w:rPr>
          <w:i/>
          <w:iCs/>
          <w:lang w:val="en-GB"/>
        </w:rPr>
        <w:t>T</w:t>
      </w:r>
      <w:r w:rsidRPr="00A34A35">
        <w:rPr>
          <w:i/>
          <w:iCs/>
          <w:lang w:val="en-GB"/>
        </w:rPr>
        <w:t>he CZSO, Labour Force Sample Survey (LFSS) conducted in selected private households</w:t>
      </w:r>
      <w:r w:rsidR="00C67547">
        <w:rPr>
          <w:i/>
          <w:iCs/>
          <w:lang w:val="en-GB"/>
        </w:rPr>
        <w:t>.</w:t>
      </w:r>
      <w:r w:rsidRPr="00A34A35">
        <w:rPr>
          <w:i/>
          <w:iCs/>
          <w:lang w:val="en-GB"/>
        </w:rPr>
        <w:t xml:space="preserve"> </w:t>
      </w:r>
      <w:r w:rsidR="00C67547">
        <w:rPr>
          <w:i/>
          <w:iCs/>
          <w:lang w:val="en-GB"/>
        </w:rPr>
        <w:t>C</w:t>
      </w:r>
      <w:r w:rsidRPr="00A34A35">
        <w:rPr>
          <w:i/>
          <w:iCs/>
          <w:lang w:val="en-GB"/>
        </w:rPr>
        <w:t>ollective accommodation establishments are not included in the survey. The LFSS results have been grossed up to the total population of the Czech Republic using data of the</w:t>
      </w:r>
      <w:r w:rsidR="00D50C20" w:rsidRPr="00A34A35">
        <w:rPr>
          <w:i/>
          <w:iCs/>
          <w:lang w:val="en-GB"/>
        </w:rPr>
        <w:t xml:space="preserve"> </w:t>
      </w:r>
      <w:r w:rsidRPr="00A34A35">
        <w:rPr>
          <w:i/>
          <w:iCs/>
          <w:lang w:val="en-GB"/>
        </w:rPr>
        <w:t>population</w:t>
      </w:r>
      <w:r w:rsidR="00582459" w:rsidRPr="00A34A35">
        <w:rPr>
          <w:i/>
          <w:iCs/>
          <w:lang w:val="en-GB"/>
        </w:rPr>
        <w:t xml:space="preserve"> statistics as at 1 January 2020</w:t>
      </w:r>
      <w:r w:rsidRPr="00A34A35">
        <w:rPr>
          <w:i/>
          <w:iCs/>
          <w:lang w:val="en-GB"/>
        </w:rPr>
        <w:t xml:space="preserve"> and the </w:t>
      </w:r>
      <w:r w:rsidRPr="00B23AAA">
        <w:rPr>
          <w:i/>
          <w:iCs/>
          <w:lang w:val="en-GB"/>
        </w:rPr>
        <w:t xml:space="preserve">prediction of the natural population </w:t>
      </w:r>
      <w:r w:rsidR="002747B2" w:rsidRPr="00B23AAA">
        <w:rPr>
          <w:i/>
          <w:iCs/>
          <w:lang w:val="en-GB"/>
        </w:rPr>
        <w:t xml:space="preserve">change </w:t>
      </w:r>
      <w:r w:rsidRPr="00B23AAA">
        <w:rPr>
          <w:i/>
          <w:iCs/>
          <w:lang w:val="en-GB"/>
        </w:rPr>
        <w:t>and net migration</w:t>
      </w:r>
      <w:r w:rsidRPr="00A34A35">
        <w:rPr>
          <w:i/>
          <w:iCs/>
          <w:lang w:val="en-GB"/>
        </w:rPr>
        <w:t xml:space="preserve"> in</w:t>
      </w:r>
      <w:r w:rsidR="00582459" w:rsidRPr="00A34A35">
        <w:rPr>
          <w:i/>
          <w:iCs/>
          <w:lang w:val="en-GB"/>
        </w:rPr>
        <w:t xml:space="preserve"> the </w:t>
      </w:r>
      <w:r w:rsidR="006F5BE6">
        <w:rPr>
          <w:i/>
          <w:iCs/>
          <w:lang w:val="en-GB"/>
        </w:rPr>
        <w:t>first half-year of</w:t>
      </w:r>
      <w:r w:rsidRPr="00A34A35">
        <w:rPr>
          <w:i/>
          <w:iCs/>
          <w:lang w:val="en-GB"/>
        </w:rPr>
        <w:t xml:space="preserve"> 20</w:t>
      </w:r>
      <w:r w:rsidR="00051B71" w:rsidRPr="00A34A35">
        <w:rPr>
          <w:i/>
          <w:iCs/>
          <w:lang w:val="en-GB"/>
        </w:rPr>
        <w:t>20</w:t>
      </w:r>
      <w:r w:rsidRPr="00A34A35">
        <w:rPr>
          <w:i/>
          <w:iCs/>
          <w:lang w:val="en-GB"/>
        </w:rPr>
        <w:t xml:space="preserve">. </w:t>
      </w:r>
    </w:p>
    <w:p w:rsidR="0081310D" w:rsidRPr="00A34A35" w:rsidRDefault="0081310D" w:rsidP="0081310D">
      <w:pPr>
        <w:pStyle w:val="Poznmky"/>
        <w:widowControl w:val="0"/>
        <w:spacing w:before="0" w:line="276" w:lineRule="auto"/>
        <w:ind w:left="3686" w:hanging="3686"/>
        <w:rPr>
          <w:i/>
          <w:iCs/>
          <w:lang w:val="en-GB"/>
        </w:rPr>
      </w:pPr>
      <w:r w:rsidRPr="00A34A35">
        <w:rPr>
          <w:rFonts w:cs="Arial"/>
          <w:bCs/>
          <w:i/>
          <w:iCs/>
          <w:lang w:val="en-GB"/>
        </w:rPr>
        <w:t xml:space="preserve">End of data collection:  </w:t>
      </w:r>
      <w:r w:rsidRPr="00A34A35">
        <w:rPr>
          <w:rFonts w:cs="Arial"/>
          <w:bCs/>
          <w:i/>
          <w:iCs/>
          <w:lang w:val="en-GB"/>
        </w:rPr>
        <w:tab/>
        <w:t xml:space="preserve">20 </w:t>
      </w:r>
      <w:r w:rsidR="00F46BEC">
        <w:rPr>
          <w:rFonts w:cs="Arial"/>
          <w:bCs/>
          <w:i/>
          <w:iCs/>
          <w:lang w:val="en-GB"/>
        </w:rPr>
        <w:t>July</w:t>
      </w:r>
      <w:r w:rsidRPr="00A34A35">
        <w:rPr>
          <w:rFonts w:cs="Arial"/>
          <w:bCs/>
          <w:i/>
          <w:iCs/>
          <w:lang w:val="en-GB"/>
        </w:rPr>
        <w:t xml:space="preserve"> 2020</w:t>
      </w:r>
    </w:p>
    <w:p w:rsidR="0081310D" w:rsidRPr="00A34A35" w:rsidRDefault="0081310D" w:rsidP="0081310D">
      <w:pPr>
        <w:pStyle w:val="Poznmky"/>
        <w:widowControl w:val="0"/>
        <w:spacing w:before="0" w:after="60" w:line="276" w:lineRule="auto"/>
        <w:ind w:left="3686" w:hanging="3686"/>
        <w:rPr>
          <w:i/>
          <w:iCs/>
          <w:lang w:val="en-GB"/>
        </w:rPr>
      </w:pPr>
      <w:r w:rsidRPr="00A34A35">
        <w:rPr>
          <w:rFonts w:cs="Arial"/>
          <w:bCs/>
          <w:i/>
          <w:iCs/>
          <w:lang w:val="en-GB"/>
        </w:rPr>
        <w:t xml:space="preserve">End of preliminary data processing: </w:t>
      </w:r>
      <w:r w:rsidRPr="00A34A35">
        <w:rPr>
          <w:rFonts w:cs="Arial"/>
          <w:bCs/>
          <w:i/>
          <w:iCs/>
          <w:lang w:val="en-GB"/>
        </w:rPr>
        <w:tab/>
        <w:t>2</w:t>
      </w:r>
      <w:r w:rsidR="00582459" w:rsidRPr="00A34A35">
        <w:rPr>
          <w:rFonts w:cs="Arial"/>
          <w:bCs/>
          <w:i/>
          <w:iCs/>
          <w:lang w:val="en-GB"/>
        </w:rPr>
        <w:t xml:space="preserve">4 </w:t>
      </w:r>
      <w:r w:rsidR="00F46BEC">
        <w:rPr>
          <w:rFonts w:cs="Arial"/>
          <w:bCs/>
          <w:i/>
          <w:iCs/>
          <w:lang w:val="en-GB"/>
        </w:rPr>
        <w:t>July</w:t>
      </w:r>
      <w:r w:rsidRPr="00A34A35">
        <w:rPr>
          <w:rFonts w:cs="Arial"/>
          <w:bCs/>
          <w:i/>
          <w:iCs/>
          <w:lang w:val="en-GB"/>
        </w:rPr>
        <w:t xml:space="preserve"> 2020</w:t>
      </w:r>
    </w:p>
    <w:p w:rsidR="0081310D" w:rsidRPr="00A34A35" w:rsidRDefault="0081310D" w:rsidP="0074522E">
      <w:pPr>
        <w:tabs>
          <w:tab w:val="left" w:pos="3686"/>
        </w:tabs>
        <w:spacing w:after="60" w:line="276" w:lineRule="auto"/>
        <w:ind w:left="3686" w:hanging="3686"/>
        <w:jc w:val="both"/>
        <w:rPr>
          <w:i/>
          <w:iCs/>
          <w:lang w:val="en-GB"/>
        </w:rPr>
      </w:pPr>
      <w:r w:rsidRPr="00A34A35">
        <w:rPr>
          <w:rFonts w:cs="Arial"/>
          <w:bCs/>
          <w:i/>
          <w:iCs/>
          <w:color w:val="000000"/>
          <w:szCs w:val="18"/>
          <w:lang w:val="en-GB"/>
        </w:rPr>
        <w:t>Related Internet-published document</w:t>
      </w:r>
      <w:r w:rsidRPr="00A34A35">
        <w:rPr>
          <w:i/>
          <w:iCs/>
          <w:lang w:val="en-GB"/>
        </w:rPr>
        <w:t>:</w:t>
      </w:r>
      <w:r w:rsidRPr="00A34A35">
        <w:rPr>
          <w:i/>
          <w:iCs/>
          <w:lang w:val="en-GB"/>
        </w:rPr>
        <w:tab/>
      </w:r>
      <w:r w:rsidRPr="00381E80">
        <w:rPr>
          <w:i/>
          <w:iCs/>
          <w:lang w:val="en-GB"/>
        </w:rPr>
        <w:t>25012</w:t>
      </w:r>
      <w:r w:rsidR="007156E0" w:rsidRPr="00381E80">
        <w:rPr>
          <w:i/>
          <w:iCs/>
          <w:lang w:val="en-GB"/>
        </w:rPr>
        <w:t>9</w:t>
      </w:r>
      <w:r w:rsidRPr="00381E80">
        <w:rPr>
          <w:i/>
          <w:iCs/>
          <w:lang w:val="en-GB"/>
        </w:rPr>
        <w:t>-</w:t>
      </w:r>
      <w:r w:rsidR="007F518E" w:rsidRPr="00381E80">
        <w:rPr>
          <w:i/>
          <w:iCs/>
          <w:lang w:val="en-GB"/>
        </w:rPr>
        <w:t>20</w:t>
      </w:r>
      <w:r w:rsidRPr="00381E80">
        <w:rPr>
          <w:i/>
          <w:iCs/>
          <w:lang w:val="en-GB"/>
        </w:rPr>
        <w:t> - </w:t>
      </w:r>
      <w:r w:rsidRPr="00381E80">
        <w:rPr>
          <w:rFonts w:cs="Arial"/>
          <w:i/>
          <w:iCs/>
          <w:lang w:val="en-GB"/>
        </w:rPr>
        <w:t>“Employment</w:t>
      </w:r>
      <w:r w:rsidRPr="00A34A35">
        <w:rPr>
          <w:rFonts w:cs="Arial"/>
          <w:i/>
          <w:iCs/>
          <w:lang w:val="en-GB"/>
        </w:rPr>
        <w:t xml:space="preserve"> and Unemployment in the Czech Republic as Measured by the Labour Force</w:t>
      </w:r>
      <w:r w:rsidR="00BF7A96">
        <w:rPr>
          <w:rFonts w:cs="Arial"/>
          <w:i/>
          <w:iCs/>
          <w:lang w:val="en-GB"/>
        </w:rPr>
        <w:t xml:space="preserve"> Sample</w:t>
      </w:r>
      <w:r w:rsidRPr="00A34A35">
        <w:rPr>
          <w:rFonts w:cs="Arial"/>
          <w:i/>
          <w:iCs/>
          <w:lang w:val="en-GB"/>
        </w:rPr>
        <w:t xml:space="preserve"> Survey – </w:t>
      </w:r>
      <w:r w:rsidR="00B23AAA">
        <w:rPr>
          <w:rFonts w:cs="Arial"/>
          <w:i/>
          <w:iCs/>
          <w:lang w:val="en-GB"/>
        </w:rPr>
        <w:t>q</w:t>
      </w:r>
      <w:r w:rsidRPr="00A34A35">
        <w:rPr>
          <w:rFonts w:cs="Arial"/>
          <w:i/>
          <w:iCs/>
          <w:lang w:val="en-GB"/>
        </w:rPr>
        <w:t xml:space="preserve">uarterly </w:t>
      </w:r>
      <w:r w:rsidR="00B23AAA">
        <w:rPr>
          <w:rFonts w:cs="Arial"/>
          <w:i/>
          <w:iCs/>
          <w:lang w:val="en-GB"/>
        </w:rPr>
        <w:t>d</w:t>
      </w:r>
      <w:r w:rsidRPr="00A34A35">
        <w:rPr>
          <w:rFonts w:cs="Arial"/>
          <w:i/>
          <w:iCs/>
          <w:lang w:val="en-GB"/>
        </w:rPr>
        <w:t xml:space="preserve">ata” with the </w:t>
      </w:r>
      <w:r w:rsidR="0092705A" w:rsidRPr="00A34A35">
        <w:rPr>
          <w:rFonts w:cs="Arial"/>
          <w:i/>
          <w:iCs/>
          <w:lang w:val="en-GB"/>
        </w:rPr>
        <w:t>final</w:t>
      </w:r>
      <w:r w:rsidRPr="00A34A35">
        <w:rPr>
          <w:rFonts w:cs="Arial"/>
          <w:i/>
          <w:iCs/>
          <w:lang w:val="en-GB"/>
        </w:rPr>
        <w:t xml:space="preserve"> survey results will be available on the CZSO website by the end of the Q</w:t>
      </w:r>
      <w:r w:rsidR="00B81B2B">
        <w:rPr>
          <w:rFonts w:cs="Arial"/>
          <w:i/>
          <w:iCs/>
          <w:lang w:val="en-GB"/>
        </w:rPr>
        <w:t>3</w:t>
      </w:r>
      <w:r w:rsidRPr="00A34A35">
        <w:rPr>
          <w:rFonts w:cs="Arial"/>
          <w:i/>
          <w:iCs/>
          <w:lang w:val="en-GB"/>
        </w:rPr>
        <w:t> </w:t>
      </w:r>
      <w:r w:rsidRPr="00A34A35">
        <w:rPr>
          <w:i/>
          <w:iCs/>
          <w:lang w:val="en-GB"/>
        </w:rPr>
        <w:t>2020. (</w:t>
      </w:r>
      <w:hyperlink r:id="rId10" w:history="1">
        <w:r w:rsidRPr="00A34A35">
          <w:rPr>
            <w:rStyle w:val="Hypertextovodkaz"/>
            <w:i/>
            <w:lang w:val="en-GB"/>
          </w:rPr>
          <w:t>Home</w:t>
        </w:r>
      </w:hyperlink>
      <w:r w:rsidRPr="00A34A35">
        <w:rPr>
          <w:i/>
          <w:lang w:val="en-GB"/>
        </w:rPr>
        <w:t xml:space="preserve"> - </w:t>
      </w:r>
      <w:hyperlink r:id="rId11" w:history="1">
        <w:r w:rsidRPr="00A34A35">
          <w:rPr>
            <w:rStyle w:val="Hypertextovodkaz"/>
            <w:i/>
            <w:lang w:val="en-GB"/>
          </w:rPr>
          <w:t>We publish</w:t>
        </w:r>
      </w:hyperlink>
      <w:r w:rsidRPr="00A34A35">
        <w:rPr>
          <w:i/>
          <w:lang w:val="en-GB"/>
        </w:rPr>
        <w:t xml:space="preserve"> - </w:t>
      </w:r>
      <w:hyperlink r:id="rId12" w:history="1">
        <w:r w:rsidRPr="00A34A35">
          <w:rPr>
            <w:rStyle w:val="Hypertextovodkaz"/>
            <w:i/>
            <w:lang w:val="en-GB"/>
          </w:rPr>
          <w:t>Catalogue of Products</w:t>
        </w:r>
      </w:hyperlink>
      <w:r w:rsidRPr="00A34A35">
        <w:rPr>
          <w:i/>
          <w:lang w:val="en-GB"/>
        </w:rPr>
        <w:t xml:space="preserve"> - Employment and Unemployment</w:t>
      </w:r>
      <w:r w:rsidRPr="00A34A35">
        <w:rPr>
          <w:i/>
          <w:iCs/>
          <w:lang w:val="en-GB"/>
        </w:rPr>
        <w:t>)</w:t>
      </w:r>
    </w:p>
    <w:p w:rsidR="0081310D" w:rsidRPr="00A34A35" w:rsidRDefault="0081310D" w:rsidP="0081310D">
      <w:pPr>
        <w:pStyle w:val="Poznmky"/>
        <w:widowControl w:val="0"/>
        <w:pBdr>
          <w:top w:val="none" w:sz="0" w:space="0" w:color="auto"/>
        </w:pBdr>
        <w:spacing w:before="0" w:line="276" w:lineRule="auto"/>
        <w:ind w:left="3686" w:hanging="3686"/>
        <w:rPr>
          <w:i/>
          <w:iCs/>
          <w:lang w:val="en-GB"/>
        </w:rPr>
      </w:pPr>
      <w:r w:rsidRPr="00A34A35">
        <w:rPr>
          <w:rFonts w:cs="Arial"/>
          <w:i/>
          <w:iCs/>
          <w:lang w:val="en-GB"/>
        </w:rPr>
        <w:t xml:space="preserve">Next News Release </w:t>
      </w:r>
      <w:r w:rsidR="002A7FEB" w:rsidRPr="00A34A35">
        <w:rPr>
          <w:rFonts w:cs="Arial"/>
          <w:i/>
          <w:iCs/>
          <w:lang w:val="en-GB"/>
        </w:rPr>
        <w:t>will</w:t>
      </w:r>
      <w:r w:rsidRPr="00A34A35">
        <w:rPr>
          <w:rFonts w:cs="Arial"/>
          <w:i/>
          <w:iCs/>
          <w:lang w:val="en-GB"/>
        </w:rPr>
        <w:t xml:space="preserve"> be published on</w:t>
      </w:r>
      <w:r w:rsidRPr="00A34A35">
        <w:rPr>
          <w:i/>
          <w:iCs/>
          <w:lang w:val="en-GB"/>
        </w:rPr>
        <w:t>:</w:t>
      </w:r>
      <w:r w:rsidRPr="00A34A35">
        <w:rPr>
          <w:i/>
          <w:iCs/>
          <w:lang w:val="en-GB"/>
        </w:rPr>
        <w:tab/>
      </w:r>
      <w:r w:rsidR="004D6909" w:rsidRPr="00A34A35">
        <w:rPr>
          <w:i/>
          <w:iCs/>
          <w:lang w:val="en-GB"/>
        </w:rPr>
        <w:t>3</w:t>
      </w:r>
      <w:r w:rsidRPr="00A34A35">
        <w:rPr>
          <w:i/>
          <w:iCs/>
          <w:lang w:val="en-GB"/>
        </w:rPr>
        <w:t xml:space="preserve"> </w:t>
      </w:r>
      <w:r w:rsidR="00B81B2B">
        <w:rPr>
          <w:i/>
          <w:iCs/>
          <w:lang w:val="en-GB"/>
        </w:rPr>
        <w:t>November</w:t>
      </w:r>
      <w:r w:rsidRPr="00A34A35">
        <w:rPr>
          <w:i/>
          <w:iCs/>
          <w:lang w:val="en-GB"/>
        </w:rPr>
        <w:t xml:space="preserve"> 2020</w:t>
      </w:r>
    </w:p>
    <w:p w:rsidR="0081310D" w:rsidRPr="00A34A35" w:rsidRDefault="0081310D" w:rsidP="0081310D">
      <w:pPr>
        <w:pStyle w:val="Poznmky"/>
        <w:widowControl w:val="0"/>
        <w:pBdr>
          <w:top w:val="none" w:sz="0" w:space="0" w:color="auto"/>
        </w:pBdr>
        <w:spacing w:before="0" w:line="276" w:lineRule="auto"/>
        <w:ind w:left="3686" w:hanging="3686"/>
        <w:rPr>
          <w:iCs/>
          <w:lang w:val="en-GB"/>
        </w:rPr>
      </w:pPr>
    </w:p>
    <w:p w:rsidR="0081310D" w:rsidRPr="00A34A35" w:rsidRDefault="0081310D" w:rsidP="0081310D">
      <w:pPr>
        <w:pStyle w:val="Poznamkytexty"/>
        <w:rPr>
          <w:lang w:val="en-GB"/>
        </w:rPr>
      </w:pPr>
    </w:p>
    <w:p w:rsidR="0081310D" w:rsidRPr="00A34A35" w:rsidRDefault="0081310D" w:rsidP="0081310D">
      <w:pPr>
        <w:pStyle w:val="Poznmkykontaktytext"/>
        <w:spacing w:line="276" w:lineRule="auto"/>
        <w:rPr>
          <w:i w:val="0"/>
          <w:iCs w:val="0"/>
          <w:color w:val="auto"/>
          <w:sz w:val="20"/>
          <w:szCs w:val="20"/>
          <w:lang w:val="en-GB"/>
        </w:rPr>
      </w:pPr>
      <w:r w:rsidRPr="00A34A35">
        <w:rPr>
          <w:i w:val="0"/>
          <w:iCs w:val="0"/>
          <w:color w:val="auto"/>
          <w:sz w:val="20"/>
          <w:szCs w:val="20"/>
          <w:lang w:val="en-GB"/>
        </w:rPr>
        <w:t>Annexes:</w:t>
      </w:r>
    </w:p>
    <w:p w:rsidR="0081310D" w:rsidRPr="00A34A35" w:rsidRDefault="0081310D" w:rsidP="0081310D">
      <w:pPr>
        <w:pStyle w:val="Poznmkykontaktytext"/>
        <w:spacing w:line="276" w:lineRule="auto"/>
        <w:ind w:left="851" w:hanging="851"/>
        <w:rPr>
          <w:i w:val="0"/>
          <w:iCs w:val="0"/>
          <w:color w:val="auto"/>
          <w:sz w:val="20"/>
          <w:szCs w:val="20"/>
          <w:lang w:val="en-GB"/>
        </w:rPr>
      </w:pPr>
      <w:r w:rsidRPr="00A34A35">
        <w:rPr>
          <w:i w:val="0"/>
          <w:iCs w:val="0"/>
          <w:color w:val="auto"/>
          <w:sz w:val="20"/>
          <w:szCs w:val="20"/>
          <w:lang w:val="en-GB"/>
        </w:rPr>
        <w:lastRenderedPageBreak/>
        <w:t>Table 1</w:t>
      </w:r>
      <w:r w:rsidRPr="00A34A35">
        <w:rPr>
          <w:i w:val="0"/>
          <w:iCs w:val="0"/>
          <w:color w:val="auto"/>
          <w:sz w:val="20"/>
          <w:szCs w:val="20"/>
          <w:lang w:val="en-GB"/>
        </w:rPr>
        <w:tab/>
        <w:t>Employed persons (status in the main job, absolute numbers, percentages, year-on-year increments, and indices)</w:t>
      </w:r>
    </w:p>
    <w:p w:rsidR="0081310D" w:rsidRPr="0044360C" w:rsidRDefault="0081310D" w:rsidP="008909D3">
      <w:pPr>
        <w:spacing w:line="240" w:lineRule="auto"/>
        <w:ind w:left="851" w:hanging="851"/>
        <w:rPr>
          <w:rFonts w:ascii="Times New Roman" w:hAnsi="Times New Roman"/>
          <w:sz w:val="24"/>
          <w:szCs w:val="24"/>
          <w:lang w:val="en-GB" w:eastAsia="cs-CZ"/>
        </w:rPr>
      </w:pPr>
      <w:r w:rsidRPr="00A34A35">
        <w:rPr>
          <w:sz w:val="20"/>
          <w:szCs w:val="20"/>
          <w:lang w:val="en-GB"/>
        </w:rPr>
        <w:t>Chart 1</w:t>
      </w:r>
      <w:r w:rsidRPr="00A34A35">
        <w:rPr>
          <w:sz w:val="20"/>
          <w:szCs w:val="20"/>
          <w:lang w:val="en-GB"/>
        </w:rPr>
        <w:tab/>
        <w:t>The employed and the unemployed (absolute numbers)</w:t>
      </w:r>
      <w:r w:rsidRPr="0044360C">
        <w:rPr>
          <w:rFonts w:ascii="Times New Roman" w:hAnsi="Times New Roman"/>
          <w:sz w:val="24"/>
          <w:szCs w:val="24"/>
          <w:lang w:val="en-GB" w:eastAsia="cs-CZ"/>
        </w:rPr>
        <w:t xml:space="preserve"> </w:t>
      </w:r>
    </w:p>
    <w:p w:rsidR="00D209A7" w:rsidRPr="0044360C" w:rsidRDefault="00D209A7" w:rsidP="0081310D">
      <w:pPr>
        <w:rPr>
          <w:lang w:val="en-GB"/>
        </w:rPr>
      </w:pPr>
    </w:p>
    <w:sectPr w:rsidR="00D209A7" w:rsidRPr="0044360C"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4D" w:rsidRDefault="001A754D" w:rsidP="00BA6370">
      <w:r>
        <w:separator/>
      </w:r>
    </w:p>
  </w:endnote>
  <w:endnote w:type="continuationSeparator" w:id="0">
    <w:p w:rsidR="001A754D" w:rsidRDefault="001A754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DA" w:rsidRDefault="00A616DA">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A616DA" w:rsidRPr="00D52A09" w:rsidRDefault="00A616DA" w:rsidP="00380178">
                          <w:pPr>
                            <w:spacing w:line="220" w:lineRule="atLeast"/>
                            <w:rPr>
                              <w:rFonts w:cs="Arial"/>
                              <w:b/>
                              <w:bCs/>
                              <w:sz w:val="15"/>
                              <w:szCs w:val="15"/>
                            </w:rPr>
                          </w:pPr>
                          <w:r w:rsidRPr="00D52A09">
                            <w:rPr>
                              <w:rFonts w:cs="Arial"/>
                              <w:b/>
                              <w:bCs/>
                              <w:sz w:val="15"/>
                              <w:szCs w:val="15"/>
                            </w:rPr>
                            <w:t>Information Services Unit – Headquarters</w:t>
                          </w:r>
                        </w:p>
                        <w:p w:rsidR="00A616DA" w:rsidRDefault="00A616D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A616DA" w:rsidRPr="00D52A09" w:rsidRDefault="00A616D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A616DA" w:rsidRPr="0090584A" w:rsidRDefault="00A616DA"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1"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474884">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A616DA" w:rsidRPr="00D52A09" w:rsidRDefault="00A616DA" w:rsidP="00380178">
                    <w:pPr>
                      <w:spacing w:line="220" w:lineRule="atLeast"/>
                      <w:rPr>
                        <w:rFonts w:cs="Arial"/>
                        <w:b/>
                        <w:bCs/>
                        <w:sz w:val="15"/>
                        <w:szCs w:val="15"/>
                      </w:rPr>
                    </w:pPr>
                    <w:r w:rsidRPr="00D52A09">
                      <w:rPr>
                        <w:rFonts w:cs="Arial"/>
                        <w:b/>
                        <w:bCs/>
                        <w:sz w:val="15"/>
                        <w:szCs w:val="15"/>
                      </w:rPr>
                      <w:t>Information Services Unit – Headquarters</w:t>
                    </w:r>
                  </w:p>
                  <w:p w:rsidR="00A616DA" w:rsidRDefault="00A616DA"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A616DA" w:rsidRPr="00D52A09" w:rsidRDefault="00A616DA"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A616DA" w:rsidRPr="0090584A" w:rsidRDefault="00A616DA"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2"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474884">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DF53C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4D" w:rsidRDefault="001A754D" w:rsidP="00BA6370">
      <w:r>
        <w:separator/>
      </w:r>
    </w:p>
  </w:footnote>
  <w:footnote w:type="continuationSeparator" w:id="0">
    <w:p w:rsidR="001A754D" w:rsidRDefault="001A754D" w:rsidP="00BA6370">
      <w:r>
        <w:continuationSeparator/>
      </w:r>
    </w:p>
  </w:footnote>
  <w:footnote w:id="1">
    <w:p w:rsidR="00A616DA" w:rsidRDefault="00A616DA" w:rsidP="00602BB6">
      <w:pPr>
        <w:pStyle w:val="Textpoznpodarou"/>
        <w:spacing w:after="60" w:line="276" w:lineRule="auto"/>
        <w:jc w:val="both"/>
      </w:pPr>
      <w:r w:rsidRPr="001425E0">
        <w:rPr>
          <w:rStyle w:val="Znakapoznpodarou"/>
        </w:rPr>
        <w:footnoteRef/>
      </w:r>
      <w:r w:rsidRPr="001425E0">
        <w:rPr>
          <w:vertAlign w:val="superscript"/>
        </w:rPr>
        <w:t>)</w:t>
      </w:r>
      <w:r w:rsidRPr="001425E0">
        <w:t xml:space="preserve"> </w:t>
      </w:r>
      <w:r w:rsidRPr="001425E0">
        <w:rPr>
          <w:i/>
          <w:sz w:val="18"/>
          <w:lang w:val="en-GB"/>
        </w:rPr>
        <w:t>Data for the aforementioned economic activities sections may be affected by the applied methodology of the Labour Force Sample Survey. The survey covers only persons living in private households. Data for persons living in collective accommodation establishments are not measured. These establishments, however, often give accommodation to foreign nationals.</w:t>
      </w:r>
    </w:p>
  </w:footnote>
  <w:footnote w:id="2">
    <w:p w:rsidR="00A616DA" w:rsidRDefault="00A616DA" w:rsidP="003E1C42">
      <w:pPr>
        <w:pStyle w:val="Textpoznpodarou"/>
        <w:spacing w:after="60" w:line="276" w:lineRule="auto"/>
        <w:jc w:val="both"/>
        <w:rPr>
          <w:lang w:val="en-GB"/>
        </w:rPr>
      </w:pPr>
      <w:r w:rsidRPr="001425E0">
        <w:rPr>
          <w:rStyle w:val="Znakapoznpodarou"/>
        </w:rPr>
        <w:footnoteRef/>
      </w:r>
      <w:r w:rsidRPr="001425E0">
        <w:rPr>
          <w:vertAlign w:val="superscript"/>
          <w:lang w:val="en-GB"/>
        </w:rPr>
        <w:t>)</w:t>
      </w:r>
      <w:r w:rsidRPr="001425E0">
        <w:rPr>
          <w:lang w:val="en-GB"/>
        </w:rPr>
        <w:t xml:space="preserve"> </w:t>
      </w:r>
      <w:r w:rsidRPr="001425E0">
        <w:rPr>
          <w:i/>
          <w:iCs/>
          <w:sz w:val="18"/>
          <w:szCs w:val="18"/>
          <w:lang w:val="en-GB"/>
        </w:rPr>
        <w:t xml:space="preserve">The ILO methodology defines </w:t>
      </w:r>
      <w:r w:rsidRPr="001425E0">
        <w:rPr>
          <w:b/>
          <w:i/>
          <w:iCs/>
          <w:sz w:val="18"/>
          <w:szCs w:val="18"/>
          <w:lang w:val="en-GB"/>
        </w:rPr>
        <w:t>the unemployed</w:t>
      </w:r>
      <w:r w:rsidRPr="001425E0">
        <w:rPr>
          <w:i/>
          <w:iCs/>
          <w:sz w:val="18"/>
          <w:szCs w:val="18"/>
          <w:lang w:val="en-GB"/>
        </w:rPr>
        <w:t xml:space="preserve"> as persons who during the reference period were without a job, did not work an hour for pay, and were in an active manner seeking job they would be able to join within two weeks at the latest. This methodology is uniform for all EU Member States and produces internationally comparable data. It should be noted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DA" w:rsidRDefault="00A616DA">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F1B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18"/>
    <w:rsid w:val="00000D11"/>
    <w:rsid w:val="000205BF"/>
    <w:rsid w:val="00024427"/>
    <w:rsid w:val="000255D7"/>
    <w:rsid w:val="00043BF4"/>
    <w:rsid w:val="00051B71"/>
    <w:rsid w:val="00051EE7"/>
    <w:rsid w:val="00061DE1"/>
    <w:rsid w:val="000843A5"/>
    <w:rsid w:val="000906B1"/>
    <w:rsid w:val="00091722"/>
    <w:rsid w:val="00094331"/>
    <w:rsid w:val="000B6F63"/>
    <w:rsid w:val="000C079D"/>
    <w:rsid w:val="000C5256"/>
    <w:rsid w:val="000D3294"/>
    <w:rsid w:val="000F134F"/>
    <w:rsid w:val="001047B7"/>
    <w:rsid w:val="0011152A"/>
    <w:rsid w:val="00116ED1"/>
    <w:rsid w:val="00123849"/>
    <w:rsid w:val="00127110"/>
    <w:rsid w:val="00127C2A"/>
    <w:rsid w:val="0013242C"/>
    <w:rsid w:val="001404AB"/>
    <w:rsid w:val="001425E0"/>
    <w:rsid w:val="00143C81"/>
    <w:rsid w:val="001534EE"/>
    <w:rsid w:val="00156D8D"/>
    <w:rsid w:val="0015757D"/>
    <w:rsid w:val="00163515"/>
    <w:rsid w:val="00171634"/>
    <w:rsid w:val="0017231D"/>
    <w:rsid w:val="00176E26"/>
    <w:rsid w:val="0018061F"/>
    <w:rsid w:val="001810DC"/>
    <w:rsid w:val="00190E07"/>
    <w:rsid w:val="001A02B2"/>
    <w:rsid w:val="001A11A1"/>
    <w:rsid w:val="001A754D"/>
    <w:rsid w:val="001B607F"/>
    <w:rsid w:val="001B7731"/>
    <w:rsid w:val="001C3F65"/>
    <w:rsid w:val="001C71FD"/>
    <w:rsid w:val="001D1C81"/>
    <w:rsid w:val="001D2CA7"/>
    <w:rsid w:val="001D2CAF"/>
    <w:rsid w:val="001D369A"/>
    <w:rsid w:val="001D786B"/>
    <w:rsid w:val="001E16E4"/>
    <w:rsid w:val="001F08B3"/>
    <w:rsid w:val="001F269F"/>
    <w:rsid w:val="002070FB"/>
    <w:rsid w:val="002105BB"/>
    <w:rsid w:val="00213729"/>
    <w:rsid w:val="00217162"/>
    <w:rsid w:val="0022296F"/>
    <w:rsid w:val="00230B8A"/>
    <w:rsid w:val="002406FA"/>
    <w:rsid w:val="0024214A"/>
    <w:rsid w:val="00257BD1"/>
    <w:rsid w:val="002603B3"/>
    <w:rsid w:val="002656EB"/>
    <w:rsid w:val="00266AE5"/>
    <w:rsid w:val="002747B2"/>
    <w:rsid w:val="002771D8"/>
    <w:rsid w:val="00292BF5"/>
    <w:rsid w:val="00297900"/>
    <w:rsid w:val="00297CD1"/>
    <w:rsid w:val="002A7FEB"/>
    <w:rsid w:val="002B2E47"/>
    <w:rsid w:val="002B5B0B"/>
    <w:rsid w:val="002D0F27"/>
    <w:rsid w:val="002D37F5"/>
    <w:rsid w:val="002E02C0"/>
    <w:rsid w:val="002F2D29"/>
    <w:rsid w:val="002F2D45"/>
    <w:rsid w:val="00302439"/>
    <w:rsid w:val="00302B00"/>
    <w:rsid w:val="003206FD"/>
    <w:rsid w:val="0032398D"/>
    <w:rsid w:val="003301A3"/>
    <w:rsid w:val="00331884"/>
    <w:rsid w:val="00332074"/>
    <w:rsid w:val="003442B9"/>
    <w:rsid w:val="0035354A"/>
    <w:rsid w:val="0036777B"/>
    <w:rsid w:val="00371245"/>
    <w:rsid w:val="0037197A"/>
    <w:rsid w:val="0037564D"/>
    <w:rsid w:val="00380178"/>
    <w:rsid w:val="00381E80"/>
    <w:rsid w:val="0038282A"/>
    <w:rsid w:val="00395A59"/>
    <w:rsid w:val="00397580"/>
    <w:rsid w:val="003A01B0"/>
    <w:rsid w:val="003A45C8"/>
    <w:rsid w:val="003B7848"/>
    <w:rsid w:val="003B7F42"/>
    <w:rsid w:val="003C2DCF"/>
    <w:rsid w:val="003C3372"/>
    <w:rsid w:val="003C7FE7"/>
    <w:rsid w:val="003D0499"/>
    <w:rsid w:val="003D3576"/>
    <w:rsid w:val="003D3EC5"/>
    <w:rsid w:val="003E1C42"/>
    <w:rsid w:val="003E7272"/>
    <w:rsid w:val="003E7B61"/>
    <w:rsid w:val="003F526A"/>
    <w:rsid w:val="00405244"/>
    <w:rsid w:val="004108B7"/>
    <w:rsid w:val="00425794"/>
    <w:rsid w:val="00434B0C"/>
    <w:rsid w:val="00436D82"/>
    <w:rsid w:val="0044360C"/>
    <w:rsid w:val="004436EE"/>
    <w:rsid w:val="0045547F"/>
    <w:rsid w:val="00461C0B"/>
    <w:rsid w:val="00474884"/>
    <w:rsid w:val="00477879"/>
    <w:rsid w:val="00484277"/>
    <w:rsid w:val="004920AD"/>
    <w:rsid w:val="004A3DE2"/>
    <w:rsid w:val="004A433A"/>
    <w:rsid w:val="004A5B4F"/>
    <w:rsid w:val="004B2619"/>
    <w:rsid w:val="004B5968"/>
    <w:rsid w:val="004D02F3"/>
    <w:rsid w:val="004D05B3"/>
    <w:rsid w:val="004D6909"/>
    <w:rsid w:val="004E479E"/>
    <w:rsid w:val="004F78E6"/>
    <w:rsid w:val="00512D99"/>
    <w:rsid w:val="00520FFB"/>
    <w:rsid w:val="00522A33"/>
    <w:rsid w:val="00531DBB"/>
    <w:rsid w:val="00551C86"/>
    <w:rsid w:val="0055233A"/>
    <w:rsid w:val="0055465D"/>
    <w:rsid w:val="00564213"/>
    <w:rsid w:val="00571E53"/>
    <w:rsid w:val="00573AC8"/>
    <w:rsid w:val="00581C9C"/>
    <w:rsid w:val="00582459"/>
    <w:rsid w:val="00590EED"/>
    <w:rsid w:val="005A17F3"/>
    <w:rsid w:val="005A4602"/>
    <w:rsid w:val="005B1DBD"/>
    <w:rsid w:val="005E754F"/>
    <w:rsid w:val="005F17C0"/>
    <w:rsid w:val="005F24BC"/>
    <w:rsid w:val="005F79FB"/>
    <w:rsid w:val="00602BB6"/>
    <w:rsid w:val="00604406"/>
    <w:rsid w:val="00605F4A"/>
    <w:rsid w:val="006065F0"/>
    <w:rsid w:val="00606D2F"/>
    <w:rsid w:val="00607822"/>
    <w:rsid w:val="006103AA"/>
    <w:rsid w:val="006114EF"/>
    <w:rsid w:val="00613BBF"/>
    <w:rsid w:val="006153F0"/>
    <w:rsid w:val="00622B80"/>
    <w:rsid w:val="00624E5D"/>
    <w:rsid w:val="0064139A"/>
    <w:rsid w:val="006426C6"/>
    <w:rsid w:val="00660FF0"/>
    <w:rsid w:val="00664184"/>
    <w:rsid w:val="00664774"/>
    <w:rsid w:val="00677C45"/>
    <w:rsid w:val="00681454"/>
    <w:rsid w:val="006976B3"/>
    <w:rsid w:val="006A38D4"/>
    <w:rsid w:val="006C131C"/>
    <w:rsid w:val="006C4BD3"/>
    <w:rsid w:val="006D5C60"/>
    <w:rsid w:val="006E024F"/>
    <w:rsid w:val="006E4E81"/>
    <w:rsid w:val="006F4F20"/>
    <w:rsid w:val="006F5BE6"/>
    <w:rsid w:val="00704AB0"/>
    <w:rsid w:val="00707F7D"/>
    <w:rsid w:val="007156E0"/>
    <w:rsid w:val="00717EC5"/>
    <w:rsid w:val="0073553D"/>
    <w:rsid w:val="0074522E"/>
    <w:rsid w:val="00755D8B"/>
    <w:rsid w:val="00763787"/>
    <w:rsid w:val="007A0CA5"/>
    <w:rsid w:val="007A57F2"/>
    <w:rsid w:val="007B1333"/>
    <w:rsid w:val="007B15B3"/>
    <w:rsid w:val="007C1349"/>
    <w:rsid w:val="007E4AB5"/>
    <w:rsid w:val="007E7F5A"/>
    <w:rsid w:val="007F1157"/>
    <w:rsid w:val="007F4AEB"/>
    <w:rsid w:val="007F518E"/>
    <w:rsid w:val="007F75B2"/>
    <w:rsid w:val="007F7F29"/>
    <w:rsid w:val="008043C4"/>
    <w:rsid w:val="00805A25"/>
    <w:rsid w:val="008079C7"/>
    <w:rsid w:val="0081310D"/>
    <w:rsid w:val="00813928"/>
    <w:rsid w:val="00821883"/>
    <w:rsid w:val="0082708F"/>
    <w:rsid w:val="00831B1B"/>
    <w:rsid w:val="008534C8"/>
    <w:rsid w:val="008558F8"/>
    <w:rsid w:val="00855FB3"/>
    <w:rsid w:val="00861D0E"/>
    <w:rsid w:val="0086266D"/>
    <w:rsid w:val="00867569"/>
    <w:rsid w:val="00885C0D"/>
    <w:rsid w:val="008909D3"/>
    <w:rsid w:val="008A750A"/>
    <w:rsid w:val="008B3970"/>
    <w:rsid w:val="008B7FF8"/>
    <w:rsid w:val="008C384C"/>
    <w:rsid w:val="008C4757"/>
    <w:rsid w:val="008D0F11"/>
    <w:rsid w:val="008F73B4"/>
    <w:rsid w:val="00901E48"/>
    <w:rsid w:val="009035E8"/>
    <w:rsid w:val="0090584A"/>
    <w:rsid w:val="009216C4"/>
    <w:rsid w:val="00923EF5"/>
    <w:rsid w:val="00925AE9"/>
    <w:rsid w:val="0092705A"/>
    <w:rsid w:val="0093358C"/>
    <w:rsid w:val="0094741D"/>
    <w:rsid w:val="009612AA"/>
    <w:rsid w:val="00971374"/>
    <w:rsid w:val="0097394E"/>
    <w:rsid w:val="00974381"/>
    <w:rsid w:val="00984ABB"/>
    <w:rsid w:val="00992D23"/>
    <w:rsid w:val="009A1614"/>
    <w:rsid w:val="009B14E7"/>
    <w:rsid w:val="009B55B1"/>
    <w:rsid w:val="009C7993"/>
    <w:rsid w:val="009D371D"/>
    <w:rsid w:val="009D4819"/>
    <w:rsid w:val="009D6362"/>
    <w:rsid w:val="009E185B"/>
    <w:rsid w:val="009E2108"/>
    <w:rsid w:val="009E39C5"/>
    <w:rsid w:val="009E5AB5"/>
    <w:rsid w:val="009F1AEB"/>
    <w:rsid w:val="00A07BA7"/>
    <w:rsid w:val="00A21A1D"/>
    <w:rsid w:val="00A34A35"/>
    <w:rsid w:val="00A401D0"/>
    <w:rsid w:val="00A40682"/>
    <w:rsid w:val="00A4343D"/>
    <w:rsid w:val="00A46CEF"/>
    <w:rsid w:val="00A502F1"/>
    <w:rsid w:val="00A57BDC"/>
    <w:rsid w:val="00A6009A"/>
    <w:rsid w:val="00A616DA"/>
    <w:rsid w:val="00A61F2C"/>
    <w:rsid w:val="00A70A83"/>
    <w:rsid w:val="00A73246"/>
    <w:rsid w:val="00A81EB3"/>
    <w:rsid w:val="00A8476D"/>
    <w:rsid w:val="00A874A2"/>
    <w:rsid w:val="00A87786"/>
    <w:rsid w:val="00A93CA1"/>
    <w:rsid w:val="00AA2DFA"/>
    <w:rsid w:val="00AB2ECF"/>
    <w:rsid w:val="00AB589A"/>
    <w:rsid w:val="00AB6196"/>
    <w:rsid w:val="00AC3140"/>
    <w:rsid w:val="00AC4160"/>
    <w:rsid w:val="00AE04A0"/>
    <w:rsid w:val="00AE76BC"/>
    <w:rsid w:val="00AF113F"/>
    <w:rsid w:val="00AF6162"/>
    <w:rsid w:val="00B00659"/>
    <w:rsid w:val="00B00C1D"/>
    <w:rsid w:val="00B13059"/>
    <w:rsid w:val="00B13C1E"/>
    <w:rsid w:val="00B23AAA"/>
    <w:rsid w:val="00B335A6"/>
    <w:rsid w:val="00B3364C"/>
    <w:rsid w:val="00B46DC5"/>
    <w:rsid w:val="00B632CC"/>
    <w:rsid w:val="00B80152"/>
    <w:rsid w:val="00B81B2B"/>
    <w:rsid w:val="00B90720"/>
    <w:rsid w:val="00B94A64"/>
    <w:rsid w:val="00B96793"/>
    <w:rsid w:val="00BA12F1"/>
    <w:rsid w:val="00BA1D74"/>
    <w:rsid w:val="00BA40DF"/>
    <w:rsid w:val="00BA439F"/>
    <w:rsid w:val="00BA6370"/>
    <w:rsid w:val="00BB1A1B"/>
    <w:rsid w:val="00BB5DCA"/>
    <w:rsid w:val="00BC2288"/>
    <w:rsid w:val="00BC5F41"/>
    <w:rsid w:val="00BE7A22"/>
    <w:rsid w:val="00BF7A96"/>
    <w:rsid w:val="00C13932"/>
    <w:rsid w:val="00C2103E"/>
    <w:rsid w:val="00C269D4"/>
    <w:rsid w:val="00C33176"/>
    <w:rsid w:val="00C4160D"/>
    <w:rsid w:val="00C42071"/>
    <w:rsid w:val="00C43EF9"/>
    <w:rsid w:val="00C45D58"/>
    <w:rsid w:val="00C47D99"/>
    <w:rsid w:val="00C55622"/>
    <w:rsid w:val="00C60F5D"/>
    <w:rsid w:val="00C67547"/>
    <w:rsid w:val="00C80B99"/>
    <w:rsid w:val="00C8206A"/>
    <w:rsid w:val="00C8406E"/>
    <w:rsid w:val="00C91418"/>
    <w:rsid w:val="00C930D5"/>
    <w:rsid w:val="00CA41C5"/>
    <w:rsid w:val="00CA5515"/>
    <w:rsid w:val="00CA7031"/>
    <w:rsid w:val="00CB2709"/>
    <w:rsid w:val="00CB6F89"/>
    <w:rsid w:val="00CB71CD"/>
    <w:rsid w:val="00CC3981"/>
    <w:rsid w:val="00CE228C"/>
    <w:rsid w:val="00CE71D9"/>
    <w:rsid w:val="00CF545B"/>
    <w:rsid w:val="00D069BC"/>
    <w:rsid w:val="00D16A5A"/>
    <w:rsid w:val="00D209A7"/>
    <w:rsid w:val="00D27D69"/>
    <w:rsid w:val="00D32FCE"/>
    <w:rsid w:val="00D40DB1"/>
    <w:rsid w:val="00D443BE"/>
    <w:rsid w:val="00D448C2"/>
    <w:rsid w:val="00D505BE"/>
    <w:rsid w:val="00D50C20"/>
    <w:rsid w:val="00D6027A"/>
    <w:rsid w:val="00D6139E"/>
    <w:rsid w:val="00D62CD2"/>
    <w:rsid w:val="00D666C3"/>
    <w:rsid w:val="00D7238F"/>
    <w:rsid w:val="00D74B0A"/>
    <w:rsid w:val="00D811AB"/>
    <w:rsid w:val="00D93DEC"/>
    <w:rsid w:val="00DE35F6"/>
    <w:rsid w:val="00DE3B5F"/>
    <w:rsid w:val="00DF1B61"/>
    <w:rsid w:val="00DF47FE"/>
    <w:rsid w:val="00E0156A"/>
    <w:rsid w:val="00E030B0"/>
    <w:rsid w:val="00E26704"/>
    <w:rsid w:val="00E31980"/>
    <w:rsid w:val="00E35F54"/>
    <w:rsid w:val="00E50AD9"/>
    <w:rsid w:val="00E51D40"/>
    <w:rsid w:val="00E55BA2"/>
    <w:rsid w:val="00E6423C"/>
    <w:rsid w:val="00E71483"/>
    <w:rsid w:val="00E8385B"/>
    <w:rsid w:val="00E849B6"/>
    <w:rsid w:val="00E87E2B"/>
    <w:rsid w:val="00E93830"/>
    <w:rsid w:val="00E93E0E"/>
    <w:rsid w:val="00EA16C2"/>
    <w:rsid w:val="00EB1A25"/>
    <w:rsid w:val="00EB1ED3"/>
    <w:rsid w:val="00EB431F"/>
    <w:rsid w:val="00EE5FB6"/>
    <w:rsid w:val="00EE70B7"/>
    <w:rsid w:val="00EF169B"/>
    <w:rsid w:val="00F0155C"/>
    <w:rsid w:val="00F06D23"/>
    <w:rsid w:val="00F125D4"/>
    <w:rsid w:val="00F20F87"/>
    <w:rsid w:val="00F21885"/>
    <w:rsid w:val="00F27CAE"/>
    <w:rsid w:val="00F314B7"/>
    <w:rsid w:val="00F410A3"/>
    <w:rsid w:val="00F44BDC"/>
    <w:rsid w:val="00F46BEC"/>
    <w:rsid w:val="00F52A1C"/>
    <w:rsid w:val="00F77D06"/>
    <w:rsid w:val="00F83991"/>
    <w:rsid w:val="00F83C49"/>
    <w:rsid w:val="00FA2AB4"/>
    <w:rsid w:val="00FB4C50"/>
    <w:rsid w:val="00FB687C"/>
    <w:rsid w:val="00FC7BD7"/>
    <w:rsid w:val="00FD0239"/>
    <w:rsid w:val="00FD7432"/>
    <w:rsid w:val="00FD7FB4"/>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C8283A9-ADBA-4F78-8D15-AD044B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1310D"/>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81310D"/>
    <w:rPr>
      <w:sz w:val="20"/>
      <w:szCs w:val="20"/>
    </w:rPr>
  </w:style>
  <w:style w:type="character" w:customStyle="1" w:styleId="TextpoznpodarouChar">
    <w:name w:val="Text pozn. pod čarou Char"/>
    <w:link w:val="Textpoznpodarou"/>
    <w:semiHidden/>
    <w:rsid w:val="0081310D"/>
    <w:rPr>
      <w:rFonts w:ascii="Arial" w:hAnsi="Arial"/>
      <w:lang w:val="en-US" w:eastAsia="en-US"/>
    </w:rPr>
  </w:style>
  <w:style w:type="paragraph" w:customStyle="1" w:styleId="Poznamkytexty">
    <w:name w:val="Poznamky texty"/>
    <w:basedOn w:val="Poznmky"/>
    <w:qFormat/>
    <w:rsid w:val="0081310D"/>
    <w:pPr>
      <w:pBdr>
        <w:top w:val="none" w:sz="0" w:space="0" w:color="auto"/>
      </w:pBdr>
      <w:spacing w:before="0"/>
      <w:jc w:val="both"/>
    </w:pPr>
    <w:rPr>
      <w:i/>
    </w:rPr>
  </w:style>
  <w:style w:type="paragraph" w:customStyle="1" w:styleId="Poznmkykontaktytext">
    <w:name w:val="Poznámky kontakty text"/>
    <w:basedOn w:val="Normln"/>
    <w:qFormat/>
    <w:rsid w:val="0081310D"/>
    <w:pPr>
      <w:spacing w:line="240" w:lineRule="exact"/>
      <w:ind w:left="3600" w:hanging="3600"/>
    </w:pPr>
    <w:rPr>
      <w:rFonts w:cs="ArialMT"/>
      <w:i/>
      <w:iCs/>
      <w:color w:val="000000"/>
      <w:szCs w:val="18"/>
      <w:lang w:val="cs-CZ"/>
    </w:rPr>
  </w:style>
  <w:style w:type="character" w:styleId="Znakapoznpodarou">
    <w:name w:val="footnote reference"/>
    <w:semiHidden/>
    <w:unhideWhenUsed/>
    <w:rsid w:val="0081310D"/>
    <w:rPr>
      <w:vertAlign w:val="superscript"/>
    </w:rPr>
  </w:style>
  <w:style w:type="character" w:styleId="Siln">
    <w:name w:val="Strong"/>
    <w:uiPriority w:val="22"/>
    <w:qFormat/>
    <w:rsid w:val="0081310D"/>
    <w:rPr>
      <w:b/>
      <w:bCs/>
    </w:rPr>
  </w:style>
  <w:style w:type="character" w:styleId="Sledovanodkaz">
    <w:name w:val="FollowedHyperlink"/>
    <w:uiPriority w:val="99"/>
    <w:semiHidden/>
    <w:unhideWhenUsed/>
    <w:rsid w:val="00090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2946218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su/czso/cri/vetsina-pracujicich-vidi-dopady-krize-jako-docasne-2-ctvrtleti-2020" TargetMode="External"/><Relationship Id="rId12" Type="http://schemas.openxmlformats.org/officeDocument/2006/relationships/hyperlink" Target="https://www.czso.cz/csu/czso/catalogue-of-produc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we-publis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zso.cz/csu/czso/home" TargetMode="External"/><Relationship Id="rId4" Type="http://schemas.openxmlformats.org/officeDocument/2006/relationships/webSettings" Target="webSettings.xml"/><Relationship Id="rId9" Type="http://schemas.openxmlformats.org/officeDocument/2006/relationships/hyperlink" Target="mailto:marta.petranova@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53E6-434C-4E1F-944D-C259A55B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186</TotalTime>
  <Pages>4</Pages>
  <Words>1148</Words>
  <Characters>6779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7912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petranova13372</cp:lastModifiedBy>
  <cp:revision>75</cp:revision>
  <cp:lastPrinted>2020-01-30T06:44:00Z</cp:lastPrinted>
  <dcterms:created xsi:type="dcterms:W3CDTF">2020-07-30T06:10:00Z</dcterms:created>
  <dcterms:modified xsi:type="dcterms:W3CDTF">2020-07-31T10:02:00Z</dcterms:modified>
</cp:coreProperties>
</file>