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89" w:rsidRPr="00DB6790" w:rsidRDefault="003E3B44" w:rsidP="003F5A89">
      <w:pPr>
        <w:pStyle w:val="datum0"/>
        <w:spacing w:line="276" w:lineRule="auto"/>
        <w:rPr>
          <w:lang w:val="en-GB"/>
        </w:rPr>
      </w:pPr>
      <w:r w:rsidRPr="00DB6790">
        <w:rPr>
          <w:lang w:val="en-GB"/>
        </w:rPr>
        <w:t>6</w:t>
      </w:r>
      <w:r w:rsidR="003F5A89" w:rsidRPr="00DB6790">
        <w:rPr>
          <w:lang w:val="en-GB"/>
        </w:rPr>
        <w:t xml:space="preserve"> </w:t>
      </w:r>
      <w:r w:rsidRPr="00DB6790">
        <w:rPr>
          <w:lang w:val="en-GB"/>
        </w:rPr>
        <w:t>February</w:t>
      </w:r>
      <w:r w:rsidR="003F5A89" w:rsidRPr="00DB6790">
        <w:rPr>
          <w:lang w:val="en-GB"/>
        </w:rPr>
        <w:t xml:space="preserve"> 2020</w:t>
      </w:r>
    </w:p>
    <w:p w:rsidR="003F5A89" w:rsidRPr="00DB6790" w:rsidRDefault="003F5A89" w:rsidP="003F5A89">
      <w:pPr>
        <w:pStyle w:val="Podtitulek"/>
        <w:spacing w:before="280" w:after="0" w:line="360" w:lineRule="exact"/>
        <w:rPr>
          <w:color w:val="BD1B21"/>
          <w:sz w:val="32"/>
          <w:szCs w:val="32"/>
        </w:rPr>
      </w:pPr>
      <w:r w:rsidRPr="00120195">
        <w:rPr>
          <w:color w:val="BD1B21"/>
          <w:sz w:val="32"/>
          <w:szCs w:val="32"/>
        </w:rPr>
        <w:t>Construction output</w:t>
      </w:r>
      <w:r w:rsidR="00120195" w:rsidRPr="00120195">
        <w:rPr>
          <w:color w:val="BD1B21"/>
          <w:sz w:val="32"/>
          <w:szCs w:val="32"/>
        </w:rPr>
        <w:t xml:space="preserve"> in 2019</w:t>
      </w:r>
      <w:r w:rsidRPr="00120195">
        <w:rPr>
          <w:color w:val="BD1B21"/>
          <w:sz w:val="32"/>
          <w:szCs w:val="32"/>
        </w:rPr>
        <w:t xml:space="preserve"> increased</w:t>
      </w:r>
      <w:r w:rsidR="00120195" w:rsidRPr="00120195">
        <w:rPr>
          <w:color w:val="BD1B21"/>
          <w:sz w:val="32"/>
          <w:szCs w:val="32"/>
        </w:rPr>
        <w:t xml:space="preserve"> by 2.3%</w:t>
      </w:r>
    </w:p>
    <w:p w:rsidR="003F5A89" w:rsidRPr="00DB6790" w:rsidRDefault="003F5A89" w:rsidP="003F5A89">
      <w:pPr>
        <w:pStyle w:val="Podtitulek"/>
      </w:pPr>
      <w:r w:rsidRPr="00DB6790">
        <w:t xml:space="preserve">Construction – </w:t>
      </w:r>
      <w:r w:rsidR="003E3B44" w:rsidRPr="00DB6790">
        <w:t>December</w:t>
      </w:r>
      <w:r w:rsidRPr="00DB6790">
        <w:t xml:space="preserve"> 2019</w:t>
      </w:r>
    </w:p>
    <w:p w:rsidR="003F5A89" w:rsidRDefault="003F5A89" w:rsidP="003F5A89">
      <w:pPr>
        <w:pStyle w:val="Perex"/>
        <w:spacing w:after="0"/>
        <w:rPr>
          <w:szCs w:val="19"/>
        </w:rPr>
      </w:pPr>
      <w:r w:rsidRPr="00DB6790">
        <w:rPr>
          <w:szCs w:val="19"/>
        </w:rPr>
        <w:t xml:space="preserve">In </w:t>
      </w:r>
      <w:r w:rsidR="003E3B44" w:rsidRPr="00DB6790">
        <w:t>December</w:t>
      </w:r>
      <w:r w:rsidRPr="00DB6790">
        <w:rPr>
          <w:bCs/>
        </w:rPr>
        <w:t xml:space="preserve"> 2019, </w:t>
      </w:r>
      <w:r w:rsidRPr="00DB6790">
        <w:rPr>
          <w:szCs w:val="19"/>
        </w:rPr>
        <w:t xml:space="preserve">the working days adjusted construction output increased by </w:t>
      </w:r>
      <w:r w:rsidR="00A33C7D">
        <w:rPr>
          <w:szCs w:val="19"/>
        </w:rPr>
        <w:t>6</w:t>
      </w:r>
      <w:r w:rsidRPr="00DB6790">
        <w:rPr>
          <w:szCs w:val="19"/>
        </w:rPr>
        <w:t>.</w:t>
      </w:r>
      <w:r w:rsidR="00A33C7D">
        <w:rPr>
          <w:szCs w:val="19"/>
        </w:rPr>
        <w:t>3</w:t>
      </w:r>
      <w:r w:rsidRPr="00DB6790">
        <w:rPr>
          <w:szCs w:val="19"/>
        </w:rPr>
        <w:t xml:space="preserve">%, year-on-year (y-o-y), </w:t>
      </w:r>
      <w:r w:rsidRPr="00A33C7D">
        <w:rPr>
          <w:szCs w:val="19"/>
        </w:rPr>
        <w:t>in real terms</w:t>
      </w:r>
      <w:r w:rsidRPr="00DB6790">
        <w:rPr>
          <w:szCs w:val="19"/>
        </w:rPr>
        <w:t>. The seasonally adjusted cons</w:t>
      </w:r>
      <w:r w:rsidR="001E0C2D">
        <w:rPr>
          <w:szCs w:val="19"/>
        </w:rPr>
        <w:t>truction output increased by 1.6</w:t>
      </w:r>
      <w:r w:rsidRPr="00DB6790">
        <w:rPr>
          <w:szCs w:val="19"/>
        </w:rPr>
        <w:t xml:space="preserve">%, month-on-month (m-o-m). The </w:t>
      </w:r>
      <w:r w:rsidRPr="00DB6790">
        <w:t>planning</w:t>
      </w:r>
      <w:r w:rsidRPr="00DB6790">
        <w:rPr>
          <w:szCs w:val="19"/>
        </w:rPr>
        <w:t xml:space="preserve"> and building control authorities granted by </w:t>
      </w:r>
      <w:r w:rsidR="001E0C2D">
        <w:rPr>
          <w:szCs w:val="19"/>
        </w:rPr>
        <w:t>16</w:t>
      </w:r>
      <w:r w:rsidRPr="00DB6790">
        <w:rPr>
          <w:szCs w:val="19"/>
        </w:rPr>
        <w:t>.</w:t>
      </w:r>
      <w:r w:rsidR="001E0C2D">
        <w:rPr>
          <w:szCs w:val="19"/>
        </w:rPr>
        <w:t>3</w:t>
      </w:r>
      <w:r w:rsidRPr="00DB6790">
        <w:rPr>
          <w:szCs w:val="19"/>
        </w:rPr>
        <w:t xml:space="preserve">% more building permits, y-o-y; the approximate value of permitted constructions </w:t>
      </w:r>
      <w:r w:rsidR="0055585A">
        <w:rPr>
          <w:szCs w:val="19"/>
        </w:rPr>
        <w:t>increased</w:t>
      </w:r>
      <w:r w:rsidRPr="00DB6790">
        <w:rPr>
          <w:szCs w:val="19"/>
        </w:rPr>
        <w:t xml:space="preserve"> by </w:t>
      </w:r>
      <w:r w:rsidR="0055585A">
        <w:rPr>
          <w:szCs w:val="19"/>
        </w:rPr>
        <w:t>22</w:t>
      </w:r>
      <w:r w:rsidRPr="00DB6790">
        <w:rPr>
          <w:szCs w:val="19"/>
        </w:rPr>
        <w:t>.</w:t>
      </w:r>
      <w:r w:rsidR="0055585A">
        <w:rPr>
          <w:szCs w:val="19"/>
        </w:rPr>
        <w:t>3</w:t>
      </w:r>
      <w:r w:rsidRPr="00DB6790">
        <w:rPr>
          <w:szCs w:val="19"/>
        </w:rPr>
        <w:t>%, y-o-y. Th</w:t>
      </w:r>
      <w:r w:rsidR="0055585A">
        <w:rPr>
          <w:szCs w:val="19"/>
        </w:rPr>
        <w:t>e number of started dwellings in</w:t>
      </w:r>
      <w:r w:rsidRPr="00DB6790">
        <w:rPr>
          <w:szCs w:val="19"/>
        </w:rPr>
        <w:t xml:space="preserve">creased by </w:t>
      </w:r>
      <w:r w:rsidR="00317F0C">
        <w:rPr>
          <w:szCs w:val="19"/>
        </w:rPr>
        <w:t>34</w:t>
      </w:r>
      <w:r w:rsidRPr="00DB6790">
        <w:rPr>
          <w:szCs w:val="19"/>
        </w:rPr>
        <w:t>.</w:t>
      </w:r>
      <w:r w:rsidR="00317F0C">
        <w:rPr>
          <w:szCs w:val="19"/>
        </w:rPr>
        <w:t>2</w:t>
      </w:r>
      <w:r w:rsidRPr="00DB6790">
        <w:rPr>
          <w:szCs w:val="19"/>
        </w:rPr>
        <w:t xml:space="preserve">%, y-o-y. The </w:t>
      </w:r>
      <w:r w:rsidR="00317F0C">
        <w:rPr>
          <w:szCs w:val="19"/>
        </w:rPr>
        <w:t>number of completed dwellings de</w:t>
      </w:r>
      <w:r w:rsidRPr="00DB6790">
        <w:rPr>
          <w:szCs w:val="19"/>
        </w:rPr>
        <w:t xml:space="preserve">creased by </w:t>
      </w:r>
      <w:r w:rsidR="00317F0C">
        <w:rPr>
          <w:szCs w:val="19"/>
        </w:rPr>
        <w:t>4</w:t>
      </w:r>
      <w:r w:rsidRPr="00DB6790">
        <w:rPr>
          <w:szCs w:val="19"/>
        </w:rPr>
        <w:t>.</w:t>
      </w:r>
      <w:r w:rsidR="00317F0C">
        <w:rPr>
          <w:szCs w:val="19"/>
        </w:rPr>
        <w:t>1</w:t>
      </w:r>
      <w:r w:rsidRPr="00DB6790">
        <w:rPr>
          <w:szCs w:val="19"/>
        </w:rPr>
        <w:t>%, y-o-y.</w:t>
      </w:r>
    </w:p>
    <w:p w:rsidR="00432582" w:rsidRDefault="00432582" w:rsidP="00317F0C">
      <w:pPr>
        <w:rPr>
          <w:b/>
          <w:highlight w:val="yellow"/>
        </w:rPr>
      </w:pPr>
      <w:r>
        <w:rPr>
          <w:rStyle w:val="Siln"/>
          <w:lang w:val="en-GB"/>
        </w:rPr>
        <w:t xml:space="preserve">In 2019, the construction output increased by </w:t>
      </w:r>
      <w:r w:rsidR="00FF7BF1">
        <w:rPr>
          <w:rStyle w:val="Siln"/>
          <w:lang w:val="en-GB"/>
        </w:rPr>
        <w:t>2</w:t>
      </w:r>
      <w:r>
        <w:rPr>
          <w:rStyle w:val="Siln"/>
          <w:lang w:val="en-GB"/>
        </w:rPr>
        <w:t>.</w:t>
      </w:r>
      <w:r w:rsidR="00FF7BF1">
        <w:rPr>
          <w:rStyle w:val="Siln"/>
          <w:lang w:val="en-GB"/>
        </w:rPr>
        <w:t>3</w:t>
      </w:r>
      <w:r>
        <w:rPr>
          <w:rStyle w:val="Siln"/>
          <w:lang w:val="en-GB"/>
        </w:rPr>
        <w:t xml:space="preserve">%, y-o-y, in real terms. The planning and building control authorities granted by </w:t>
      </w:r>
      <w:r w:rsidR="00FF7BF1">
        <w:rPr>
          <w:rStyle w:val="Siln"/>
          <w:lang w:val="en-GB"/>
        </w:rPr>
        <w:t>6</w:t>
      </w:r>
      <w:r>
        <w:rPr>
          <w:rStyle w:val="Siln"/>
          <w:lang w:val="en-GB"/>
        </w:rPr>
        <w:t>.</w:t>
      </w:r>
      <w:r w:rsidR="00FF7BF1">
        <w:rPr>
          <w:rStyle w:val="Siln"/>
          <w:lang w:val="en-GB"/>
        </w:rPr>
        <w:t>3</w:t>
      </w:r>
      <w:r>
        <w:rPr>
          <w:rStyle w:val="Siln"/>
          <w:lang w:val="en-GB"/>
        </w:rPr>
        <w:t xml:space="preserve">% </w:t>
      </w:r>
      <w:r w:rsidR="00FF7BF1">
        <w:rPr>
          <w:rStyle w:val="Siln"/>
          <w:lang w:val="en-GB"/>
        </w:rPr>
        <w:t>more</w:t>
      </w:r>
      <w:r>
        <w:rPr>
          <w:rStyle w:val="Siln"/>
          <w:lang w:val="en-GB"/>
        </w:rPr>
        <w:t xml:space="preserve"> building permits, y-o-y, and the approximate value of permitted constructions increased by 1</w:t>
      </w:r>
      <w:r w:rsidR="00FF7BF1">
        <w:rPr>
          <w:rStyle w:val="Siln"/>
          <w:lang w:val="en-GB"/>
        </w:rPr>
        <w:t>5</w:t>
      </w:r>
      <w:r>
        <w:rPr>
          <w:rStyle w:val="Siln"/>
          <w:lang w:val="en-GB"/>
        </w:rPr>
        <w:t>.</w:t>
      </w:r>
      <w:r w:rsidR="00FF7BF1">
        <w:rPr>
          <w:rStyle w:val="Siln"/>
          <w:lang w:val="en-GB"/>
        </w:rPr>
        <w:t>7</w:t>
      </w:r>
      <w:r>
        <w:rPr>
          <w:rStyle w:val="Siln"/>
          <w:lang w:val="en-GB"/>
        </w:rPr>
        <w:t xml:space="preserve">%, y-o-y. The number of started dwellings increased by </w:t>
      </w:r>
      <w:r w:rsidR="00FF7BF1">
        <w:rPr>
          <w:rStyle w:val="Siln"/>
          <w:lang w:val="en-GB"/>
        </w:rPr>
        <w:t>16</w:t>
      </w:r>
      <w:r>
        <w:rPr>
          <w:rStyle w:val="Siln"/>
          <w:lang w:val="en-GB"/>
        </w:rPr>
        <w:t>.</w:t>
      </w:r>
      <w:r w:rsidR="00FF7BF1">
        <w:rPr>
          <w:rStyle w:val="Siln"/>
          <w:lang w:val="en-GB"/>
        </w:rPr>
        <w:t>8</w:t>
      </w:r>
      <w:r>
        <w:rPr>
          <w:rStyle w:val="Siln"/>
          <w:lang w:val="en-GB"/>
        </w:rPr>
        <w:t>%, y-o-y</w:t>
      </w:r>
      <w:r w:rsidR="00DA2DBD">
        <w:rPr>
          <w:rStyle w:val="Siln"/>
          <w:lang w:val="en-GB"/>
        </w:rPr>
        <w:t>.</w:t>
      </w:r>
      <w:r>
        <w:rPr>
          <w:rStyle w:val="Siln"/>
          <w:lang w:val="en-GB"/>
        </w:rPr>
        <w:t xml:space="preserve"> </w:t>
      </w:r>
      <w:r w:rsidR="00DA2DBD">
        <w:rPr>
          <w:rStyle w:val="Siln"/>
          <w:lang w:val="en-GB"/>
        </w:rPr>
        <w:t>T</w:t>
      </w:r>
      <w:r>
        <w:rPr>
          <w:rStyle w:val="Siln"/>
          <w:lang w:val="en-GB"/>
        </w:rPr>
        <w:t xml:space="preserve">he number of completed dwellings grew by </w:t>
      </w:r>
      <w:r w:rsidR="00DA2DBD">
        <w:rPr>
          <w:rStyle w:val="Siln"/>
          <w:lang w:val="en-GB"/>
        </w:rPr>
        <w:t>7</w:t>
      </w:r>
      <w:r>
        <w:rPr>
          <w:rStyle w:val="Siln"/>
          <w:lang w:val="en-GB"/>
        </w:rPr>
        <w:t>.</w:t>
      </w:r>
      <w:r w:rsidR="00DA2DBD">
        <w:rPr>
          <w:rStyle w:val="Siln"/>
          <w:lang w:val="en-GB"/>
        </w:rPr>
        <w:t>6</w:t>
      </w:r>
      <w:r>
        <w:rPr>
          <w:rStyle w:val="Siln"/>
          <w:lang w:val="en-GB"/>
        </w:rPr>
        <w:t>%, y-o-y.</w:t>
      </w:r>
    </w:p>
    <w:p w:rsidR="003F5A89" w:rsidRPr="00317F0C" w:rsidRDefault="003F5A89" w:rsidP="003F5A89"/>
    <w:p w:rsidR="003F5A89" w:rsidRPr="00DB6790" w:rsidRDefault="003F5A89" w:rsidP="003F5A89">
      <w:pPr>
        <w:rPr>
          <w:lang w:val="en-GB"/>
        </w:rPr>
      </w:pPr>
      <w:r w:rsidRPr="00DB6790">
        <w:rPr>
          <w:lang w:val="en-GB"/>
        </w:rPr>
        <w:t xml:space="preserve">In </w:t>
      </w:r>
      <w:r w:rsidR="003E3B44" w:rsidRPr="00DB6790">
        <w:rPr>
          <w:lang w:val="en-GB"/>
        </w:rPr>
        <w:t>December</w:t>
      </w:r>
      <w:r w:rsidRPr="00DB6790">
        <w:rPr>
          <w:bCs/>
          <w:lang w:val="en-GB"/>
        </w:rPr>
        <w:t xml:space="preserve"> 2019, </w:t>
      </w:r>
      <w:r w:rsidRPr="00DB6790">
        <w:rPr>
          <w:lang w:val="en-GB"/>
        </w:rPr>
        <w:t xml:space="preserve">the </w:t>
      </w:r>
      <w:r w:rsidRPr="00DB6790">
        <w:rPr>
          <w:b/>
          <w:lang w:val="en-GB"/>
        </w:rPr>
        <w:t>construction output</w:t>
      </w:r>
      <w:r w:rsidRPr="00DB6790">
        <w:rPr>
          <w:b/>
          <w:vertAlign w:val="superscript"/>
          <w:lang w:val="en-GB"/>
        </w:rPr>
        <w:t>1</w:t>
      </w:r>
      <w:r w:rsidR="00290C2F">
        <w:rPr>
          <w:b/>
          <w:vertAlign w:val="superscript"/>
          <w:lang w:val="en-GB"/>
        </w:rPr>
        <w:t>)</w:t>
      </w:r>
      <w:r w:rsidRPr="00DB6790">
        <w:rPr>
          <w:lang w:val="en-GB"/>
        </w:rPr>
        <w:t xml:space="preserve"> in</w:t>
      </w:r>
      <w:r w:rsidR="00952598">
        <w:rPr>
          <w:szCs w:val="19"/>
          <w:lang w:val="en-GB"/>
        </w:rPr>
        <w:t>creased by 1.6</w:t>
      </w:r>
      <w:r w:rsidRPr="00DB6790">
        <w:rPr>
          <w:szCs w:val="19"/>
          <w:lang w:val="en-GB"/>
        </w:rPr>
        <w:t>%, m-o-m</w:t>
      </w:r>
      <w:r w:rsidRPr="00A33C7D">
        <w:rPr>
          <w:szCs w:val="19"/>
          <w:lang w:val="en-GB"/>
        </w:rPr>
        <w:t>, in real terms</w:t>
      </w:r>
      <w:r w:rsidRPr="00DB6790">
        <w:rPr>
          <w:lang w:val="en-GB"/>
        </w:rPr>
        <w:t xml:space="preserve">. In the year-on-year comparison, it increased by </w:t>
      </w:r>
      <w:r w:rsidR="00952598">
        <w:rPr>
          <w:lang w:val="en-GB"/>
        </w:rPr>
        <w:t>6</w:t>
      </w:r>
      <w:r w:rsidRPr="00DB6790">
        <w:rPr>
          <w:lang w:val="en-GB"/>
        </w:rPr>
        <w:t>.</w:t>
      </w:r>
      <w:r w:rsidR="00952598">
        <w:rPr>
          <w:lang w:val="en-GB"/>
        </w:rPr>
        <w:t>3</w:t>
      </w:r>
      <w:r w:rsidRPr="00DB6790">
        <w:rPr>
          <w:lang w:val="en-GB"/>
        </w:rPr>
        <w:t xml:space="preserve">%. Compared to the corresponding month of the previous year, the production in building construction increased by </w:t>
      </w:r>
      <w:r w:rsidR="00952598">
        <w:rPr>
          <w:lang w:val="en-GB"/>
        </w:rPr>
        <w:t>8</w:t>
      </w:r>
      <w:r w:rsidRPr="00DB6790">
        <w:rPr>
          <w:lang w:val="en-GB"/>
        </w:rPr>
        <w:t>.</w:t>
      </w:r>
      <w:r w:rsidR="00952598">
        <w:rPr>
          <w:lang w:val="en-GB"/>
        </w:rPr>
        <w:t>2</w:t>
      </w:r>
      <w:r w:rsidRPr="00DB6790">
        <w:rPr>
          <w:lang w:val="en-GB"/>
        </w:rPr>
        <w:t>% (contribution +</w:t>
      </w:r>
      <w:r w:rsidR="00952598">
        <w:rPr>
          <w:lang w:val="en-GB"/>
        </w:rPr>
        <w:t>6</w:t>
      </w:r>
      <w:r w:rsidRPr="00DB6790">
        <w:rPr>
          <w:lang w:val="en-GB"/>
        </w:rPr>
        <w:t>.</w:t>
      </w:r>
      <w:r w:rsidR="00952598">
        <w:rPr>
          <w:lang w:val="en-GB"/>
        </w:rPr>
        <w:t>1</w:t>
      </w:r>
      <w:r w:rsidRPr="00DB6790">
        <w:rPr>
          <w:lang w:val="en-GB"/>
        </w:rPr>
        <w:t xml:space="preserve"> percentage points (p. p.)). The production of civil engineering construction increased by </w:t>
      </w:r>
      <w:r w:rsidR="00952598">
        <w:rPr>
          <w:lang w:val="en-GB"/>
        </w:rPr>
        <w:t>0</w:t>
      </w:r>
      <w:r w:rsidRPr="00DB6790">
        <w:rPr>
          <w:lang w:val="en-GB"/>
        </w:rPr>
        <w:t>.</w:t>
      </w:r>
      <w:r w:rsidR="00952598">
        <w:rPr>
          <w:lang w:val="en-GB"/>
        </w:rPr>
        <w:t>8</w:t>
      </w:r>
      <w:r w:rsidRPr="00DB6790">
        <w:rPr>
          <w:lang w:val="en-GB"/>
        </w:rPr>
        <w:t xml:space="preserve">%, y-o-y (contribution </w:t>
      </w:r>
      <w:r w:rsidRPr="00DB6790">
        <w:rPr>
          <w:rFonts w:cs="Arial"/>
          <w:lang w:val="en-GB"/>
        </w:rPr>
        <w:t>+</w:t>
      </w:r>
      <w:r w:rsidR="00952598">
        <w:rPr>
          <w:lang w:val="en-GB"/>
        </w:rPr>
        <w:t>0.2</w:t>
      </w:r>
      <w:r w:rsidRPr="00DB6790">
        <w:rPr>
          <w:lang w:val="en-GB"/>
        </w:rPr>
        <w:t> p. p.). Non-adjusted construction output</w:t>
      </w:r>
      <w:r w:rsidR="00DE70DE">
        <w:rPr>
          <w:lang w:val="en-GB"/>
        </w:rPr>
        <w:t xml:space="preserve"> in total</w:t>
      </w:r>
      <w:r w:rsidRPr="00DB6790">
        <w:rPr>
          <w:lang w:val="en-GB"/>
        </w:rPr>
        <w:t xml:space="preserve"> was </w:t>
      </w:r>
      <w:r w:rsidR="00F549BE">
        <w:rPr>
          <w:lang w:val="en-GB"/>
        </w:rPr>
        <w:t>7</w:t>
      </w:r>
      <w:r w:rsidRPr="00DB6790">
        <w:rPr>
          <w:lang w:val="en-GB"/>
        </w:rPr>
        <w:t>.</w:t>
      </w:r>
      <w:r w:rsidR="00F549BE">
        <w:rPr>
          <w:lang w:val="en-GB"/>
        </w:rPr>
        <w:t>8</w:t>
      </w:r>
      <w:r w:rsidRPr="00DB6790">
        <w:rPr>
          <w:lang w:val="en-GB"/>
        </w:rPr>
        <w:t xml:space="preserve">% up, y-o-y (there was one working day </w:t>
      </w:r>
      <w:r w:rsidR="00F549BE">
        <w:rPr>
          <w:lang w:val="en-GB"/>
        </w:rPr>
        <w:t>more</w:t>
      </w:r>
      <w:r w:rsidRPr="00DB6790">
        <w:rPr>
          <w:lang w:val="en-GB"/>
        </w:rPr>
        <w:t xml:space="preserve"> in </w:t>
      </w:r>
      <w:r w:rsidR="003E3B44" w:rsidRPr="00DB6790">
        <w:rPr>
          <w:lang w:val="en-GB"/>
        </w:rPr>
        <w:t>December</w:t>
      </w:r>
      <w:r w:rsidRPr="00DB6790">
        <w:rPr>
          <w:lang w:val="en-GB"/>
        </w:rPr>
        <w:t xml:space="preserve"> 2019 compared to </w:t>
      </w:r>
      <w:r w:rsidR="003E3B44" w:rsidRPr="00DB6790">
        <w:rPr>
          <w:lang w:val="en-GB"/>
        </w:rPr>
        <w:t>December</w:t>
      </w:r>
      <w:r w:rsidRPr="00DB6790">
        <w:rPr>
          <w:lang w:val="en-GB"/>
        </w:rPr>
        <w:t xml:space="preserve"> </w:t>
      </w:r>
      <w:r w:rsidR="00F549BE">
        <w:rPr>
          <w:lang w:val="en-GB"/>
        </w:rPr>
        <w:t>2018</w:t>
      </w:r>
      <w:r w:rsidRPr="00DB6790">
        <w:rPr>
          <w:lang w:val="en-GB"/>
        </w:rPr>
        <w:t xml:space="preserve">). </w:t>
      </w:r>
    </w:p>
    <w:p w:rsidR="003F5A89" w:rsidRPr="00DB6790" w:rsidRDefault="003F5A89" w:rsidP="003F5A89">
      <w:pPr>
        <w:rPr>
          <w:lang w:val="en-GB"/>
        </w:rPr>
      </w:pPr>
    </w:p>
    <w:p w:rsidR="003F5A89" w:rsidRPr="00DB6790" w:rsidRDefault="003F5A89" w:rsidP="003F5A89">
      <w:pPr>
        <w:tabs>
          <w:tab w:val="left" w:pos="284"/>
        </w:tabs>
        <w:rPr>
          <w:bCs/>
          <w:lang w:val="en-GB"/>
        </w:rPr>
      </w:pPr>
      <w:r w:rsidRPr="00DB6790">
        <w:rPr>
          <w:bCs/>
          <w:lang w:val="en-GB"/>
        </w:rPr>
        <w:t xml:space="preserve">The </w:t>
      </w:r>
      <w:r w:rsidRPr="00DB6790">
        <w:rPr>
          <w:b/>
          <w:bCs/>
          <w:lang w:val="en-GB"/>
        </w:rPr>
        <w:t>average registered number of employees</w:t>
      </w:r>
      <w:r w:rsidRPr="00DB6790">
        <w:rPr>
          <w:b/>
          <w:bCs/>
          <w:vertAlign w:val="superscript"/>
          <w:lang w:val="en-GB"/>
        </w:rPr>
        <w:t>2</w:t>
      </w:r>
      <w:r w:rsidR="00290C2F">
        <w:rPr>
          <w:b/>
          <w:bCs/>
          <w:vertAlign w:val="superscript"/>
          <w:lang w:val="en-GB"/>
        </w:rPr>
        <w:t>)</w:t>
      </w:r>
      <w:r w:rsidRPr="00DB6790">
        <w:rPr>
          <w:bCs/>
          <w:lang w:val="en-GB"/>
        </w:rPr>
        <w:t xml:space="preserve"> in construction increased by 1.9%, y-o-y</w:t>
      </w:r>
      <w:r w:rsidR="006916BC">
        <w:rPr>
          <w:bCs/>
          <w:lang w:val="en-GB"/>
        </w:rPr>
        <w:t>,</w:t>
      </w:r>
      <w:r w:rsidRPr="00DB6790">
        <w:rPr>
          <w:bCs/>
          <w:lang w:val="en-GB"/>
        </w:rPr>
        <w:t xml:space="preserve"> in </w:t>
      </w:r>
      <w:r w:rsidR="003E3B44" w:rsidRPr="00DB6790">
        <w:rPr>
          <w:bCs/>
          <w:lang w:val="en-GB"/>
        </w:rPr>
        <w:t>December</w:t>
      </w:r>
      <w:r w:rsidRPr="00DB6790">
        <w:rPr>
          <w:bCs/>
          <w:lang w:val="en-GB"/>
        </w:rPr>
        <w:t xml:space="preserve"> 2019. Their </w:t>
      </w:r>
      <w:r w:rsidRPr="00DB6790">
        <w:rPr>
          <w:b/>
          <w:bCs/>
          <w:lang w:val="en-GB"/>
        </w:rPr>
        <w:t>average gross monthly nominal wage</w:t>
      </w:r>
      <w:r w:rsidR="001D1B74">
        <w:rPr>
          <w:bCs/>
          <w:lang w:val="en-GB"/>
        </w:rPr>
        <w:t xml:space="preserve"> increased by 7.2</w:t>
      </w:r>
      <w:r w:rsidRPr="00DB6790">
        <w:rPr>
          <w:bCs/>
          <w:lang w:val="en-GB"/>
        </w:rPr>
        <w:t xml:space="preserve">%, y-o-y, in </w:t>
      </w:r>
      <w:r w:rsidR="003E3B44" w:rsidRPr="00DB6790">
        <w:rPr>
          <w:bCs/>
          <w:lang w:val="en-GB"/>
        </w:rPr>
        <w:t>December</w:t>
      </w:r>
      <w:r w:rsidRPr="00DB6790">
        <w:rPr>
          <w:bCs/>
          <w:lang w:val="en-GB"/>
        </w:rPr>
        <w:t xml:space="preserve"> 2019. </w:t>
      </w:r>
    </w:p>
    <w:p w:rsidR="003F5A89" w:rsidRPr="00DB6790" w:rsidRDefault="003F5A89" w:rsidP="003F5A89">
      <w:pPr>
        <w:tabs>
          <w:tab w:val="left" w:pos="284"/>
        </w:tabs>
        <w:rPr>
          <w:bCs/>
          <w:lang w:val="en-GB"/>
        </w:rPr>
      </w:pPr>
    </w:p>
    <w:p w:rsidR="003F5A89" w:rsidRPr="00DB6790" w:rsidRDefault="003F5A89" w:rsidP="003F5A89">
      <w:pPr>
        <w:rPr>
          <w:bCs/>
          <w:lang w:val="en-GB"/>
        </w:rPr>
      </w:pPr>
      <w:r w:rsidRPr="00DB6790">
        <w:rPr>
          <w:bCs/>
          <w:lang w:val="en-GB"/>
        </w:rPr>
        <w:t xml:space="preserve">In </w:t>
      </w:r>
      <w:r w:rsidR="003E3B44" w:rsidRPr="00DB6790">
        <w:rPr>
          <w:bCs/>
          <w:lang w:val="en-GB"/>
        </w:rPr>
        <w:t>December</w:t>
      </w:r>
      <w:r w:rsidRPr="00DB6790">
        <w:rPr>
          <w:bCs/>
          <w:lang w:val="en-GB"/>
        </w:rPr>
        <w:t xml:space="preserve"> 2019, the planning and building control authorities granted </w:t>
      </w:r>
      <w:r w:rsidR="001D1B74">
        <w:rPr>
          <w:rFonts w:cs="Arial"/>
          <w:szCs w:val="20"/>
        </w:rPr>
        <w:t>7</w:t>
      </w:r>
      <w:r w:rsidR="001D1B74" w:rsidRPr="00830A65">
        <w:rPr>
          <w:rFonts w:cs="Arial"/>
          <w:szCs w:val="20"/>
        </w:rPr>
        <w:t> </w:t>
      </w:r>
      <w:r w:rsidR="001D1B74">
        <w:rPr>
          <w:rFonts w:cs="Arial"/>
          <w:szCs w:val="20"/>
        </w:rPr>
        <w:t>265</w:t>
      </w:r>
      <w:r w:rsidRPr="00DB6790">
        <w:rPr>
          <w:bCs/>
          <w:lang w:val="en-GB"/>
        </w:rPr>
        <w:t xml:space="preserve"> </w:t>
      </w:r>
      <w:r w:rsidRPr="00DB6790">
        <w:rPr>
          <w:b/>
          <w:bCs/>
          <w:lang w:val="en-GB"/>
        </w:rPr>
        <w:t>building permits</w:t>
      </w:r>
      <w:r w:rsidRPr="00DB6790">
        <w:rPr>
          <w:bCs/>
          <w:lang w:val="en-GB"/>
        </w:rPr>
        <w:t xml:space="preserve">; it was </w:t>
      </w:r>
      <w:r w:rsidR="001D1B74">
        <w:rPr>
          <w:bCs/>
          <w:lang w:val="en-GB"/>
        </w:rPr>
        <w:t>16.3</w:t>
      </w:r>
      <w:r w:rsidRPr="00DB6790">
        <w:rPr>
          <w:bCs/>
          <w:lang w:val="en-GB"/>
        </w:rPr>
        <w:t xml:space="preserve">% up, y-o-y. The </w:t>
      </w:r>
      <w:r w:rsidRPr="00DB6790">
        <w:rPr>
          <w:b/>
          <w:bCs/>
          <w:lang w:val="en-GB"/>
        </w:rPr>
        <w:t>approximate value</w:t>
      </w:r>
      <w:r w:rsidRPr="00DB6790">
        <w:rPr>
          <w:bCs/>
          <w:lang w:val="en-GB"/>
        </w:rPr>
        <w:t xml:space="preserve"> of the permitted constructions </w:t>
      </w:r>
      <w:r w:rsidR="00C16913">
        <w:rPr>
          <w:bCs/>
          <w:lang w:val="en-GB"/>
        </w:rPr>
        <w:t>was</w:t>
      </w:r>
      <w:r w:rsidRPr="00DB6790">
        <w:rPr>
          <w:bCs/>
          <w:lang w:val="en-GB"/>
        </w:rPr>
        <w:t xml:space="preserve"> CZK 3</w:t>
      </w:r>
      <w:r w:rsidR="001D1B74">
        <w:rPr>
          <w:bCs/>
          <w:lang w:val="en-GB"/>
        </w:rPr>
        <w:t>4</w:t>
      </w:r>
      <w:r w:rsidRPr="00DB6790">
        <w:rPr>
          <w:bCs/>
          <w:lang w:val="en-GB"/>
        </w:rPr>
        <w:t>.</w:t>
      </w:r>
      <w:r w:rsidR="001D1B74">
        <w:rPr>
          <w:bCs/>
          <w:lang w:val="en-GB"/>
        </w:rPr>
        <w:t>6</w:t>
      </w:r>
      <w:r w:rsidRPr="00DB6790">
        <w:rPr>
          <w:bCs/>
          <w:lang w:val="en-GB"/>
        </w:rPr>
        <w:t xml:space="preserve"> billion and compared to the corresponding period of </w:t>
      </w:r>
      <w:r w:rsidR="00620346">
        <w:rPr>
          <w:bCs/>
          <w:lang w:val="en-GB"/>
        </w:rPr>
        <w:t>2018</w:t>
      </w:r>
      <w:r w:rsidRPr="00DB6790">
        <w:rPr>
          <w:bCs/>
          <w:lang w:val="en-GB"/>
        </w:rPr>
        <w:t xml:space="preserve"> it </w:t>
      </w:r>
      <w:r w:rsidR="00620346">
        <w:rPr>
          <w:bCs/>
          <w:lang w:val="en-GB"/>
        </w:rPr>
        <w:t>increased</w:t>
      </w:r>
      <w:r w:rsidRPr="00DB6790">
        <w:rPr>
          <w:bCs/>
          <w:lang w:val="en-GB"/>
        </w:rPr>
        <w:t xml:space="preserve"> by </w:t>
      </w:r>
      <w:r w:rsidR="00620346">
        <w:rPr>
          <w:bCs/>
          <w:lang w:val="en-GB"/>
        </w:rPr>
        <w:t>22</w:t>
      </w:r>
      <w:r w:rsidRPr="00DB6790">
        <w:rPr>
          <w:bCs/>
          <w:lang w:val="en-GB"/>
        </w:rPr>
        <w:t>.</w:t>
      </w:r>
      <w:r w:rsidR="00620346">
        <w:rPr>
          <w:bCs/>
          <w:lang w:val="en-GB"/>
        </w:rPr>
        <w:t>3%</w:t>
      </w:r>
      <w:r w:rsidRPr="00DB6790">
        <w:rPr>
          <w:bCs/>
          <w:lang w:val="en-GB"/>
        </w:rPr>
        <w:t xml:space="preserve">.  </w:t>
      </w:r>
    </w:p>
    <w:p w:rsidR="003F5A89" w:rsidRPr="00DB6790" w:rsidRDefault="003F5A89" w:rsidP="003F5A89">
      <w:pPr>
        <w:rPr>
          <w:b/>
          <w:bCs/>
          <w:szCs w:val="20"/>
          <w:lang w:val="en-GB"/>
        </w:rPr>
      </w:pPr>
    </w:p>
    <w:p w:rsidR="003F5A89" w:rsidRPr="00DB6790" w:rsidRDefault="003F5A89" w:rsidP="003F5A89">
      <w:pPr>
        <w:rPr>
          <w:bCs/>
          <w:lang w:val="en-GB"/>
        </w:rPr>
      </w:pPr>
      <w:r w:rsidRPr="00DB6790">
        <w:rPr>
          <w:bCs/>
          <w:lang w:val="en-GB"/>
        </w:rPr>
        <w:t xml:space="preserve">The </w:t>
      </w:r>
      <w:r w:rsidRPr="00DB6790">
        <w:rPr>
          <w:b/>
          <w:bCs/>
          <w:lang w:val="en-GB"/>
        </w:rPr>
        <w:t>number of dwellings started</w:t>
      </w:r>
      <w:r w:rsidRPr="00DB6790">
        <w:rPr>
          <w:bCs/>
          <w:lang w:val="en-GB"/>
        </w:rPr>
        <w:t xml:space="preserve"> in </w:t>
      </w:r>
      <w:r w:rsidR="003E3B44" w:rsidRPr="00DB6790">
        <w:rPr>
          <w:bCs/>
          <w:lang w:val="en-GB"/>
        </w:rPr>
        <w:t>December</w:t>
      </w:r>
      <w:r w:rsidRPr="00DB6790">
        <w:rPr>
          <w:bCs/>
          <w:lang w:val="en-GB"/>
        </w:rPr>
        <w:t xml:space="preserve"> 2019 </w:t>
      </w:r>
      <w:r w:rsidR="00B61CA3">
        <w:rPr>
          <w:bCs/>
          <w:lang w:val="en-GB"/>
        </w:rPr>
        <w:t>in</w:t>
      </w:r>
      <w:r w:rsidRPr="00DB6790">
        <w:rPr>
          <w:bCs/>
          <w:lang w:val="en-GB"/>
        </w:rPr>
        <w:t xml:space="preserve">creased by </w:t>
      </w:r>
      <w:r w:rsidR="00B61CA3">
        <w:rPr>
          <w:bCs/>
          <w:lang w:val="en-GB"/>
        </w:rPr>
        <w:t>34</w:t>
      </w:r>
      <w:r w:rsidRPr="00DB6790">
        <w:rPr>
          <w:bCs/>
          <w:lang w:val="en-GB"/>
        </w:rPr>
        <w:t>.</w:t>
      </w:r>
      <w:r w:rsidR="00B61CA3">
        <w:rPr>
          <w:bCs/>
          <w:lang w:val="en-GB"/>
        </w:rPr>
        <w:t>2</w:t>
      </w:r>
      <w:r w:rsidRPr="00DB6790">
        <w:rPr>
          <w:bCs/>
          <w:lang w:val="en-GB"/>
        </w:rPr>
        <w:t xml:space="preserve">%, y-o-y, and reached the number of </w:t>
      </w:r>
      <w:r w:rsidR="004D3B6B">
        <w:rPr>
          <w:rFonts w:cs="Arial"/>
          <w:szCs w:val="20"/>
        </w:rPr>
        <w:t>3 539</w:t>
      </w:r>
      <w:r w:rsidRPr="00DB6790">
        <w:rPr>
          <w:bCs/>
          <w:lang w:val="en-GB"/>
        </w:rPr>
        <w:t xml:space="preserve"> dwellings. The number of dwellings started</w:t>
      </w:r>
      <w:r w:rsidR="004D3B6B">
        <w:rPr>
          <w:bCs/>
          <w:lang w:val="en-GB"/>
        </w:rPr>
        <w:t xml:space="preserve"> in family houses increased by 4</w:t>
      </w:r>
      <w:r w:rsidRPr="00DB6790">
        <w:rPr>
          <w:bCs/>
          <w:lang w:val="en-GB"/>
        </w:rPr>
        <w:t>2.5%. T</w:t>
      </w:r>
      <w:r w:rsidRPr="00DB6790">
        <w:rPr>
          <w:lang w:val="en-GB"/>
        </w:rPr>
        <w:t>he number of dwellings started in multi-dwelling buildings</w:t>
      </w:r>
      <w:r w:rsidRPr="00DB6790">
        <w:rPr>
          <w:bCs/>
          <w:lang w:val="en-GB"/>
        </w:rPr>
        <w:t xml:space="preserve"> </w:t>
      </w:r>
      <w:r w:rsidR="004D3B6B">
        <w:rPr>
          <w:bCs/>
          <w:lang w:val="en-GB"/>
        </w:rPr>
        <w:t>has doubled compared to December 2018</w:t>
      </w:r>
      <w:r w:rsidRPr="00DB6790">
        <w:rPr>
          <w:bCs/>
          <w:lang w:val="en-GB"/>
        </w:rPr>
        <w:t xml:space="preserve">. </w:t>
      </w:r>
    </w:p>
    <w:p w:rsidR="003F5A89" w:rsidRPr="00DB6790" w:rsidRDefault="003F5A89" w:rsidP="003F5A89">
      <w:pPr>
        <w:rPr>
          <w:bCs/>
          <w:lang w:val="en-GB"/>
        </w:rPr>
      </w:pPr>
    </w:p>
    <w:p w:rsidR="003F5A89" w:rsidRPr="00DB6790" w:rsidRDefault="003F5A89" w:rsidP="003F5A89">
      <w:pPr>
        <w:rPr>
          <w:bCs/>
          <w:lang w:val="en-GB"/>
        </w:rPr>
      </w:pPr>
      <w:r w:rsidRPr="00DB6790">
        <w:rPr>
          <w:bCs/>
          <w:lang w:val="en-GB"/>
        </w:rPr>
        <w:t xml:space="preserve">The </w:t>
      </w:r>
      <w:r w:rsidRPr="00DB6790">
        <w:rPr>
          <w:b/>
          <w:bCs/>
          <w:lang w:val="en-GB"/>
        </w:rPr>
        <w:t>number of completed dwellings</w:t>
      </w:r>
      <w:r w:rsidR="00F217BA">
        <w:rPr>
          <w:bCs/>
          <w:lang w:val="en-GB"/>
        </w:rPr>
        <w:t xml:space="preserve"> de</w:t>
      </w:r>
      <w:r w:rsidRPr="00DB6790">
        <w:rPr>
          <w:bCs/>
          <w:lang w:val="en-GB"/>
        </w:rPr>
        <w:t xml:space="preserve">creased by </w:t>
      </w:r>
      <w:r w:rsidR="00F217BA">
        <w:rPr>
          <w:bCs/>
          <w:lang w:val="en-GB"/>
        </w:rPr>
        <w:t>4</w:t>
      </w:r>
      <w:r w:rsidRPr="00DB6790">
        <w:rPr>
          <w:bCs/>
          <w:lang w:val="en-GB"/>
        </w:rPr>
        <w:t>.</w:t>
      </w:r>
      <w:r w:rsidR="00F217BA">
        <w:rPr>
          <w:bCs/>
          <w:lang w:val="en-GB"/>
        </w:rPr>
        <w:t>1</w:t>
      </w:r>
      <w:r w:rsidRPr="00DB6790">
        <w:rPr>
          <w:bCs/>
          <w:lang w:val="en-GB"/>
        </w:rPr>
        <w:t xml:space="preserve">%, y-o-y, in </w:t>
      </w:r>
      <w:r w:rsidR="003E3B44" w:rsidRPr="00DB6790">
        <w:rPr>
          <w:lang w:val="en-GB"/>
        </w:rPr>
        <w:t>December</w:t>
      </w:r>
      <w:r w:rsidRPr="00DB6790">
        <w:rPr>
          <w:bCs/>
          <w:lang w:val="en-GB"/>
        </w:rPr>
        <w:t xml:space="preserve"> 2019 and was </w:t>
      </w:r>
      <w:r w:rsidR="00F217BA">
        <w:t>4 164</w:t>
      </w:r>
      <w:r w:rsidRPr="00DB6790">
        <w:rPr>
          <w:bCs/>
          <w:lang w:val="en-GB"/>
        </w:rPr>
        <w:t xml:space="preserve"> dwellings. The number of completed dwellings in family houses </w:t>
      </w:r>
      <w:r w:rsidR="001007DA">
        <w:rPr>
          <w:bCs/>
          <w:lang w:val="en-GB"/>
        </w:rPr>
        <w:t>dropped</w:t>
      </w:r>
      <w:r w:rsidRPr="00DB6790">
        <w:rPr>
          <w:bCs/>
          <w:lang w:val="en-GB"/>
        </w:rPr>
        <w:t xml:space="preserve"> by 1</w:t>
      </w:r>
      <w:r w:rsidR="001007DA">
        <w:rPr>
          <w:bCs/>
          <w:lang w:val="en-GB"/>
        </w:rPr>
        <w:t>0</w:t>
      </w:r>
      <w:r w:rsidRPr="00DB6790">
        <w:rPr>
          <w:bCs/>
          <w:lang w:val="en-GB"/>
        </w:rPr>
        <w:t>.</w:t>
      </w:r>
      <w:r w:rsidR="001007DA">
        <w:rPr>
          <w:bCs/>
          <w:lang w:val="en-GB"/>
        </w:rPr>
        <w:t>9</w:t>
      </w:r>
      <w:r w:rsidRPr="00DB6790">
        <w:rPr>
          <w:bCs/>
          <w:lang w:val="en-GB"/>
        </w:rPr>
        <w:t>%</w:t>
      </w:r>
      <w:r w:rsidR="001007DA">
        <w:rPr>
          <w:bCs/>
          <w:lang w:val="en-GB"/>
        </w:rPr>
        <w:t>;</w:t>
      </w:r>
      <w:r w:rsidRPr="00DB6790">
        <w:rPr>
          <w:bCs/>
          <w:lang w:val="en-GB"/>
        </w:rPr>
        <w:t xml:space="preserve"> </w:t>
      </w:r>
      <w:r w:rsidR="001007DA">
        <w:rPr>
          <w:bCs/>
          <w:lang w:val="en-GB"/>
        </w:rPr>
        <w:t>t</w:t>
      </w:r>
      <w:r w:rsidRPr="00DB6790">
        <w:rPr>
          <w:bCs/>
          <w:lang w:val="en-GB"/>
        </w:rPr>
        <w:t xml:space="preserve">he number of completed dwellings in multi-dwelling buildings </w:t>
      </w:r>
      <w:r w:rsidR="001007DA">
        <w:rPr>
          <w:bCs/>
          <w:lang w:val="en-GB"/>
        </w:rPr>
        <w:t>decreased by 1.4%</w:t>
      </w:r>
      <w:r w:rsidRPr="00DB6790">
        <w:rPr>
          <w:bCs/>
          <w:lang w:val="en-GB"/>
        </w:rPr>
        <w:t>.</w:t>
      </w:r>
    </w:p>
    <w:p w:rsidR="003F5A89" w:rsidRPr="00DB6790" w:rsidRDefault="003F5A89" w:rsidP="003F5A89">
      <w:pPr>
        <w:rPr>
          <w:b/>
          <w:bCs/>
          <w:szCs w:val="20"/>
          <w:lang w:val="en-GB"/>
        </w:rPr>
      </w:pPr>
    </w:p>
    <w:p w:rsidR="003F5A89" w:rsidRPr="00DB6790" w:rsidRDefault="003F5A89" w:rsidP="003F5A89">
      <w:pPr>
        <w:rPr>
          <w:bCs/>
          <w:lang w:val="en-GB"/>
        </w:rPr>
      </w:pPr>
      <w:r w:rsidRPr="00DB6790">
        <w:rPr>
          <w:bCs/>
          <w:lang w:val="en-GB"/>
        </w:rPr>
        <w:t xml:space="preserve">According to Eurostat, the WDA (working days adjusted) </w:t>
      </w:r>
      <w:r w:rsidRPr="00DB6790">
        <w:rPr>
          <w:b/>
          <w:bCs/>
          <w:lang w:val="en-GB"/>
        </w:rPr>
        <w:t xml:space="preserve">construction output in the EU28 in </w:t>
      </w:r>
      <w:r w:rsidR="00463B58" w:rsidRPr="00C83237">
        <w:rPr>
          <w:b/>
          <w:bCs/>
          <w:lang w:val="en-GB"/>
        </w:rPr>
        <w:t>November</w:t>
      </w:r>
      <w:r w:rsidRPr="00C83237">
        <w:rPr>
          <w:b/>
          <w:bCs/>
          <w:lang w:val="en-GB"/>
        </w:rPr>
        <w:t> 2019</w:t>
      </w:r>
      <w:r w:rsidR="00E871F0">
        <w:rPr>
          <w:bCs/>
          <w:lang w:val="en-GB"/>
        </w:rPr>
        <w:t xml:space="preserve"> in</w:t>
      </w:r>
      <w:r w:rsidRPr="00DB6790">
        <w:rPr>
          <w:bCs/>
          <w:lang w:val="en-GB"/>
        </w:rPr>
        <w:t xml:space="preserve">creased by </w:t>
      </w:r>
      <w:r w:rsidR="00E871F0">
        <w:rPr>
          <w:bCs/>
          <w:lang w:val="en-GB"/>
        </w:rPr>
        <w:t>1</w:t>
      </w:r>
      <w:r w:rsidRPr="00DB6790">
        <w:rPr>
          <w:bCs/>
          <w:lang w:val="en-GB"/>
        </w:rPr>
        <w:t>.</w:t>
      </w:r>
      <w:r w:rsidR="00E871F0">
        <w:rPr>
          <w:bCs/>
          <w:lang w:val="en-GB"/>
        </w:rPr>
        <w:t>4%, y-o-y. Buildings in</w:t>
      </w:r>
      <w:r w:rsidRPr="00DB6790">
        <w:rPr>
          <w:bCs/>
          <w:lang w:val="en-GB"/>
        </w:rPr>
        <w:t xml:space="preserve">creased by </w:t>
      </w:r>
      <w:r w:rsidR="00E871F0">
        <w:rPr>
          <w:bCs/>
          <w:lang w:val="en-GB"/>
        </w:rPr>
        <w:t>1</w:t>
      </w:r>
      <w:r w:rsidRPr="00DB6790">
        <w:rPr>
          <w:bCs/>
          <w:lang w:val="en-GB"/>
        </w:rPr>
        <w:t>.</w:t>
      </w:r>
      <w:r w:rsidR="00E871F0">
        <w:rPr>
          <w:bCs/>
          <w:lang w:val="en-GB"/>
        </w:rPr>
        <w:t>7</w:t>
      </w:r>
      <w:r w:rsidRPr="00DB6790">
        <w:rPr>
          <w:bCs/>
          <w:lang w:val="en-GB"/>
        </w:rPr>
        <w:t>% and civil en</w:t>
      </w:r>
      <w:r w:rsidR="00E871F0">
        <w:rPr>
          <w:bCs/>
          <w:lang w:val="en-GB"/>
        </w:rPr>
        <w:t xml:space="preserve">gineering </w:t>
      </w:r>
      <w:r w:rsidR="00E871F0">
        <w:rPr>
          <w:bCs/>
          <w:lang w:val="en-GB"/>
        </w:rPr>
        <w:lastRenderedPageBreak/>
        <w:t>works increased by 0.5</w:t>
      </w:r>
      <w:r w:rsidRPr="00DB6790">
        <w:rPr>
          <w:bCs/>
          <w:lang w:val="en-GB"/>
        </w:rPr>
        <w:t xml:space="preserve">%. According to a preliminary release calendar, Eurostat will release data for </w:t>
      </w:r>
      <w:r w:rsidR="003E3B44" w:rsidRPr="00DB6790">
        <w:rPr>
          <w:lang w:val="en-GB"/>
        </w:rPr>
        <w:t>December</w:t>
      </w:r>
      <w:r w:rsidRPr="00DB6790">
        <w:rPr>
          <w:bCs/>
          <w:lang w:val="en-GB"/>
        </w:rPr>
        <w:t xml:space="preserve"> 2019 on 17 </w:t>
      </w:r>
      <w:r w:rsidR="00E871F0">
        <w:rPr>
          <w:bCs/>
          <w:lang w:val="en-GB"/>
        </w:rPr>
        <w:t>February</w:t>
      </w:r>
      <w:r w:rsidRPr="00DB6790">
        <w:rPr>
          <w:bCs/>
          <w:lang w:val="en-GB"/>
        </w:rPr>
        <w:t xml:space="preserve"> 2020.</w:t>
      </w:r>
    </w:p>
    <w:p w:rsidR="003E3B44" w:rsidRPr="00DB6790" w:rsidRDefault="003E3B44" w:rsidP="003F5A89">
      <w:pPr>
        <w:rPr>
          <w:bCs/>
          <w:lang w:val="en-GB"/>
        </w:rPr>
      </w:pPr>
    </w:p>
    <w:p w:rsidR="003E3B44" w:rsidRPr="00DB6790" w:rsidRDefault="003E3B44" w:rsidP="003E3B44">
      <w:pPr>
        <w:rPr>
          <w:rFonts w:cs="Arial"/>
          <w:b/>
          <w:bCs/>
          <w:szCs w:val="20"/>
          <w:lang w:val="en-GB"/>
        </w:rPr>
      </w:pPr>
      <w:r w:rsidRPr="00DB6790">
        <w:rPr>
          <w:rFonts w:cs="Arial"/>
          <w:b/>
          <w:bCs/>
          <w:szCs w:val="20"/>
          <w:lang w:val="en-GB"/>
        </w:rPr>
        <w:t xml:space="preserve">Construction in </w:t>
      </w:r>
      <w:r w:rsidR="000D4170" w:rsidRPr="00DB6790">
        <w:rPr>
          <w:rFonts w:cs="Arial"/>
          <w:b/>
          <w:bCs/>
          <w:szCs w:val="20"/>
          <w:lang w:val="en-GB"/>
        </w:rPr>
        <w:t xml:space="preserve">the </w:t>
      </w:r>
      <w:r w:rsidRPr="00DB6790">
        <w:rPr>
          <w:rFonts w:cs="Arial"/>
          <w:b/>
          <w:bCs/>
          <w:szCs w:val="20"/>
          <w:lang w:val="en-GB"/>
        </w:rPr>
        <w:t>Q4 2019</w:t>
      </w:r>
    </w:p>
    <w:p w:rsidR="003E3B44" w:rsidRPr="00DB6790" w:rsidRDefault="006C4D03" w:rsidP="003E3B44">
      <w:pPr>
        <w:rPr>
          <w:bCs/>
          <w:lang w:val="en-GB"/>
        </w:rPr>
      </w:pPr>
      <w:r>
        <w:rPr>
          <w:bCs/>
          <w:lang w:val="en-GB"/>
        </w:rPr>
        <w:t>I</w:t>
      </w:r>
      <w:r w:rsidRPr="00DB6790">
        <w:rPr>
          <w:bCs/>
          <w:lang w:val="en-GB"/>
        </w:rPr>
        <w:t>n the Q4 2019</w:t>
      </w:r>
      <w:r>
        <w:rPr>
          <w:bCs/>
          <w:lang w:val="en-GB"/>
        </w:rPr>
        <w:t xml:space="preserve">, </w:t>
      </w:r>
      <w:r w:rsidR="003E3B44" w:rsidRPr="00DB6790">
        <w:rPr>
          <w:bCs/>
          <w:lang w:val="en-GB"/>
        </w:rPr>
        <w:t xml:space="preserve">the </w:t>
      </w:r>
      <w:r w:rsidR="003E3B44" w:rsidRPr="006C4D03">
        <w:rPr>
          <w:b/>
          <w:bCs/>
          <w:lang w:val="en-GB"/>
        </w:rPr>
        <w:t>construction output</w:t>
      </w:r>
      <w:r w:rsidR="003E3B44" w:rsidRPr="00DB6790">
        <w:rPr>
          <w:bCs/>
          <w:lang w:val="en-GB"/>
        </w:rPr>
        <w:t xml:space="preserve"> was by </w:t>
      </w:r>
      <w:r>
        <w:rPr>
          <w:bCs/>
          <w:lang w:val="en-GB"/>
        </w:rPr>
        <w:t>1</w:t>
      </w:r>
      <w:r w:rsidR="003E3B44" w:rsidRPr="00DB6790">
        <w:rPr>
          <w:bCs/>
          <w:lang w:val="en-GB"/>
        </w:rPr>
        <w:t>.</w:t>
      </w:r>
      <w:r>
        <w:rPr>
          <w:bCs/>
          <w:lang w:val="en-GB"/>
        </w:rPr>
        <w:t>2</w:t>
      </w:r>
      <w:r w:rsidR="003E3B44" w:rsidRPr="00DB6790">
        <w:rPr>
          <w:bCs/>
          <w:lang w:val="en-GB"/>
        </w:rPr>
        <w:t xml:space="preserve">% </w:t>
      </w:r>
      <w:r>
        <w:rPr>
          <w:bCs/>
          <w:lang w:val="en-GB"/>
        </w:rPr>
        <w:t>higher</w:t>
      </w:r>
      <w:r w:rsidR="003E3B44" w:rsidRPr="00DB6790">
        <w:rPr>
          <w:bCs/>
          <w:lang w:val="en-GB"/>
        </w:rPr>
        <w:t xml:space="preserve"> </w:t>
      </w:r>
      <w:r w:rsidR="003E3B44" w:rsidRPr="006C4D03">
        <w:rPr>
          <w:bCs/>
          <w:lang w:val="en-GB"/>
        </w:rPr>
        <w:t>in real terms</w:t>
      </w:r>
      <w:r>
        <w:rPr>
          <w:bCs/>
          <w:lang w:val="en-GB"/>
        </w:rPr>
        <w:t xml:space="preserve"> c</w:t>
      </w:r>
      <w:r w:rsidRPr="00DB6790">
        <w:rPr>
          <w:bCs/>
          <w:lang w:val="en-GB"/>
        </w:rPr>
        <w:t>ompared to the Q3 2019</w:t>
      </w:r>
      <w:r w:rsidR="003E3B44" w:rsidRPr="00DB6790">
        <w:rPr>
          <w:bCs/>
          <w:lang w:val="en-GB"/>
        </w:rPr>
        <w:t xml:space="preserve">. </w:t>
      </w:r>
      <w:r w:rsidR="00E82597">
        <w:rPr>
          <w:bCs/>
          <w:lang w:val="en-GB"/>
        </w:rPr>
        <w:t xml:space="preserve">In the year-on-year comparison, the </w:t>
      </w:r>
      <w:r w:rsidR="00E82597" w:rsidRPr="00DB6790">
        <w:rPr>
          <w:bCs/>
          <w:lang w:val="en-GB"/>
        </w:rPr>
        <w:t>constr</w:t>
      </w:r>
      <w:r w:rsidR="00E82597">
        <w:rPr>
          <w:bCs/>
          <w:lang w:val="en-GB"/>
        </w:rPr>
        <w:t xml:space="preserve">uction output increased by 3.3%. </w:t>
      </w:r>
      <w:r w:rsidR="00E82597" w:rsidRPr="00DB6790">
        <w:rPr>
          <w:bCs/>
          <w:lang w:val="en-GB"/>
        </w:rPr>
        <w:t xml:space="preserve">The production in building construction increased by </w:t>
      </w:r>
      <w:r w:rsidR="00A67D32">
        <w:rPr>
          <w:bCs/>
          <w:lang w:val="en-GB"/>
        </w:rPr>
        <w:t>3</w:t>
      </w:r>
      <w:r w:rsidR="00E82597" w:rsidRPr="00DB6790">
        <w:rPr>
          <w:bCs/>
          <w:lang w:val="en-GB"/>
        </w:rPr>
        <w:t>.</w:t>
      </w:r>
      <w:r w:rsidR="00A67D32">
        <w:rPr>
          <w:bCs/>
          <w:lang w:val="en-GB"/>
        </w:rPr>
        <w:t>9</w:t>
      </w:r>
      <w:r w:rsidR="00E82597" w:rsidRPr="00DB6790">
        <w:rPr>
          <w:bCs/>
          <w:lang w:val="en-GB"/>
        </w:rPr>
        <w:t>%</w:t>
      </w:r>
      <w:r w:rsidR="00A67D32">
        <w:rPr>
          <w:bCs/>
          <w:lang w:val="en-GB"/>
        </w:rPr>
        <w:t xml:space="preserve">, y-o-y </w:t>
      </w:r>
      <w:r w:rsidR="00A67D32" w:rsidRPr="00DB6790">
        <w:rPr>
          <w:bCs/>
          <w:lang w:val="en-GB"/>
        </w:rPr>
        <w:t>(contribution +</w:t>
      </w:r>
      <w:r w:rsidR="00A67D32">
        <w:rPr>
          <w:bCs/>
          <w:lang w:val="en-GB"/>
        </w:rPr>
        <w:t>2</w:t>
      </w:r>
      <w:r w:rsidR="00A67D32" w:rsidRPr="00DB6790">
        <w:rPr>
          <w:bCs/>
          <w:lang w:val="en-GB"/>
        </w:rPr>
        <w:t>.</w:t>
      </w:r>
      <w:r w:rsidR="00A67D32">
        <w:rPr>
          <w:bCs/>
          <w:lang w:val="en-GB"/>
        </w:rPr>
        <w:t>8</w:t>
      </w:r>
      <w:r w:rsidR="00A67D32" w:rsidRPr="00DB6790">
        <w:rPr>
          <w:bCs/>
          <w:lang w:val="en-GB"/>
        </w:rPr>
        <w:t> p.</w:t>
      </w:r>
      <w:r w:rsidR="00A67D32">
        <w:rPr>
          <w:bCs/>
          <w:lang w:val="en-GB"/>
        </w:rPr>
        <w:t> </w:t>
      </w:r>
      <w:r w:rsidR="00A67D32" w:rsidRPr="00DB6790">
        <w:rPr>
          <w:bCs/>
          <w:lang w:val="en-GB"/>
        </w:rPr>
        <w:t>p.)</w:t>
      </w:r>
      <w:r w:rsidR="00E82597" w:rsidRPr="00DB6790">
        <w:rPr>
          <w:bCs/>
          <w:lang w:val="en-GB"/>
        </w:rPr>
        <w:t xml:space="preserve"> and the production of civil engineering construction grew by </w:t>
      </w:r>
      <w:r w:rsidR="00A67D32">
        <w:rPr>
          <w:bCs/>
          <w:lang w:val="en-GB"/>
        </w:rPr>
        <w:t>1</w:t>
      </w:r>
      <w:r w:rsidR="00E82597" w:rsidRPr="00DB6790">
        <w:rPr>
          <w:bCs/>
          <w:lang w:val="en-GB"/>
        </w:rPr>
        <w:t>.</w:t>
      </w:r>
      <w:r w:rsidR="00A67D32">
        <w:rPr>
          <w:bCs/>
          <w:lang w:val="en-GB"/>
        </w:rPr>
        <w:t>9</w:t>
      </w:r>
      <w:r w:rsidR="00E82597" w:rsidRPr="00DB6790">
        <w:rPr>
          <w:bCs/>
          <w:lang w:val="en-GB"/>
        </w:rPr>
        <w:t>%</w:t>
      </w:r>
      <w:r w:rsidR="00A67D32">
        <w:rPr>
          <w:bCs/>
          <w:lang w:val="en-GB"/>
        </w:rPr>
        <w:t xml:space="preserve">, y-o-y </w:t>
      </w:r>
      <w:r w:rsidR="00A67D32" w:rsidRPr="00DB6790">
        <w:rPr>
          <w:bCs/>
          <w:lang w:val="en-GB"/>
        </w:rPr>
        <w:t>(contribution +</w:t>
      </w:r>
      <w:r w:rsidR="006F0CD5">
        <w:rPr>
          <w:bCs/>
          <w:lang w:val="en-GB"/>
        </w:rPr>
        <w:t>0</w:t>
      </w:r>
      <w:r w:rsidR="00A67D32" w:rsidRPr="00DB6790">
        <w:rPr>
          <w:bCs/>
          <w:lang w:val="en-GB"/>
        </w:rPr>
        <w:t>.</w:t>
      </w:r>
      <w:r w:rsidR="006F0CD5">
        <w:rPr>
          <w:bCs/>
          <w:lang w:val="en-GB"/>
        </w:rPr>
        <w:t>5</w:t>
      </w:r>
      <w:r w:rsidR="00A67D32" w:rsidRPr="00DB6790">
        <w:rPr>
          <w:bCs/>
          <w:lang w:val="en-GB"/>
        </w:rPr>
        <w:t> p.</w:t>
      </w:r>
      <w:r w:rsidR="00A67D32">
        <w:rPr>
          <w:bCs/>
          <w:lang w:val="en-GB"/>
        </w:rPr>
        <w:t> </w:t>
      </w:r>
      <w:r w:rsidR="00A67D32" w:rsidRPr="00DB6790">
        <w:rPr>
          <w:bCs/>
          <w:lang w:val="en-GB"/>
        </w:rPr>
        <w:t>p.)</w:t>
      </w:r>
      <w:r w:rsidR="00A67D32">
        <w:rPr>
          <w:bCs/>
          <w:lang w:val="en-GB"/>
        </w:rPr>
        <w:t xml:space="preserve">. </w:t>
      </w:r>
      <w:r w:rsidR="00E82597">
        <w:rPr>
          <w:bCs/>
          <w:lang w:val="en-GB"/>
        </w:rPr>
        <w:t xml:space="preserve"> </w:t>
      </w:r>
      <w:r w:rsidR="006F0CD5">
        <w:rPr>
          <w:bCs/>
          <w:lang w:val="en-GB"/>
        </w:rPr>
        <w:t>Non-adjusted construction output increased by 2.7</w:t>
      </w:r>
      <w:r w:rsidR="006F0CD5" w:rsidRPr="006F0CD5">
        <w:rPr>
          <w:bCs/>
          <w:lang w:val="en-GB"/>
        </w:rPr>
        <w:t>%, y-o-y (there was one working day less in</w:t>
      </w:r>
      <w:r w:rsidR="00E82597" w:rsidRPr="006F0CD5">
        <w:rPr>
          <w:bCs/>
          <w:lang w:val="en-GB"/>
        </w:rPr>
        <w:t xml:space="preserve"> </w:t>
      </w:r>
      <w:r w:rsidR="006F0CD5" w:rsidRPr="006F0CD5">
        <w:rPr>
          <w:bCs/>
          <w:lang w:val="en-GB"/>
        </w:rPr>
        <w:t>t</w:t>
      </w:r>
      <w:r w:rsidR="000D4170" w:rsidRPr="006F0CD5">
        <w:rPr>
          <w:bCs/>
          <w:lang w:val="en-GB"/>
        </w:rPr>
        <w:t xml:space="preserve">he </w:t>
      </w:r>
      <w:r w:rsidR="003E3B44" w:rsidRPr="006F0CD5">
        <w:rPr>
          <w:bCs/>
          <w:lang w:val="en-GB"/>
        </w:rPr>
        <w:t>Q4 2019 than</w:t>
      </w:r>
      <w:r w:rsidR="006F0CD5" w:rsidRPr="006F0CD5">
        <w:rPr>
          <w:bCs/>
          <w:lang w:val="en-GB"/>
        </w:rPr>
        <w:t xml:space="preserve"> in</w:t>
      </w:r>
      <w:r w:rsidR="003E3B44" w:rsidRPr="006F0CD5">
        <w:rPr>
          <w:bCs/>
          <w:lang w:val="en-GB"/>
        </w:rPr>
        <w:t xml:space="preserve"> </w:t>
      </w:r>
      <w:r w:rsidR="000D4170" w:rsidRPr="006F0CD5">
        <w:rPr>
          <w:bCs/>
          <w:lang w:val="en-GB"/>
        </w:rPr>
        <w:t xml:space="preserve">the </w:t>
      </w:r>
      <w:r w:rsidR="00E202ED" w:rsidRPr="006F0CD5">
        <w:rPr>
          <w:bCs/>
          <w:lang w:val="en-GB"/>
        </w:rPr>
        <w:t>Q4 2018</w:t>
      </w:r>
      <w:r w:rsidR="006F0CD5" w:rsidRPr="006F0CD5">
        <w:rPr>
          <w:bCs/>
          <w:lang w:val="en-GB"/>
        </w:rPr>
        <w:t>)</w:t>
      </w:r>
      <w:r w:rsidR="003E3B44" w:rsidRPr="006F0CD5">
        <w:rPr>
          <w:bCs/>
          <w:lang w:val="en-GB"/>
        </w:rPr>
        <w:t>.</w:t>
      </w:r>
      <w:r w:rsidR="003E3B44" w:rsidRPr="00DB6790">
        <w:rPr>
          <w:bCs/>
          <w:lang w:val="en-GB"/>
        </w:rPr>
        <w:t xml:space="preserve"> </w:t>
      </w:r>
    </w:p>
    <w:p w:rsidR="003E3B44" w:rsidRPr="00DB6790" w:rsidRDefault="003E3B44" w:rsidP="003E3B44">
      <w:pPr>
        <w:rPr>
          <w:bCs/>
          <w:lang w:val="en-GB"/>
        </w:rPr>
      </w:pPr>
    </w:p>
    <w:p w:rsidR="003E3B44" w:rsidRPr="00DB6790" w:rsidRDefault="003E3B44" w:rsidP="003E3B44">
      <w:pPr>
        <w:rPr>
          <w:bCs/>
          <w:lang w:val="en-GB"/>
        </w:rPr>
      </w:pPr>
      <w:r w:rsidRPr="00DB6790">
        <w:rPr>
          <w:bCs/>
          <w:lang w:val="en-GB"/>
        </w:rPr>
        <w:t xml:space="preserve">The </w:t>
      </w:r>
      <w:r w:rsidRPr="00DB6790">
        <w:rPr>
          <w:b/>
          <w:bCs/>
          <w:lang w:val="en-GB"/>
        </w:rPr>
        <w:t>average registered number of employees</w:t>
      </w:r>
      <w:r w:rsidRPr="00DB6790">
        <w:rPr>
          <w:bCs/>
          <w:lang w:val="en-GB"/>
        </w:rPr>
        <w:t xml:space="preserve"> in construction increased by </w:t>
      </w:r>
      <w:r w:rsidR="009806DE">
        <w:rPr>
          <w:bCs/>
          <w:lang w:val="en-GB"/>
        </w:rPr>
        <w:t>1</w:t>
      </w:r>
      <w:r w:rsidRPr="00DB6790">
        <w:rPr>
          <w:bCs/>
          <w:lang w:val="en-GB"/>
        </w:rPr>
        <w:t>.</w:t>
      </w:r>
      <w:r w:rsidR="009806DE">
        <w:rPr>
          <w:bCs/>
          <w:lang w:val="en-GB"/>
        </w:rPr>
        <w:t>7</w:t>
      </w:r>
      <w:r w:rsidRPr="00DB6790">
        <w:rPr>
          <w:bCs/>
          <w:lang w:val="en-GB"/>
        </w:rPr>
        <w:t>%, y-o-y</w:t>
      </w:r>
      <w:r w:rsidR="009806DE">
        <w:rPr>
          <w:bCs/>
          <w:lang w:val="en-GB"/>
        </w:rPr>
        <w:t>,</w:t>
      </w:r>
      <w:r w:rsidRPr="00DB6790">
        <w:rPr>
          <w:bCs/>
          <w:lang w:val="en-GB"/>
        </w:rPr>
        <w:t xml:space="preserve"> in </w:t>
      </w:r>
      <w:r w:rsidR="000D4170" w:rsidRPr="00DB6790">
        <w:rPr>
          <w:bCs/>
          <w:lang w:val="en-GB"/>
        </w:rPr>
        <w:t xml:space="preserve">the </w:t>
      </w:r>
      <w:r w:rsidRPr="00DB6790">
        <w:rPr>
          <w:bCs/>
          <w:lang w:val="en-GB"/>
        </w:rPr>
        <w:t xml:space="preserve">Q4 2019. Their </w:t>
      </w:r>
      <w:r w:rsidRPr="00DB6790">
        <w:rPr>
          <w:b/>
          <w:bCs/>
          <w:lang w:val="en-GB"/>
        </w:rPr>
        <w:t>average</w:t>
      </w:r>
      <w:r w:rsidR="009806DE">
        <w:rPr>
          <w:b/>
          <w:bCs/>
          <w:lang w:val="en-GB"/>
        </w:rPr>
        <w:t xml:space="preserve"> gross</w:t>
      </w:r>
      <w:r w:rsidRPr="00DB6790">
        <w:rPr>
          <w:b/>
          <w:bCs/>
          <w:lang w:val="en-GB"/>
        </w:rPr>
        <w:t xml:space="preserve"> monthly nominal wage</w:t>
      </w:r>
      <w:r w:rsidR="009806DE">
        <w:rPr>
          <w:bCs/>
          <w:lang w:val="en-GB"/>
        </w:rPr>
        <w:t xml:space="preserve"> increased by 7.3</w:t>
      </w:r>
      <w:r w:rsidRPr="00DB6790">
        <w:rPr>
          <w:bCs/>
          <w:lang w:val="en-GB"/>
        </w:rPr>
        <w:t>%, y-o-y</w:t>
      </w:r>
      <w:r w:rsidR="009806DE">
        <w:rPr>
          <w:bCs/>
          <w:lang w:val="en-GB"/>
        </w:rPr>
        <w:t xml:space="preserve">, in the Q4 2019. </w:t>
      </w:r>
      <w:r w:rsidRPr="00DB6790">
        <w:rPr>
          <w:bCs/>
          <w:lang w:val="en-GB"/>
        </w:rPr>
        <w:t xml:space="preserve"> </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 xml:space="preserve">In </w:t>
      </w:r>
      <w:r w:rsidR="000D4170" w:rsidRPr="00DB6790">
        <w:rPr>
          <w:bCs/>
          <w:lang w:val="en-GB"/>
        </w:rPr>
        <w:t xml:space="preserve">the </w:t>
      </w:r>
      <w:r w:rsidRPr="00DB6790">
        <w:rPr>
          <w:bCs/>
          <w:lang w:val="en-GB"/>
        </w:rPr>
        <w:t>Q4 2019</w:t>
      </w:r>
      <w:r w:rsidR="000E72D7">
        <w:rPr>
          <w:bCs/>
          <w:lang w:val="en-GB"/>
        </w:rPr>
        <w:t>,</w:t>
      </w:r>
      <w:r w:rsidRPr="00DB6790">
        <w:rPr>
          <w:bCs/>
          <w:lang w:val="en-GB"/>
        </w:rPr>
        <w:t xml:space="preserve"> </w:t>
      </w:r>
      <w:r w:rsidRPr="00787F42">
        <w:rPr>
          <w:bCs/>
          <w:lang w:val="en-GB"/>
        </w:rPr>
        <w:t>the number of</w:t>
      </w:r>
      <w:r w:rsidRPr="00DB6790">
        <w:rPr>
          <w:b/>
          <w:bCs/>
          <w:lang w:val="en-GB"/>
        </w:rPr>
        <w:t xml:space="preserve"> building orders</w:t>
      </w:r>
      <w:r w:rsidRPr="00DB6790">
        <w:rPr>
          <w:bCs/>
          <w:lang w:val="en-GB"/>
        </w:rPr>
        <w:t xml:space="preserve"> of construction e</w:t>
      </w:r>
      <w:r w:rsidR="000E72D7">
        <w:rPr>
          <w:bCs/>
          <w:lang w:val="en-GB"/>
        </w:rPr>
        <w:t>nterprises with 50+ employees de</w:t>
      </w:r>
      <w:r w:rsidRPr="00DB6790">
        <w:rPr>
          <w:bCs/>
          <w:lang w:val="en-GB"/>
        </w:rPr>
        <w:t xml:space="preserve">creased by </w:t>
      </w:r>
      <w:r w:rsidR="000E72D7">
        <w:rPr>
          <w:bCs/>
          <w:lang w:val="en-GB"/>
        </w:rPr>
        <w:t>6</w:t>
      </w:r>
      <w:r w:rsidRPr="00DB6790">
        <w:rPr>
          <w:bCs/>
          <w:lang w:val="en-GB"/>
        </w:rPr>
        <w:t>.</w:t>
      </w:r>
      <w:r w:rsidR="000E72D7">
        <w:rPr>
          <w:bCs/>
          <w:lang w:val="en-GB"/>
        </w:rPr>
        <w:t>7</w:t>
      </w:r>
      <w:r w:rsidRPr="00DB6790">
        <w:rPr>
          <w:bCs/>
          <w:lang w:val="en-GB"/>
        </w:rPr>
        <w:t xml:space="preserve">%, y-o-y; the enterprises received and concluded </w:t>
      </w:r>
      <w:r w:rsidR="000E72D7">
        <w:t>16</w:t>
      </w:r>
      <w:r w:rsidR="000E72D7" w:rsidRPr="00D6282D">
        <w:t> </w:t>
      </w:r>
      <w:r w:rsidR="000E72D7">
        <w:t>352</w:t>
      </w:r>
      <w:r w:rsidRPr="00DB6790">
        <w:rPr>
          <w:bCs/>
          <w:lang w:val="en-GB"/>
        </w:rPr>
        <w:t xml:space="preserve"> orders in the Czech Republic. The </w:t>
      </w:r>
      <w:r w:rsidRPr="00DB6790">
        <w:rPr>
          <w:b/>
          <w:bCs/>
          <w:lang w:val="en-GB"/>
        </w:rPr>
        <w:t>total value</w:t>
      </w:r>
      <w:r w:rsidRPr="00DB6790">
        <w:rPr>
          <w:bCs/>
          <w:lang w:val="en-GB"/>
        </w:rPr>
        <w:t xml:space="preserve"> of the orders increased by </w:t>
      </w:r>
      <w:r w:rsidR="00340805">
        <w:rPr>
          <w:bCs/>
          <w:lang w:val="en-GB"/>
        </w:rPr>
        <w:t>4</w:t>
      </w:r>
      <w:r w:rsidRPr="00DB6790">
        <w:rPr>
          <w:bCs/>
          <w:lang w:val="en-GB"/>
        </w:rPr>
        <w:t>.</w:t>
      </w:r>
      <w:r w:rsidR="00340805">
        <w:rPr>
          <w:bCs/>
          <w:lang w:val="en-GB"/>
        </w:rPr>
        <w:t>3</w:t>
      </w:r>
      <w:r w:rsidRPr="00DB6790">
        <w:rPr>
          <w:bCs/>
          <w:lang w:val="en-GB"/>
        </w:rPr>
        <w:t>%, y-o-y and was CZK 6</w:t>
      </w:r>
      <w:r w:rsidR="00340805">
        <w:rPr>
          <w:bCs/>
          <w:lang w:val="en-GB"/>
        </w:rPr>
        <w:t>2</w:t>
      </w:r>
      <w:r w:rsidRPr="00DB6790">
        <w:rPr>
          <w:bCs/>
          <w:lang w:val="en-GB"/>
        </w:rPr>
        <w:t>.</w:t>
      </w:r>
      <w:r w:rsidR="00340805">
        <w:rPr>
          <w:bCs/>
          <w:lang w:val="en-GB"/>
        </w:rPr>
        <w:t>2</w:t>
      </w:r>
      <w:r w:rsidRPr="00DB6790">
        <w:rPr>
          <w:bCs/>
          <w:lang w:val="en-GB"/>
        </w:rPr>
        <w:t> billion. The building construction orders were for CZK 2</w:t>
      </w:r>
      <w:r w:rsidR="00340805">
        <w:rPr>
          <w:bCs/>
          <w:lang w:val="en-GB"/>
        </w:rPr>
        <w:t>9</w:t>
      </w:r>
      <w:r w:rsidRPr="00DB6790">
        <w:rPr>
          <w:bCs/>
          <w:lang w:val="en-GB"/>
        </w:rPr>
        <w:t>.</w:t>
      </w:r>
      <w:r w:rsidR="00340805">
        <w:rPr>
          <w:bCs/>
          <w:lang w:val="en-GB"/>
        </w:rPr>
        <w:t>6</w:t>
      </w:r>
      <w:r w:rsidRPr="00DB6790">
        <w:rPr>
          <w:bCs/>
          <w:lang w:val="en-GB"/>
        </w:rPr>
        <w:t xml:space="preserve"> billion (growth by </w:t>
      </w:r>
      <w:r w:rsidR="00340805">
        <w:rPr>
          <w:bCs/>
          <w:lang w:val="en-GB"/>
        </w:rPr>
        <w:t>4</w:t>
      </w:r>
      <w:r w:rsidRPr="00DB6790">
        <w:rPr>
          <w:bCs/>
          <w:lang w:val="en-GB"/>
        </w:rPr>
        <w:t>.0%) and those for civil engineering constructions were for CZK 32.</w:t>
      </w:r>
      <w:r w:rsidR="00340805">
        <w:rPr>
          <w:bCs/>
          <w:lang w:val="en-GB"/>
        </w:rPr>
        <w:t>6</w:t>
      </w:r>
      <w:r w:rsidRPr="00DB6790">
        <w:rPr>
          <w:bCs/>
          <w:lang w:val="en-GB"/>
        </w:rPr>
        <w:t xml:space="preserve"> billion (increase by </w:t>
      </w:r>
      <w:r w:rsidR="00340805">
        <w:rPr>
          <w:bCs/>
          <w:lang w:val="en-GB"/>
        </w:rPr>
        <w:t>4</w:t>
      </w:r>
      <w:r w:rsidRPr="00DB6790">
        <w:rPr>
          <w:bCs/>
          <w:lang w:val="en-GB"/>
        </w:rPr>
        <w:t>.</w:t>
      </w:r>
      <w:r w:rsidR="00340805">
        <w:rPr>
          <w:bCs/>
          <w:lang w:val="en-GB"/>
        </w:rPr>
        <w:t>5</w:t>
      </w:r>
      <w:r w:rsidRPr="00DB6790">
        <w:rPr>
          <w:bCs/>
          <w:lang w:val="en-GB"/>
        </w:rPr>
        <w:t>%). The average value of a new</w:t>
      </w:r>
      <w:r w:rsidR="00773687">
        <w:rPr>
          <w:bCs/>
          <w:lang w:val="en-GB"/>
        </w:rPr>
        <w:t>ly</w:t>
      </w:r>
      <w:r w:rsidRPr="00DB6790">
        <w:rPr>
          <w:bCs/>
          <w:lang w:val="en-GB"/>
        </w:rPr>
        <w:t xml:space="preserve"> conc</w:t>
      </w:r>
      <w:r w:rsidR="00292E30">
        <w:rPr>
          <w:bCs/>
          <w:lang w:val="en-GB"/>
        </w:rPr>
        <w:t>luded building order was CZK 3.8 million and was by 11</w:t>
      </w:r>
      <w:r w:rsidRPr="00DB6790">
        <w:rPr>
          <w:bCs/>
          <w:lang w:val="en-GB"/>
        </w:rPr>
        <w:t>.</w:t>
      </w:r>
      <w:r w:rsidR="00292E30">
        <w:rPr>
          <w:bCs/>
          <w:lang w:val="en-GB"/>
        </w:rPr>
        <w:t>7% higher</w:t>
      </w:r>
      <w:r w:rsidRPr="00DB6790">
        <w:rPr>
          <w:bCs/>
          <w:lang w:val="en-GB"/>
        </w:rPr>
        <w:t>, y-o-y.</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 xml:space="preserve">In </w:t>
      </w:r>
      <w:r w:rsidR="000D4170" w:rsidRPr="00DB6790">
        <w:rPr>
          <w:bCs/>
          <w:lang w:val="en-GB"/>
        </w:rPr>
        <w:t xml:space="preserve">the </w:t>
      </w:r>
      <w:r w:rsidRPr="00DB6790">
        <w:rPr>
          <w:bCs/>
          <w:lang w:val="en-GB"/>
        </w:rPr>
        <w:t>Q4 2019</w:t>
      </w:r>
      <w:r w:rsidR="00773687">
        <w:rPr>
          <w:bCs/>
          <w:lang w:val="en-GB"/>
        </w:rPr>
        <w:t>,</w:t>
      </w:r>
      <w:r w:rsidRPr="00DB6790">
        <w:rPr>
          <w:bCs/>
          <w:lang w:val="en-GB"/>
        </w:rPr>
        <w:t xml:space="preserve"> </w:t>
      </w:r>
      <w:r w:rsidRPr="00116802">
        <w:rPr>
          <w:bCs/>
          <w:lang w:val="en-GB"/>
        </w:rPr>
        <w:t>the number of building permits granted</w:t>
      </w:r>
      <w:r w:rsidR="00213A84" w:rsidRPr="00116802">
        <w:rPr>
          <w:bCs/>
          <w:lang w:val="en-GB"/>
        </w:rPr>
        <w:t xml:space="preserve"> in</w:t>
      </w:r>
      <w:r w:rsidRPr="00116802">
        <w:rPr>
          <w:bCs/>
          <w:lang w:val="en-GB"/>
        </w:rPr>
        <w:t>creased</w:t>
      </w:r>
      <w:r w:rsidRPr="00DB6790">
        <w:rPr>
          <w:bCs/>
          <w:lang w:val="en-GB"/>
        </w:rPr>
        <w:t xml:space="preserve"> by </w:t>
      </w:r>
      <w:r w:rsidR="00213A84">
        <w:rPr>
          <w:bCs/>
          <w:lang w:val="en-GB"/>
        </w:rPr>
        <w:t>5</w:t>
      </w:r>
      <w:r w:rsidRPr="00DB6790">
        <w:rPr>
          <w:bCs/>
          <w:lang w:val="en-GB"/>
        </w:rPr>
        <w:t>.</w:t>
      </w:r>
      <w:r w:rsidR="00213A84">
        <w:rPr>
          <w:bCs/>
          <w:lang w:val="en-GB"/>
        </w:rPr>
        <w:t>6</w:t>
      </w:r>
      <w:r w:rsidRPr="00DB6790">
        <w:rPr>
          <w:bCs/>
          <w:lang w:val="en-GB"/>
        </w:rPr>
        <w:t xml:space="preserve">%, y-o-y; the planning and building control authorities granted </w:t>
      </w:r>
      <w:r w:rsidR="00213A84">
        <w:t>21</w:t>
      </w:r>
      <w:r w:rsidR="00213A84" w:rsidRPr="00F41C42">
        <w:t> </w:t>
      </w:r>
      <w:r w:rsidR="00213A84">
        <w:t>834</w:t>
      </w:r>
      <w:r w:rsidRPr="00DB6790">
        <w:rPr>
          <w:bCs/>
          <w:lang w:val="en-GB"/>
        </w:rPr>
        <w:t xml:space="preserve"> </w:t>
      </w:r>
      <w:r w:rsidRPr="00116802">
        <w:rPr>
          <w:b/>
          <w:bCs/>
          <w:lang w:val="en-GB"/>
        </w:rPr>
        <w:t>building permits</w:t>
      </w:r>
      <w:r w:rsidRPr="00DB6790">
        <w:rPr>
          <w:bCs/>
          <w:lang w:val="en-GB"/>
        </w:rPr>
        <w:t xml:space="preserve">. The </w:t>
      </w:r>
      <w:r w:rsidRPr="00DB6790">
        <w:rPr>
          <w:b/>
          <w:bCs/>
          <w:lang w:val="en-GB"/>
        </w:rPr>
        <w:t>approximate value</w:t>
      </w:r>
      <w:r w:rsidRPr="00DB6790">
        <w:rPr>
          <w:bCs/>
          <w:lang w:val="en-GB"/>
        </w:rPr>
        <w:t xml:space="preserve"> of constructions permitted in </w:t>
      </w:r>
      <w:r w:rsidR="000D4170" w:rsidRPr="00DB6790">
        <w:rPr>
          <w:bCs/>
          <w:lang w:val="en-GB"/>
        </w:rPr>
        <w:t xml:space="preserve">the </w:t>
      </w:r>
      <w:r w:rsidRPr="00DB6790">
        <w:rPr>
          <w:bCs/>
          <w:lang w:val="en-GB"/>
        </w:rPr>
        <w:t>Q4 </w:t>
      </w:r>
      <w:r w:rsidRPr="00213A84">
        <w:rPr>
          <w:bCs/>
          <w:lang w:val="en-GB"/>
        </w:rPr>
        <w:t xml:space="preserve">2019 </w:t>
      </w:r>
      <w:r w:rsidR="00213A84" w:rsidRPr="00213A84">
        <w:rPr>
          <w:bCs/>
          <w:lang w:val="en-GB"/>
        </w:rPr>
        <w:t>was</w:t>
      </w:r>
      <w:r w:rsidRPr="00213A84">
        <w:rPr>
          <w:bCs/>
          <w:lang w:val="en-GB"/>
        </w:rPr>
        <w:t xml:space="preserve"> CZK </w:t>
      </w:r>
      <w:r w:rsidR="00213A84" w:rsidRPr="00213A84">
        <w:rPr>
          <w:bCs/>
          <w:lang w:val="en-GB"/>
        </w:rPr>
        <w:t>115</w:t>
      </w:r>
      <w:r w:rsidRPr="00213A84">
        <w:rPr>
          <w:bCs/>
          <w:lang w:val="en-GB"/>
        </w:rPr>
        <w:t>.</w:t>
      </w:r>
      <w:r w:rsidR="00213A84" w:rsidRPr="00213A84">
        <w:rPr>
          <w:bCs/>
          <w:lang w:val="en-GB"/>
        </w:rPr>
        <w:t>7</w:t>
      </w:r>
      <w:r w:rsidRPr="00213A84">
        <w:rPr>
          <w:bCs/>
          <w:lang w:val="en-GB"/>
        </w:rPr>
        <w:t> billion</w:t>
      </w:r>
      <w:r w:rsidR="00213A84" w:rsidRPr="00213A84">
        <w:rPr>
          <w:bCs/>
          <w:lang w:val="en-GB"/>
        </w:rPr>
        <w:t xml:space="preserve">; </w:t>
      </w:r>
      <w:r w:rsidRPr="00213A84">
        <w:rPr>
          <w:bCs/>
          <w:lang w:val="en-GB"/>
        </w:rPr>
        <w:t>com</w:t>
      </w:r>
      <w:r w:rsidR="00E202ED" w:rsidRPr="00213A84">
        <w:rPr>
          <w:bCs/>
          <w:lang w:val="en-GB"/>
        </w:rPr>
        <w:t xml:space="preserve">pared to the </w:t>
      </w:r>
      <w:r w:rsidR="004D2480" w:rsidRPr="00213A84">
        <w:rPr>
          <w:bCs/>
          <w:lang w:val="en-GB"/>
        </w:rPr>
        <w:t>corresponding</w:t>
      </w:r>
      <w:r w:rsidR="00E202ED" w:rsidRPr="00213A84">
        <w:rPr>
          <w:bCs/>
          <w:lang w:val="en-GB"/>
        </w:rPr>
        <w:t xml:space="preserve"> period of 2018</w:t>
      </w:r>
      <w:r w:rsidR="00213A84" w:rsidRPr="00213A84">
        <w:rPr>
          <w:bCs/>
          <w:lang w:val="en-GB"/>
        </w:rPr>
        <w:t xml:space="preserve"> it increased by 15.8%</w:t>
      </w:r>
      <w:r w:rsidRPr="00213A84">
        <w:rPr>
          <w:bCs/>
          <w:lang w:val="en-GB"/>
        </w:rPr>
        <w:t>.</w:t>
      </w:r>
      <w:r w:rsidRPr="00DB6790">
        <w:rPr>
          <w:bCs/>
          <w:lang w:val="en-GB"/>
        </w:rPr>
        <w:t xml:space="preserve"> </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 xml:space="preserve">The </w:t>
      </w:r>
      <w:r w:rsidRPr="00DB6790">
        <w:rPr>
          <w:b/>
          <w:bCs/>
          <w:lang w:val="en-GB"/>
        </w:rPr>
        <w:t>floor area</w:t>
      </w:r>
      <w:r w:rsidRPr="00DB6790">
        <w:rPr>
          <w:bCs/>
          <w:lang w:val="en-GB"/>
        </w:rPr>
        <w:t xml:space="preserve"> of new buildings permitted in </w:t>
      </w:r>
      <w:r w:rsidR="000D4170" w:rsidRPr="00DB6790">
        <w:rPr>
          <w:bCs/>
          <w:lang w:val="en-GB"/>
        </w:rPr>
        <w:t xml:space="preserve">the </w:t>
      </w:r>
      <w:r w:rsidR="00E269CD">
        <w:rPr>
          <w:bCs/>
          <w:lang w:val="en-GB"/>
        </w:rPr>
        <w:t>Q4 2019 was 1 85</w:t>
      </w:r>
      <w:r w:rsidRPr="00DB6790">
        <w:rPr>
          <w:bCs/>
          <w:lang w:val="en-GB"/>
        </w:rPr>
        <w:t>3 thousand m</w:t>
      </w:r>
      <w:r w:rsidRPr="00DB6790">
        <w:rPr>
          <w:bCs/>
          <w:vertAlign w:val="superscript"/>
          <w:lang w:val="en-GB"/>
        </w:rPr>
        <w:t>2</w:t>
      </w:r>
      <w:r w:rsidRPr="00DB6790">
        <w:rPr>
          <w:bCs/>
          <w:lang w:val="en-GB"/>
        </w:rPr>
        <w:t xml:space="preserve">, which means a </w:t>
      </w:r>
      <w:r w:rsidR="00E269CD">
        <w:rPr>
          <w:bCs/>
          <w:lang w:val="en-GB"/>
        </w:rPr>
        <w:t>decrease</w:t>
      </w:r>
      <w:r w:rsidRPr="00DB6790">
        <w:rPr>
          <w:bCs/>
          <w:lang w:val="en-GB"/>
        </w:rPr>
        <w:t xml:space="preserve"> by </w:t>
      </w:r>
      <w:r w:rsidR="00E269CD">
        <w:rPr>
          <w:bCs/>
          <w:lang w:val="en-GB"/>
        </w:rPr>
        <w:t>1</w:t>
      </w:r>
      <w:r w:rsidRPr="00DB6790">
        <w:rPr>
          <w:bCs/>
          <w:lang w:val="en-GB"/>
        </w:rPr>
        <w:t xml:space="preserve">.1%, y-o-y. The floor area of permitted residential buildings </w:t>
      </w:r>
      <w:r w:rsidR="00AD53B1">
        <w:rPr>
          <w:bCs/>
          <w:lang w:val="en-GB"/>
        </w:rPr>
        <w:t>increased</w:t>
      </w:r>
      <w:r w:rsidRPr="00DB6790">
        <w:rPr>
          <w:bCs/>
          <w:lang w:val="en-GB"/>
        </w:rPr>
        <w:t xml:space="preserve"> by 1</w:t>
      </w:r>
      <w:r w:rsidR="00AD53B1">
        <w:rPr>
          <w:bCs/>
          <w:lang w:val="en-GB"/>
        </w:rPr>
        <w:t>9</w:t>
      </w:r>
      <w:r w:rsidRPr="00DB6790">
        <w:rPr>
          <w:bCs/>
          <w:lang w:val="en-GB"/>
        </w:rPr>
        <w:t>.</w:t>
      </w:r>
      <w:r w:rsidR="00AD53B1">
        <w:rPr>
          <w:bCs/>
          <w:lang w:val="en-GB"/>
        </w:rPr>
        <w:t>3</w:t>
      </w:r>
      <w:r w:rsidRPr="00DB6790">
        <w:rPr>
          <w:bCs/>
          <w:lang w:val="en-GB"/>
        </w:rPr>
        <w:t>% and that</w:t>
      </w:r>
      <w:r w:rsidR="00AD53B1">
        <w:rPr>
          <w:bCs/>
          <w:lang w:val="en-GB"/>
        </w:rPr>
        <w:t xml:space="preserve"> of non-residential buildings decreased by 16</w:t>
      </w:r>
      <w:r w:rsidRPr="00DB6790">
        <w:rPr>
          <w:bCs/>
          <w:lang w:val="en-GB"/>
        </w:rPr>
        <w:t>.</w:t>
      </w:r>
      <w:r w:rsidR="00AD53B1">
        <w:rPr>
          <w:bCs/>
          <w:lang w:val="en-GB"/>
        </w:rPr>
        <w:t>9</w:t>
      </w:r>
      <w:r w:rsidRPr="00DB6790">
        <w:rPr>
          <w:bCs/>
          <w:lang w:val="en-GB"/>
        </w:rPr>
        <w:t>%.</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 xml:space="preserve">The </w:t>
      </w:r>
      <w:r w:rsidRPr="00DB6790">
        <w:rPr>
          <w:b/>
          <w:bCs/>
          <w:lang w:val="en-GB"/>
        </w:rPr>
        <w:t>number of dwellings started</w:t>
      </w:r>
      <w:r w:rsidRPr="00DB6790">
        <w:rPr>
          <w:bCs/>
          <w:lang w:val="en-GB"/>
        </w:rPr>
        <w:t xml:space="preserve"> in </w:t>
      </w:r>
      <w:r w:rsidR="000D4170" w:rsidRPr="00DB6790">
        <w:rPr>
          <w:bCs/>
          <w:lang w:val="en-GB"/>
        </w:rPr>
        <w:t xml:space="preserve">the </w:t>
      </w:r>
      <w:r w:rsidRPr="00DB6790">
        <w:rPr>
          <w:bCs/>
          <w:lang w:val="en-GB"/>
        </w:rPr>
        <w:t xml:space="preserve">Q4 2019 increased by </w:t>
      </w:r>
      <w:r w:rsidR="00813E86">
        <w:rPr>
          <w:bCs/>
          <w:lang w:val="en-GB"/>
        </w:rPr>
        <w:t>13</w:t>
      </w:r>
      <w:r w:rsidRPr="00DB6790">
        <w:rPr>
          <w:bCs/>
          <w:lang w:val="en-GB"/>
        </w:rPr>
        <w:t>.</w:t>
      </w:r>
      <w:r w:rsidR="00813E86">
        <w:rPr>
          <w:bCs/>
          <w:lang w:val="en-GB"/>
        </w:rPr>
        <w:t>9</w:t>
      </w:r>
      <w:r w:rsidRPr="00DB6790">
        <w:rPr>
          <w:bCs/>
          <w:lang w:val="en-GB"/>
        </w:rPr>
        <w:t xml:space="preserve">%, y-o-y and </w:t>
      </w:r>
      <w:r w:rsidR="00813E86">
        <w:rPr>
          <w:bCs/>
          <w:lang w:val="en-GB"/>
        </w:rPr>
        <w:t>was</w:t>
      </w:r>
      <w:r w:rsidRPr="00DB6790">
        <w:rPr>
          <w:bCs/>
          <w:lang w:val="en-GB"/>
        </w:rPr>
        <w:t xml:space="preserve"> </w:t>
      </w:r>
      <w:r w:rsidR="00813E86">
        <w:t>9 540</w:t>
      </w:r>
      <w:r w:rsidRPr="00DB6790">
        <w:rPr>
          <w:bCs/>
          <w:lang w:val="en-GB"/>
        </w:rPr>
        <w:t xml:space="preserve"> dwellings. The number of dwellings started in family houses </w:t>
      </w:r>
      <w:r w:rsidR="00813E86">
        <w:rPr>
          <w:bCs/>
          <w:lang w:val="en-GB"/>
        </w:rPr>
        <w:t>increased</w:t>
      </w:r>
      <w:r w:rsidRPr="00DB6790">
        <w:rPr>
          <w:bCs/>
          <w:lang w:val="en-GB"/>
        </w:rPr>
        <w:t xml:space="preserve"> by </w:t>
      </w:r>
      <w:r w:rsidR="00813E86">
        <w:rPr>
          <w:bCs/>
          <w:lang w:val="en-GB"/>
        </w:rPr>
        <w:t>11</w:t>
      </w:r>
      <w:r w:rsidRPr="00DB6790">
        <w:rPr>
          <w:bCs/>
          <w:lang w:val="en-GB"/>
        </w:rPr>
        <w:t>.</w:t>
      </w:r>
      <w:r w:rsidR="00813E86">
        <w:rPr>
          <w:bCs/>
          <w:lang w:val="en-GB"/>
        </w:rPr>
        <w:t>8</w:t>
      </w:r>
      <w:r w:rsidRPr="00DB6790">
        <w:rPr>
          <w:bCs/>
          <w:lang w:val="en-GB"/>
        </w:rPr>
        <w:t>% and tha</w:t>
      </w:r>
      <w:r w:rsidR="00813E86">
        <w:rPr>
          <w:bCs/>
          <w:lang w:val="en-GB"/>
        </w:rPr>
        <w:t>t in multi-dwelling buildings in</w:t>
      </w:r>
      <w:r w:rsidRPr="00DB6790">
        <w:rPr>
          <w:bCs/>
          <w:lang w:val="en-GB"/>
        </w:rPr>
        <w:t xml:space="preserve">creased by </w:t>
      </w:r>
      <w:r w:rsidR="00813E86">
        <w:rPr>
          <w:bCs/>
          <w:lang w:val="en-GB"/>
        </w:rPr>
        <w:t>5</w:t>
      </w:r>
      <w:r w:rsidRPr="00DB6790">
        <w:rPr>
          <w:bCs/>
          <w:lang w:val="en-GB"/>
        </w:rPr>
        <w:t>1.9%.</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 xml:space="preserve">The </w:t>
      </w:r>
      <w:r w:rsidRPr="00DB6790">
        <w:rPr>
          <w:b/>
          <w:bCs/>
          <w:lang w:val="en-GB"/>
        </w:rPr>
        <w:t>number of completed dwellings</w:t>
      </w:r>
      <w:r w:rsidRPr="00DB6790">
        <w:rPr>
          <w:bCs/>
          <w:lang w:val="en-GB"/>
        </w:rPr>
        <w:t xml:space="preserve"> in </w:t>
      </w:r>
      <w:r w:rsidR="000D4170" w:rsidRPr="00DB6790">
        <w:rPr>
          <w:bCs/>
          <w:lang w:val="en-GB"/>
        </w:rPr>
        <w:t xml:space="preserve">the </w:t>
      </w:r>
      <w:r w:rsidRPr="00DB6790">
        <w:rPr>
          <w:bCs/>
          <w:lang w:val="en-GB"/>
        </w:rPr>
        <w:t>Q4 2019 increased by 0.</w:t>
      </w:r>
      <w:r w:rsidR="00C632DB">
        <w:rPr>
          <w:bCs/>
          <w:lang w:val="en-GB"/>
        </w:rPr>
        <w:t>8</w:t>
      </w:r>
      <w:r w:rsidRPr="00DB6790">
        <w:rPr>
          <w:bCs/>
          <w:lang w:val="en-GB"/>
        </w:rPr>
        <w:t xml:space="preserve">%, y-o-y and </w:t>
      </w:r>
      <w:r w:rsidR="00C632DB">
        <w:rPr>
          <w:bCs/>
          <w:lang w:val="en-GB"/>
        </w:rPr>
        <w:t>was</w:t>
      </w:r>
      <w:r w:rsidRPr="00DB6790">
        <w:rPr>
          <w:bCs/>
          <w:lang w:val="en-GB"/>
        </w:rPr>
        <w:t xml:space="preserve"> </w:t>
      </w:r>
      <w:r w:rsidR="00C632DB">
        <w:t>10 671</w:t>
      </w:r>
      <w:r w:rsidRPr="00DB6790">
        <w:rPr>
          <w:bCs/>
          <w:lang w:val="en-GB"/>
        </w:rPr>
        <w:t xml:space="preserve"> dwellings. The number of completed dwellings in family houses </w:t>
      </w:r>
      <w:r w:rsidR="00C632DB">
        <w:rPr>
          <w:bCs/>
          <w:lang w:val="en-GB"/>
        </w:rPr>
        <w:t>dropped</w:t>
      </w:r>
      <w:r w:rsidRPr="00DB6790">
        <w:rPr>
          <w:bCs/>
          <w:lang w:val="en-GB"/>
        </w:rPr>
        <w:t xml:space="preserve"> by </w:t>
      </w:r>
      <w:r w:rsidR="00C632DB">
        <w:rPr>
          <w:bCs/>
          <w:lang w:val="en-GB"/>
        </w:rPr>
        <w:t>5</w:t>
      </w:r>
      <w:r w:rsidRPr="00DB6790">
        <w:rPr>
          <w:bCs/>
          <w:lang w:val="en-GB"/>
        </w:rPr>
        <w:t>.</w:t>
      </w:r>
      <w:r w:rsidR="00C632DB">
        <w:rPr>
          <w:bCs/>
          <w:lang w:val="en-GB"/>
        </w:rPr>
        <w:t>3</w:t>
      </w:r>
      <w:r w:rsidRPr="00DB6790">
        <w:rPr>
          <w:bCs/>
          <w:lang w:val="en-GB"/>
        </w:rPr>
        <w:t>%, y-o-y, and the number of completed dwellings in multi-dwelling buildings grew by 1</w:t>
      </w:r>
      <w:r w:rsidR="00C632DB">
        <w:rPr>
          <w:bCs/>
          <w:lang w:val="en-GB"/>
        </w:rPr>
        <w:t>4</w:t>
      </w:r>
      <w:r w:rsidRPr="00DB6790">
        <w:rPr>
          <w:bCs/>
          <w:lang w:val="en-GB"/>
        </w:rPr>
        <w:t>.</w:t>
      </w:r>
      <w:r w:rsidR="00C632DB">
        <w:rPr>
          <w:bCs/>
          <w:lang w:val="en-GB"/>
        </w:rPr>
        <w:t>5</w:t>
      </w:r>
      <w:r w:rsidRPr="00DB6790">
        <w:rPr>
          <w:bCs/>
          <w:lang w:val="en-GB"/>
        </w:rPr>
        <w:t>%.</w:t>
      </w:r>
    </w:p>
    <w:p w:rsidR="003E3B44" w:rsidRPr="00DB6790" w:rsidRDefault="003E3B44" w:rsidP="003E3B44">
      <w:pPr>
        <w:rPr>
          <w:bCs/>
          <w:lang w:val="en-GB"/>
        </w:rPr>
      </w:pPr>
    </w:p>
    <w:p w:rsidR="003E3B44" w:rsidRPr="00DB6790" w:rsidRDefault="003E3B44" w:rsidP="003E3B44">
      <w:pPr>
        <w:rPr>
          <w:b/>
          <w:bCs/>
          <w:lang w:val="en-GB"/>
        </w:rPr>
      </w:pPr>
      <w:r w:rsidRPr="00DB6790">
        <w:rPr>
          <w:rFonts w:cs="Arial"/>
          <w:b/>
          <w:bCs/>
          <w:szCs w:val="20"/>
          <w:lang w:val="en-GB"/>
        </w:rPr>
        <w:t xml:space="preserve">Construction in </w:t>
      </w:r>
      <w:r w:rsidRPr="00DB6790">
        <w:rPr>
          <w:b/>
          <w:bCs/>
          <w:lang w:val="en-GB"/>
        </w:rPr>
        <w:t>2019</w:t>
      </w:r>
    </w:p>
    <w:p w:rsidR="003E3B44" w:rsidRPr="00DB6790" w:rsidRDefault="003E3B44" w:rsidP="003E3B44">
      <w:pPr>
        <w:rPr>
          <w:lang w:val="en-GB"/>
        </w:rPr>
      </w:pPr>
      <w:r w:rsidRPr="00DB6790">
        <w:rPr>
          <w:bCs/>
          <w:lang w:val="en-GB"/>
        </w:rPr>
        <w:t>In 2019</w:t>
      </w:r>
      <w:r w:rsidR="00C34124">
        <w:rPr>
          <w:bCs/>
          <w:lang w:val="en-GB"/>
        </w:rPr>
        <w:t>,</w:t>
      </w:r>
      <w:r w:rsidRPr="00DB6790">
        <w:rPr>
          <w:bCs/>
          <w:lang w:val="en-GB"/>
        </w:rPr>
        <w:t xml:space="preserve"> the </w:t>
      </w:r>
      <w:r w:rsidRPr="00DB6790">
        <w:rPr>
          <w:b/>
          <w:bCs/>
          <w:lang w:val="en-GB"/>
        </w:rPr>
        <w:t>construction output</w:t>
      </w:r>
      <w:r w:rsidRPr="00DB6790">
        <w:rPr>
          <w:bCs/>
          <w:lang w:val="en-GB"/>
        </w:rPr>
        <w:t xml:space="preserve"> increased by </w:t>
      </w:r>
      <w:r w:rsidR="00C34124">
        <w:rPr>
          <w:bCs/>
          <w:lang w:val="en-GB"/>
        </w:rPr>
        <w:t>2</w:t>
      </w:r>
      <w:r w:rsidRPr="00DB6790">
        <w:rPr>
          <w:bCs/>
          <w:lang w:val="en-GB"/>
        </w:rPr>
        <w:t>.</w:t>
      </w:r>
      <w:r w:rsidR="00C34124">
        <w:rPr>
          <w:bCs/>
          <w:lang w:val="en-GB"/>
        </w:rPr>
        <w:t>3</w:t>
      </w:r>
      <w:r w:rsidRPr="00DB6790">
        <w:rPr>
          <w:bCs/>
          <w:lang w:val="en-GB"/>
        </w:rPr>
        <w:t xml:space="preserve">%, y-o-y, </w:t>
      </w:r>
      <w:r w:rsidRPr="00C34124">
        <w:rPr>
          <w:bCs/>
          <w:lang w:val="en-GB"/>
        </w:rPr>
        <w:t>in real</w:t>
      </w:r>
      <w:r w:rsidRPr="00DB6790">
        <w:rPr>
          <w:bCs/>
          <w:lang w:val="en-GB"/>
        </w:rPr>
        <w:t xml:space="preserve"> terms</w:t>
      </w:r>
      <w:r w:rsidRPr="00DB6790">
        <w:rPr>
          <w:szCs w:val="19"/>
          <w:lang w:val="en-GB"/>
        </w:rPr>
        <w:t xml:space="preserve">. </w:t>
      </w:r>
      <w:r w:rsidRPr="00DB6790">
        <w:rPr>
          <w:bCs/>
          <w:lang w:val="en-GB"/>
        </w:rPr>
        <w:t xml:space="preserve">The production in building construction increased by </w:t>
      </w:r>
      <w:r w:rsidR="00D12D7A">
        <w:rPr>
          <w:bCs/>
          <w:lang w:val="en-GB"/>
        </w:rPr>
        <w:t>2</w:t>
      </w:r>
      <w:r w:rsidRPr="00DB6790">
        <w:rPr>
          <w:bCs/>
          <w:lang w:val="en-GB"/>
        </w:rPr>
        <w:t>.</w:t>
      </w:r>
      <w:r w:rsidR="00D12D7A">
        <w:rPr>
          <w:bCs/>
          <w:lang w:val="en-GB"/>
        </w:rPr>
        <w:t>0</w:t>
      </w:r>
      <w:r w:rsidRPr="00DB6790">
        <w:rPr>
          <w:bCs/>
          <w:lang w:val="en-GB"/>
        </w:rPr>
        <w:t>%, y-o-y</w:t>
      </w:r>
      <w:r w:rsidR="00D12D7A">
        <w:rPr>
          <w:bCs/>
          <w:lang w:val="en-GB"/>
        </w:rPr>
        <w:t xml:space="preserve"> </w:t>
      </w:r>
      <w:r w:rsidR="00D12D7A" w:rsidRPr="00DB6790">
        <w:rPr>
          <w:bCs/>
          <w:lang w:val="en-GB"/>
        </w:rPr>
        <w:t>(contribution +</w:t>
      </w:r>
      <w:r w:rsidR="00D12D7A">
        <w:rPr>
          <w:bCs/>
          <w:lang w:val="en-GB"/>
        </w:rPr>
        <w:t>1</w:t>
      </w:r>
      <w:r w:rsidR="00D12D7A" w:rsidRPr="00DB6790">
        <w:rPr>
          <w:bCs/>
          <w:lang w:val="en-GB"/>
        </w:rPr>
        <w:t>.</w:t>
      </w:r>
      <w:r w:rsidR="00D12D7A">
        <w:rPr>
          <w:bCs/>
          <w:lang w:val="en-GB"/>
        </w:rPr>
        <w:t>4</w:t>
      </w:r>
      <w:r w:rsidR="00D12D7A" w:rsidRPr="00DB6790">
        <w:rPr>
          <w:bCs/>
          <w:lang w:val="en-GB"/>
        </w:rPr>
        <w:t> p.</w:t>
      </w:r>
      <w:r w:rsidR="00D12D7A">
        <w:rPr>
          <w:bCs/>
          <w:lang w:val="en-GB"/>
        </w:rPr>
        <w:t> </w:t>
      </w:r>
      <w:r w:rsidR="00D12D7A" w:rsidRPr="00DB6790">
        <w:rPr>
          <w:bCs/>
          <w:lang w:val="en-GB"/>
        </w:rPr>
        <w:t>p.)</w:t>
      </w:r>
      <w:r w:rsidRPr="00DB6790">
        <w:rPr>
          <w:bCs/>
          <w:lang w:val="en-GB"/>
        </w:rPr>
        <w:t xml:space="preserve"> and the production of civil engineering construction grew by </w:t>
      </w:r>
      <w:r w:rsidR="00D12D7A">
        <w:rPr>
          <w:bCs/>
          <w:lang w:val="en-GB"/>
        </w:rPr>
        <w:t>3</w:t>
      </w:r>
      <w:r w:rsidRPr="00DB6790">
        <w:rPr>
          <w:bCs/>
          <w:lang w:val="en-GB"/>
        </w:rPr>
        <w:t>.</w:t>
      </w:r>
      <w:r w:rsidR="00D12D7A">
        <w:rPr>
          <w:bCs/>
          <w:lang w:val="en-GB"/>
        </w:rPr>
        <w:t>4</w:t>
      </w:r>
      <w:r w:rsidRPr="00DB6790">
        <w:rPr>
          <w:bCs/>
          <w:lang w:val="en-GB"/>
        </w:rPr>
        <w:t>%, y-o-y</w:t>
      </w:r>
      <w:r w:rsidR="00D12D7A">
        <w:rPr>
          <w:bCs/>
          <w:lang w:val="en-GB"/>
        </w:rPr>
        <w:t xml:space="preserve"> </w:t>
      </w:r>
      <w:r w:rsidR="00D12D7A" w:rsidRPr="00DB6790">
        <w:rPr>
          <w:bCs/>
          <w:lang w:val="en-GB"/>
        </w:rPr>
        <w:t>(contribution +</w:t>
      </w:r>
      <w:r w:rsidR="00D12D7A">
        <w:rPr>
          <w:bCs/>
          <w:lang w:val="en-GB"/>
        </w:rPr>
        <w:t>0</w:t>
      </w:r>
      <w:r w:rsidR="00D12D7A" w:rsidRPr="00DB6790">
        <w:rPr>
          <w:bCs/>
          <w:lang w:val="en-GB"/>
        </w:rPr>
        <w:t>.</w:t>
      </w:r>
      <w:r w:rsidR="00D12D7A">
        <w:rPr>
          <w:bCs/>
          <w:lang w:val="en-GB"/>
        </w:rPr>
        <w:t>9</w:t>
      </w:r>
      <w:r w:rsidR="00D12D7A" w:rsidRPr="00DB6790">
        <w:rPr>
          <w:bCs/>
          <w:lang w:val="en-GB"/>
        </w:rPr>
        <w:t> p.</w:t>
      </w:r>
      <w:r w:rsidR="00D12D7A">
        <w:rPr>
          <w:bCs/>
          <w:lang w:val="en-GB"/>
        </w:rPr>
        <w:t> </w:t>
      </w:r>
      <w:r w:rsidR="00D12D7A" w:rsidRPr="00DB6790">
        <w:rPr>
          <w:bCs/>
          <w:lang w:val="en-GB"/>
        </w:rPr>
        <w:t>p.)</w:t>
      </w:r>
      <w:r w:rsidRPr="00DB6790">
        <w:rPr>
          <w:bCs/>
          <w:lang w:val="en-GB"/>
        </w:rPr>
        <w:t>.</w:t>
      </w:r>
      <w:r w:rsidRPr="00DB6790">
        <w:rPr>
          <w:lang w:val="en-GB"/>
        </w:rPr>
        <w:t xml:space="preserve"> </w:t>
      </w:r>
      <w:r w:rsidR="009605E1">
        <w:rPr>
          <w:lang w:val="en-GB"/>
        </w:rPr>
        <w:t>Non-adjusted construction output was higher by 2.4%, y</w:t>
      </w:r>
      <w:r w:rsidR="009605E1" w:rsidRPr="009605E1">
        <w:rPr>
          <w:lang w:val="en-GB"/>
        </w:rPr>
        <w:t xml:space="preserve">-o-y (there was one working day more in </w:t>
      </w:r>
      <w:r w:rsidR="00D12D7A" w:rsidRPr="009605E1">
        <w:rPr>
          <w:szCs w:val="19"/>
          <w:lang w:val="en-GB"/>
        </w:rPr>
        <w:t>2019 compared to 2018</w:t>
      </w:r>
      <w:r w:rsidR="009605E1" w:rsidRPr="009605E1">
        <w:rPr>
          <w:szCs w:val="19"/>
          <w:lang w:val="en-GB"/>
        </w:rPr>
        <w:t>)</w:t>
      </w:r>
      <w:r w:rsidR="00D12D7A" w:rsidRPr="009605E1">
        <w:rPr>
          <w:szCs w:val="19"/>
          <w:lang w:val="en-GB"/>
        </w:rPr>
        <w:t>.</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 xml:space="preserve">The </w:t>
      </w:r>
      <w:r w:rsidRPr="00DB6790">
        <w:rPr>
          <w:b/>
          <w:bCs/>
          <w:lang w:val="en-GB"/>
        </w:rPr>
        <w:t>average registered number of employees</w:t>
      </w:r>
      <w:r w:rsidRPr="00DB6790">
        <w:rPr>
          <w:bCs/>
          <w:lang w:val="en-GB"/>
        </w:rPr>
        <w:t xml:space="preserve"> in construction </w:t>
      </w:r>
      <w:r w:rsidR="003A41A1">
        <w:rPr>
          <w:bCs/>
          <w:lang w:val="en-GB"/>
        </w:rPr>
        <w:t>increased</w:t>
      </w:r>
      <w:r w:rsidRPr="00DB6790">
        <w:rPr>
          <w:bCs/>
          <w:lang w:val="en-GB"/>
        </w:rPr>
        <w:t xml:space="preserve"> by </w:t>
      </w:r>
      <w:r w:rsidR="003A41A1">
        <w:rPr>
          <w:bCs/>
          <w:lang w:val="en-GB"/>
        </w:rPr>
        <w:t>1</w:t>
      </w:r>
      <w:r w:rsidRPr="00DB6790">
        <w:rPr>
          <w:bCs/>
          <w:lang w:val="en-GB"/>
        </w:rPr>
        <w:t>.</w:t>
      </w:r>
      <w:r w:rsidR="003A41A1">
        <w:rPr>
          <w:bCs/>
          <w:lang w:val="en-GB"/>
        </w:rPr>
        <w:t>0</w:t>
      </w:r>
      <w:r w:rsidRPr="00DB6790">
        <w:rPr>
          <w:bCs/>
          <w:lang w:val="en-GB"/>
        </w:rPr>
        <w:t xml:space="preserve">%, y-o-y, in 2019. Their </w:t>
      </w:r>
      <w:r w:rsidRPr="00DB6790">
        <w:rPr>
          <w:b/>
          <w:bCs/>
          <w:lang w:val="en-GB"/>
        </w:rPr>
        <w:t>average</w:t>
      </w:r>
      <w:r w:rsidR="003A41A1">
        <w:rPr>
          <w:b/>
          <w:bCs/>
          <w:lang w:val="en-GB"/>
        </w:rPr>
        <w:t xml:space="preserve"> gross</w:t>
      </w:r>
      <w:r w:rsidRPr="00DB6790">
        <w:rPr>
          <w:b/>
          <w:bCs/>
          <w:lang w:val="en-GB"/>
        </w:rPr>
        <w:t xml:space="preserve"> monthly nominal wage</w:t>
      </w:r>
      <w:r w:rsidRPr="00DB6790">
        <w:rPr>
          <w:bCs/>
          <w:lang w:val="en-GB"/>
        </w:rPr>
        <w:t xml:space="preserve"> increased by </w:t>
      </w:r>
      <w:r w:rsidR="003A41A1">
        <w:rPr>
          <w:bCs/>
          <w:lang w:val="en-GB"/>
        </w:rPr>
        <w:t>6</w:t>
      </w:r>
      <w:r w:rsidRPr="00DB6790">
        <w:rPr>
          <w:bCs/>
          <w:lang w:val="en-GB"/>
        </w:rPr>
        <w:t>.</w:t>
      </w:r>
      <w:r w:rsidR="003A41A1">
        <w:rPr>
          <w:bCs/>
          <w:lang w:val="en-GB"/>
        </w:rPr>
        <w:t>1</w:t>
      </w:r>
      <w:r w:rsidRPr="00DB6790">
        <w:rPr>
          <w:bCs/>
          <w:lang w:val="en-GB"/>
        </w:rPr>
        <w:t>%, y-o-y</w:t>
      </w:r>
      <w:r w:rsidR="00296B34">
        <w:rPr>
          <w:bCs/>
          <w:lang w:val="en-GB"/>
        </w:rPr>
        <w:t xml:space="preserve">, in 2019. </w:t>
      </w:r>
    </w:p>
    <w:p w:rsidR="003E3B44" w:rsidRPr="00DB6790" w:rsidRDefault="003E3B44" w:rsidP="003E3B44">
      <w:pPr>
        <w:rPr>
          <w:lang w:val="en-GB"/>
        </w:rPr>
      </w:pPr>
    </w:p>
    <w:p w:rsidR="003B61FD" w:rsidRDefault="003E3B44" w:rsidP="003E3B44">
      <w:pPr>
        <w:rPr>
          <w:lang w:val="en-GB"/>
        </w:rPr>
      </w:pPr>
      <w:r w:rsidRPr="00DB6790">
        <w:rPr>
          <w:lang w:val="en-GB"/>
        </w:rPr>
        <w:t>In 2019</w:t>
      </w:r>
      <w:r w:rsidR="00296B34">
        <w:rPr>
          <w:lang w:val="en-GB"/>
        </w:rPr>
        <w:t>,</w:t>
      </w:r>
      <w:r w:rsidRPr="00DB6790">
        <w:rPr>
          <w:lang w:val="en-GB"/>
        </w:rPr>
        <w:t xml:space="preserve"> the </w:t>
      </w:r>
      <w:r w:rsidRPr="009C5F7F">
        <w:rPr>
          <w:lang w:val="en-GB"/>
        </w:rPr>
        <w:t>number of</w:t>
      </w:r>
      <w:r w:rsidRPr="00DB6790">
        <w:rPr>
          <w:b/>
          <w:lang w:val="en-GB"/>
        </w:rPr>
        <w:t xml:space="preserve"> building orders</w:t>
      </w:r>
      <w:r w:rsidRPr="00DB6790">
        <w:rPr>
          <w:lang w:val="en-GB"/>
        </w:rPr>
        <w:t xml:space="preserve"> of construction e</w:t>
      </w:r>
      <w:r w:rsidR="003B61FD">
        <w:rPr>
          <w:lang w:val="en-GB"/>
        </w:rPr>
        <w:t>nterprises with 50+ employees de</w:t>
      </w:r>
      <w:r w:rsidRPr="00DB6790">
        <w:rPr>
          <w:lang w:val="en-GB"/>
        </w:rPr>
        <w:t xml:space="preserve">creased by </w:t>
      </w:r>
      <w:r w:rsidR="003B61FD">
        <w:rPr>
          <w:lang w:val="en-GB"/>
        </w:rPr>
        <w:t>5</w:t>
      </w:r>
      <w:r w:rsidRPr="00DB6790">
        <w:rPr>
          <w:lang w:val="en-GB"/>
        </w:rPr>
        <w:t>.</w:t>
      </w:r>
      <w:r w:rsidR="003B61FD">
        <w:rPr>
          <w:lang w:val="en-GB"/>
        </w:rPr>
        <w:t>2</w:t>
      </w:r>
      <w:r w:rsidRPr="00DB6790">
        <w:rPr>
          <w:lang w:val="en-GB"/>
        </w:rPr>
        <w:t xml:space="preserve">%, y-o-y; the enterprises received and concluded </w:t>
      </w:r>
      <w:r w:rsidR="003B61FD">
        <w:rPr>
          <w:rFonts w:cs="Arial"/>
          <w:szCs w:val="20"/>
        </w:rPr>
        <w:t>60</w:t>
      </w:r>
      <w:r w:rsidR="003B61FD" w:rsidRPr="00486DF5">
        <w:rPr>
          <w:rFonts w:cs="Arial"/>
          <w:szCs w:val="20"/>
        </w:rPr>
        <w:t> </w:t>
      </w:r>
      <w:r w:rsidR="003B61FD">
        <w:rPr>
          <w:rFonts w:cs="Arial"/>
          <w:szCs w:val="20"/>
        </w:rPr>
        <w:t>763</w:t>
      </w:r>
      <w:r w:rsidRPr="00DB6790">
        <w:rPr>
          <w:lang w:val="en-GB"/>
        </w:rPr>
        <w:t xml:space="preserve"> orders in the Czech Republic. The </w:t>
      </w:r>
      <w:r w:rsidRPr="00DB6790">
        <w:rPr>
          <w:b/>
          <w:lang w:val="en-GB"/>
        </w:rPr>
        <w:t>total value</w:t>
      </w:r>
      <w:r w:rsidRPr="00DB6790">
        <w:rPr>
          <w:lang w:val="en-GB"/>
        </w:rPr>
        <w:t xml:space="preserve"> of the orders grew by </w:t>
      </w:r>
      <w:r w:rsidR="003B61FD">
        <w:rPr>
          <w:lang w:val="en-GB"/>
        </w:rPr>
        <w:t>5</w:t>
      </w:r>
      <w:r w:rsidRPr="00DB6790">
        <w:rPr>
          <w:lang w:val="en-GB"/>
        </w:rPr>
        <w:t>.</w:t>
      </w:r>
      <w:r w:rsidR="003B61FD">
        <w:rPr>
          <w:lang w:val="en-GB"/>
        </w:rPr>
        <w:t>3</w:t>
      </w:r>
      <w:r w:rsidRPr="00DB6790">
        <w:rPr>
          <w:lang w:val="en-GB"/>
        </w:rPr>
        <w:t>%, y-o-y, and was CZK 2</w:t>
      </w:r>
      <w:r w:rsidR="003B61FD">
        <w:rPr>
          <w:lang w:val="en-GB"/>
        </w:rPr>
        <w:t>48</w:t>
      </w:r>
      <w:r w:rsidRPr="00DB6790">
        <w:rPr>
          <w:lang w:val="en-GB"/>
        </w:rPr>
        <w:t>.</w:t>
      </w:r>
      <w:r w:rsidR="003B61FD">
        <w:rPr>
          <w:lang w:val="en-GB"/>
        </w:rPr>
        <w:t>5</w:t>
      </w:r>
      <w:r w:rsidRPr="00DB6790">
        <w:rPr>
          <w:lang w:val="en-GB"/>
        </w:rPr>
        <w:t> billion. The building construction o</w:t>
      </w:r>
      <w:r w:rsidR="003B61FD">
        <w:rPr>
          <w:lang w:val="en-GB"/>
        </w:rPr>
        <w:t>rders were for CZK 108.7</w:t>
      </w:r>
      <w:r w:rsidRPr="00DB6790">
        <w:rPr>
          <w:lang w:val="en-GB"/>
        </w:rPr>
        <w:t> billion (</w:t>
      </w:r>
      <w:r w:rsidR="003B61FD">
        <w:rPr>
          <w:lang w:val="en-GB"/>
        </w:rPr>
        <w:t>drop</w:t>
      </w:r>
      <w:r w:rsidRPr="00DB6790">
        <w:rPr>
          <w:lang w:val="en-GB"/>
        </w:rPr>
        <w:t xml:space="preserve"> by </w:t>
      </w:r>
      <w:r w:rsidR="003B61FD">
        <w:rPr>
          <w:lang w:val="en-GB"/>
        </w:rPr>
        <w:t>0</w:t>
      </w:r>
      <w:r w:rsidRPr="00DB6790">
        <w:rPr>
          <w:lang w:val="en-GB"/>
        </w:rPr>
        <w:t>.</w:t>
      </w:r>
      <w:r w:rsidR="003B61FD">
        <w:rPr>
          <w:lang w:val="en-GB"/>
        </w:rPr>
        <w:t>6</w:t>
      </w:r>
      <w:r w:rsidRPr="00DB6790">
        <w:rPr>
          <w:lang w:val="en-GB"/>
        </w:rPr>
        <w:t>%) and those for civil engineering constructions were for CZK 1</w:t>
      </w:r>
      <w:r w:rsidR="003B61FD">
        <w:rPr>
          <w:lang w:val="en-GB"/>
        </w:rPr>
        <w:t>39</w:t>
      </w:r>
      <w:r w:rsidRPr="00DB6790">
        <w:rPr>
          <w:lang w:val="en-GB"/>
        </w:rPr>
        <w:t>.</w:t>
      </w:r>
      <w:r w:rsidR="003B61FD">
        <w:rPr>
          <w:lang w:val="en-GB"/>
        </w:rPr>
        <w:t>8</w:t>
      </w:r>
      <w:r w:rsidRPr="00DB6790">
        <w:rPr>
          <w:lang w:val="en-GB"/>
        </w:rPr>
        <w:t> billion (growth by 1</w:t>
      </w:r>
      <w:r w:rsidR="003B61FD">
        <w:rPr>
          <w:lang w:val="en-GB"/>
        </w:rPr>
        <w:t>0</w:t>
      </w:r>
      <w:r w:rsidRPr="00DB6790">
        <w:rPr>
          <w:lang w:val="en-GB"/>
        </w:rPr>
        <w:t>.</w:t>
      </w:r>
      <w:r w:rsidR="003B61FD">
        <w:rPr>
          <w:lang w:val="en-GB"/>
        </w:rPr>
        <w:t>5</w:t>
      </w:r>
      <w:r w:rsidRPr="00DB6790">
        <w:rPr>
          <w:lang w:val="en-GB"/>
        </w:rPr>
        <w:t xml:space="preserve">%). </w:t>
      </w:r>
      <w:r w:rsidR="003B61FD">
        <w:rPr>
          <w:lang w:val="en-GB"/>
        </w:rPr>
        <w:t>T</w:t>
      </w:r>
      <w:r w:rsidRPr="00DB6790">
        <w:rPr>
          <w:lang w:val="en-GB"/>
        </w:rPr>
        <w:t xml:space="preserve">he average value of a newly concluded building order </w:t>
      </w:r>
      <w:r w:rsidR="003B61FD">
        <w:rPr>
          <w:lang w:val="en-GB"/>
        </w:rPr>
        <w:t>was</w:t>
      </w:r>
      <w:r w:rsidRPr="00DB6790">
        <w:rPr>
          <w:lang w:val="en-GB"/>
        </w:rPr>
        <w:t xml:space="preserve"> CZK </w:t>
      </w:r>
      <w:r w:rsidR="003B61FD">
        <w:rPr>
          <w:lang w:val="en-GB"/>
        </w:rPr>
        <w:t>4</w:t>
      </w:r>
      <w:r w:rsidRPr="00DB6790">
        <w:rPr>
          <w:lang w:val="en-GB"/>
        </w:rPr>
        <w:t>.</w:t>
      </w:r>
      <w:r w:rsidR="003B61FD">
        <w:rPr>
          <w:lang w:val="en-GB"/>
        </w:rPr>
        <w:t>1</w:t>
      </w:r>
      <w:r w:rsidRPr="00DB6790">
        <w:rPr>
          <w:lang w:val="en-GB"/>
        </w:rPr>
        <w:t> million and was by 1</w:t>
      </w:r>
      <w:r w:rsidR="003B61FD">
        <w:rPr>
          <w:lang w:val="en-GB"/>
        </w:rPr>
        <w:t>1</w:t>
      </w:r>
      <w:r w:rsidRPr="00DB6790">
        <w:rPr>
          <w:lang w:val="en-GB"/>
        </w:rPr>
        <w:t>.</w:t>
      </w:r>
      <w:r w:rsidR="003B61FD">
        <w:rPr>
          <w:lang w:val="en-GB"/>
        </w:rPr>
        <w:t>1</w:t>
      </w:r>
      <w:r w:rsidRPr="00DB6790">
        <w:rPr>
          <w:lang w:val="en-GB"/>
        </w:rPr>
        <w:t xml:space="preserve">% higher, y-o-y. </w:t>
      </w:r>
    </w:p>
    <w:p w:rsidR="003B61FD" w:rsidRDefault="003B61FD" w:rsidP="003E3B44">
      <w:pPr>
        <w:rPr>
          <w:lang w:val="en-GB"/>
        </w:rPr>
      </w:pPr>
    </w:p>
    <w:p w:rsidR="003E3B44" w:rsidRPr="00DB6790" w:rsidRDefault="003E3B44" w:rsidP="003E3B44">
      <w:pPr>
        <w:rPr>
          <w:lang w:val="en-GB"/>
        </w:rPr>
      </w:pPr>
      <w:r w:rsidRPr="00DB6790">
        <w:rPr>
          <w:lang w:val="en-GB"/>
        </w:rPr>
        <w:t>At the end of 2019</w:t>
      </w:r>
      <w:r w:rsidR="003B61FD">
        <w:rPr>
          <w:lang w:val="en-GB"/>
        </w:rPr>
        <w:t>,</w:t>
      </w:r>
      <w:r w:rsidRPr="00DB6790">
        <w:rPr>
          <w:lang w:val="en-GB"/>
        </w:rPr>
        <w:t xml:space="preserve"> construction enterprises with 50+ employees had 1</w:t>
      </w:r>
      <w:r w:rsidR="00692F8A">
        <w:rPr>
          <w:lang w:val="en-GB"/>
        </w:rPr>
        <w:t>9</w:t>
      </w:r>
      <w:r w:rsidRPr="00DB6790">
        <w:rPr>
          <w:lang w:val="en-GB"/>
        </w:rPr>
        <w:t>.</w:t>
      </w:r>
      <w:r w:rsidR="00692F8A">
        <w:rPr>
          <w:lang w:val="en-GB"/>
        </w:rPr>
        <w:t>4</w:t>
      </w:r>
      <w:r w:rsidRPr="00DB6790">
        <w:rPr>
          <w:lang w:val="en-GB"/>
        </w:rPr>
        <w:t xml:space="preserve"> thousand orders contracted (growth by </w:t>
      </w:r>
      <w:r w:rsidR="00692F8A">
        <w:rPr>
          <w:lang w:val="en-GB"/>
        </w:rPr>
        <w:t>5</w:t>
      </w:r>
      <w:r w:rsidRPr="00DB6790">
        <w:rPr>
          <w:lang w:val="en-GB"/>
        </w:rPr>
        <w:t>.</w:t>
      </w:r>
      <w:r w:rsidR="00692F8A">
        <w:rPr>
          <w:lang w:val="en-GB"/>
        </w:rPr>
        <w:t>2</w:t>
      </w:r>
      <w:r w:rsidRPr="00DB6790">
        <w:rPr>
          <w:lang w:val="en-GB"/>
        </w:rPr>
        <w:t>%) and these orders represented the inventory of still unimplemented construction works of the total value of CZK 1</w:t>
      </w:r>
      <w:r w:rsidR="00692F8A">
        <w:rPr>
          <w:lang w:val="en-GB"/>
        </w:rPr>
        <w:t>68</w:t>
      </w:r>
      <w:r w:rsidRPr="00DB6790">
        <w:rPr>
          <w:lang w:val="en-GB"/>
        </w:rPr>
        <w:t>.</w:t>
      </w:r>
      <w:r w:rsidR="00692F8A">
        <w:rPr>
          <w:lang w:val="en-GB"/>
        </w:rPr>
        <w:t>4</w:t>
      </w:r>
      <w:r w:rsidRPr="00DB6790">
        <w:rPr>
          <w:lang w:val="en-GB"/>
        </w:rPr>
        <w:t xml:space="preserve"> billion (growth by </w:t>
      </w:r>
      <w:r w:rsidR="00692F8A">
        <w:rPr>
          <w:lang w:val="en-GB"/>
        </w:rPr>
        <w:t>9</w:t>
      </w:r>
      <w:r w:rsidRPr="00DB6790">
        <w:rPr>
          <w:lang w:val="en-GB"/>
        </w:rPr>
        <w:t>.</w:t>
      </w:r>
      <w:r w:rsidR="00692F8A">
        <w:rPr>
          <w:lang w:val="en-GB"/>
        </w:rPr>
        <w:t>8</w:t>
      </w:r>
      <w:r w:rsidRPr="00DB6790">
        <w:rPr>
          <w:lang w:val="en-GB"/>
        </w:rPr>
        <w:t xml:space="preserve">%). </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In 2019</w:t>
      </w:r>
      <w:r w:rsidR="00A5636F">
        <w:rPr>
          <w:bCs/>
          <w:lang w:val="en-GB"/>
        </w:rPr>
        <w:t>,</w:t>
      </w:r>
      <w:r w:rsidRPr="00DB6790">
        <w:rPr>
          <w:bCs/>
          <w:lang w:val="en-GB"/>
        </w:rPr>
        <w:t xml:space="preserve"> the </w:t>
      </w:r>
      <w:r w:rsidRPr="00DB6790">
        <w:rPr>
          <w:b/>
          <w:bCs/>
          <w:lang w:val="en-GB"/>
        </w:rPr>
        <w:t>number of building permits granted</w:t>
      </w:r>
      <w:r w:rsidR="00A5636F">
        <w:rPr>
          <w:bCs/>
          <w:lang w:val="en-GB"/>
        </w:rPr>
        <w:t xml:space="preserve"> increased by 6</w:t>
      </w:r>
      <w:r w:rsidRPr="00DB6790">
        <w:rPr>
          <w:bCs/>
          <w:lang w:val="en-GB"/>
        </w:rPr>
        <w:t>.</w:t>
      </w:r>
      <w:r w:rsidR="00A5636F">
        <w:rPr>
          <w:bCs/>
          <w:lang w:val="en-GB"/>
        </w:rPr>
        <w:t>3</w:t>
      </w:r>
      <w:r w:rsidRPr="00DB6790">
        <w:rPr>
          <w:bCs/>
          <w:lang w:val="en-GB"/>
        </w:rPr>
        <w:t xml:space="preserve">%, y-o-y; the planning and building control authorities granted </w:t>
      </w:r>
      <w:r w:rsidR="00A5636F">
        <w:rPr>
          <w:rFonts w:cs="Arial"/>
          <w:szCs w:val="20"/>
        </w:rPr>
        <w:t>86</w:t>
      </w:r>
      <w:r w:rsidR="00A5636F" w:rsidRPr="00D91A34">
        <w:rPr>
          <w:rFonts w:cs="Arial"/>
          <w:szCs w:val="20"/>
        </w:rPr>
        <w:t> </w:t>
      </w:r>
      <w:r w:rsidR="00A5636F">
        <w:rPr>
          <w:rFonts w:cs="Arial"/>
          <w:szCs w:val="20"/>
        </w:rPr>
        <w:t>283</w:t>
      </w:r>
      <w:r w:rsidRPr="00DB6790">
        <w:rPr>
          <w:bCs/>
          <w:lang w:val="en-GB"/>
        </w:rPr>
        <w:t xml:space="preserve"> building permits. The </w:t>
      </w:r>
      <w:r w:rsidRPr="00DB6790">
        <w:rPr>
          <w:b/>
          <w:bCs/>
          <w:lang w:val="en-GB"/>
        </w:rPr>
        <w:t>approximate value</w:t>
      </w:r>
      <w:r w:rsidRPr="00DB6790">
        <w:rPr>
          <w:bCs/>
          <w:lang w:val="en-GB"/>
        </w:rPr>
        <w:t xml:space="preserve"> of constructions permitted in 2019 </w:t>
      </w:r>
      <w:r w:rsidR="00DA3B92">
        <w:rPr>
          <w:bCs/>
          <w:lang w:val="en-GB"/>
        </w:rPr>
        <w:t>was</w:t>
      </w:r>
      <w:r w:rsidRPr="00DB6790">
        <w:rPr>
          <w:bCs/>
          <w:lang w:val="en-GB"/>
        </w:rPr>
        <w:t xml:space="preserve"> CZK </w:t>
      </w:r>
      <w:r w:rsidR="00DA3B92">
        <w:rPr>
          <w:bCs/>
          <w:lang w:val="en-GB"/>
        </w:rPr>
        <w:t>414</w:t>
      </w:r>
      <w:r w:rsidRPr="00DB6790">
        <w:rPr>
          <w:bCs/>
          <w:lang w:val="en-GB"/>
        </w:rPr>
        <w:t>.</w:t>
      </w:r>
      <w:r w:rsidR="00DA3B92">
        <w:rPr>
          <w:bCs/>
          <w:lang w:val="en-GB"/>
        </w:rPr>
        <w:t>3</w:t>
      </w:r>
      <w:r w:rsidRPr="00DB6790">
        <w:rPr>
          <w:bCs/>
          <w:lang w:val="en-GB"/>
        </w:rPr>
        <w:t> billion and increased by 1</w:t>
      </w:r>
      <w:r w:rsidR="00DA3B92">
        <w:rPr>
          <w:bCs/>
          <w:lang w:val="en-GB"/>
        </w:rPr>
        <w:t>5</w:t>
      </w:r>
      <w:r w:rsidRPr="00DB6790">
        <w:rPr>
          <w:bCs/>
          <w:lang w:val="en-GB"/>
        </w:rPr>
        <w:t>.</w:t>
      </w:r>
      <w:r w:rsidR="00DA3B92">
        <w:rPr>
          <w:bCs/>
          <w:lang w:val="en-GB"/>
        </w:rPr>
        <w:t>7</w:t>
      </w:r>
      <w:r w:rsidRPr="00DB6790">
        <w:rPr>
          <w:bCs/>
          <w:lang w:val="en-GB"/>
        </w:rPr>
        <w:t>% compared to that of 201</w:t>
      </w:r>
      <w:r w:rsidR="00E202ED">
        <w:rPr>
          <w:bCs/>
          <w:lang w:val="en-GB"/>
        </w:rPr>
        <w:t>8</w:t>
      </w:r>
      <w:r w:rsidRPr="00DB6790">
        <w:rPr>
          <w:bCs/>
          <w:lang w:val="en-GB"/>
        </w:rPr>
        <w:t xml:space="preserve">. </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 xml:space="preserve">The </w:t>
      </w:r>
      <w:r w:rsidRPr="00DB6790">
        <w:rPr>
          <w:b/>
          <w:bCs/>
          <w:lang w:val="en-GB"/>
        </w:rPr>
        <w:t>floor area</w:t>
      </w:r>
      <w:r w:rsidRPr="00DB6790">
        <w:rPr>
          <w:bCs/>
          <w:lang w:val="en-GB"/>
        </w:rPr>
        <w:t xml:space="preserve"> of</w:t>
      </w:r>
      <w:r w:rsidR="002A726E">
        <w:rPr>
          <w:bCs/>
          <w:lang w:val="en-GB"/>
        </w:rPr>
        <w:t xml:space="preserve"> </w:t>
      </w:r>
      <w:r w:rsidR="002A726E" w:rsidRPr="002A726E">
        <w:rPr>
          <w:bCs/>
          <w:lang w:val="en-GB"/>
        </w:rPr>
        <w:t>new</w:t>
      </w:r>
      <w:r w:rsidRPr="002A726E">
        <w:rPr>
          <w:bCs/>
          <w:lang w:val="en-GB"/>
        </w:rPr>
        <w:t xml:space="preserve"> buildings</w:t>
      </w:r>
      <w:r w:rsidR="004E1111" w:rsidRPr="002A726E">
        <w:rPr>
          <w:bCs/>
          <w:lang w:val="en-GB"/>
        </w:rPr>
        <w:t xml:space="preserve"> </w:t>
      </w:r>
      <w:r w:rsidRPr="002A726E">
        <w:rPr>
          <w:bCs/>
          <w:lang w:val="en-GB"/>
        </w:rPr>
        <w:t>permitted in</w:t>
      </w:r>
      <w:r w:rsidRPr="00DB6790">
        <w:rPr>
          <w:bCs/>
          <w:lang w:val="en-GB"/>
        </w:rPr>
        <w:t xml:space="preserve"> 2019 was </w:t>
      </w:r>
      <w:r w:rsidR="007929A4">
        <w:rPr>
          <w:rFonts w:cs="Arial"/>
          <w:szCs w:val="20"/>
        </w:rPr>
        <w:t>7</w:t>
      </w:r>
      <w:r w:rsidR="007929A4" w:rsidRPr="00D91A34">
        <w:rPr>
          <w:rFonts w:cs="Arial"/>
          <w:szCs w:val="20"/>
        </w:rPr>
        <w:t> </w:t>
      </w:r>
      <w:r w:rsidR="007929A4">
        <w:rPr>
          <w:rFonts w:cs="Arial"/>
          <w:szCs w:val="20"/>
        </w:rPr>
        <w:t>146</w:t>
      </w:r>
      <w:r w:rsidRPr="00DB6790">
        <w:rPr>
          <w:bCs/>
          <w:lang w:val="en-GB"/>
        </w:rPr>
        <w:t> thousand m</w:t>
      </w:r>
      <w:r w:rsidRPr="00DB6790">
        <w:rPr>
          <w:bCs/>
          <w:vertAlign w:val="superscript"/>
          <w:lang w:val="en-GB"/>
        </w:rPr>
        <w:t>2</w:t>
      </w:r>
      <w:r w:rsidRPr="00DB6790">
        <w:rPr>
          <w:bCs/>
          <w:lang w:val="en-GB"/>
        </w:rPr>
        <w:t>, which means a</w:t>
      </w:r>
      <w:r w:rsidR="007929A4">
        <w:rPr>
          <w:bCs/>
          <w:lang w:val="en-GB"/>
        </w:rPr>
        <w:t>n</w:t>
      </w:r>
      <w:r w:rsidRPr="00DB6790">
        <w:rPr>
          <w:bCs/>
          <w:lang w:val="en-GB"/>
        </w:rPr>
        <w:t xml:space="preserve"> </w:t>
      </w:r>
      <w:r w:rsidR="007929A4">
        <w:rPr>
          <w:bCs/>
          <w:lang w:val="en-GB"/>
        </w:rPr>
        <w:t>increase</w:t>
      </w:r>
      <w:r w:rsidRPr="00DB6790">
        <w:rPr>
          <w:bCs/>
          <w:lang w:val="en-GB"/>
        </w:rPr>
        <w:t xml:space="preserve"> by </w:t>
      </w:r>
      <w:r w:rsidR="007929A4">
        <w:rPr>
          <w:bCs/>
          <w:lang w:val="en-GB"/>
        </w:rPr>
        <w:t>3</w:t>
      </w:r>
      <w:r w:rsidRPr="00DB6790">
        <w:rPr>
          <w:bCs/>
          <w:lang w:val="en-GB"/>
        </w:rPr>
        <w:t>.</w:t>
      </w:r>
      <w:r w:rsidR="007929A4">
        <w:rPr>
          <w:bCs/>
          <w:lang w:val="en-GB"/>
        </w:rPr>
        <w:t>3</w:t>
      </w:r>
      <w:r w:rsidRPr="00DB6790">
        <w:rPr>
          <w:bCs/>
          <w:lang w:val="en-GB"/>
        </w:rPr>
        <w:t>%, y-o-y. The floor area of permitted resi</w:t>
      </w:r>
      <w:r w:rsidR="00DE4FB9">
        <w:rPr>
          <w:bCs/>
          <w:lang w:val="en-GB"/>
        </w:rPr>
        <w:t>dential buildings increased by 19</w:t>
      </w:r>
      <w:r w:rsidRPr="00DB6790">
        <w:rPr>
          <w:bCs/>
          <w:lang w:val="en-GB"/>
        </w:rPr>
        <w:t>.</w:t>
      </w:r>
      <w:r w:rsidR="00DE4FB9">
        <w:rPr>
          <w:bCs/>
          <w:lang w:val="en-GB"/>
        </w:rPr>
        <w:t>0</w:t>
      </w:r>
      <w:r w:rsidRPr="00DB6790">
        <w:rPr>
          <w:bCs/>
          <w:lang w:val="en-GB"/>
        </w:rPr>
        <w:t xml:space="preserve">% and that of non-residential buildings </w:t>
      </w:r>
      <w:r w:rsidR="00DE4FB9">
        <w:rPr>
          <w:bCs/>
          <w:lang w:val="en-GB"/>
        </w:rPr>
        <w:t>dropped</w:t>
      </w:r>
      <w:r w:rsidRPr="00DB6790">
        <w:rPr>
          <w:bCs/>
          <w:lang w:val="en-GB"/>
        </w:rPr>
        <w:t xml:space="preserve"> by 1</w:t>
      </w:r>
      <w:r w:rsidR="00DE4FB9">
        <w:rPr>
          <w:bCs/>
          <w:lang w:val="en-GB"/>
        </w:rPr>
        <w:t>1</w:t>
      </w:r>
      <w:r w:rsidRPr="00DB6790">
        <w:rPr>
          <w:bCs/>
          <w:lang w:val="en-GB"/>
        </w:rPr>
        <w:t>.</w:t>
      </w:r>
      <w:r w:rsidR="00DE4FB9">
        <w:rPr>
          <w:bCs/>
          <w:lang w:val="en-GB"/>
        </w:rPr>
        <w:t>5</w:t>
      </w:r>
      <w:r w:rsidRPr="00DB6790">
        <w:rPr>
          <w:bCs/>
          <w:lang w:val="en-GB"/>
        </w:rPr>
        <w:t>%.</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 xml:space="preserve">The </w:t>
      </w:r>
      <w:r w:rsidRPr="00DB6790">
        <w:rPr>
          <w:b/>
          <w:bCs/>
          <w:lang w:val="en-GB"/>
        </w:rPr>
        <w:t>number of dwellings started</w:t>
      </w:r>
      <w:r w:rsidRPr="00DB6790">
        <w:rPr>
          <w:bCs/>
          <w:lang w:val="en-GB"/>
        </w:rPr>
        <w:t xml:space="preserve"> in 2019 increased by </w:t>
      </w:r>
      <w:r w:rsidR="00365258">
        <w:rPr>
          <w:bCs/>
          <w:lang w:val="en-GB"/>
        </w:rPr>
        <w:t>16</w:t>
      </w:r>
      <w:r w:rsidRPr="00DB6790">
        <w:rPr>
          <w:bCs/>
          <w:lang w:val="en-GB"/>
        </w:rPr>
        <w:t>.</w:t>
      </w:r>
      <w:r w:rsidR="00365258">
        <w:rPr>
          <w:bCs/>
          <w:lang w:val="en-GB"/>
        </w:rPr>
        <w:t>8</w:t>
      </w:r>
      <w:r w:rsidRPr="00DB6790">
        <w:rPr>
          <w:bCs/>
          <w:lang w:val="en-GB"/>
        </w:rPr>
        <w:t>%, y-o-y</w:t>
      </w:r>
      <w:r w:rsidR="00365258">
        <w:rPr>
          <w:bCs/>
          <w:lang w:val="en-GB"/>
        </w:rPr>
        <w:t>,</w:t>
      </w:r>
      <w:r w:rsidRPr="00DB6790">
        <w:rPr>
          <w:bCs/>
          <w:lang w:val="en-GB"/>
        </w:rPr>
        <w:t xml:space="preserve"> and </w:t>
      </w:r>
      <w:r w:rsidR="00365258">
        <w:rPr>
          <w:bCs/>
          <w:lang w:val="en-GB"/>
        </w:rPr>
        <w:t>was</w:t>
      </w:r>
      <w:r w:rsidRPr="00DB6790">
        <w:rPr>
          <w:bCs/>
          <w:lang w:val="en-GB"/>
        </w:rPr>
        <w:t xml:space="preserve"> </w:t>
      </w:r>
      <w:r w:rsidR="00365258">
        <w:rPr>
          <w:rFonts w:cs="Arial"/>
          <w:szCs w:val="20"/>
        </w:rPr>
        <w:t xml:space="preserve">38 677 </w:t>
      </w:r>
      <w:r w:rsidRPr="00DB6790">
        <w:rPr>
          <w:bCs/>
          <w:lang w:val="en-GB"/>
        </w:rPr>
        <w:t xml:space="preserve">dwellings. The number of dwellings started in family houses increased by </w:t>
      </w:r>
      <w:r w:rsidR="00365258">
        <w:rPr>
          <w:bCs/>
          <w:lang w:val="en-GB"/>
        </w:rPr>
        <w:t>4</w:t>
      </w:r>
      <w:r w:rsidRPr="00DB6790">
        <w:rPr>
          <w:bCs/>
          <w:lang w:val="en-GB"/>
        </w:rPr>
        <w:t>.</w:t>
      </w:r>
      <w:r w:rsidR="00365258">
        <w:rPr>
          <w:bCs/>
          <w:lang w:val="en-GB"/>
        </w:rPr>
        <w:t>0</w:t>
      </w:r>
      <w:r w:rsidRPr="00DB6790">
        <w:rPr>
          <w:bCs/>
          <w:lang w:val="en-GB"/>
        </w:rPr>
        <w:t xml:space="preserve">%, and that in multi-dwelling buildings grew by </w:t>
      </w:r>
      <w:r w:rsidR="00365258">
        <w:rPr>
          <w:bCs/>
          <w:lang w:val="en-GB"/>
        </w:rPr>
        <w:t>71</w:t>
      </w:r>
      <w:r w:rsidRPr="00DB6790">
        <w:rPr>
          <w:bCs/>
          <w:lang w:val="en-GB"/>
        </w:rPr>
        <w:t>.</w:t>
      </w:r>
      <w:r w:rsidR="00365258">
        <w:rPr>
          <w:bCs/>
          <w:lang w:val="en-GB"/>
        </w:rPr>
        <w:t>6</w:t>
      </w:r>
      <w:r w:rsidRPr="00DB6790">
        <w:rPr>
          <w:bCs/>
          <w:lang w:val="en-GB"/>
        </w:rPr>
        <w:t xml:space="preserve">%. </w:t>
      </w:r>
    </w:p>
    <w:p w:rsidR="003E3B44" w:rsidRPr="00DB6790" w:rsidRDefault="003E3B44" w:rsidP="003E3B44">
      <w:pPr>
        <w:rPr>
          <w:lang w:val="en-GB"/>
        </w:rPr>
      </w:pPr>
    </w:p>
    <w:p w:rsidR="003E3B44" w:rsidRPr="00DB6790" w:rsidRDefault="003E3B44" w:rsidP="003E3B44">
      <w:pPr>
        <w:rPr>
          <w:bCs/>
          <w:lang w:val="en-GB"/>
        </w:rPr>
      </w:pPr>
      <w:r w:rsidRPr="00DB6790">
        <w:rPr>
          <w:bCs/>
          <w:lang w:val="en-GB"/>
        </w:rPr>
        <w:t xml:space="preserve">The </w:t>
      </w:r>
      <w:r w:rsidRPr="00DB6790">
        <w:rPr>
          <w:b/>
          <w:bCs/>
          <w:lang w:val="en-GB"/>
        </w:rPr>
        <w:t>number of completed dwellings</w:t>
      </w:r>
      <w:r w:rsidRPr="00DB6790">
        <w:rPr>
          <w:bCs/>
          <w:lang w:val="en-GB"/>
        </w:rPr>
        <w:t xml:space="preserve"> in 2019 grew by </w:t>
      </w:r>
      <w:r w:rsidR="00F36D13">
        <w:rPr>
          <w:bCs/>
          <w:lang w:val="en-GB"/>
        </w:rPr>
        <w:t>7</w:t>
      </w:r>
      <w:r w:rsidRPr="00DB6790">
        <w:rPr>
          <w:bCs/>
          <w:lang w:val="en-GB"/>
        </w:rPr>
        <w:t>.</w:t>
      </w:r>
      <w:r w:rsidR="00F36D13">
        <w:rPr>
          <w:bCs/>
          <w:lang w:val="en-GB"/>
        </w:rPr>
        <w:t>6</w:t>
      </w:r>
      <w:r w:rsidRPr="00DB6790">
        <w:rPr>
          <w:bCs/>
          <w:lang w:val="en-GB"/>
        </w:rPr>
        <w:t>%, y-o-y</w:t>
      </w:r>
      <w:r w:rsidR="00F36D13">
        <w:rPr>
          <w:bCs/>
          <w:lang w:val="en-GB"/>
        </w:rPr>
        <w:t>,</w:t>
      </w:r>
      <w:r w:rsidRPr="00DB6790">
        <w:rPr>
          <w:bCs/>
          <w:lang w:val="en-GB"/>
        </w:rPr>
        <w:t xml:space="preserve"> and </w:t>
      </w:r>
      <w:r w:rsidR="00F36D13">
        <w:rPr>
          <w:bCs/>
          <w:lang w:val="en-GB"/>
        </w:rPr>
        <w:t>was</w:t>
      </w:r>
      <w:r w:rsidRPr="00DB6790">
        <w:rPr>
          <w:bCs/>
          <w:lang w:val="en-GB"/>
        </w:rPr>
        <w:t xml:space="preserve"> </w:t>
      </w:r>
      <w:r w:rsidR="00F36D13">
        <w:rPr>
          <w:rFonts w:cs="Arial"/>
          <w:szCs w:val="20"/>
        </w:rPr>
        <w:t xml:space="preserve">36 422 </w:t>
      </w:r>
      <w:r w:rsidRPr="00DB6790">
        <w:rPr>
          <w:bCs/>
          <w:lang w:val="en-GB"/>
        </w:rPr>
        <w:t xml:space="preserve">dwellings. The number of completed dwellings in family houses </w:t>
      </w:r>
      <w:r w:rsidR="00FB38FD">
        <w:rPr>
          <w:bCs/>
          <w:lang w:val="en-GB"/>
        </w:rPr>
        <w:t>increased</w:t>
      </w:r>
      <w:r w:rsidRPr="00DB6790">
        <w:rPr>
          <w:bCs/>
          <w:lang w:val="en-GB"/>
        </w:rPr>
        <w:t xml:space="preserve"> by </w:t>
      </w:r>
      <w:r w:rsidR="00FB38FD">
        <w:rPr>
          <w:bCs/>
          <w:lang w:val="en-GB"/>
        </w:rPr>
        <w:t>0</w:t>
      </w:r>
      <w:r w:rsidRPr="00DB6790">
        <w:rPr>
          <w:bCs/>
          <w:lang w:val="en-GB"/>
        </w:rPr>
        <w:t>.</w:t>
      </w:r>
      <w:r w:rsidR="00FB38FD">
        <w:rPr>
          <w:bCs/>
          <w:lang w:val="en-GB"/>
        </w:rPr>
        <w:t>5</w:t>
      </w:r>
      <w:r w:rsidRPr="00DB6790">
        <w:rPr>
          <w:bCs/>
          <w:lang w:val="en-GB"/>
        </w:rPr>
        <w:t xml:space="preserve">%, y-o-y, and the number of completed dwellings in multi-dwelling buildings grew by </w:t>
      </w:r>
      <w:r w:rsidR="00FB38FD">
        <w:rPr>
          <w:bCs/>
          <w:lang w:val="en-GB"/>
        </w:rPr>
        <w:t>23</w:t>
      </w:r>
      <w:r w:rsidRPr="00DB6790">
        <w:rPr>
          <w:bCs/>
          <w:lang w:val="en-GB"/>
        </w:rPr>
        <w:t>.</w:t>
      </w:r>
      <w:r w:rsidR="00FB38FD">
        <w:rPr>
          <w:bCs/>
          <w:lang w:val="en-GB"/>
        </w:rPr>
        <w:t>7</w:t>
      </w:r>
      <w:r w:rsidRPr="00DB6790">
        <w:rPr>
          <w:bCs/>
          <w:lang w:val="en-GB"/>
        </w:rPr>
        <w:t>%.</w:t>
      </w:r>
    </w:p>
    <w:p w:rsidR="003F5A89" w:rsidRPr="00DB6790" w:rsidRDefault="003F5A89" w:rsidP="003F5A89">
      <w:pPr>
        <w:rPr>
          <w:bCs/>
          <w:lang w:val="en-GB"/>
        </w:rPr>
      </w:pPr>
    </w:p>
    <w:p w:rsidR="003F5A89" w:rsidRPr="00DB6790" w:rsidRDefault="003F5A89" w:rsidP="003F5A89">
      <w:pPr>
        <w:pStyle w:val="Poznmky"/>
        <w:pBdr>
          <w:top w:val="single" w:sz="4" w:space="1" w:color="auto"/>
        </w:pBdr>
        <w:spacing w:after="240"/>
        <w:rPr>
          <w:i/>
          <w:lang w:val="en-GB"/>
        </w:rPr>
      </w:pPr>
      <w:bookmarkStart w:id="0" w:name="_GoBack"/>
      <w:r w:rsidRPr="00DB6790">
        <w:rPr>
          <w:i/>
          <w:iCs/>
          <w:lang w:val="en-GB"/>
        </w:rPr>
        <w:t>Notes</w:t>
      </w:r>
      <w:r w:rsidRPr="00DB6790">
        <w:rPr>
          <w:i/>
          <w:lang w:val="en-GB"/>
        </w:rPr>
        <w:t>:</w:t>
      </w:r>
    </w:p>
    <w:p w:rsidR="003F5A89" w:rsidRPr="00DB6790" w:rsidRDefault="003F5A89" w:rsidP="003F5A89">
      <w:pPr>
        <w:pStyle w:val="Poznmky0"/>
        <w:pBdr>
          <w:top w:val="none" w:sz="0" w:space="0" w:color="auto"/>
        </w:pBdr>
        <w:spacing w:before="0" w:after="60"/>
      </w:pPr>
      <w:r w:rsidRPr="00DB6790">
        <w:rPr>
          <w:iCs/>
          <w:vertAlign w:val="superscript"/>
        </w:rPr>
        <w:t>1</w:t>
      </w:r>
      <w:r w:rsidR="00290C2F">
        <w:rPr>
          <w:iCs/>
          <w:vertAlign w:val="superscript"/>
        </w:rPr>
        <w:t>)</w:t>
      </w:r>
      <w:r w:rsidRPr="00DB6790">
        <w:rPr>
          <w:iCs/>
        </w:rPr>
        <w:t xml:space="preserve"> The </w:t>
      </w:r>
      <w:bookmarkEnd w:id="0"/>
      <w:r w:rsidRPr="00DB6790">
        <w:rPr>
          <w:iCs/>
        </w:rPr>
        <w:t>year-on-year development of construction production is adjusted for working days unless otherwise stated. Month-on-month or quarter-on-quarter rates are also seasonally adjusted. Contributions to an increase or to a decrease are calculated from data that are adjusted for working days.</w:t>
      </w:r>
    </w:p>
    <w:p w:rsidR="003F5A89" w:rsidRPr="00DB6790" w:rsidRDefault="003F5A89" w:rsidP="003F5A89">
      <w:pPr>
        <w:pStyle w:val="Poznmky0"/>
        <w:pBdr>
          <w:top w:val="none" w:sz="0" w:space="0" w:color="auto"/>
        </w:pBdr>
        <w:spacing w:before="0" w:after="60"/>
        <w:rPr>
          <w:iCs/>
        </w:rPr>
      </w:pPr>
      <w:r w:rsidRPr="00DB6790">
        <w:rPr>
          <w:iCs/>
          <w:vertAlign w:val="superscript"/>
        </w:rPr>
        <w:t>2</w:t>
      </w:r>
      <w:r w:rsidR="00290C2F">
        <w:rPr>
          <w:iCs/>
          <w:vertAlign w:val="superscript"/>
        </w:rPr>
        <w:t>)</w:t>
      </w:r>
      <w:r w:rsidRPr="00DB6790">
        <w:rPr>
          <w:iCs/>
        </w:rPr>
        <w:t> Indicators related to employment in construction apply to the entire population of enterprises the principal (prevailing) activity of which is construction. The indicator of registered number of employees does not include persons working under various contracts for work, working owners of enterprises and cooperating household members, who do not have contracts of employment. The piece of data on the registered number of employees in construction also excludes agency workers, who have contracts of employment within economic activities of services (CZ-NACE 78.2).</w:t>
      </w:r>
    </w:p>
    <w:p w:rsidR="003F5A89" w:rsidRPr="00DB6790" w:rsidRDefault="003F5A89" w:rsidP="003F5A89">
      <w:pPr>
        <w:rPr>
          <w:lang w:val="en-GB"/>
        </w:rPr>
      </w:pPr>
    </w:p>
    <w:p w:rsidR="003F5A89" w:rsidRPr="00DB6790" w:rsidRDefault="003F5A89" w:rsidP="00DB6790">
      <w:pPr>
        <w:pStyle w:val="Poznmky"/>
        <w:pBdr>
          <w:top w:val="none" w:sz="0" w:space="0" w:color="auto"/>
        </w:pBdr>
        <w:spacing w:before="60"/>
        <w:ind w:left="3544" w:hanging="3544"/>
        <w:rPr>
          <w:i/>
          <w:color w:val="auto"/>
          <w:lang w:val="en-GB"/>
        </w:rPr>
      </w:pPr>
      <w:r w:rsidRPr="00DB6790">
        <w:rPr>
          <w:i/>
          <w:color w:val="auto"/>
          <w:lang w:val="en-GB"/>
        </w:rPr>
        <w:t xml:space="preserve">Responsible head at the CZSO: </w:t>
      </w:r>
      <w:r w:rsidRPr="00DB6790">
        <w:rPr>
          <w:i/>
          <w:color w:val="auto"/>
          <w:lang w:val="en-GB"/>
        </w:rPr>
        <w:tab/>
        <w:t xml:space="preserve">Radek Matějka, Director of </w:t>
      </w:r>
      <w:r w:rsidRPr="00120154">
        <w:rPr>
          <w:i/>
          <w:color w:val="auto"/>
          <w:lang w:val="en-GB"/>
        </w:rPr>
        <w:t>the Agricultural and Forestry, Industrial, Construction, and Energy Statistics Department,</w:t>
      </w:r>
      <w:r w:rsidRPr="00DB6790">
        <w:rPr>
          <w:i/>
          <w:color w:val="auto"/>
          <w:lang w:val="en-GB"/>
        </w:rPr>
        <w:t xml:space="preserve"> phone</w:t>
      </w:r>
      <w:r w:rsidR="00663A53">
        <w:rPr>
          <w:i/>
          <w:color w:val="auto"/>
          <w:lang w:val="en-GB"/>
        </w:rPr>
        <w:t xml:space="preserve"> number</w:t>
      </w:r>
      <w:r w:rsidRPr="00DB6790">
        <w:rPr>
          <w:i/>
          <w:color w:val="auto"/>
          <w:lang w:val="en-GB"/>
        </w:rPr>
        <w:t xml:space="preserve">: (+420) 274 052 894, </w:t>
      </w:r>
      <w:r w:rsidRPr="00DB6790">
        <w:rPr>
          <w:i/>
          <w:color w:val="auto"/>
          <w:lang w:val="en-GB"/>
        </w:rPr>
        <w:br/>
        <w:t xml:space="preserve">e-mail: </w:t>
      </w:r>
      <w:hyperlink r:id="rId8" w:history="1">
        <w:r w:rsidR="00663A53" w:rsidRPr="0098139A">
          <w:rPr>
            <w:rStyle w:val="Hypertextovodkaz"/>
            <w:rFonts w:cs="Arial"/>
            <w:i/>
            <w:color w:val="auto"/>
          </w:rPr>
          <w:t>radek.matejka@czso.cz</w:t>
        </w:r>
      </w:hyperlink>
    </w:p>
    <w:p w:rsidR="005C50E2" w:rsidRDefault="003F5A89" w:rsidP="00DB6790">
      <w:pPr>
        <w:pStyle w:val="Poznmky"/>
        <w:pBdr>
          <w:top w:val="none" w:sz="0" w:space="0" w:color="auto"/>
        </w:pBdr>
        <w:spacing w:before="60"/>
        <w:ind w:left="3544" w:hanging="3544"/>
        <w:rPr>
          <w:i/>
          <w:color w:val="auto"/>
          <w:lang w:val="en-GB"/>
        </w:rPr>
      </w:pPr>
      <w:r w:rsidRPr="00DB6790">
        <w:rPr>
          <w:i/>
          <w:color w:val="auto"/>
          <w:lang w:val="en-GB"/>
        </w:rPr>
        <w:t>Contact person:</w:t>
      </w:r>
      <w:r w:rsidRPr="00DB6790">
        <w:rPr>
          <w:i/>
          <w:color w:val="auto"/>
          <w:lang w:val="en-GB"/>
        </w:rPr>
        <w:tab/>
        <w:t xml:space="preserve">Petra Cuřínová, Head of </w:t>
      </w:r>
      <w:r w:rsidRPr="004738DF">
        <w:rPr>
          <w:i/>
          <w:color w:val="auto"/>
          <w:lang w:val="en-GB"/>
        </w:rPr>
        <w:t>the Construction Statistics Unit,</w:t>
      </w:r>
      <w:r w:rsidRPr="00DB6790">
        <w:rPr>
          <w:i/>
          <w:color w:val="auto"/>
          <w:lang w:val="en-GB"/>
        </w:rPr>
        <w:t xml:space="preserve"> phone</w:t>
      </w:r>
      <w:r w:rsidR="004738DF">
        <w:rPr>
          <w:i/>
          <w:color w:val="auto"/>
          <w:lang w:val="en-GB"/>
        </w:rPr>
        <w:t xml:space="preserve"> number</w:t>
      </w:r>
      <w:r w:rsidRPr="00DB6790">
        <w:rPr>
          <w:i/>
          <w:color w:val="auto"/>
          <w:lang w:val="en-GB"/>
        </w:rPr>
        <w:t xml:space="preserve">: (+420) 274 054 199, </w:t>
      </w:r>
    </w:p>
    <w:p w:rsidR="003F5A89" w:rsidRPr="00DB6790" w:rsidRDefault="003F5A89" w:rsidP="005C50E2">
      <w:pPr>
        <w:pStyle w:val="Poznmky"/>
        <w:pBdr>
          <w:top w:val="none" w:sz="0" w:space="0" w:color="auto"/>
        </w:pBdr>
        <w:spacing w:before="60"/>
        <w:ind w:left="3544"/>
        <w:rPr>
          <w:i/>
          <w:color w:val="auto"/>
          <w:lang w:val="en-GB"/>
        </w:rPr>
      </w:pPr>
      <w:r w:rsidRPr="00DB6790">
        <w:rPr>
          <w:i/>
          <w:color w:val="auto"/>
          <w:lang w:val="en-GB"/>
        </w:rPr>
        <w:t xml:space="preserve">e- mail: </w:t>
      </w:r>
      <w:hyperlink r:id="rId9" w:history="1">
        <w:r w:rsidR="004738DF" w:rsidRPr="0098139A">
          <w:rPr>
            <w:rStyle w:val="Hypertextovodkaz"/>
            <w:rFonts w:cs="Arial"/>
            <w:i/>
            <w:color w:val="auto"/>
          </w:rPr>
          <w:t>petra.curinova@czso.cz</w:t>
        </w:r>
      </w:hyperlink>
    </w:p>
    <w:p w:rsidR="003F5A89" w:rsidRPr="00DB6790" w:rsidRDefault="003F5A89" w:rsidP="00DB6790">
      <w:pPr>
        <w:pStyle w:val="Poznmky"/>
        <w:pBdr>
          <w:top w:val="none" w:sz="0" w:space="0" w:color="auto"/>
        </w:pBdr>
        <w:spacing w:before="60"/>
        <w:ind w:left="3544" w:hanging="3544"/>
        <w:rPr>
          <w:i/>
          <w:color w:val="auto"/>
          <w:lang w:val="en-GB"/>
        </w:rPr>
      </w:pPr>
      <w:r w:rsidRPr="00DB6790">
        <w:rPr>
          <w:i/>
          <w:color w:val="auto"/>
          <w:lang w:val="en-GB"/>
        </w:rPr>
        <w:t>Method of data acquisition:</w:t>
      </w:r>
      <w:r w:rsidRPr="00DB6790">
        <w:rPr>
          <w:i/>
          <w:color w:val="auto"/>
          <w:lang w:val="en-GB"/>
        </w:rPr>
        <w:tab/>
        <w:t>direct surveys of the CZSO (</w:t>
      </w:r>
      <w:r w:rsidRPr="000B602F">
        <w:rPr>
          <w:color w:val="auto"/>
          <w:lang w:val="en-GB"/>
        </w:rPr>
        <w:t>Stav 1–12</w:t>
      </w:r>
      <w:r w:rsidRPr="00DB6790">
        <w:rPr>
          <w:i/>
          <w:color w:val="auto"/>
          <w:lang w:val="en-GB"/>
        </w:rPr>
        <w:t xml:space="preserve"> and </w:t>
      </w:r>
      <w:r w:rsidRPr="000B602F">
        <w:rPr>
          <w:color w:val="auto"/>
          <w:lang w:val="en-GB"/>
        </w:rPr>
        <w:t>Stav 2–12</w:t>
      </w:r>
      <w:r w:rsidRPr="00DB6790">
        <w:rPr>
          <w:i/>
          <w:color w:val="auto"/>
          <w:lang w:val="en-GB"/>
        </w:rPr>
        <w:t>)</w:t>
      </w:r>
    </w:p>
    <w:p w:rsidR="003F5A89" w:rsidRPr="00DB6790" w:rsidRDefault="003F5A89" w:rsidP="00DB6790">
      <w:pPr>
        <w:pStyle w:val="Poznmky"/>
        <w:pBdr>
          <w:top w:val="none" w:sz="0" w:space="0" w:color="auto"/>
        </w:pBdr>
        <w:spacing w:before="60"/>
        <w:ind w:left="3544" w:hanging="3544"/>
        <w:rPr>
          <w:i/>
          <w:color w:val="auto"/>
          <w:lang w:val="en-GB"/>
        </w:rPr>
      </w:pPr>
      <w:r w:rsidRPr="00DB6790">
        <w:rPr>
          <w:i/>
          <w:color w:val="auto"/>
          <w:lang w:val="en-GB"/>
        </w:rPr>
        <w:t>End of data collection:</w:t>
      </w:r>
      <w:r w:rsidRPr="00DB6790">
        <w:rPr>
          <w:i/>
          <w:color w:val="auto"/>
          <w:lang w:val="en-GB"/>
        </w:rPr>
        <w:tab/>
      </w:r>
      <w:r w:rsidR="00A46F57" w:rsidRPr="00F932EE">
        <w:rPr>
          <w:i/>
          <w:color w:val="auto"/>
          <w:lang w:val="en-GB"/>
        </w:rPr>
        <w:t>3</w:t>
      </w:r>
      <w:r w:rsidRPr="00F932EE">
        <w:rPr>
          <w:i/>
          <w:color w:val="auto"/>
          <w:lang w:val="en-GB"/>
        </w:rPr>
        <w:t xml:space="preserve"> </w:t>
      </w:r>
      <w:r w:rsidR="00F932EE" w:rsidRPr="00F932EE">
        <w:rPr>
          <w:i/>
          <w:color w:val="auto"/>
          <w:lang w:val="en-GB"/>
        </w:rPr>
        <w:t>February</w:t>
      </w:r>
      <w:r w:rsidRPr="00F932EE">
        <w:rPr>
          <w:i/>
          <w:color w:val="auto"/>
          <w:lang w:val="en-GB"/>
        </w:rPr>
        <w:t xml:space="preserve"> 2020</w:t>
      </w:r>
    </w:p>
    <w:p w:rsidR="00FE57F7" w:rsidRPr="00FE57F7" w:rsidRDefault="003F5A89" w:rsidP="00FE57F7">
      <w:pPr>
        <w:pStyle w:val="Poznmky"/>
        <w:pBdr>
          <w:top w:val="none" w:sz="0" w:space="0" w:color="auto"/>
        </w:pBdr>
        <w:spacing w:before="60"/>
        <w:ind w:left="3544" w:hanging="3544"/>
      </w:pPr>
      <w:r w:rsidRPr="00DB6790">
        <w:rPr>
          <w:i/>
          <w:color w:val="auto"/>
          <w:lang w:val="en-GB"/>
        </w:rPr>
        <w:t>Related outputs:</w:t>
      </w:r>
      <w:r w:rsidRPr="00DB6790">
        <w:rPr>
          <w:i/>
          <w:color w:val="auto"/>
          <w:lang w:val="en-GB"/>
        </w:rPr>
        <w:tab/>
      </w:r>
      <w:hyperlink r:id="rId10" w:history="1">
        <w:r w:rsidRPr="00FE57F7">
          <w:rPr>
            <w:rStyle w:val="Hypertextovodkaz"/>
          </w:rPr>
          <w:t>https://www.czso.cz/csu/czso/sta_ts</w:t>
        </w:r>
      </w:hyperlink>
    </w:p>
    <w:p w:rsidR="00FE57F7" w:rsidRPr="00FE57F7" w:rsidRDefault="007912A0" w:rsidP="00FE57F7">
      <w:pPr>
        <w:pStyle w:val="Poznmky"/>
        <w:pBdr>
          <w:top w:val="none" w:sz="0" w:space="0" w:color="auto"/>
        </w:pBdr>
        <w:spacing w:before="60"/>
        <w:ind w:left="3544"/>
      </w:pPr>
      <w:hyperlink r:id="rId11" w:history="1">
        <w:r w:rsidR="00FE57F7" w:rsidRPr="00864DE5">
          <w:rPr>
            <w:rStyle w:val="Hypertextovodkaz"/>
          </w:rPr>
          <w:t>https://www.czso.cz/csu/czso/bvz_ts</w:t>
        </w:r>
      </w:hyperlink>
    </w:p>
    <w:p w:rsidR="003F5A89" w:rsidRPr="00DB6790" w:rsidRDefault="003F5A89" w:rsidP="00DB6790">
      <w:pPr>
        <w:pStyle w:val="Poznmky"/>
        <w:pBdr>
          <w:top w:val="none" w:sz="0" w:space="0" w:color="auto"/>
        </w:pBdr>
        <w:spacing w:before="60"/>
        <w:ind w:left="3544" w:hanging="3544"/>
        <w:rPr>
          <w:i/>
          <w:color w:val="auto"/>
          <w:lang w:val="en-GB"/>
        </w:rPr>
      </w:pPr>
      <w:r w:rsidRPr="00DB6790">
        <w:rPr>
          <w:i/>
          <w:color w:val="auto"/>
          <w:lang w:val="en-GB"/>
        </w:rPr>
        <w:t>Next News</w:t>
      </w:r>
      <w:r w:rsidR="003E65C6">
        <w:rPr>
          <w:i/>
          <w:color w:val="auto"/>
          <w:lang w:val="en-GB"/>
        </w:rPr>
        <w:t xml:space="preserve"> Release will be published on:</w:t>
      </w:r>
      <w:r w:rsidR="003E65C6">
        <w:rPr>
          <w:i/>
          <w:color w:val="auto"/>
          <w:lang w:val="en-GB"/>
        </w:rPr>
        <w:tab/>
      </w:r>
      <w:r w:rsidR="003E65C6" w:rsidRPr="00A63574">
        <w:rPr>
          <w:i/>
          <w:color w:val="auto"/>
          <w:lang w:val="en-GB"/>
        </w:rPr>
        <w:t>12</w:t>
      </w:r>
      <w:r w:rsidRPr="00A63574">
        <w:rPr>
          <w:i/>
          <w:color w:val="auto"/>
          <w:lang w:val="en-GB"/>
        </w:rPr>
        <w:t xml:space="preserve"> </w:t>
      </w:r>
      <w:r w:rsidR="003E65C6" w:rsidRPr="00A63574">
        <w:rPr>
          <w:i/>
          <w:color w:val="auto"/>
          <w:lang w:val="en-GB"/>
        </w:rPr>
        <w:t>March</w:t>
      </w:r>
      <w:r w:rsidRPr="00A63574">
        <w:rPr>
          <w:i/>
          <w:color w:val="auto"/>
          <w:lang w:val="en-GB"/>
        </w:rPr>
        <w:t xml:space="preserve"> 2020</w:t>
      </w:r>
    </w:p>
    <w:p w:rsidR="003F5A89" w:rsidRPr="00DB6790" w:rsidRDefault="003F5A89" w:rsidP="00DB6790">
      <w:pPr>
        <w:pStyle w:val="Poznmky"/>
        <w:pBdr>
          <w:top w:val="none" w:sz="0" w:space="0" w:color="auto"/>
        </w:pBdr>
        <w:spacing w:before="60"/>
        <w:ind w:left="3544" w:hanging="3544"/>
        <w:rPr>
          <w:i/>
          <w:color w:val="auto"/>
          <w:lang w:val="en-GB"/>
        </w:rPr>
      </w:pPr>
    </w:p>
    <w:p w:rsidR="003F5A89" w:rsidRPr="00DB6790" w:rsidRDefault="003F5A89" w:rsidP="003F5A89">
      <w:pPr>
        <w:rPr>
          <w:rFonts w:cs="Arial"/>
          <w:b/>
          <w:bCs/>
          <w:i/>
          <w:lang w:val="en-GB"/>
        </w:rPr>
      </w:pPr>
    </w:p>
    <w:p w:rsidR="003F5A89" w:rsidRPr="00DB6790" w:rsidRDefault="003F5A89" w:rsidP="003F5A89">
      <w:pPr>
        <w:pStyle w:val="Poznmkykontaktytext"/>
        <w:rPr>
          <w:i w:val="0"/>
          <w:iCs w:val="0"/>
          <w:color w:val="auto"/>
          <w:sz w:val="20"/>
          <w:szCs w:val="20"/>
          <w:lang w:val="en-GB"/>
        </w:rPr>
      </w:pPr>
      <w:r w:rsidRPr="00DB6790">
        <w:rPr>
          <w:i w:val="0"/>
          <w:iCs w:val="0"/>
          <w:color w:val="auto"/>
          <w:sz w:val="20"/>
          <w:szCs w:val="20"/>
          <w:lang w:val="en-GB"/>
        </w:rPr>
        <w:t>Annexes:</w:t>
      </w:r>
    </w:p>
    <w:p w:rsidR="003F5A89" w:rsidRPr="00DB6790" w:rsidRDefault="003F5A89" w:rsidP="003F5A89">
      <w:pPr>
        <w:pStyle w:val="Poznmkykontaktytext"/>
        <w:rPr>
          <w:i w:val="0"/>
          <w:iCs w:val="0"/>
          <w:color w:val="auto"/>
          <w:sz w:val="20"/>
          <w:szCs w:val="20"/>
          <w:lang w:val="en-GB"/>
        </w:rPr>
      </w:pPr>
    </w:p>
    <w:p w:rsidR="003F5A89" w:rsidRPr="007D4D20" w:rsidRDefault="003F5A89" w:rsidP="003F5A89">
      <w:pPr>
        <w:pStyle w:val="Zkladntext3"/>
        <w:spacing w:line="276" w:lineRule="auto"/>
        <w:ind w:left="851" w:hanging="851"/>
        <w:rPr>
          <w:lang w:val="en-GB"/>
        </w:rPr>
      </w:pPr>
      <w:r w:rsidRPr="00DB6790">
        <w:rPr>
          <w:lang w:val="en-GB"/>
        </w:rPr>
        <w:t xml:space="preserve">Table 1 </w:t>
      </w:r>
      <w:r w:rsidRPr="00DB6790">
        <w:rPr>
          <w:lang w:val="en-GB"/>
        </w:rPr>
        <w:tab/>
      </w:r>
      <w:r w:rsidRPr="007D4D20">
        <w:rPr>
          <w:lang w:val="en-GB"/>
        </w:rPr>
        <w:t>Construction production indices, construction permits granted, and housing construction (year-on-year indices for the month)</w:t>
      </w:r>
    </w:p>
    <w:p w:rsidR="009F3A48" w:rsidRPr="007D4D20" w:rsidRDefault="009F3A48" w:rsidP="003F5A89">
      <w:pPr>
        <w:pStyle w:val="Zkladntext3"/>
        <w:spacing w:line="276" w:lineRule="auto"/>
        <w:ind w:left="851" w:hanging="851"/>
        <w:rPr>
          <w:lang w:val="en-GB"/>
        </w:rPr>
      </w:pPr>
      <w:r w:rsidRPr="007D4D20">
        <w:rPr>
          <w:lang w:val="en-GB"/>
        </w:rPr>
        <w:t>Table 2</w:t>
      </w:r>
      <w:r w:rsidR="007D4D20" w:rsidRPr="007D4D20">
        <w:rPr>
          <w:lang w:val="en-GB"/>
        </w:rPr>
        <w:tab/>
      </w:r>
      <w:r w:rsidR="007D4D20" w:rsidRPr="007D4D20">
        <w:rPr>
          <w:rStyle w:val="odkaz-style-wrapper"/>
          <w:lang w:val="en-GB"/>
        </w:rPr>
        <w:t>Construction production index, construction orders, construction permits granted, and housing construction (</w:t>
      </w:r>
      <w:r w:rsidR="00400745" w:rsidRPr="007D4D20">
        <w:rPr>
          <w:lang w:val="en-GB"/>
        </w:rPr>
        <w:t>seasonally unadjusted</w:t>
      </w:r>
      <w:r w:rsidR="00400745">
        <w:rPr>
          <w:lang w:val="en-GB"/>
        </w:rPr>
        <w:t>,</w:t>
      </w:r>
      <w:r w:rsidR="00400745" w:rsidRPr="007D4D20">
        <w:rPr>
          <w:rStyle w:val="odkaz-style-wrapper"/>
          <w:lang w:val="en-GB"/>
        </w:rPr>
        <w:t xml:space="preserve"> </w:t>
      </w:r>
      <w:r w:rsidR="007D4D20" w:rsidRPr="007D4D20">
        <w:rPr>
          <w:rStyle w:val="odkaz-style-wrapper"/>
          <w:lang w:val="en-GB"/>
        </w:rPr>
        <w:t>year-on year indices for a quarter of the year)</w:t>
      </w:r>
    </w:p>
    <w:p w:rsidR="009F3A48" w:rsidRPr="007D4D20" w:rsidRDefault="009F3A48" w:rsidP="003F5A89">
      <w:pPr>
        <w:pStyle w:val="Zkladntext3"/>
        <w:spacing w:line="276" w:lineRule="auto"/>
        <w:ind w:left="851" w:hanging="851"/>
        <w:rPr>
          <w:lang w:val="en-GB"/>
        </w:rPr>
      </w:pPr>
      <w:r w:rsidRPr="007D4D20">
        <w:rPr>
          <w:lang w:val="en-GB"/>
        </w:rPr>
        <w:t>Table 3</w:t>
      </w:r>
      <w:r w:rsidR="007D4D20" w:rsidRPr="007D4D20">
        <w:rPr>
          <w:lang w:val="en-GB"/>
        </w:rPr>
        <w:tab/>
      </w:r>
      <w:r w:rsidR="007D4D20" w:rsidRPr="007D4D20">
        <w:rPr>
          <w:rStyle w:val="odkaz-style-wrapper"/>
          <w:lang w:val="en-GB"/>
        </w:rPr>
        <w:t>Construction production index, construction orders, construction permits granted, and housing construction (year-on year indices for the year)</w:t>
      </w:r>
    </w:p>
    <w:p w:rsidR="003F5A89" w:rsidRPr="007D4D20" w:rsidRDefault="003F5A89" w:rsidP="003F5A89">
      <w:pPr>
        <w:pStyle w:val="Zkladntext3"/>
        <w:spacing w:line="276" w:lineRule="auto"/>
        <w:ind w:left="851" w:hanging="851"/>
        <w:rPr>
          <w:lang w:val="en-GB"/>
        </w:rPr>
      </w:pPr>
      <w:r w:rsidRPr="007D4D20">
        <w:rPr>
          <w:lang w:val="en-GB"/>
        </w:rPr>
        <w:t>Chart 1</w:t>
      </w:r>
      <w:r w:rsidRPr="007D4D20">
        <w:rPr>
          <w:lang w:val="en-GB"/>
        </w:rPr>
        <w:tab/>
        <w:t>Construction production indices (year-on-year indices for the month)</w:t>
      </w:r>
    </w:p>
    <w:p w:rsidR="003F5A89" w:rsidRPr="007D4D20" w:rsidRDefault="003F5A89" w:rsidP="003F5A89">
      <w:pPr>
        <w:pStyle w:val="Zkladntext3"/>
        <w:spacing w:line="276" w:lineRule="auto"/>
        <w:ind w:left="851" w:hanging="851"/>
        <w:rPr>
          <w:lang w:val="en-GB"/>
        </w:rPr>
      </w:pPr>
      <w:r w:rsidRPr="007D4D20">
        <w:rPr>
          <w:lang w:val="en-GB"/>
        </w:rPr>
        <w:t>Chart 2</w:t>
      </w:r>
      <w:r w:rsidRPr="007D4D20">
        <w:rPr>
          <w:lang w:val="en-GB"/>
        </w:rPr>
        <w:tab/>
        <w:t>Construction production indices (base indices)</w:t>
      </w:r>
    </w:p>
    <w:p w:rsidR="003F5A89" w:rsidRPr="007D4D20" w:rsidRDefault="003F5A89" w:rsidP="003F5A89">
      <w:pPr>
        <w:ind w:left="851" w:hanging="851"/>
        <w:rPr>
          <w:lang w:val="en-GB"/>
        </w:rPr>
      </w:pPr>
      <w:r w:rsidRPr="007D4D20">
        <w:rPr>
          <w:lang w:val="en-GB"/>
        </w:rPr>
        <w:t>Chart 3</w:t>
      </w:r>
      <w:r w:rsidRPr="007D4D20">
        <w:rPr>
          <w:lang w:val="en-GB"/>
        </w:rPr>
        <w:tab/>
        <w:t>Construction production indices, international comparison</w:t>
      </w:r>
    </w:p>
    <w:p w:rsidR="00D209A7" w:rsidRPr="007D4D20" w:rsidRDefault="00D209A7" w:rsidP="003F5A89">
      <w:pPr>
        <w:rPr>
          <w:lang w:val="en-GB"/>
        </w:rPr>
      </w:pPr>
    </w:p>
    <w:sectPr w:rsidR="00D209A7" w:rsidRPr="007D4D20"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2A0" w:rsidRDefault="007912A0" w:rsidP="00BA6370">
      <w:r>
        <w:separator/>
      </w:r>
    </w:p>
  </w:endnote>
  <w:endnote w:type="continuationSeparator" w:id="0">
    <w:p w:rsidR="007912A0" w:rsidRDefault="007912A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F51936">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F51936">
                            <w:rPr>
                              <w:rFonts w:cs="Arial"/>
                              <w:noProof/>
                              <w:szCs w:val="15"/>
                            </w:rPr>
                            <w:t>4</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F51936">
                      <w:rPr>
                        <w:rFonts w:cs="Arial"/>
                        <w:noProof/>
                        <w:szCs w:val="15"/>
                      </w:rPr>
                      <w:t>4</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2A0" w:rsidRDefault="007912A0" w:rsidP="00BA6370">
      <w:r>
        <w:separator/>
      </w:r>
    </w:p>
  </w:footnote>
  <w:footnote w:type="continuationSeparator" w:id="0">
    <w:p w:rsidR="007912A0" w:rsidRDefault="007912A0"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F51936">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34"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36"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37"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38"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89"/>
    <w:rsid w:val="00043BF4"/>
    <w:rsid w:val="000843A5"/>
    <w:rsid w:val="00091722"/>
    <w:rsid w:val="000B602F"/>
    <w:rsid w:val="000B6F63"/>
    <w:rsid w:val="000D4170"/>
    <w:rsid w:val="000E72D7"/>
    <w:rsid w:val="001007DA"/>
    <w:rsid w:val="00116802"/>
    <w:rsid w:val="00116ED1"/>
    <w:rsid w:val="00120154"/>
    <w:rsid w:val="00120195"/>
    <w:rsid w:val="00123849"/>
    <w:rsid w:val="0013242C"/>
    <w:rsid w:val="001404AB"/>
    <w:rsid w:val="0017231D"/>
    <w:rsid w:val="00176E26"/>
    <w:rsid w:val="0018061F"/>
    <w:rsid w:val="001810DC"/>
    <w:rsid w:val="001B607F"/>
    <w:rsid w:val="001C71FD"/>
    <w:rsid w:val="001D1B74"/>
    <w:rsid w:val="001D369A"/>
    <w:rsid w:val="001E0C2D"/>
    <w:rsid w:val="001F08B3"/>
    <w:rsid w:val="002070FB"/>
    <w:rsid w:val="00213729"/>
    <w:rsid w:val="00213A84"/>
    <w:rsid w:val="002406FA"/>
    <w:rsid w:val="00290C2F"/>
    <w:rsid w:val="00292E30"/>
    <w:rsid w:val="00296B34"/>
    <w:rsid w:val="00297900"/>
    <w:rsid w:val="002A726E"/>
    <w:rsid w:val="002B2E47"/>
    <w:rsid w:val="002D37F5"/>
    <w:rsid w:val="00317F0C"/>
    <w:rsid w:val="0032398D"/>
    <w:rsid w:val="00324D3A"/>
    <w:rsid w:val="003301A3"/>
    <w:rsid w:val="00340805"/>
    <w:rsid w:val="00365258"/>
    <w:rsid w:val="0036777B"/>
    <w:rsid w:val="00380178"/>
    <w:rsid w:val="0038282A"/>
    <w:rsid w:val="003918EC"/>
    <w:rsid w:val="00397580"/>
    <w:rsid w:val="003A41A1"/>
    <w:rsid w:val="003A45C8"/>
    <w:rsid w:val="003B61FD"/>
    <w:rsid w:val="003B7F42"/>
    <w:rsid w:val="003C2DCF"/>
    <w:rsid w:val="003C3372"/>
    <w:rsid w:val="003C7FE7"/>
    <w:rsid w:val="003D0499"/>
    <w:rsid w:val="003D3576"/>
    <w:rsid w:val="003E3B44"/>
    <w:rsid w:val="003E65C6"/>
    <w:rsid w:val="003F526A"/>
    <w:rsid w:val="003F5A89"/>
    <w:rsid w:val="00400745"/>
    <w:rsid w:val="00405244"/>
    <w:rsid w:val="00432582"/>
    <w:rsid w:val="00436D82"/>
    <w:rsid w:val="004436EE"/>
    <w:rsid w:val="0045547F"/>
    <w:rsid w:val="00463B58"/>
    <w:rsid w:val="004738DF"/>
    <w:rsid w:val="004920AD"/>
    <w:rsid w:val="004D05B3"/>
    <w:rsid w:val="004D2480"/>
    <w:rsid w:val="004D3B6B"/>
    <w:rsid w:val="004E1111"/>
    <w:rsid w:val="004E479E"/>
    <w:rsid w:val="004F78E6"/>
    <w:rsid w:val="00512D99"/>
    <w:rsid w:val="00531DBB"/>
    <w:rsid w:val="0055585A"/>
    <w:rsid w:val="00564213"/>
    <w:rsid w:val="005C50E2"/>
    <w:rsid w:val="005F79FB"/>
    <w:rsid w:val="00604406"/>
    <w:rsid w:val="00605F4A"/>
    <w:rsid w:val="00607822"/>
    <w:rsid w:val="006103AA"/>
    <w:rsid w:val="00613BBF"/>
    <w:rsid w:val="00620346"/>
    <w:rsid w:val="00622B80"/>
    <w:rsid w:val="0064139A"/>
    <w:rsid w:val="00644920"/>
    <w:rsid w:val="00651AAE"/>
    <w:rsid w:val="00663A53"/>
    <w:rsid w:val="00681D16"/>
    <w:rsid w:val="006916BC"/>
    <w:rsid w:val="00692F8A"/>
    <w:rsid w:val="006C08C7"/>
    <w:rsid w:val="006C4D03"/>
    <w:rsid w:val="006D5C60"/>
    <w:rsid w:val="006E024F"/>
    <w:rsid w:val="006E4E81"/>
    <w:rsid w:val="006F0CD5"/>
    <w:rsid w:val="00707F7D"/>
    <w:rsid w:val="00717EC5"/>
    <w:rsid w:val="00755D8B"/>
    <w:rsid w:val="00763787"/>
    <w:rsid w:val="00773687"/>
    <w:rsid w:val="00782F3E"/>
    <w:rsid w:val="00786FA2"/>
    <w:rsid w:val="00787F42"/>
    <w:rsid w:val="007912A0"/>
    <w:rsid w:val="007929A4"/>
    <w:rsid w:val="007A0CA5"/>
    <w:rsid w:val="007A57F2"/>
    <w:rsid w:val="007B1333"/>
    <w:rsid w:val="007D4D20"/>
    <w:rsid w:val="007F4AEB"/>
    <w:rsid w:val="007F75B2"/>
    <w:rsid w:val="008043C4"/>
    <w:rsid w:val="00813E86"/>
    <w:rsid w:val="00823A83"/>
    <w:rsid w:val="00826FDC"/>
    <w:rsid w:val="00831B1B"/>
    <w:rsid w:val="00855FB3"/>
    <w:rsid w:val="00861D0E"/>
    <w:rsid w:val="00867569"/>
    <w:rsid w:val="00885C0D"/>
    <w:rsid w:val="008A750A"/>
    <w:rsid w:val="008B3970"/>
    <w:rsid w:val="008C384C"/>
    <w:rsid w:val="008D0F11"/>
    <w:rsid w:val="008F73B4"/>
    <w:rsid w:val="009035E8"/>
    <w:rsid w:val="00952598"/>
    <w:rsid w:val="009605E1"/>
    <w:rsid w:val="00971374"/>
    <w:rsid w:val="009806DE"/>
    <w:rsid w:val="009853DC"/>
    <w:rsid w:val="009B55B1"/>
    <w:rsid w:val="009C5F7F"/>
    <w:rsid w:val="009E39C5"/>
    <w:rsid w:val="009F3A48"/>
    <w:rsid w:val="00A07BA7"/>
    <w:rsid w:val="00A16F25"/>
    <w:rsid w:val="00A33C7D"/>
    <w:rsid w:val="00A4343D"/>
    <w:rsid w:val="00A46F57"/>
    <w:rsid w:val="00A502F1"/>
    <w:rsid w:val="00A5636F"/>
    <w:rsid w:val="00A63574"/>
    <w:rsid w:val="00A67D32"/>
    <w:rsid w:val="00A70A83"/>
    <w:rsid w:val="00A81EB3"/>
    <w:rsid w:val="00AB6196"/>
    <w:rsid w:val="00AC3140"/>
    <w:rsid w:val="00AD53B1"/>
    <w:rsid w:val="00B00C1D"/>
    <w:rsid w:val="00B61CA3"/>
    <w:rsid w:val="00B632CC"/>
    <w:rsid w:val="00BA12F1"/>
    <w:rsid w:val="00BA439F"/>
    <w:rsid w:val="00BA6370"/>
    <w:rsid w:val="00BC434E"/>
    <w:rsid w:val="00BD51C7"/>
    <w:rsid w:val="00C16913"/>
    <w:rsid w:val="00C23CB3"/>
    <w:rsid w:val="00C269D4"/>
    <w:rsid w:val="00C34124"/>
    <w:rsid w:val="00C4160D"/>
    <w:rsid w:val="00C632DB"/>
    <w:rsid w:val="00C83237"/>
    <w:rsid w:val="00C8406E"/>
    <w:rsid w:val="00C84CB6"/>
    <w:rsid w:val="00CB2709"/>
    <w:rsid w:val="00CB6F89"/>
    <w:rsid w:val="00CE228C"/>
    <w:rsid w:val="00CE71D9"/>
    <w:rsid w:val="00CF545B"/>
    <w:rsid w:val="00D12D7A"/>
    <w:rsid w:val="00D209A7"/>
    <w:rsid w:val="00D27D69"/>
    <w:rsid w:val="00D448C2"/>
    <w:rsid w:val="00D666C3"/>
    <w:rsid w:val="00D811AB"/>
    <w:rsid w:val="00DA2DBD"/>
    <w:rsid w:val="00DA3B92"/>
    <w:rsid w:val="00DB6790"/>
    <w:rsid w:val="00DE4FB9"/>
    <w:rsid w:val="00DE70DE"/>
    <w:rsid w:val="00DF08C1"/>
    <w:rsid w:val="00DF47FE"/>
    <w:rsid w:val="00E0156A"/>
    <w:rsid w:val="00E202ED"/>
    <w:rsid w:val="00E26704"/>
    <w:rsid w:val="00E269CD"/>
    <w:rsid w:val="00E31980"/>
    <w:rsid w:val="00E56DF5"/>
    <w:rsid w:val="00E6423C"/>
    <w:rsid w:val="00E71483"/>
    <w:rsid w:val="00E82597"/>
    <w:rsid w:val="00E871F0"/>
    <w:rsid w:val="00E93830"/>
    <w:rsid w:val="00E93E0E"/>
    <w:rsid w:val="00EB1A25"/>
    <w:rsid w:val="00EB1ED3"/>
    <w:rsid w:val="00EE70B7"/>
    <w:rsid w:val="00F065B9"/>
    <w:rsid w:val="00F217BA"/>
    <w:rsid w:val="00F314B7"/>
    <w:rsid w:val="00F36D13"/>
    <w:rsid w:val="00F51936"/>
    <w:rsid w:val="00F549BE"/>
    <w:rsid w:val="00F83C49"/>
    <w:rsid w:val="00F932EE"/>
    <w:rsid w:val="00FB38FD"/>
    <w:rsid w:val="00FB687C"/>
    <w:rsid w:val="00FE114D"/>
    <w:rsid w:val="00FE57F7"/>
    <w:rsid w:val="00FF79E3"/>
    <w:rsid w:val="00FF7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252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matejka@czso.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bvz_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csu/czso/sta_ts" TargetMode="External"/><Relationship Id="rId4" Type="http://schemas.openxmlformats.org/officeDocument/2006/relationships/settings" Target="settings.xml"/><Relationship Id="rId9" Type="http://schemas.openxmlformats.org/officeDocument/2006/relationships/hyperlink" Target="mailto:petra.curinova@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E399-3B79-4E3E-8DEF-C4CD91E5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TotalTime>
  <Pages>4</Pages>
  <Words>1427</Words>
  <Characters>8422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9830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curinova3481</cp:lastModifiedBy>
  <cp:revision>2</cp:revision>
  <cp:lastPrinted>2020-02-04T13:29:00Z</cp:lastPrinted>
  <dcterms:created xsi:type="dcterms:W3CDTF">2020-02-05T05:21:00Z</dcterms:created>
  <dcterms:modified xsi:type="dcterms:W3CDTF">2020-02-05T05:21:00Z</dcterms:modified>
</cp:coreProperties>
</file>