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18097102" w:rsidR="00960555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C91C67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C91C67">
        <w:rPr>
          <w:rFonts w:cs="Arial"/>
          <w:b/>
          <w:sz w:val="18"/>
        </w:rPr>
        <w:t>7</w:t>
      </w:r>
      <w:r w:rsidRPr="0096305F">
        <w:rPr>
          <w:rFonts w:cs="Arial"/>
          <w:b/>
          <w:sz w:val="18"/>
        </w:rPr>
        <w:t>. 202</w:t>
      </w:r>
      <w:r w:rsidR="0088470E">
        <w:rPr>
          <w:rFonts w:cs="Arial"/>
          <w:b/>
          <w:sz w:val="18"/>
        </w:rPr>
        <w:t>3</w:t>
      </w:r>
    </w:p>
    <w:p w14:paraId="7459677D" w14:textId="60E0CC54" w:rsidR="00682B7F" w:rsidRDefault="00682B7F" w:rsidP="008256FC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0F88D5DD" w14:textId="03FACF23" w:rsidR="00337715" w:rsidRDefault="004E3120" w:rsidP="008256FC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Celková důvěra v ekonomiku </w:t>
      </w:r>
      <w:r w:rsidR="004128A0">
        <w:rPr>
          <w:rFonts w:eastAsia="Times New Roman"/>
          <w:b/>
          <w:bCs/>
          <w:color w:val="BD1B21"/>
          <w:sz w:val="32"/>
          <w:szCs w:val="32"/>
        </w:rPr>
        <w:t>se meziměsíčně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 </w:t>
      </w:r>
      <w:r w:rsidR="004128A0">
        <w:rPr>
          <w:rFonts w:eastAsia="Times New Roman"/>
          <w:b/>
          <w:bCs/>
          <w:color w:val="BD1B21"/>
          <w:sz w:val="32"/>
          <w:szCs w:val="32"/>
        </w:rPr>
        <w:t>zvýšila</w:t>
      </w:r>
    </w:p>
    <w:p w14:paraId="5DBE0B72" w14:textId="029341DA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F66082">
        <w:rPr>
          <w:rFonts w:eastAsia="Times New Roman"/>
          <w:b/>
          <w:bCs/>
          <w:sz w:val="28"/>
          <w:szCs w:val="28"/>
        </w:rPr>
        <w:t>červen</w:t>
      </w:r>
      <w:r w:rsidR="00C91C67">
        <w:rPr>
          <w:rFonts w:eastAsia="Times New Roman"/>
          <w:b/>
          <w:bCs/>
          <w:sz w:val="28"/>
          <w:szCs w:val="28"/>
        </w:rPr>
        <w:t>ec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 w:rsidR="0088470E">
        <w:rPr>
          <w:rFonts w:eastAsia="Times New Roman"/>
          <w:b/>
          <w:bCs/>
          <w:sz w:val="28"/>
          <w:szCs w:val="28"/>
        </w:rPr>
        <w:t>3</w:t>
      </w:r>
    </w:p>
    <w:p w14:paraId="27425DBC" w14:textId="1890879F" w:rsidR="00960555" w:rsidRPr="004E3120" w:rsidRDefault="003D4BE0" w:rsidP="00960555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4E3120">
        <w:rPr>
          <w:rFonts w:cs="Arial"/>
          <w:b/>
          <w:szCs w:val="18"/>
        </w:rPr>
        <w:t xml:space="preserve">Souhrnný indikátor důvěry (indikátor ekonomického sentimentu), vyjádřený bazickým indexem, se meziměsíčně </w:t>
      </w:r>
      <w:r w:rsidR="004E3120" w:rsidRPr="004E3120">
        <w:rPr>
          <w:rFonts w:cs="Arial"/>
          <w:b/>
          <w:szCs w:val="18"/>
        </w:rPr>
        <w:t>zvýšil o 1,1</w:t>
      </w:r>
      <w:r w:rsidRPr="004E3120">
        <w:rPr>
          <w:rFonts w:cs="Arial"/>
          <w:b/>
          <w:szCs w:val="18"/>
        </w:rPr>
        <w:t xml:space="preserve"> bodu na hodnotu </w:t>
      </w:r>
      <w:r w:rsidR="004E3120" w:rsidRPr="004E3120">
        <w:rPr>
          <w:rFonts w:cs="Arial"/>
          <w:b/>
          <w:szCs w:val="18"/>
        </w:rPr>
        <w:t>91,4</w:t>
      </w:r>
      <w:r w:rsidRPr="004E3120">
        <w:rPr>
          <w:rFonts w:cs="Arial"/>
          <w:b/>
          <w:szCs w:val="18"/>
        </w:rPr>
        <w:t xml:space="preserve">, při stejném vývoji obou jeho složek. Indikátor důvěry podnikatelů </w:t>
      </w:r>
      <w:r w:rsidR="00060577" w:rsidRPr="004E3120">
        <w:rPr>
          <w:rFonts w:cs="Arial"/>
          <w:b/>
          <w:szCs w:val="18"/>
        </w:rPr>
        <w:t>velmi mírně vzrostl</w:t>
      </w:r>
      <w:r w:rsidRPr="004E3120">
        <w:rPr>
          <w:rFonts w:cs="Arial"/>
          <w:b/>
          <w:szCs w:val="18"/>
        </w:rPr>
        <w:t xml:space="preserve"> o </w:t>
      </w:r>
      <w:r w:rsidR="00060577" w:rsidRPr="004E3120">
        <w:rPr>
          <w:rFonts w:cs="Arial"/>
          <w:b/>
          <w:szCs w:val="18"/>
        </w:rPr>
        <w:t>0,1</w:t>
      </w:r>
      <w:r w:rsidRPr="004E3120">
        <w:rPr>
          <w:rFonts w:cs="Arial"/>
          <w:b/>
          <w:szCs w:val="18"/>
        </w:rPr>
        <w:t xml:space="preserve"> bodu na hodnotu </w:t>
      </w:r>
      <w:r w:rsidR="00562B9B" w:rsidRPr="004E3120">
        <w:rPr>
          <w:rFonts w:cs="Arial"/>
          <w:b/>
          <w:szCs w:val="18"/>
        </w:rPr>
        <w:t>91,</w:t>
      </w:r>
      <w:r w:rsidR="00060577" w:rsidRPr="004E3120">
        <w:rPr>
          <w:rFonts w:cs="Arial"/>
          <w:b/>
          <w:szCs w:val="18"/>
        </w:rPr>
        <w:t>1</w:t>
      </w:r>
      <w:r w:rsidRPr="004E3120">
        <w:rPr>
          <w:rFonts w:cs="Arial"/>
          <w:b/>
          <w:szCs w:val="18"/>
        </w:rPr>
        <w:t xml:space="preserve"> a indikátor důvěry spotřebitelů </w:t>
      </w:r>
      <w:r w:rsidR="004E3120" w:rsidRPr="004E3120">
        <w:rPr>
          <w:rFonts w:cs="Arial"/>
          <w:b/>
          <w:szCs w:val="18"/>
        </w:rPr>
        <w:t>se zvýšil</w:t>
      </w:r>
      <w:r w:rsidRPr="004E3120">
        <w:rPr>
          <w:rFonts w:cs="Arial"/>
          <w:b/>
          <w:szCs w:val="18"/>
        </w:rPr>
        <w:t xml:space="preserve"> o </w:t>
      </w:r>
      <w:r w:rsidR="004E3120" w:rsidRPr="004E3120">
        <w:rPr>
          <w:rFonts w:cs="Arial"/>
          <w:b/>
          <w:szCs w:val="18"/>
        </w:rPr>
        <w:t>5,9</w:t>
      </w:r>
      <w:r w:rsidRPr="004E3120">
        <w:rPr>
          <w:rFonts w:cs="Arial"/>
          <w:b/>
          <w:szCs w:val="18"/>
        </w:rPr>
        <w:t xml:space="preserve"> bodu na hodnotu </w:t>
      </w:r>
      <w:r w:rsidR="004E3120" w:rsidRPr="004E3120">
        <w:rPr>
          <w:rFonts w:cs="Arial"/>
          <w:b/>
          <w:szCs w:val="18"/>
        </w:rPr>
        <w:t>92,7</w:t>
      </w:r>
      <w:r w:rsidRPr="004E3120">
        <w:rPr>
          <w:rFonts w:cs="Arial"/>
          <w:b/>
          <w:szCs w:val="18"/>
        </w:rPr>
        <w:t xml:space="preserve">. </w:t>
      </w:r>
      <w:r w:rsidR="00B401E6" w:rsidRPr="004E3120">
        <w:rPr>
          <w:rFonts w:cs="Arial"/>
          <w:b/>
          <w:szCs w:val="18"/>
        </w:rPr>
        <w:t xml:space="preserve">Ve </w:t>
      </w:r>
      <w:r w:rsidR="00960555" w:rsidRPr="004E3120">
        <w:rPr>
          <w:rFonts w:cs="Arial"/>
          <w:b/>
          <w:szCs w:val="18"/>
        </w:rPr>
        <w:t>srovnání s</w:t>
      </w:r>
      <w:r w:rsidR="009E4BDC" w:rsidRPr="004E3120">
        <w:rPr>
          <w:rFonts w:cs="Arial"/>
          <w:b/>
          <w:szCs w:val="18"/>
        </w:rPr>
        <w:t> </w:t>
      </w:r>
      <w:r w:rsidR="008F19F2">
        <w:rPr>
          <w:rFonts w:cs="Arial"/>
          <w:b/>
          <w:szCs w:val="18"/>
        </w:rPr>
        <w:t>červencem</w:t>
      </w:r>
      <w:r w:rsidR="008256FC" w:rsidRPr="004E3120">
        <w:rPr>
          <w:rFonts w:cs="Arial"/>
          <w:b/>
          <w:szCs w:val="18"/>
        </w:rPr>
        <w:t xml:space="preserve"> </w:t>
      </w:r>
      <w:r w:rsidR="00F441EA" w:rsidRPr="004E3120">
        <w:rPr>
          <w:rFonts w:cs="Arial"/>
          <w:b/>
          <w:szCs w:val="18"/>
        </w:rPr>
        <w:t xml:space="preserve">loňského roku </w:t>
      </w:r>
      <w:r w:rsidR="000E0D8A" w:rsidRPr="004E3120">
        <w:rPr>
          <w:rFonts w:cs="Arial"/>
          <w:b/>
          <w:szCs w:val="18"/>
        </w:rPr>
        <w:t xml:space="preserve">jsou </w:t>
      </w:r>
      <w:r w:rsidR="00960555" w:rsidRPr="004E3120">
        <w:rPr>
          <w:rFonts w:cs="Arial"/>
          <w:b/>
          <w:szCs w:val="18"/>
        </w:rPr>
        <w:t>souhrnný indikátor</w:t>
      </w:r>
      <w:r w:rsidR="008256FC" w:rsidRPr="004E3120">
        <w:rPr>
          <w:rFonts w:cs="Arial"/>
          <w:b/>
          <w:szCs w:val="18"/>
        </w:rPr>
        <w:t xml:space="preserve"> a podnikatelský indikátor na nižší úrovni, spotřebitelský </w:t>
      </w:r>
      <w:r w:rsidR="00DC4637" w:rsidRPr="004E3120">
        <w:rPr>
          <w:rFonts w:cs="Arial"/>
          <w:b/>
          <w:szCs w:val="18"/>
        </w:rPr>
        <w:t xml:space="preserve">indikátor </w:t>
      </w:r>
      <w:r w:rsidR="008256FC" w:rsidRPr="004E3120">
        <w:rPr>
          <w:rFonts w:cs="Arial"/>
          <w:b/>
          <w:szCs w:val="18"/>
        </w:rPr>
        <w:t xml:space="preserve">je </w:t>
      </w:r>
      <w:r w:rsidR="008673EE" w:rsidRPr="004E3120">
        <w:rPr>
          <w:rFonts w:cs="Arial"/>
          <w:b/>
          <w:szCs w:val="18"/>
        </w:rPr>
        <w:t>vyšší.</w:t>
      </w:r>
    </w:p>
    <w:p w14:paraId="3D276D87" w14:textId="48632F11" w:rsidR="000831BE" w:rsidRDefault="00060577" w:rsidP="00960555">
      <w:pPr>
        <w:rPr>
          <w:color w:val="000000" w:themeColor="text1"/>
        </w:rPr>
      </w:pPr>
      <w:r>
        <w:t>Důvěra podnikatelů v odvětví</w:t>
      </w:r>
      <w:r w:rsidR="00F47CD9">
        <w:t xml:space="preserve"> </w:t>
      </w:r>
      <w:r w:rsidR="00002391" w:rsidRPr="00002391">
        <w:rPr>
          <w:b/>
        </w:rPr>
        <w:t>průmyslu</w:t>
      </w:r>
      <w:r w:rsidR="00002391">
        <w:t xml:space="preserve"> </w:t>
      </w:r>
      <w:r>
        <w:t>se po dvouměsíčním poklesu meziměsíčně zvýšila</w:t>
      </w:r>
      <w:r w:rsidR="00960555" w:rsidRPr="001B051D">
        <w:t>.</w:t>
      </w:r>
      <w:r w:rsidR="00960555" w:rsidRPr="0096305F">
        <w:t xml:space="preserve"> Indikátor důvěry</w:t>
      </w:r>
      <w:r w:rsidR="00DC4637">
        <w:t xml:space="preserve"> </w:t>
      </w:r>
      <w:r>
        <w:t>v červenci vzrostl</w:t>
      </w:r>
      <w:r w:rsidR="003D4BE0">
        <w:t xml:space="preserve"> o </w:t>
      </w:r>
      <w:r>
        <w:t>2,9</w:t>
      </w:r>
      <w:r w:rsidR="00960555">
        <w:t> </w:t>
      </w:r>
      <w:r w:rsidR="00960555" w:rsidRPr="0096305F">
        <w:t xml:space="preserve">bodu </w:t>
      </w:r>
      <w:r w:rsidR="00960555">
        <w:t xml:space="preserve">na </w:t>
      </w:r>
      <w:r w:rsidR="00960555" w:rsidRPr="0096305F">
        <w:t>hodnotu</w:t>
      </w:r>
      <w:r w:rsidR="00F47CD9">
        <w:t xml:space="preserve"> </w:t>
      </w:r>
      <w:r>
        <w:t>88,1</w:t>
      </w:r>
      <w:r w:rsidR="00960555" w:rsidRPr="00002391">
        <w:t xml:space="preserve">. </w:t>
      </w:r>
      <w:r w:rsidR="005A100D">
        <w:t>P</w:t>
      </w:r>
      <w:r w:rsidR="00FC34CB">
        <w:t xml:space="preserve">odíl podnikatelů </w:t>
      </w:r>
      <w:r w:rsidR="00454271">
        <w:t xml:space="preserve">negativně </w:t>
      </w:r>
      <w:r w:rsidR="009D47E8">
        <w:t>hodnot</w:t>
      </w:r>
      <w:r w:rsidR="00FC34CB">
        <w:t>í</w:t>
      </w:r>
      <w:r w:rsidR="00AF1BB8">
        <w:t>cích</w:t>
      </w:r>
      <w:r w:rsidR="00960555">
        <w:t xml:space="preserve"> svou</w:t>
      </w:r>
      <w:r w:rsidR="00960555" w:rsidRPr="0096305F">
        <w:rPr>
          <w:i/>
        </w:rPr>
        <w:t xml:space="preserve"> současn</w:t>
      </w:r>
      <w:r w:rsidR="00960555">
        <w:rPr>
          <w:i/>
        </w:rPr>
        <w:t>ou</w:t>
      </w:r>
      <w:r w:rsidR="00960555" w:rsidRPr="0096305F">
        <w:rPr>
          <w:i/>
        </w:rPr>
        <w:t xml:space="preserve"> poptávk</w:t>
      </w:r>
      <w:r w:rsidR="00960555">
        <w:rPr>
          <w:i/>
        </w:rPr>
        <w:t>u</w:t>
      </w:r>
      <w:r w:rsidR="005A100D">
        <w:rPr>
          <w:i/>
        </w:rPr>
        <w:t xml:space="preserve"> </w:t>
      </w:r>
      <w:r>
        <w:t>zůstává stále</w:t>
      </w:r>
      <w:r w:rsidR="00562B9B">
        <w:t xml:space="preserve"> neměnný</w:t>
      </w:r>
      <w:r w:rsidR="00F441EA">
        <w:t>.</w:t>
      </w:r>
      <w:r w:rsidR="00AF1BB8" w:rsidRPr="006419B7">
        <w:t xml:space="preserve"> </w:t>
      </w:r>
      <w:r>
        <w:t>Ve srovnání s červnem se zvýšil</w:t>
      </w:r>
      <w:r w:rsidR="003D4BE0">
        <w:t xml:space="preserve"> </w:t>
      </w:r>
      <w:r w:rsidR="00941BE2">
        <w:t>p</w:t>
      </w:r>
      <w:r w:rsidR="00951120">
        <w:t xml:space="preserve">odíl podnikatelů očekávajících pro období příštích tří měsíců růst tempa </w:t>
      </w:r>
      <w:r w:rsidR="00951120" w:rsidRPr="002C1ED4">
        <w:rPr>
          <w:i/>
        </w:rPr>
        <w:t>výrobní činnosti</w:t>
      </w:r>
      <w:r w:rsidR="00951120">
        <w:rPr>
          <w:i/>
        </w:rPr>
        <w:t xml:space="preserve">. </w:t>
      </w:r>
      <w:r w:rsidR="007545D1">
        <w:rPr>
          <w:i/>
        </w:rPr>
        <w:t>S</w:t>
      </w:r>
      <w:r w:rsidR="00960555" w:rsidRPr="0096305F">
        <w:rPr>
          <w:i/>
        </w:rPr>
        <w:t>tav zásob hotových výrobků</w:t>
      </w:r>
      <w:r w:rsidR="00960555">
        <w:rPr>
          <w:i/>
        </w:rPr>
        <w:t xml:space="preserve"> </w:t>
      </w:r>
      <w:r w:rsidR="00A5078F">
        <w:t xml:space="preserve">se </w:t>
      </w:r>
      <w:r>
        <w:t>po výrazném červnovém růstu nezměnil</w:t>
      </w:r>
      <w:r w:rsidR="00A5078F">
        <w:t xml:space="preserve">. </w:t>
      </w:r>
      <w:r w:rsidR="00644707">
        <w:t>P</w:t>
      </w:r>
      <w:r w:rsidR="00501A8A">
        <w:t xml:space="preserve">odíl </w:t>
      </w:r>
      <w:r w:rsidR="00F47CD9">
        <w:t xml:space="preserve">podnikatelů očekávajících růst cen </w:t>
      </w:r>
      <w:r w:rsidR="00562B9B">
        <w:t>se po květnovém výrazném poklesu</w:t>
      </w:r>
      <w:r w:rsidR="005F1EF8">
        <w:t xml:space="preserve"> </w:t>
      </w:r>
      <w:r w:rsidR="00AE6698">
        <w:t>podruhé za sebou</w:t>
      </w:r>
      <w:r w:rsidR="00562B9B">
        <w:t xml:space="preserve"> nezměnil. </w:t>
      </w:r>
      <w:r>
        <w:t xml:space="preserve">Podnikatelé v průmyslu očekávají v období příštích tří i šesti měsíců zhoršení celkové ekonomické situace jejich firem. </w:t>
      </w:r>
      <w:r w:rsidR="00C91C67" w:rsidRPr="00C52187">
        <w:t>Hlavní bariérou produkce, kterou uvedlo přibližně 3</w:t>
      </w:r>
      <w:r w:rsidR="00B10186" w:rsidRPr="00C52187">
        <w:t>7</w:t>
      </w:r>
      <w:r w:rsidR="00C91C67" w:rsidRPr="00C52187">
        <w:t xml:space="preserve"> % průmyslových podniků, je nedostatečná poptávka</w:t>
      </w:r>
      <w:r w:rsidR="00B10186" w:rsidRPr="00C52187">
        <w:t xml:space="preserve">. Ve srovnání s minulým čtvrtletím ale výrazně poklesl počet podniků, které limituje </w:t>
      </w:r>
      <w:r w:rsidR="00C91C67" w:rsidRPr="00C52187">
        <w:t>nedostatek materiálu a zařízení</w:t>
      </w:r>
      <w:r w:rsidR="00B10186" w:rsidRPr="00C52187">
        <w:t xml:space="preserve"> (cca 17</w:t>
      </w:r>
      <w:r w:rsidR="007E2F9A">
        <w:t xml:space="preserve"> </w:t>
      </w:r>
      <w:r w:rsidR="00B10186" w:rsidRPr="00C52187">
        <w:t>%)</w:t>
      </w:r>
      <w:r w:rsidR="00C91C67" w:rsidRPr="00C52187">
        <w:t xml:space="preserve">. </w:t>
      </w:r>
      <w:r w:rsidR="00C52187" w:rsidRPr="00C52187">
        <w:t xml:space="preserve">Přibližně 19% podnikatelů uvedlo, že je omezují jiné faktory (například ceny energií, geopolitická situace atd.). </w:t>
      </w:r>
      <w:r>
        <w:rPr>
          <w:color w:val="000000" w:themeColor="text1"/>
        </w:rPr>
        <w:t>Ve srovnání s červencem loňského roku</w:t>
      </w:r>
      <w:r w:rsidR="00562B9B">
        <w:rPr>
          <w:color w:val="000000" w:themeColor="text1"/>
        </w:rPr>
        <w:t xml:space="preserve"> </w:t>
      </w:r>
      <w:r w:rsidR="00A5078F">
        <w:rPr>
          <w:color w:val="000000" w:themeColor="text1"/>
        </w:rPr>
        <w:t>je</w:t>
      </w:r>
      <w:r w:rsidR="00814491">
        <w:rPr>
          <w:color w:val="000000" w:themeColor="text1"/>
        </w:rPr>
        <w:t xml:space="preserve"> důvěra podnikatelů v průmyslu </w:t>
      </w:r>
      <w:r w:rsidR="00745D51">
        <w:rPr>
          <w:color w:val="000000" w:themeColor="text1"/>
        </w:rPr>
        <w:t>nižší</w:t>
      </w:r>
      <w:r w:rsidR="003F4EA2">
        <w:rPr>
          <w:color w:val="000000" w:themeColor="text1"/>
        </w:rPr>
        <w:t>.</w:t>
      </w:r>
    </w:p>
    <w:p w14:paraId="57E027C2" w14:textId="4D623330" w:rsidR="00C91C67" w:rsidRDefault="00C91C67" w:rsidP="00960555">
      <w:pPr>
        <w:rPr>
          <w:color w:val="000000" w:themeColor="text1"/>
        </w:rPr>
      </w:pPr>
    </w:p>
    <w:p w14:paraId="3BD087CC" w14:textId="62FEB91F" w:rsidR="00C91C67" w:rsidRPr="00ED466B" w:rsidRDefault="00C91C67" w:rsidP="00C91C67">
      <w:r w:rsidRPr="00C921A4">
        <w:rPr>
          <w:szCs w:val="20"/>
        </w:rPr>
        <w:t xml:space="preserve">Využití výrobních kapacit podniků ve </w:t>
      </w:r>
      <w:r w:rsidRPr="00C921A4">
        <w:rPr>
          <w:b/>
          <w:szCs w:val="20"/>
        </w:rPr>
        <w:t xml:space="preserve">zpracovatelském průmyslu </w:t>
      </w:r>
      <w:r w:rsidR="00C921A4">
        <w:rPr>
          <w:szCs w:val="20"/>
        </w:rPr>
        <w:t>dosáhlo 83,1 %, což je přibližně stejně jako v minulém čtvrtletí.</w:t>
      </w:r>
      <w:r w:rsidRPr="00C921A4">
        <w:rPr>
          <w:szCs w:val="20"/>
        </w:rPr>
        <w:t xml:space="preserve"> </w:t>
      </w:r>
      <w:r>
        <w:rPr>
          <w:szCs w:val="20"/>
        </w:rPr>
        <w:t>Z</w:t>
      </w:r>
      <w:r w:rsidRPr="00ED466B">
        <w:rPr>
          <w:szCs w:val="20"/>
        </w:rPr>
        <w:t xml:space="preserve">ajištění práce zakázkami </w:t>
      </w:r>
      <w:r>
        <w:rPr>
          <w:szCs w:val="20"/>
        </w:rPr>
        <w:t>podnikatelé odhadli</w:t>
      </w:r>
      <w:r w:rsidR="00060577">
        <w:rPr>
          <w:szCs w:val="20"/>
        </w:rPr>
        <w:t xml:space="preserve"> na 8,3 měsíce, což je mírně více než v dubnu</w:t>
      </w:r>
      <w:r w:rsidRPr="00ED466B">
        <w:rPr>
          <w:szCs w:val="20"/>
        </w:rPr>
        <w:t>.</w:t>
      </w:r>
    </w:p>
    <w:p w14:paraId="709E2C4A" w14:textId="77777777" w:rsidR="008358F5" w:rsidRDefault="008358F5" w:rsidP="00960555">
      <w:pPr>
        <w:rPr>
          <w:color w:val="000000" w:themeColor="text1"/>
        </w:rPr>
      </w:pPr>
    </w:p>
    <w:p w14:paraId="0F4981B4" w14:textId="1F886BDE" w:rsidR="00960555" w:rsidRDefault="005B12BF" w:rsidP="00960555">
      <w:pPr>
        <w:rPr>
          <w:szCs w:val="20"/>
        </w:rPr>
      </w:pPr>
      <w:r>
        <w:rPr>
          <w:color w:val="000000"/>
          <w:szCs w:val="20"/>
        </w:rPr>
        <w:t>V</w:t>
      </w:r>
      <w:r w:rsidR="00DC2050">
        <w:rPr>
          <w:color w:val="000000"/>
          <w:szCs w:val="20"/>
        </w:rPr>
        <w:t xml:space="preserve"> odvětví</w:t>
      </w:r>
      <w:r w:rsidR="00F47CD9">
        <w:rPr>
          <w:color w:val="000000"/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stavebnictví </w:t>
      </w:r>
      <w:r w:rsidR="00620941">
        <w:rPr>
          <w:color w:val="000000"/>
          <w:szCs w:val="20"/>
        </w:rPr>
        <w:t>se</w:t>
      </w:r>
      <w:r w:rsidR="00CB55EC">
        <w:rPr>
          <w:color w:val="000000"/>
          <w:szCs w:val="20"/>
        </w:rPr>
        <w:t xml:space="preserve"> </w:t>
      </w:r>
      <w:r w:rsidR="00F47CD9">
        <w:rPr>
          <w:color w:val="000000"/>
          <w:szCs w:val="20"/>
        </w:rPr>
        <w:t xml:space="preserve">důvěra </w:t>
      </w:r>
      <w:r>
        <w:rPr>
          <w:color w:val="000000"/>
          <w:szCs w:val="20"/>
        </w:rPr>
        <w:t xml:space="preserve">podnikatelů </w:t>
      </w:r>
      <w:r w:rsidR="00F47CD9">
        <w:rPr>
          <w:color w:val="000000"/>
          <w:szCs w:val="20"/>
        </w:rPr>
        <w:t>v ekonomiku</w:t>
      </w:r>
      <w:r w:rsidR="00DC2050">
        <w:rPr>
          <w:color w:val="000000"/>
          <w:szCs w:val="20"/>
        </w:rPr>
        <w:t xml:space="preserve"> </w:t>
      </w:r>
      <w:r w:rsidR="00060577">
        <w:rPr>
          <w:color w:val="000000"/>
          <w:szCs w:val="20"/>
        </w:rPr>
        <w:t>meziměsíčně snížila</w:t>
      </w:r>
      <w:r w:rsidR="00DC4637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Indikátor důvěry </w:t>
      </w:r>
      <w:r w:rsidR="00060577">
        <w:rPr>
          <w:color w:val="000000"/>
          <w:szCs w:val="20"/>
        </w:rPr>
        <w:t xml:space="preserve">poklesl o 4,2 </w:t>
      </w:r>
      <w:r w:rsidR="00DC2050">
        <w:rPr>
          <w:color w:val="000000"/>
          <w:szCs w:val="20"/>
        </w:rPr>
        <w:t xml:space="preserve">na hodnotu </w:t>
      </w:r>
      <w:r w:rsidR="00060577">
        <w:rPr>
          <w:color w:val="000000"/>
          <w:szCs w:val="20"/>
        </w:rPr>
        <w:t>99,0 a poprvé od října 2017 se nachází pod svým dlouhodobým průměrem</w:t>
      </w:r>
      <w:r w:rsidR="00960555">
        <w:rPr>
          <w:color w:val="000000"/>
          <w:szCs w:val="20"/>
        </w:rPr>
        <w:t xml:space="preserve">. </w:t>
      </w:r>
      <w:r w:rsidR="000436F9">
        <w:rPr>
          <w:color w:val="000000"/>
          <w:szCs w:val="20"/>
        </w:rPr>
        <w:t>P</w:t>
      </w:r>
      <w:r w:rsidR="001E652D">
        <w:rPr>
          <w:color w:val="000000"/>
          <w:szCs w:val="20"/>
        </w:rPr>
        <w:t xml:space="preserve">odíl </w:t>
      </w:r>
      <w:r w:rsidR="00960555">
        <w:rPr>
          <w:color w:val="000000"/>
          <w:szCs w:val="20"/>
        </w:rPr>
        <w:t xml:space="preserve">podnikatelů hodnotících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jako nedostatečnou</w:t>
      </w:r>
      <w:r w:rsidR="000436F9">
        <w:rPr>
          <w:color w:val="000000"/>
          <w:szCs w:val="20"/>
        </w:rPr>
        <w:t xml:space="preserve"> se </w:t>
      </w:r>
      <w:r w:rsidR="00060577">
        <w:rPr>
          <w:color w:val="000000"/>
          <w:szCs w:val="20"/>
        </w:rPr>
        <w:t>ve srovnání s červnem zvýšil</w:t>
      </w:r>
      <w:r w:rsidR="001E652D">
        <w:rPr>
          <w:color w:val="000000"/>
          <w:szCs w:val="20"/>
        </w:rPr>
        <w:t xml:space="preserve">. </w:t>
      </w:r>
      <w:r w:rsidR="00745D51">
        <w:rPr>
          <w:color w:val="000000"/>
          <w:szCs w:val="20"/>
        </w:rPr>
        <w:t xml:space="preserve">Mírně se </w:t>
      </w:r>
      <w:r w:rsidR="00060577">
        <w:rPr>
          <w:color w:val="000000"/>
          <w:szCs w:val="20"/>
        </w:rPr>
        <w:t xml:space="preserve">zvýšil </w:t>
      </w:r>
      <w:r w:rsidR="00745D51">
        <w:rPr>
          <w:color w:val="000000"/>
          <w:szCs w:val="20"/>
        </w:rPr>
        <w:t>počet podniků, které</w:t>
      </w:r>
      <w:r w:rsidR="005A100D">
        <w:rPr>
          <w:color w:val="000000"/>
          <w:szCs w:val="20"/>
        </w:rPr>
        <w:t xml:space="preserve"> očekávají </w:t>
      </w:r>
      <w:r w:rsidR="00594983">
        <w:rPr>
          <w:color w:val="000000"/>
          <w:szCs w:val="20"/>
        </w:rPr>
        <w:t>pro období příštích tří měsíců</w:t>
      </w:r>
      <w:r w:rsidR="007A6C70">
        <w:rPr>
          <w:color w:val="000000"/>
          <w:szCs w:val="20"/>
        </w:rPr>
        <w:t xml:space="preserve"> </w:t>
      </w:r>
      <w:r w:rsidR="005A100D">
        <w:rPr>
          <w:color w:val="000000"/>
          <w:szCs w:val="20"/>
        </w:rPr>
        <w:t>pokles</w:t>
      </w:r>
      <w:r w:rsidR="00814491">
        <w:rPr>
          <w:color w:val="000000"/>
          <w:szCs w:val="20"/>
        </w:rPr>
        <w:t xml:space="preserve"> </w:t>
      </w:r>
      <w:r w:rsidR="007A6C70">
        <w:rPr>
          <w:color w:val="000000"/>
          <w:szCs w:val="20"/>
        </w:rPr>
        <w:t xml:space="preserve">stávajícího počtu </w:t>
      </w:r>
      <w:r w:rsidR="007A6C70" w:rsidRPr="00650B51">
        <w:rPr>
          <w:i/>
          <w:color w:val="000000"/>
          <w:szCs w:val="20"/>
        </w:rPr>
        <w:t>zaměstnanců</w:t>
      </w:r>
      <w:r w:rsidR="001E652D">
        <w:rPr>
          <w:color w:val="000000"/>
          <w:szCs w:val="20"/>
        </w:rPr>
        <w:t>.</w:t>
      </w:r>
      <w:r w:rsidR="00960555" w:rsidRPr="00FC34CB">
        <w:rPr>
          <w:szCs w:val="20"/>
        </w:rPr>
        <w:t xml:space="preserve"> </w:t>
      </w:r>
      <w:r w:rsidR="00E63C1A">
        <w:rPr>
          <w:szCs w:val="20"/>
        </w:rPr>
        <w:t>Podíl podnikatelů, kteří se domnívají, že v příštích třech měsících budou růst ceny stavebních prací, meziměsíčně poklesl</w:t>
      </w:r>
      <w:r w:rsidR="00B61EE7" w:rsidRPr="00B61EE7">
        <w:rPr>
          <w:szCs w:val="20"/>
        </w:rPr>
        <w:t>.</w:t>
      </w:r>
      <w:r w:rsidR="00371349">
        <w:t xml:space="preserve"> </w:t>
      </w:r>
      <w:r w:rsidR="00E63C1A">
        <w:t>Stejně</w:t>
      </w:r>
      <w:r w:rsidR="0000061A">
        <w:t xml:space="preserve"> jako v minulém čtvrtletí zůstává h</w:t>
      </w:r>
      <w:r w:rsidR="00C91C67">
        <w:t xml:space="preserve">lavní bariérou růstu </w:t>
      </w:r>
      <w:r w:rsidR="0000061A">
        <w:t xml:space="preserve">produkce </w:t>
      </w:r>
      <w:r w:rsidR="00C91C67">
        <w:t>nedostatek zaměstnanců, uvedlo ji přibližně 25</w:t>
      </w:r>
      <w:r w:rsidR="0000061A">
        <w:t xml:space="preserve"> </w:t>
      </w:r>
      <w:r w:rsidR="00C91C67">
        <w:t>% respondentů. Druhou nejvýznamnější bariérou je nedostatečná</w:t>
      </w:r>
      <w:r w:rsidR="00C91C67" w:rsidRPr="004F6598">
        <w:t xml:space="preserve"> </w:t>
      </w:r>
      <w:r w:rsidR="00C91C67">
        <w:t>poptávka</w:t>
      </w:r>
      <w:r w:rsidR="00C91C67" w:rsidRPr="004F6598">
        <w:t xml:space="preserve"> (</w:t>
      </w:r>
      <w:r w:rsidR="00C91C67">
        <w:t>uvedlo přibližně 22</w:t>
      </w:r>
      <w:r w:rsidR="0000061A">
        <w:t xml:space="preserve"> </w:t>
      </w:r>
      <w:r w:rsidR="00C91C67" w:rsidRPr="004F6598">
        <w:t>% respondentů).</w:t>
      </w:r>
      <w:r w:rsidR="00C91C67">
        <w:t xml:space="preserve"> </w:t>
      </w:r>
      <w:r w:rsidR="00E63C1A">
        <w:t>Nadále p</w:t>
      </w:r>
      <w:r w:rsidR="00C91C67">
        <w:t>ostupně klesá počet zástupců stavebních firem, kteří uvádějí jako významnou překážku růstu produkce nedostat</w:t>
      </w:r>
      <w:r w:rsidR="00D979BD">
        <w:t>ek materiálu</w:t>
      </w:r>
      <w:r w:rsidR="00ED55D8">
        <w:t>,</w:t>
      </w:r>
      <w:r w:rsidR="00D979BD">
        <w:t xml:space="preserve"> uvedlo </w:t>
      </w:r>
      <w:r w:rsidR="00BB1D0D">
        <w:t xml:space="preserve">ji </w:t>
      </w:r>
      <w:r w:rsidR="00D979BD">
        <w:t xml:space="preserve">přibližně </w:t>
      </w:r>
      <w:r w:rsidR="00C91C67">
        <w:t>1</w:t>
      </w:r>
      <w:r w:rsidR="0000061A">
        <w:t>0</w:t>
      </w:r>
      <w:r w:rsidR="00C91C67">
        <w:t xml:space="preserve">% respondentů. </w:t>
      </w:r>
      <w:r w:rsidR="00E63C1A">
        <w:rPr>
          <w:color w:val="000000" w:themeColor="text1"/>
          <w:szCs w:val="20"/>
        </w:rPr>
        <w:t>V meziročním srovnání</w:t>
      </w:r>
      <w:r w:rsidR="00371349">
        <w:rPr>
          <w:color w:val="000000" w:themeColor="text1"/>
          <w:szCs w:val="20"/>
        </w:rPr>
        <w:t xml:space="preserve"> je důvěra</w:t>
      </w:r>
      <w:bookmarkStart w:id="0" w:name="_GoBack"/>
      <w:bookmarkEnd w:id="0"/>
      <w:r w:rsidR="008C21E9">
        <w:rPr>
          <w:color w:val="000000" w:themeColor="text1"/>
          <w:szCs w:val="20"/>
        </w:rPr>
        <w:t xml:space="preserve"> </w:t>
      </w:r>
      <w:r w:rsidR="00DC2050">
        <w:rPr>
          <w:color w:val="000000" w:themeColor="text1"/>
          <w:szCs w:val="20"/>
        </w:rPr>
        <w:t>p</w:t>
      </w:r>
      <w:r w:rsidR="008C21E9">
        <w:rPr>
          <w:color w:val="000000" w:themeColor="text1"/>
          <w:szCs w:val="20"/>
        </w:rPr>
        <w:t>odnikatelů ve stavebnictví</w:t>
      </w:r>
      <w:r w:rsidR="00B732C0">
        <w:rPr>
          <w:color w:val="000000" w:themeColor="text1"/>
          <w:szCs w:val="20"/>
        </w:rPr>
        <w:t xml:space="preserve"> výrazně</w:t>
      </w:r>
      <w:r w:rsidR="008C21E9">
        <w:rPr>
          <w:color w:val="000000" w:themeColor="text1"/>
          <w:szCs w:val="20"/>
        </w:rPr>
        <w:t xml:space="preserve"> </w:t>
      </w:r>
      <w:r w:rsidR="00814491">
        <w:rPr>
          <w:color w:val="000000" w:themeColor="text1"/>
          <w:szCs w:val="20"/>
        </w:rPr>
        <w:t>nižší</w:t>
      </w:r>
      <w:r w:rsidR="008C21E9">
        <w:rPr>
          <w:color w:val="000000" w:themeColor="text1"/>
          <w:szCs w:val="20"/>
        </w:rPr>
        <w:t>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0131B986" w:rsidR="00960555" w:rsidRPr="0096305F" w:rsidRDefault="00B83A5B" w:rsidP="00960555">
      <w:pPr>
        <w:rPr>
          <w:color w:val="000000"/>
          <w:szCs w:val="20"/>
        </w:rPr>
      </w:pPr>
      <w:r>
        <w:rPr>
          <w:szCs w:val="20"/>
        </w:rPr>
        <w:lastRenderedPageBreak/>
        <w:t>Důvěra podnikatelů v</w:t>
      </w:r>
      <w:r w:rsidR="00CB55EC">
        <w:rPr>
          <w:szCs w:val="20"/>
        </w:rPr>
        <w:t xml:space="preserve"> odvětví</w:t>
      </w:r>
      <w:r w:rsidR="00960555" w:rsidRPr="0096305F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>obchodu</w:t>
      </w:r>
      <w:r w:rsidR="001008FE">
        <w:rPr>
          <w:b/>
          <w:color w:val="000000"/>
          <w:szCs w:val="20"/>
        </w:rPr>
        <w:t xml:space="preserve"> </w:t>
      </w:r>
      <w:r w:rsidRPr="00B83A5B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</w:t>
      </w:r>
      <w:r w:rsidR="00745D51">
        <w:rPr>
          <w:color w:val="000000"/>
          <w:szCs w:val="20"/>
        </w:rPr>
        <w:t xml:space="preserve">meziměsíčně </w:t>
      </w:r>
      <w:r w:rsidR="0098585B">
        <w:rPr>
          <w:color w:val="000000"/>
          <w:szCs w:val="20"/>
        </w:rPr>
        <w:t>zvýšila</w:t>
      </w:r>
      <w:r w:rsidR="00745D51">
        <w:rPr>
          <w:color w:val="000000"/>
          <w:szCs w:val="20"/>
        </w:rPr>
        <w:t>.</w:t>
      </w:r>
      <w:r w:rsidR="00814491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>Indikátor důvěry</w:t>
      </w:r>
      <w:r w:rsidR="00371349">
        <w:rPr>
          <w:color w:val="000000"/>
          <w:szCs w:val="20"/>
        </w:rPr>
        <w:t xml:space="preserve"> </w:t>
      </w:r>
      <w:r w:rsidR="0098585B">
        <w:rPr>
          <w:color w:val="000000"/>
          <w:szCs w:val="20"/>
        </w:rPr>
        <w:t>vzrostl o 1,7</w:t>
      </w:r>
      <w:r w:rsidR="00745D51">
        <w:rPr>
          <w:color w:val="000000"/>
          <w:szCs w:val="20"/>
        </w:rPr>
        <w:t xml:space="preserve"> bodu</w:t>
      </w:r>
      <w:r w:rsidR="003F4EA2">
        <w:rPr>
          <w:color w:val="000000"/>
          <w:szCs w:val="20"/>
        </w:rPr>
        <w:t xml:space="preserve"> na hodnotu </w:t>
      </w:r>
      <w:r w:rsidR="00A05A11">
        <w:rPr>
          <w:color w:val="000000"/>
          <w:szCs w:val="20"/>
        </w:rPr>
        <w:t>95,3</w:t>
      </w:r>
      <w:r w:rsidR="00960555" w:rsidRPr="0096305F">
        <w:rPr>
          <w:color w:val="000000"/>
          <w:szCs w:val="20"/>
        </w:rPr>
        <w:t xml:space="preserve">. </w:t>
      </w:r>
      <w:r w:rsidR="00CB55EC">
        <w:rPr>
          <w:color w:val="000000"/>
          <w:szCs w:val="20"/>
        </w:rPr>
        <w:t>P</w:t>
      </w:r>
      <w:r w:rsidR="00371349">
        <w:rPr>
          <w:color w:val="000000"/>
          <w:szCs w:val="20"/>
        </w:rPr>
        <w:t>o</w:t>
      </w:r>
      <w:r w:rsidR="005F7EB3">
        <w:rPr>
          <w:color w:val="000000"/>
          <w:szCs w:val="20"/>
        </w:rPr>
        <w:t>díl</w:t>
      </w:r>
      <w:r w:rsidR="00371349">
        <w:rPr>
          <w:color w:val="000000"/>
          <w:szCs w:val="20"/>
        </w:rPr>
        <w:t xml:space="preserve"> </w:t>
      </w:r>
      <w:r w:rsidR="003F4EA2">
        <w:rPr>
          <w:color w:val="000000"/>
          <w:szCs w:val="20"/>
        </w:rPr>
        <w:t>podnikatelů</w:t>
      </w:r>
      <w:r w:rsidR="00C61A1E">
        <w:rPr>
          <w:color w:val="000000"/>
          <w:szCs w:val="20"/>
        </w:rPr>
        <w:t xml:space="preserve"> </w:t>
      </w:r>
      <w:r w:rsidR="003F4EA2">
        <w:rPr>
          <w:color w:val="000000"/>
          <w:szCs w:val="20"/>
        </w:rPr>
        <w:t>v obchodě</w:t>
      </w:r>
      <w:r w:rsidR="00960555">
        <w:rPr>
          <w:color w:val="000000"/>
          <w:szCs w:val="20"/>
        </w:rPr>
        <w:t xml:space="preserve"> </w:t>
      </w:r>
      <w:r w:rsidR="00676B5D">
        <w:rPr>
          <w:color w:val="000000"/>
          <w:szCs w:val="20"/>
        </w:rPr>
        <w:t xml:space="preserve">pozitivně </w:t>
      </w:r>
      <w:r w:rsidR="00960555" w:rsidRPr="000D32A3">
        <w:rPr>
          <w:i/>
          <w:color w:val="000000"/>
          <w:szCs w:val="20"/>
        </w:rPr>
        <w:t>hodnotících</w:t>
      </w:r>
      <w:r w:rsidR="00814491">
        <w:rPr>
          <w:i/>
          <w:color w:val="000000"/>
          <w:szCs w:val="20"/>
        </w:rPr>
        <w:t xml:space="preserve"> </w:t>
      </w:r>
      <w:r w:rsidR="00814491" w:rsidRPr="00814491">
        <w:rPr>
          <w:i/>
          <w:color w:val="000000"/>
          <w:szCs w:val="20"/>
        </w:rPr>
        <w:t>svou</w:t>
      </w:r>
      <w:r w:rsidR="00814491">
        <w:rPr>
          <w:i/>
          <w:color w:val="000000"/>
          <w:szCs w:val="20"/>
        </w:rPr>
        <w:t xml:space="preserve"> </w:t>
      </w:r>
      <w:r w:rsidR="00960555">
        <w:rPr>
          <w:i/>
          <w:color w:val="000000"/>
          <w:szCs w:val="20"/>
        </w:rPr>
        <w:t>celkovou ekonomickou situaci</w:t>
      </w:r>
      <w:r w:rsidR="00CB55EC">
        <w:rPr>
          <w:i/>
          <w:color w:val="000000"/>
          <w:szCs w:val="20"/>
        </w:rPr>
        <w:t xml:space="preserve"> </w:t>
      </w:r>
      <w:r w:rsidR="00CB55EC">
        <w:rPr>
          <w:color w:val="000000"/>
          <w:szCs w:val="20"/>
        </w:rPr>
        <w:t xml:space="preserve">se </w:t>
      </w:r>
      <w:r w:rsidR="00A05A11">
        <w:rPr>
          <w:color w:val="000000"/>
          <w:szCs w:val="20"/>
        </w:rPr>
        <w:t>zvýšil</w:t>
      </w:r>
      <w:r w:rsidR="00960555">
        <w:rPr>
          <w:color w:val="000000"/>
          <w:szCs w:val="20"/>
        </w:rPr>
        <w:t>.</w:t>
      </w:r>
      <w:r w:rsidR="00CB55EC">
        <w:rPr>
          <w:color w:val="000000"/>
          <w:szCs w:val="20"/>
        </w:rPr>
        <w:t xml:space="preserve"> </w:t>
      </w:r>
      <w:r w:rsidR="00C61A1E">
        <w:rPr>
          <w:color w:val="000000"/>
          <w:szCs w:val="20"/>
        </w:rPr>
        <w:t>Podíl</w:t>
      </w:r>
      <w:r w:rsidR="003142CA">
        <w:rPr>
          <w:color w:val="000000"/>
          <w:szCs w:val="20"/>
        </w:rPr>
        <w:t xml:space="preserve"> respondentů očekávajících zlepšení své </w:t>
      </w:r>
      <w:r w:rsidR="003142CA" w:rsidRPr="000D32A3">
        <w:rPr>
          <w:i/>
          <w:color w:val="000000"/>
          <w:szCs w:val="20"/>
        </w:rPr>
        <w:t>ekonomické situac</w:t>
      </w:r>
      <w:r w:rsidR="003142CA">
        <w:rPr>
          <w:i/>
          <w:color w:val="000000"/>
          <w:szCs w:val="20"/>
        </w:rPr>
        <w:t>e</w:t>
      </w:r>
      <w:r w:rsidR="003142CA">
        <w:rPr>
          <w:color w:val="000000"/>
          <w:szCs w:val="20"/>
        </w:rPr>
        <w:t xml:space="preserve"> v období </w:t>
      </w:r>
      <w:r w:rsidR="003142CA">
        <w:rPr>
          <w:i/>
          <w:color w:val="000000"/>
          <w:szCs w:val="20"/>
        </w:rPr>
        <w:t xml:space="preserve">příštích tří </w:t>
      </w:r>
      <w:r w:rsidR="003142CA" w:rsidRPr="000D32A3">
        <w:rPr>
          <w:i/>
          <w:color w:val="000000"/>
          <w:szCs w:val="20"/>
        </w:rPr>
        <w:t>měsíců</w:t>
      </w:r>
      <w:r>
        <w:rPr>
          <w:i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se </w:t>
      </w:r>
      <w:r w:rsidR="00A05A11">
        <w:rPr>
          <w:color w:val="000000"/>
          <w:szCs w:val="20"/>
        </w:rPr>
        <w:t>naopak mírně snížil</w:t>
      </w:r>
      <w:r>
        <w:rPr>
          <w:color w:val="000000"/>
          <w:szCs w:val="20"/>
        </w:rPr>
        <w:t>.</w:t>
      </w:r>
      <w:r w:rsidR="003142CA">
        <w:rPr>
          <w:i/>
          <w:color w:val="000000"/>
          <w:szCs w:val="20"/>
        </w:rPr>
        <w:t xml:space="preserve"> </w:t>
      </w:r>
      <w:r w:rsidR="00A05A11">
        <w:rPr>
          <w:color w:val="000000"/>
          <w:szCs w:val="20"/>
        </w:rPr>
        <w:t xml:space="preserve">Po výrazném červnovém růstu se </w:t>
      </w:r>
      <w:r>
        <w:rPr>
          <w:i/>
          <w:color w:val="000000"/>
          <w:szCs w:val="20"/>
        </w:rPr>
        <w:t>s</w:t>
      </w:r>
      <w:r w:rsidR="00611C9E" w:rsidRPr="0096305F">
        <w:rPr>
          <w:i/>
          <w:color w:val="000000"/>
          <w:szCs w:val="20"/>
        </w:rPr>
        <w:t>tav zásob zboží na</w:t>
      </w:r>
      <w:r w:rsidR="00611C9E">
        <w:rPr>
          <w:i/>
          <w:color w:val="000000"/>
          <w:szCs w:val="20"/>
        </w:rPr>
        <w:t> </w:t>
      </w:r>
      <w:r w:rsidR="00611C9E" w:rsidRPr="0096305F">
        <w:rPr>
          <w:i/>
          <w:color w:val="000000"/>
          <w:szCs w:val="20"/>
        </w:rPr>
        <w:t>skladech</w:t>
      </w:r>
      <w:r w:rsidR="00611C9E">
        <w:rPr>
          <w:i/>
          <w:color w:val="000000"/>
          <w:szCs w:val="20"/>
        </w:rPr>
        <w:t xml:space="preserve"> </w:t>
      </w:r>
      <w:r w:rsidR="00A05A11">
        <w:rPr>
          <w:color w:val="000000"/>
          <w:szCs w:val="20"/>
        </w:rPr>
        <w:t>mírně snížil</w:t>
      </w:r>
      <w:r w:rsidR="00611C9E">
        <w:rPr>
          <w:color w:val="000000"/>
          <w:szCs w:val="20"/>
        </w:rPr>
        <w:t>.</w:t>
      </w:r>
      <w:r w:rsidR="00A5078F">
        <w:rPr>
          <w:color w:val="000000"/>
          <w:szCs w:val="20"/>
        </w:rPr>
        <w:t xml:space="preserve"> </w:t>
      </w:r>
      <w:r w:rsidR="00A05A11">
        <w:rPr>
          <w:color w:val="000000" w:themeColor="text1"/>
          <w:szCs w:val="20"/>
        </w:rPr>
        <w:t>Meziročně</w:t>
      </w:r>
      <w:r w:rsidR="00745D51">
        <w:rPr>
          <w:color w:val="000000" w:themeColor="text1"/>
          <w:szCs w:val="20"/>
        </w:rPr>
        <w:t xml:space="preserve"> </w:t>
      </w:r>
      <w:r w:rsidR="003F4EA2">
        <w:rPr>
          <w:color w:val="000000" w:themeColor="text1"/>
          <w:szCs w:val="20"/>
        </w:rPr>
        <w:t>je důvěra v obchodě nižší</w:t>
      </w:r>
      <w:r w:rsidR="00960555" w:rsidRPr="00B61288">
        <w:rPr>
          <w:szCs w:val="20"/>
        </w:rPr>
        <w:t>.</w:t>
      </w:r>
    </w:p>
    <w:p w14:paraId="7612FDD8" w14:textId="77777777" w:rsidR="00960555" w:rsidRPr="0096305F" w:rsidRDefault="00960555" w:rsidP="00960555"/>
    <w:p w14:paraId="51A13397" w14:textId="7DD32840" w:rsidR="00960555" w:rsidRPr="003F6228" w:rsidRDefault="00D87D7B" w:rsidP="00960555">
      <w:pPr>
        <w:rPr>
          <w:color w:val="95B3D7" w:themeColor="accent1" w:themeTint="99"/>
          <w:szCs w:val="20"/>
        </w:rPr>
      </w:pPr>
      <w:r>
        <w:rPr>
          <w:color w:val="000000"/>
          <w:szCs w:val="20"/>
        </w:rPr>
        <w:t>V</w:t>
      </w:r>
      <w:r w:rsidR="00563EC7">
        <w:rPr>
          <w:color w:val="000000"/>
          <w:szCs w:val="20"/>
        </w:rPr>
        <w:t xml:space="preserve">e </w:t>
      </w:r>
      <w:r w:rsidR="00960555">
        <w:rPr>
          <w:color w:val="000000"/>
          <w:szCs w:val="20"/>
        </w:rPr>
        <w:t>vybraných</w:t>
      </w:r>
      <w:r w:rsidR="00960555" w:rsidRPr="0096305F">
        <w:rPr>
          <w:color w:val="000000"/>
          <w:szCs w:val="20"/>
        </w:rPr>
        <w:t xml:space="preserve"> odvětvích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</w:t>
      </w:r>
      <w:r w:rsidR="001442C4">
        <w:rPr>
          <w:color w:val="000000"/>
          <w:szCs w:val="20"/>
        </w:rPr>
        <w:t>finančního</w:t>
      </w:r>
      <w:r w:rsidR="001442C4" w:rsidRPr="0096305F">
        <w:rPr>
          <w:color w:val="000000"/>
          <w:szCs w:val="20"/>
        </w:rPr>
        <w:t xml:space="preserve"> </w:t>
      </w:r>
      <w:r w:rsidR="00960555" w:rsidRPr="0096305F">
        <w:rPr>
          <w:color w:val="000000"/>
          <w:szCs w:val="20"/>
        </w:rPr>
        <w:t>sektoru)</w:t>
      </w:r>
      <w:r w:rsidR="00960555">
        <w:rPr>
          <w:color w:val="000000"/>
          <w:szCs w:val="20"/>
        </w:rPr>
        <w:t xml:space="preserve"> </w:t>
      </w:r>
      <w:r w:rsidR="00871300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důvěra podnikatelů v ekonomiku </w:t>
      </w:r>
      <w:r w:rsidR="00C52187">
        <w:rPr>
          <w:color w:val="000000"/>
          <w:szCs w:val="20"/>
        </w:rPr>
        <w:t xml:space="preserve">ve srovnání s červnem </w:t>
      </w:r>
      <w:r>
        <w:rPr>
          <w:color w:val="000000"/>
          <w:szCs w:val="20"/>
        </w:rPr>
        <w:t>snížila</w:t>
      </w:r>
      <w:r w:rsidR="00736DAB">
        <w:rPr>
          <w:color w:val="000000"/>
          <w:szCs w:val="20"/>
        </w:rPr>
        <w:t>. Indikátor důvěry</w:t>
      </w:r>
      <w:r w:rsidR="00F956B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poklesl</w:t>
      </w:r>
      <w:r w:rsidR="00F956B2">
        <w:rPr>
          <w:color w:val="000000"/>
          <w:szCs w:val="20"/>
        </w:rPr>
        <w:t xml:space="preserve"> </w:t>
      </w:r>
      <w:r w:rsidR="00B20350">
        <w:rPr>
          <w:color w:val="000000"/>
          <w:szCs w:val="20"/>
        </w:rPr>
        <w:t xml:space="preserve">o </w:t>
      </w:r>
      <w:r w:rsidR="00393B6C">
        <w:rPr>
          <w:color w:val="000000"/>
          <w:szCs w:val="20"/>
        </w:rPr>
        <w:t>2,</w:t>
      </w:r>
      <w:r w:rsidR="00C52187">
        <w:rPr>
          <w:color w:val="000000"/>
          <w:szCs w:val="20"/>
        </w:rPr>
        <w:t>5</w:t>
      </w:r>
      <w:r w:rsidR="00B20350">
        <w:rPr>
          <w:color w:val="000000"/>
          <w:szCs w:val="20"/>
        </w:rPr>
        <w:t xml:space="preserve"> bodu na hodnotu </w:t>
      </w:r>
      <w:r w:rsidR="00C52187">
        <w:rPr>
          <w:color w:val="000000"/>
          <w:szCs w:val="20"/>
        </w:rPr>
        <w:t>92,8</w:t>
      </w:r>
      <w:r w:rsidR="00CB55EC"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 w:rsidR="00F956B2">
        <w:rPr>
          <w:color w:val="000000"/>
          <w:szCs w:val="20"/>
        </w:rPr>
        <w:t>P</w:t>
      </w:r>
      <w:r w:rsidR="006D7735">
        <w:rPr>
          <w:color w:val="000000"/>
          <w:szCs w:val="20"/>
        </w:rPr>
        <w:t>odíl</w:t>
      </w:r>
      <w:r w:rsidR="00F956B2">
        <w:rPr>
          <w:color w:val="000000"/>
          <w:szCs w:val="20"/>
        </w:rPr>
        <w:t xml:space="preserve"> podnikatelů pozitivně hodnotících svou současnou </w:t>
      </w:r>
      <w:r w:rsidR="00F956B2" w:rsidRPr="00F956B2">
        <w:rPr>
          <w:i/>
          <w:color w:val="000000"/>
          <w:szCs w:val="20"/>
        </w:rPr>
        <w:t>poptávku po službách</w:t>
      </w:r>
      <w:r w:rsidR="00F956B2">
        <w:rPr>
          <w:color w:val="000000"/>
          <w:szCs w:val="20"/>
        </w:rPr>
        <w:t xml:space="preserve"> </w:t>
      </w:r>
      <w:r w:rsidR="00CE78FB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snížil, stejně tak poklesl i </w:t>
      </w:r>
      <w:r w:rsidR="006D7735">
        <w:rPr>
          <w:color w:val="000000"/>
          <w:szCs w:val="20"/>
        </w:rPr>
        <w:t>podíl</w:t>
      </w:r>
      <w:r>
        <w:rPr>
          <w:color w:val="000000"/>
          <w:szCs w:val="20"/>
        </w:rPr>
        <w:t xml:space="preserve"> respondentů</w:t>
      </w:r>
      <w:r w:rsidR="001A072B">
        <w:rPr>
          <w:color w:val="000000"/>
          <w:szCs w:val="20"/>
        </w:rPr>
        <w:t xml:space="preserve"> očekávajících její zlepšení v</w:t>
      </w:r>
      <w:r w:rsidR="0090756D">
        <w:rPr>
          <w:i/>
          <w:color w:val="000000"/>
          <w:szCs w:val="20"/>
        </w:rPr>
        <w:t> období příštích tří měsíců</w:t>
      </w:r>
      <w:r w:rsidR="00BF1598" w:rsidRPr="007E7B47">
        <w:rPr>
          <w:color w:val="000000"/>
          <w:szCs w:val="20"/>
        </w:rPr>
        <w:t>.</w:t>
      </w:r>
      <w:r w:rsidR="007E7B47">
        <w:rPr>
          <w:color w:val="000000"/>
          <w:szCs w:val="20"/>
        </w:rPr>
        <w:t xml:space="preserve"> </w:t>
      </w:r>
      <w:r w:rsidR="00393B6C">
        <w:rPr>
          <w:color w:val="000000"/>
          <w:szCs w:val="20"/>
        </w:rPr>
        <w:t xml:space="preserve">Hodnocení současné </w:t>
      </w:r>
      <w:r w:rsidR="00393B6C" w:rsidRPr="00393B6C">
        <w:rPr>
          <w:i/>
          <w:color w:val="000000"/>
          <w:szCs w:val="20"/>
        </w:rPr>
        <w:t>celkové ekonomické situace</w:t>
      </w:r>
      <w:r w:rsidR="00393B6C">
        <w:rPr>
          <w:color w:val="000000"/>
          <w:szCs w:val="20"/>
        </w:rPr>
        <w:t xml:space="preserve"> mezi podnikateli ve službách </w:t>
      </w:r>
      <w:r w:rsidR="00C52187">
        <w:rPr>
          <w:color w:val="000000"/>
          <w:szCs w:val="20"/>
        </w:rPr>
        <w:t>se meziměsíčně mírně snížilo</w:t>
      </w:r>
      <w:r w:rsidR="00B20350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>
        <w:rPr>
          <w:szCs w:val="20"/>
        </w:rPr>
        <w:t>Stále p</w:t>
      </w:r>
      <w:r w:rsidR="003D21B8">
        <w:rPr>
          <w:szCs w:val="20"/>
        </w:rPr>
        <w:t xml:space="preserve">oměrně </w:t>
      </w:r>
      <w:r w:rsidR="003142CA">
        <w:rPr>
          <w:szCs w:val="20"/>
        </w:rPr>
        <w:t>vysok</w:t>
      </w:r>
      <w:r w:rsidR="003D21B8">
        <w:rPr>
          <w:szCs w:val="20"/>
        </w:rPr>
        <w:t>ý</w:t>
      </w:r>
      <w:r w:rsidR="003142CA">
        <w:rPr>
          <w:szCs w:val="20"/>
        </w:rPr>
        <w:t xml:space="preserve"> podíl </w:t>
      </w:r>
      <w:r>
        <w:rPr>
          <w:szCs w:val="20"/>
        </w:rPr>
        <w:t>podnikatelů očekává</w:t>
      </w:r>
      <w:r w:rsidR="003D21B8">
        <w:rPr>
          <w:szCs w:val="20"/>
        </w:rPr>
        <w:t xml:space="preserve"> v následujících třech měsících snížení počtu zaměstnanců</w:t>
      </w:r>
      <w:r w:rsidR="00BB7EA9">
        <w:rPr>
          <w:szCs w:val="20"/>
        </w:rPr>
        <w:t>.</w:t>
      </w:r>
      <w:r w:rsidR="003D21B8">
        <w:rPr>
          <w:szCs w:val="20"/>
        </w:rPr>
        <w:t xml:space="preserve"> </w:t>
      </w:r>
      <w:r w:rsidR="00C52187">
        <w:rPr>
          <w:szCs w:val="20"/>
        </w:rPr>
        <w:t>Stále vysoký zůstává počet podnikatelů ve službách</w:t>
      </w:r>
      <w:r w:rsidR="00BB7EA9">
        <w:rPr>
          <w:szCs w:val="20"/>
        </w:rPr>
        <w:t>, kteří předpokládají v příštích třech měsících růst cen</w:t>
      </w:r>
      <w:r w:rsidR="003D21B8">
        <w:rPr>
          <w:szCs w:val="20"/>
        </w:rPr>
        <w:t xml:space="preserve">. </w:t>
      </w:r>
      <w:r w:rsidR="00C91C67" w:rsidRPr="00F97B0D">
        <w:rPr>
          <w:szCs w:val="20"/>
        </w:rPr>
        <w:t>Nejvíce respondentů ve službách (přibližně 4</w:t>
      </w:r>
      <w:r w:rsidR="00C52187">
        <w:rPr>
          <w:szCs w:val="20"/>
        </w:rPr>
        <w:t>9</w:t>
      </w:r>
      <w:r w:rsidR="00C91C67" w:rsidRPr="00F97B0D">
        <w:rPr>
          <w:szCs w:val="20"/>
        </w:rPr>
        <w:t xml:space="preserve"> %) uvedlo, že v současné době nepociťuje žádné bariéry limitující produkci. </w:t>
      </w:r>
      <w:r w:rsidR="00C52187">
        <w:rPr>
          <w:szCs w:val="20"/>
        </w:rPr>
        <w:t>Poměrně výrazně se meziměsíčně zvýšil počet respondentů (p</w:t>
      </w:r>
      <w:r w:rsidR="00C91C67" w:rsidRPr="00F97B0D">
        <w:rPr>
          <w:szCs w:val="20"/>
        </w:rPr>
        <w:t>řibližně 2</w:t>
      </w:r>
      <w:r w:rsidR="00C52187">
        <w:rPr>
          <w:szCs w:val="20"/>
        </w:rPr>
        <w:t>5</w:t>
      </w:r>
      <w:r w:rsidR="00C91C67" w:rsidRPr="00F97B0D">
        <w:rPr>
          <w:szCs w:val="20"/>
        </w:rPr>
        <w:t> %</w:t>
      </w:r>
      <w:r w:rsidR="00C52187">
        <w:rPr>
          <w:szCs w:val="20"/>
        </w:rPr>
        <w:t>), kteří uvádějí, že je limituje nedostatečná poptávka.  Přibližně 13 % r</w:t>
      </w:r>
      <w:r w:rsidR="00C91C67" w:rsidRPr="00F97B0D">
        <w:rPr>
          <w:szCs w:val="20"/>
        </w:rPr>
        <w:t xml:space="preserve">espondentů uvedlo, že je omezují jiné faktory (například legislativa, konkurence, </w:t>
      </w:r>
      <w:r w:rsidR="00C91C67">
        <w:rPr>
          <w:szCs w:val="20"/>
        </w:rPr>
        <w:t>geopolitické vlivy</w:t>
      </w:r>
      <w:r w:rsidR="00C91C67" w:rsidRPr="00F97B0D">
        <w:rPr>
          <w:szCs w:val="20"/>
        </w:rPr>
        <w:t>, ceny pohonných hmot</w:t>
      </w:r>
      <w:r w:rsidR="000017B7">
        <w:rPr>
          <w:szCs w:val="20"/>
        </w:rPr>
        <w:t xml:space="preserve"> a vstupů</w:t>
      </w:r>
      <w:r w:rsidR="00C91C67" w:rsidRPr="00F97B0D">
        <w:rPr>
          <w:szCs w:val="20"/>
        </w:rPr>
        <w:t>,</w:t>
      </w:r>
      <w:r w:rsidR="000017B7">
        <w:rPr>
          <w:szCs w:val="20"/>
        </w:rPr>
        <w:t xml:space="preserve"> vysoká inflace,</w:t>
      </w:r>
      <w:r w:rsidR="00C91C67" w:rsidRPr="00F97B0D">
        <w:rPr>
          <w:szCs w:val="20"/>
        </w:rPr>
        <w:t xml:space="preserve"> náklady na mzdy atd.). </w:t>
      </w:r>
      <w:r w:rsidR="00C52187">
        <w:rPr>
          <w:color w:val="000000" w:themeColor="text1"/>
          <w:szCs w:val="20"/>
        </w:rPr>
        <w:t>Ve srovnání s červencem 2022</w:t>
      </w:r>
      <w:r w:rsidR="00B20350">
        <w:rPr>
          <w:color w:val="000000" w:themeColor="text1"/>
          <w:szCs w:val="20"/>
        </w:rPr>
        <w:t xml:space="preserve"> je důvěra ve vybraných </w:t>
      </w:r>
      <w:r w:rsidR="00494247">
        <w:rPr>
          <w:color w:val="000000" w:themeColor="text1"/>
          <w:szCs w:val="20"/>
        </w:rPr>
        <w:t xml:space="preserve">odvětvích </w:t>
      </w:r>
      <w:r w:rsidR="00B20350">
        <w:rPr>
          <w:color w:val="000000" w:themeColor="text1"/>
          <w:szCs w:val="20"/>
        </w:rPr>
        <w:t>služ</w:t>
      </w:r>
      <w:r w:rsidR="00494247">
        <w:rPr>
          <w:color w:val="000000" w:themeColor="text1"/>
          <w:szCs w:val="20"/>
        </w:rPr>
        <w:t>e</w:t>
      </w:r>
      <w:r w:rsidR="00B20350">
        <w:rPr>
          <w:color w:val="000000" w:themeColor="text1"/>
          <w:szCs w:val="20"/>
        </w:rPr>
        <w:t>b nižší</w:t>
      </w:r>
      <w:r w:rsidR="00BF6E9F">
        <w:rPr>
          <w:color w:val="000000" w:themeColor="text1"/>
          <w:szCs w:val="20"/>
        </w:rPr>
        <w:t>.</w:t>
      </w:r>
    </w:p>
    <w:p w14:paraId="304505E4" w14:textId="77777777" w:rsidR="00960555" w:rsidRPr="00632075" w:rsidRDefault="00960555" w:rsidP="00960555">
      <w:pPr>
        <w:rPr>
          <w:color w:val="95B3D7" w:themeColor="accent1" w:themeTint="99"/>
          <w:szCs w:val="20"/>
        </w:rPr>
      </w:pPr>
    </w:p>
    <w:p w14:paraId="62FFD418" w14:textId="1C4D0698" w:rsidR="00960555" w:rsidRPr="004E3120" w:rsidRDefault="004E3120" w:rsidP="00960555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 xml:space="preserve">Mezi </w:t>
      </w:r>
      <w:r w:rsidR="00DC4C73" w:rsidRPr="004E3120">
        <w:rPr>
          <w:rFonts w:eastAsia="Times New Roman"/>
          <w:b/>
          <w:bCs/>
          <w:szCs w:val="20"/>
        </w:rPr>
        <w:t>spotřebitel</w:t>
      </w:r>
      <w:r>
        <w:rPr>
          <w:rFonts w:eastAsia="Times New Roman"/>
          <w:b/>
          <w:bCs/>
          <w:szCs w:val="20"/>
        </w:rPr>
        <w:t>i</w:t>
      </w:r>
      <w:r w:rsidR="00563EC7" w:rsidRPr="004E3120">
        <w:rPr>
          <w:rFonts w:eastAsia="Times New Roman"/>
          <w:b/>
          <w:bCs/>
          <w:szCs w:val="20"/>
        </w:rPr>
        <w:t xml:space="preserve"> </w:t>
      </w:r>
      <w:r w:rsidR="009E4BDC" w:rsidRPr="004E3120">
        <w:rPr>
          <w:rFonts w:eastAsia="Times New Roman"/>
          <w:bCs/>
          <w:szCs w:val="20"/>
        </w:rPr>
        <w:t xml:space="preserve">se </w:t>
      </w:r>
      <w:r>
        <w:rPr>
          <w:rFonts w:eastAsia="Times New Roman"/>
          <w:bCs/>
          <w:szCs w:val="20"/>
        </w:rPr>
        <w:t>důvěra v ekonomiku v červenci zvýšila</w:t>
      </w:r>
      <w:r w:rsidR="00563EC7" w:rsidRPr="004E3120">
        <w:rPr>
          <w:rFonts w:eastAsia="Times New Roman"/>
          <w:bCs/>
          <w:szCs w:val="20"/>
        </w:rPr>
        <w:t xml:space="preserve">. Indikátor důvěry </w:t>
      </w:r>
      <w:r>
        <w:rPr>
          <w:rFonts w:eastAsia="Times New Roman"/>
          <w:bCs/>
          <w:szCs w:val="20"/>
        </w:rPr>
        <w:t>vzrostl o 5,9</w:t>
      </w:r>
      <w:r w:rsidR="00960555" w:rsidRPr="004E3120">
        <w:rPr>
          <w:rFonts w:eastAsia="Times New Roman"/>
          <w:bCs/>
          <w:szCs w:val="20"/>
        </w:rPr>
        <w:t xml:space="preserve"> bodu</w:t>
      </w:r>
      <w:r w:rsidR="008D0A10" w:rsidRPr="004E3120">
        <w:rPr>
          <w:rFonts w:eastAsia="Times New Roman"/>
          <w:bCs/>
          <w:szCs w:val="20"/>
        </w:rPr>
        <w:t xml:space="preserve"> </w:t>
      </w:r>
      <w:r w:rsidR="00960555" w:rsidRPr="004E3120">
        <w:rPr>
          <w:rFonts w:eastAsia="Times New Roman"/>
          <w:bCs/>
          <w:szCs w:val="20"/>
        </w:rPr>
        <w:t xml:space="preserve">na hodnotu </w:t>
      </w:r>
      <w:r>
        <w:rPr>
          <w:rFonts w:eastAsia="Times New Roman"/>
          <w:bCs/>
          <w:szCs w:val="20"/>
        </w:rPr>
        <w:t>92,7</w:t>
      </w:r>
      <w:r w:rsidR="00A104CF" w:rsidRPr="004E3120">
        <w:rPr>
          <w:rFonts w:eastAsia="Times New Roman"/>
          <w:bCs/>
          <w:szCs w:val="20"/>
        </w:rPr>
        <w:t>.</w:t>
      </w:r>
      <w:r w:rsidR="00BF6E9F" w:rsidRPr="004E3120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>P</w:t>
      </w:r>
      <w:r w:rsidR="00960555" w:rsidRPr="004E3120">
        <w:rPr>
          <w:rFonts w:eastAsia="Times New Roman"/>
          <w:bCs/>
          <w:szCs w:val="20"/>
        </w:rPr>
        <w:t xml:space="preserve">odíl </w:t>
      </w:r>
      <w:r w:rsidR="00B73CBD" w:rsidRPr="004E3120">
        <w:rPr>
          <w:rFonts w:eastAsia="Times New Roman"/>
          <w:bCs/>
          <w:szCs w:val="20"/>
        </w:rPr>
        <w:t>respondentů</w:t>
      </w:r>
      <w:r w:rsidR="00960555" w:rsidRPr="004E3120">
        <w:rPr>
          <w:rFonts w:eastAsia="Times New Roman"/>
          <w:bCs/>
          <w:szCs w:val="20"/>
        </w:rPr>
        <w:t xml:space="preserve"> očekávajících pro období příštích dvanácti měsíců zhoršení </w:t>
      </w:r>
      <w:r w:rsidR="00960555" w:rsidRPr="004E3120">
        <w:rPr>
          <w:rFonts w:eastAsia="Times New Roman"/>
          <w:bCs/>
          <w:i/>
          <w:szCs w:val="20"/>
        </w:rPr>
        <w:t>celkové ekonomické situace</w:t>
      </w:r>
      <w:r w:rsidR="009E4BDC" w:rsidRPr="004E3120">
        <w:rPr>
          <w:rFonts w:eastAsia="Times New Roman"/>
          <w:bCs/>
          <w:szCs w:val="20"/>
        </w:rPr>
        <w:t xml:space="preserve"> v České republice</w:t>
      </w:r>
      <w:r>
        <w:rPr>
          <w:rFonts w:eastAsia="Times New Roman"/>
          <w:bCs/>
          <w:szCs w:val="20"/>
        </w:rPr>
        <w:t xml:space="preserve"> se meziměsíčně snížil</w:t>
      </w:r>
      <w:r w:rsidR="009E4BDC" w:rsidRPr="004E3120">
        <w:rPr>
          <w:rFonts w:eastAsia="Times New Roman"/>
          <w:bCs/>
          <w:szCs w:val="20"/>
        </w:rPr>
        <w:t xml:space="preserve">. </w:t>
      </w:r>
      <w:r w:rsidR="0090756D" w:rsidRPr="004E3120">
        <w:rPr>
          <w:rFonts w:eastAsia="Times New Roman"/>
          <w:bCs/>
          <w:szCs w:val="20"/>
        </w:rPr>
        <w:t>P</w:t>
      </w:r>
      <w:r w:rsidR="00AD3520" w:rsidRPr="004E3120">
        <w:rPr>
          <w:rFonts w:eastAsia="Times New Roman"/>
          <w:bCs/>
          <w:szCs w:val="20"/>
        </w:rPr>
        <w:t xml:space="preserve">očet </w:t>
      </w:r>
      <w:r w:rsidR="00B73CBD" w:rsidRPr="004E3120">
        <w:rPr>
          <w:rFonts w:eastAsia="Times New Roman"/>
          <w:bCs/>
          <w:szCs w:val="20"/>
        </w:rPr>
        <w:t xml:space="preserve">domácností </w:t>
      </w:r>
      <w:r w:rsidR="00AD3520" w:rsidRPr="004E3120">
        <w:rPr>
          <w:rFonts w:eastAsia="Times New Roman"/>
          <w:bCs/>
          <w:szCs w:val="20"/>
        </w:rPr>
        <w:t xml:space="preserve">hodnotících svou </w:t>
      </w:r>
      <w:r w:rsidR="00AD3520" w:rsidRPr="004E3120">
        <w:rPr>
          <w:rFonts w:eastAsia="Times New Roman"/>
          <w:bCs/>
          <w:i/>
          <w:szCs w:val="20"/>
        </w:rPr>
        <w:t>současnou finanční situaci</w:t>
      </w:r>
      <w:r w:rsidR="00AD3520" w:rsidRPr="004E3120">
        <w:rPr>
          <w:rFonts w:eastAsia="Times New Roman"/>
          <w:bCs/>
          <w:szCs w:val="20"/>
        </w:rPr>
        <w:t xml:space="preserve"> hůře ve srovnání s obdobím předchozích dvanácti měsíců</w:t>
      </w:r>
      <w:r w:rsidR="0090756D" w:rsidRPr="004E3120">
        <w:rPr>
          <w:rFonts w:eastAsia="Times New Roman"/>
          <w:bCs/>
          <w:szCs w:val="20"/>
        </w:rPr>
        <w:t xml:space="preserve"> </w:t>
      </w:r>
      <w:r w:rsidR="006E05ED" w:rsidRPr="004E3120">
        <w:rPr>
          <w:rFonts w:eastAsia="Times New Roman"/>
          <w:bCs/>
          <w:szCs w:val="20"/>
        </w:rPr>
        <w:t xml:space="preserve">se </w:t>
      </w:r>
      <w:r w:rsidR="00006CF0" w:rsidRPr="004E3120">
        <w:rPr>
          <w:rFonts w:eastAsia="Times New Roman"/>
          <w:bCs/>
          <w:szCs w:val="20"/>
        </w:rPr>
        <w:t xml:space="preserve">meziměsíčně </w:t>
      </w:r>
      <w:r>
        <w:rPr>
          <w:rFonts w:eastAsia="Times New Roman"/>
          <w:bCs/>
          <w:szCs w:val="20"/>
        </w:rPr>
        <w:t>rovněž snížil</w:t>
      </w:r>
      <w:r w:rsidR="00004D02" w:rsidRPr="004E3120">
        <w:rPr>
          <w:rFonts w:eastAsia="Times New Roman"/>
          <w:bCs/>
          <w:szCs w:val="20"/>
        </w:rPr>
        <w:t xml:space="preserve">. </w:t>
      </w:r>
      <w:r>
        <w:rPr>
          <w:rFonts w:eastAsia="Times New Roman"/>
          <w:bCs/>
          <w:szCs w:val="20"/>
        </w:rPr>
        <w:t>Podobně jako v minulém měsíci</w:t>
      </w:r>
      <w:r w:rsidR="007560FB">
        <w:rPr>
          <w:rFonts w:eastAsia="Times New Roman"/>
          <w:bCs/>
          <w:szCs w:val="20"/>
        </w:rPr>
        <w:t>,</w:t>
      </w:r>
      <w:r>
        <w:rPr>
          <w:rFonts w:eastAsia="Times New Roman"/>
          <w:bCs/>
          <w:szCs w:val="20"/>
        </w:rPr>
        <w:t xml:space="preserve"> i v červenci mírně</w:t>
      </w:r>
      <w:r w:rsidR="00004D02" w:rsidRPr="004E3120">
        <w:rPr>
          <w:rFonts w:eastAsia="Times New Roman"/>
          <w:bCs/>
          <w:szCs w:val="20"/>
        </w:rPr>
        <w:t xml:space="preserve"> klesl </w:t>
      </w:r>
      <w:r w:rsidR="00006CF0" w:rsidRPr="004E3120">
        <w:rPr>
          <w:rFonts w:eastAsia="Times New Roman"/>
          <w:bCs/>
          <w:szCs w:val="20"/>
        </w:rPr>
        <w:t>p</w:t>
      </w:r>
      <w:r w:rsidR="009E3B2D" w:rsidRPr="004E3120">
        <w:rPr>
          <w:rFonts w:eastAsia="Times New Roman"/>
          <w:bCs/>
          <w:szCs w:val="20"/>
        </w:rPr>
        <w:t xml:space="preserve">očet </w:t>
      </w:r>
      <w:r w:rsidR="00A104CF" w:rsidRPr="004E3120">
        <w:rPr>
          <w:rFonts w:eastAsia="Times New Roman"/>
          <w:bCs/>
          <w:szCs w:val="20"/>
        </w:rPr>
        <w:t>domácností</w:t>
      </w:r>
      <w:r w:rsidR="009E3B2D" w:rsidRPr="004E3120">
        <w:rPr>
          <w:rFonts w:eastAsia="Times New Roman"/>
          <w:bCs/>
          <w:szCs w:val="20"/>
        </w:rPr>
        <w:t xml:space="preserve"> </w:t>
      </w:r>
      <w:r w:rsidR="00006CF0" w:rsidRPr="004E3120">
        <w:rPr>
          <w:rFonts w:eastAsia="Times New Roman"/>
          <w:bCs/>
          <w:szCs w:val="20"/>
        </w:rPr>
        <w:t>o</w:t>
      </w:r>
      <w:r w:rsidR="009E4BDC" w:rsidRPr="004E3120">
        <w:rPr>
          <w:rFonts w:eastAsia="Times New Roman"/>
          <w:bCs/>
          <w:szCs w:val="20"/>
        </w:rPr>
        <w:t>čekávají</w:t>
      </w:r>
      <w:r w:rsidR="00006CF0" w:rsidRPr="004E3120">
        <w:rPr>
          <w:rFonts w:eastAsia="Times New Roman"/>
          <w:bCs/>
          <w:szCs w:val="20"/>
        </w:rPr>
        <w:t>cích zhoršení</w:t>
      </w:r>
      <w:r w:rsidR="009E4BDC" w:rsidRPr="004E3120">
        <w:rPr>
          <w:rFonts w:eastAsia="Times New Roman"/>
          <w:bCs/>
          <w:szCs w:val="20"/>
        </w:rPr>
        <w:t xml:space="preserve"> </w:t>
      </w:r>
      <w:r w:rsidR="009E3B2D" w:rsidRPr="004E3120">
        <w:rPr>
          <w:rFonts w:eastAsia="Times New Roman"/>
          <w:bCs/>
          <w:szCs w:val="20"/>
        </w:rPr>
        <w:t xml:space="preserve">jejich vlastní </w:t>
      </w:r>
      <w:r w:rsidR="009E3B2D" w:rsidRPr="004E3120">
        <w:rPr>
          <w:rFonts w:eastAsia="Times New Roman"/>
          <w:bCs/>
          <w:i/>
          <w:szCs w:val="20"/>
        </w:rPr>
        <w:t>finanční situace v období příštích dvanácti měsíců</w:t>
      </w:r>
      <w:r w:rsidR="00AD3520" w:rsidRPr="004E3120">
        <w:rPr>
          <w:rFonts w:eastAsia="Times New Roman"/>
          <w:bCs/>
          <w:szCs w:val="20"/>
        </w:rPr>
        <w:t xml:space="preserve">. </w:t>
      </w:r>
      <w:r w:rsidR="00DC4C73" w:rsidRPr="004E3120">
        <w:rPr>
          <w:rFonts w:eastAsia="Times New Roman"/>
          <w:bCs/>
          <w:szCs w:val="20"/>
        </w:rPr>
        <w:t>P</w:t>
      </w:r>
      <w:r w:rsidR="006E05ED" w:rsidRPr="004E3120">
        <w:rPr>
          <w:rFonts w:eastAsia="Times New Roman"/>
          <w:bCs/>
          <w:szCs w:val="20"/>
        </w:rPr>
        <w:t>očet dotazovaných domácností</w:t>
      </w:r>
      <w:r w:rsidR="00DC4C73" w:rsidRPr="004E3120">
        <w:rPr>
          <w:rFonts w:eastAsia="Times New Roman"/>
          <w:bCs/>
          <w:szCs w:val="20"/>
        </w:rPr>
        <w:t>,</w:t>
      </w:r>
      <w:r w:rsidR="006E05ED" w:rsidRPr="004E3120">
        <w:rPr>
          <w:rFonts w:eastAsia="Times New Roman"/>
          <w:bCs/>
          <w:szCs w:val="20"/>
        </w:rPr>
        <w:t xml:space="preserve"> které uvádějí,</w:t>
      </w:r>
      <w:r w:rsidR="0044155B" w:rsidRPr="004E3120">
        <w:rPr>
          <w:rFonts w:eastAsia="Times New Roman"/>
          <w:bCs/>
          <w:szCs w:val="20"/>
        </w:rPr>
        <w:t xml:space="preserve"> že obtížně vystačí se svými finančními prostředky</w:t>
      </w:r>
      <w:r w:rsidR="00DC4C73" w:rsidRPr="004E3120">
        <w:rPr>
          <w:rFonts w:eastAsia="Times New Roman"/>
          <w:bCs/>
          <w:szCs w:val="20"/>
        </w:rPr>
        <w:t xml:space="preserve">, se </w:t>
      </w:r>
      <w:r>
        <w:rPr>
          <w:rFonts w:eastAsia="Times New Roman"/>
          <w:bCs/>
          <w:szCs w:val="20"/>
        </w:rPr>
        <w:t>mírně zvýšil</w:t>
      </w:r>
      <w:r w:rsidR="00DC4C73" w:rsidRPr="004E3120">
        <w:rPr>
          <w:rFonts w:eastAsia="Times New Roman"/>
          <w:bCs/>
          <w:szCs w:val="20"/>
        </w:rPr>
        <w:t xml:space="preserve"> (přibližně </w:t>
      </w:r>
      <w:r>
        <w:rPr>
          <w:rFonts w:eastAsia="Times New Roman"/>
          <w:bCs/>
          <w:szCs w:val="20"/>
        </w:rPr>
        <w:t>30</w:t>
      </w:r>
      <w:r w:rsidR="00DC4C73" w:rsidRPr="004E3120">
        <w:rPr>
          <w:rFonts w:eastAsia="Times New Roman"/>
          <w:bCs/>
          <w:szCs w:val="20"/>
        </w:rPr>
        <w:t xml:space="preserve"> %)</w:t>
      </w:r>
      <w:r w:rsidR="009E4BDC" w:rsidRPr="004E3120">
        <w:rPr>
          <w:rFonts w:eastAsia="Times New Roman"/>
          <w:bCs/>
          <w:szCs w:val="20"/>
        </w:rPr>
        <w:t xml:space="preserve">. </w:t>
      </w:r>
      <w:r>
        <w:rPr>
          <w:rFonts w:eastAsia="Times New Roman"/>
          <w:bCs/>
          <w:szCs w:val="20"/>
        </w:rPr>
        <w:t>Zvýšil se ale také</w:t>
      </w:r>
      <w:r w:rsidR="00DC4C73" w:rsidRPr="004E3120">
        <w:rPr>
          <w:rFonts w:eastAsia="Times New Roman"/>
          <w:bCs/>
          <w:szCs w:val="20"/>
        </w:rPr>
        <w:t xml:space="preserve"> p</w:t>
      </w:r>
      <w:r w:rsidR="009E4BDC" w:rsidRPr="004E3120">
        <w:rPr>
          <w:rFonts w:eastAsia="Times New Roman"/>
          <w:bCs/>
          <w:szCs w:val="20"/>
        </w:rPr>
        <w:t xml:space="preserve">očet domácností, </w:t>
      </w:r>
      <w:r w:rsidR="009E3B2D" w:rsidRPr="004E3120">
        <w:rPr>
          <w:rFonts w:eastAsia="Times New Roman"/>
          <w:bCs/>
          <w:szCs w:val="20"/>
        </w:rPr>
        <w:t xml:space="preserve">které </w:t>
      </w:r>
      <w:r w:rsidR="00AD3520" w:rsidRPr="004E3120">
        <w:rPr>
          <w:rFonts w:eastAsia="Times New Roman"/>
          <w:bCs/>
          <w:szCs w:val="20"/>
        </w:rPr>
        <w:t>uvád</w:t>
      </w:r>
      <w:r w:rsidR="00322C2B" w:rsidRPr="004E3120">
        <w:rPr>
          <w:rFonts w:eastAsia="Times New Roman"/>
          <w:bCs/>
          <w:szCs w:val="20"/>
        </w:rPr>
        <w:t>ějí</w:t>
      </w:r>
      <w:r w:rsidR="00AD3520" w:rsidRPr="004E3120">
        <w:rPr>
          <w:rFonts w:eastAsia="Times New Roman"/>
          <w:bCs/>
          <w:szCs w:val="20"/>
        </w:rPr>
        <w:t>, že měsíčně nějaké finanční prostředky</w:t>
      </w:r>
      <w:r w:rsidR="00877F1D" w:rsidRPr="004E3120">
        <w:rPr>
          <w:rFonts w:eastAsia="Times New Roman"/>
          <w:bCs/>
          <w:szCs w:val="20"/>
        </w:rPr>
        <w:t xml:space="preserve"> uspoří</w:t>
      </w:r>
      <w:r w:rsidR="009E4BDC" w:rsidRPr="004E3120">
        <w:rPr>
          <w:rFonts w:eastAsia="Times New Roman"/>
          <w:bCs/>
          <w:szCs w:val="20"/>
        </w:rPr>
        <w:t xml:space="preserve"> (</w:t>
      </w:r>
      <w:r w:rsidR="00DC4C73" w:rsidRPr="004E3120">
        <w:rPr>
          <w:rFonts w:eastAsia="Times New Roman"/>
          <w:bCs/>
          <w:szCs w:val="20"/>
        </w:rPr>
        <w:t xml:space="preserve">přibližně </w:t>
      </w:r>
      <w:r w:rsidR="009E4BDC" w:rsidRPr="004E3120">
        <w:rPr>
          <w:rFonts w:eastAsia="Times New Roman"/>
          <w:bCs/>
          <w:szCs w:val="20"/>
        </w:rPr>
        <w:t>4</w:t>
      </w:r>
      <w:r>
        <w:rPr>
          <w:rFonts w:eastAsia="Times New Roman"/>
          <w:bCs/>
          <w:szCs w:val="20"/>
        </w:rPr>
        <w:t>9</w:t>
      </w:r>
      <w:r w:rsidR="009E4BDC" w:rsidRPr="004E3120">
        <w:rPr>
          <w:rFonts w:eastAsia="Times New Roman"/>
          <w:bCs/>
          <w:szCs w:val="20"/>
        </w:rPr>
        <w:t> %)</w:t>
      </w:r>
      <w:r w:rsidR="00AD3520" w:rsidRPr="004E3120">
        <w:rPr>
          <w:rFonts w:eastAsia="Times New Roman"/>
          <w:bCs/>
          <w:szCs w:val="20"/>
        </w:rPr>
        <w:t>.</w:t>
      </w:r>
      <w:r w:rsidR="009E4BDC" w:rsidRPr="004E3120">
        <w:rPr>
          <w:rFonts w:eastAsia="Times New Roman"/>
          <w:bCs/>
          <w:szCs w:val="20"/>
        </w:rPr>
        <w:t xml:space="preserve"> </w:t>
      </w:r>
      <w:r w:rsidR="007E1180" w:rsidRPr="004E3120">
        <w:rPr>
          <w:rFonts w:eastAsia="Times New Roman"/>
          <w:bCs/>
          <w:szCs w:val="20"/>
        </w:rPr>
        <w:t>Počet</w:t>
      </w:r>
      <w:r w:rsidR="0090547D" w:rsidRPr="004E3120">
        <w:rPr>
          <w:rFonts w:eastAsia="Times New Roman"/>
          <w:bCs/>
          <w:szCs w:val="20"/>
        </w:rPr>
        <w:t xml:space="preserve"> spotřebitelů, kteří</w:t>
      </w:r>
      <w:r w:rsidR="008F0570" w:rsidRPr="004E3120">
        <w:rPr>
          <w:rFonts w:eastAsia="Times New Roman"/>
          <w:bCs/>
          <w:szCs w:val="20"/>
        </w:rPr>
        <w:t xml:space="preserve"> </w:t>
      </w:r>
      <w:r w:rsidR="00DC4C73" w:rsidRPr="004E3120">
        <w:rPr>
          <w:rFonts w:eastAsia="Times New Roman"/>
          <w:bCs/>
          <w:szCs w:val="20"/>
        </w:rPr>
        <w:t>neplánují v příštích dvanácti měsících pořizovat</w:t>
      </w:r>
      <w:r w:rsidR="008F0570" w:rsidRPr="004E3120">
        <w:rPr>
          <w:rFonts w:eastAsia="Times New Roman"/>
          <w:bCs/>
          <w:szCs w:val="20"/>
        </w:rPr>
        <w:t xml:space="preserve"> </w:t>
      </w:r>
      <w:r w:rsidR="008F0570" w:rsidRPr="004E3120">
        <w:rPr>
          <w:rFonts w:eastAsia="Times New Roman"/>
          <w:bCs/>
          <w:i/>
          <w:szCs w:val="20"/>
        </w:rPr>
        <w:t>velk</w:t>
      </w:r>
      <w:r w:rsidR="00DC4C73" w:rsidRPr="004E3120">
        <w:rPr>
          <w:rFonts w:eastAsia="Times New Roman"/>
          <w:bCs/>
          <w:i/>
          <w:szCs w:val="20"/>
        </w:rPr>
        <w:t>é</w:t>
      </w:r>
      <w:r w:rsidR="008F0570" w:rsidRPr="004E3120">
        <w:rPr>
          <w:rFonts w:eastAsia="Times New Roman"/>
          <w:bCs/>
          <w:i/>
          <w:szCs w:val="20"/>
        </w:rPr>
        <w:t xml:space="preserve"> nákup</w:t>
      </w:r>
      <w:r w:rsidR="00DC4C73" w:rsidRPr="004E3120">
        <w:rPr>
          <w:rFonts w:eastAsia="Times New Roman"/>
          <w:bCs/>
          <w:i/>
          <w:szCs w:val="20"/>
        </w:rPr>
        <w:t>y</w:t>
      </w:r>
      <w:r w:rsidR="00E94C61" w:rsidRPr="004E3120">
        <w:rPr>
          <w:rFonts w:eastAsia="Times New Roman"/>
          <w:bCs/>
          <w:i/>
          <w:szCs w:val="20"/>
        </w:rPr>
        <w:t>,</w:t>
      </w:r>
      <w:r w:rsidR="007E1180" w:rsidRPr="004E3120">
        <w:rPr>
          <w:rFonts w:eastAsia="Times New Roman"/>
          <w:bCs/>
          <w:szCs w:val="20"/>
        </w:rPr>
        <w:t xml:space="preserve"> </w:t>
      </w:r>
      <w:r w:rsidR="009E3B2D" w:rsidRPr="004E3120">
        <w:rPr>
          <w:rFonts w:eastAsia="Times New Roman"/>
          <w:bCs/>
          <w:szCs w:val="20"/>
        </w:rPr>
        <w:t xml:space="preserve">se </w:t>
      </w:r>
      <w:r>
        <w:rPr>
          <w:rFonts w:eastAsia="Times New Roman"/>
          <w:bCs/>
          <w:szCs w:val="20"/>
        </w:rPr>
        <w:t xml:space="preserve">téměř </w:t>
      </w:r>
      <w:r w:rsidR="00DC4C73" w:rsidRPr="004E3120">
        <w:rPr>
          <w:rFonts w:eastAsia="Times New Roman"/>
          <w:bCs/>
          <w:szCs w:val="20"/>
        </w:rPr>
        <w:t>nezměnil</w:t>
      </w:r>
      <w:r w:rsidR="007E1180" w:rsidRPr="004E3120">
        <w:rPr>
          <w:rFonts w:eastAsia="Times New Roman"/>
          <w:bCs/>
          <w:szCs w:val="20"/>
        </w:rPr>
        <w:t>.</w:t>
      </w:r>
      <w:r w:rsidR="00960555" w:rsidRPr="004E3120">
        <w:rPr>
          <w:rFonts w:eastAsia="Times New Roman"/>
          <w:bCs/>
          <w:szCs w:val="20"/>
        </w:rPr>
        <w:t xml:space="preserve"> </w:t>
      </w:r>
      <w:r w:rsidR="00AD3520" w:rsidRPr="004E3120">
        <w:rPr>
          <w:rFonts w:eastAsia="Times New Roman"/>
          <w:bCs/>
          <w:szCs w:val="20"/>
        </w:rPr>
        <w:t>Obavy domácností</w:t>
      </w:r>
      <w:r w:rsidR="00006CF0" w:rsidRPr="004E3120">
        <w:rPr>
          <w:rFonts w:eastAsia="Times New Roman"/>
          <w:bCs/>
          <w:szCs w:val="20"/>
        </w:rPr>
        <w:t xml:space="preserve"> ze zvýšení nezaměstnanosti</w:t>
      </w:r>
      <w:r w:rsidR="00DC4C73" w:rsidRPr="004E3120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 xml:space="preserve">se meziměsíčně mírně snížily, obavy </w:t>
      </w:r>
      <w:r w:rsidR="00DC4C73" w:rsidRPr="004E3120">
        <w:rPr>
          <w:rFonts w:eastAsia="Times New Roman"/>
          <w:bCs/>
          <w:szCs w:val="20"/>
        </w:rPr>
        <w:t xml:space="preserve">z růstu cen </w:t>
      </w:r>
      <w:r w:rsidR="00E81E40" w:rsidRPr="004E3120">
        <w:rPr>
          <w:rFonts w:eastAsia="Times New Roman"/>
          <w:bCs/>
          <w:szCs w:val="20"/>
        </w:rPr>
        <w:t xml:space="preserve">se </w:t>
      </w:r>
      <w:r w:rsidR="00EA068B" w:rsidRPr="004E3120">
        <w:rPr>
          <w:rFonts w:eastAsia="Times New Roman"/>
          <w:bCs/>
          <w:szCs w:val="20"/>
        </w:rPr>
        <w:t>mírně zvýšily</w:t>
      </w:r>
      <w:r w:rsidR="00AD3520" w:rsidRPr="004E3120">
        <w:rPr>
          <w:rFonts w:eastAsia="Times New Roman"/>
          <w:bCs/>
          <w:szCs w:val="20"/>
        </w:rPr>
        <w:t xml:space="preserve">. </w:t>
      </w:r>
      <w:r w:rsidR="00EA068B" w:rsidRPr="004E3120">
        <w:rPr>
          <w:rFonts w:eastAsia="Times New Roman"/>
          <w:bCs/>
          <w:szCs w:val="20"/>
        </w:rPr>
        <w:t xml:space="preserve">V meziročním srovnání </w:t>
      </w:r>
      <w:r w:rsidR="0090756D" w:rsidRPr="004E3120">
        <w:rPr>
          <w:rFonts w:eastAsia="Times New Roman"/>
          <w:bCs/>
          <w:szCs w:val="20"/>
        </w:rPr>
        <w:t xml:space="preserve">je důvěra spotřebitelů </w:t>
      </w:r>
      <w:r w:rsidR="006E05ED" w:rsidRPr="004E3120">
        <w:rPr>
          <w:rFonts w:eastAsia="Times New Roman"/>
          <w:bCs/>
          <w:szCs w:val="20"/>
        </w:rPr>
        <w:t>vyšší</w:t>
      </w:r>
      <w:r w:rsidR="00960555" w:rsidRPr="004E3120">
        <w:rPr>
          <w:rFonts w:eastAsia="Times New Roman"/>
          <w:bCs/>
          <w:szCs w:val="20"/>
        </w:rPr>
        <w:t xml:space="preserve">. </w:t>
      </w:r>
    </w:p>
    <w:p w14:paraId="0B787583" w14:textId="77777777" w:rsidR="00960555" w:rsidRPr="00365C32" w:rsidRDefault="00960555" w:rsidP="00960555">
      <w:pPr>
        <w:rPr>
          <w:color w:val="C6D9F1" w:themeColor="text2" w:themeTint="33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19F4DB6E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9BA19EE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7CB70A6B" w14:textId="22A3D83B" w:rsidR="00960555" w:rsidRDefault="00CE015B" w:rsidP="004C7A53">
      <w:pPr>
        <w:jc w:val="left"/>
        <w:rPr>
          <w:szCs w:val="20"/>
        </w:rPr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56196459" w14:textId="7ADA7F7C" w:rsidR="002D4F55" w:rsidRPr="008F273F" w:rsidRDefault="002D4F55" w:rsidP="00960555">
      <w:pPr>
        <w:pStyle w:val="Perex"/>
      </w:pPr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7BF55" w14:textId="77777777" w:rsidR="00CE015B" w:rsidRDefault="00CE015B" w:rsidP="00BA6370">
      <w:r>
        <w:separator/>
      </w:r>
    </w:p>
  </w:endnote>
  <w:endnote w:type="continuationSeparator" w:id="0">
    <w:p w14:paraId="6CC6C9D3" w14:textId="77777777" w:rsidR="00CE015B" w:rsidRDefault="00CE015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3FF0B" w14:textId="77777777" w:rsidR="00CE015B" w:rsidRDefault="00CE015B" w:rsidP="00BA6370">
      <w:r>
        <w:separator/>
      </w:r>
    </w:p>
  </w:footnote>
  <w:footnote w:type="continuationSeparator" w:id="0">
    <w:p w14:paraId="24513413" w14:textId="77777777" w:rsidR="00CE015B" w:rsidRDefault="00CE015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61A"/>
    <w:rsid w:val="000017B7"/>
    <w:rsid w:val="00002391"/>
    <w:rsid w:val="00002C29"/>
    <w:rsid w:val="00004D02"/>
    <w:rsid w:val="00004EBA"/>
    <w:rsid w:val="000053E8"/>
    <w:rsid w:val="00006CF0"/>
    <w:rsid w:val="00010815"/>
    <w:rsid w:val="00011364"/>
    <w:rsid w:val="0001159B"/>
    <w:rsid w:val="0001254F"/>
    <w:rsid w:val="000127DC"/>
    <w:rsid w:val="00012BB4"/>
    <w:rsid w:val="00013CED"/>
    <w:rsid w:val="0002146D"/>
    <w:rsid w:val="000224CB"/>
    <w:rsid w:val="00022AE5"/>
    <w:rsid w:val="000232B8"/>
    <w:rsid w:val="00023455"/>
    <w:rsid w:val="00024FDD"/>
    <w:rsid w:val="00031C5A"/>
    <w:rsid w:val="000339C2"/>
    <w:rsid w:val="00033E16"/>
    <w:rsid w:val="00033F2E"/>
    <w:rsid w:val="000342D9"/>
    <w:rsid w:val="000349A9"/>
    <w:rsid w:val="00035450"/>
    <w:rsid w:val="00036E16"/>
    <w:rsid w:val="00040E63"/>
    <w:rsid w:val="000415CD"/>
    <w:rsid w:val="0004315F"/>
    <w:rsid w:val="000436F9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56FFC"/>
    <w:rsid w:val="00060577"/>
    <w:rsid w:val="0006356B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1BE"/>
    <w:rsid w:val="00083B0F"/>
    <w:rsid w:val="000843A5"/>
    <w:rsid w:val="00084A5B"/>
    <w:rsid w:val="00090A67"/>
    <w:rsid w:val="000910DA"/>
    <w:rsid w:val="00091E14"/>
    <w:rsid w:val="0009261A"/>
    <w:rsid w:val="0009403E"/>
    <w:rsid w:val="00094867"/>
    <w:rsid w:val="00095F3C"/>
    <w:rsid w:val="00096036"/>
    <w:rsid w:val="00096D6C"/>
    <w:rsid w:val="00097EC0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23D9"/>
    <w:rsid w:val="000D32A3"/>
    <w:rsid w:val="000D3D8B"/>
    <w:rsid w:val="000D6967"/>
    <w:rsid w:val="000D6CEA"/>
    <w:rsid w:val="000D7017"/>
    <w:rsid w:val="000D7DF1"/>
    <w:rsid w:val="000E02DE"/>
    <w:rsid w:val="000E0D8A"/>
    <w:rsid w:val="000E43CC"/>
    <w:rsid w:val="000E5F11"/>
    <w:rsid w:val="000E6456"/>
    <w:rsid w:val="000F0EDF"/>
    <w:rsid w:val="000F2005"/>
    <w:rsid w:val="000F2EB6"/>
    <w:rsid w:val="000F44C7"/>
    <w:rsid w:val="000F4610"/>
    <w:rsid w:val="000F525C"/>
    <w:rsid w:val="000F7252"/>
    <w:rsid w:val="00100189"/>
    <w:rsid w:val="001002F6"/>
    <w:rsid w:val="001008FE"/>
    <w:rsid w:val="001016E2"/>
    <w:rsid w:val="0010580C"/>
    <w:rsid w:val="00106D29"/>
    <w:rsid w:val="0011098F"/>
    <w:rsid w:val="00110B84"/>
    <w:rsid w:val="00112577"/>
    <w:rsid w:val="00112B77"/>
    <w:rsid w:val="0011791E"/>
    <w:rsid w:val="00117D4A"/>
    <w:rsid w:val="001225AC"/>
    <w:rsid w:val="00123449"/>
    <w:rsid w:val="0012357B"/>
    <w:rsid w:val="001240BC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502C"/>
    <w:rsid w:val="00135231"/>
    <w:rsid w:val="00136746"/>
    <w:rsid w:val="001404AB"/>
    <w:rsid w:val="00140905"/>
    <w:rsid w:val="00140B01"/>
    <w:rsid w:val="001441E9"/>
    <w:rsid w:val="001442C4"/>
    <w:rsid w:val="00144E13"/>
    <w:rsid w:val="0014631A"/>
    <w:rsid w:val="0014648F"/>
    <w:rsid w:val="00146BDF"/>
    <w:rsid w:val="001505BE"/>
    <w:rsid w:val="00151308"/>
    <w:rsid w:val="00152C98"/>
    <w:rsid w:val="001544D2"/>
    <w:rsid w:val="001567AD"/>
    <w:rsid w:val="00156C7A"/>
    <w:rsid w:val="00157375"/>
    <w:rsid w:val="00161662"/>
    <w:rsid w:val="00161D08"/>
    <w:rsid w:val="001676CD"/>
    <w:rsid w:val="00167863"/>
    <w:rsid w:val="0017231D"/>
    <w:rsid w:val="00174502"/>
    <w:rsid w:val="00174D46"/>
    <w:rsid w:val="00177E7D"/>
    <w:rsid w:val="0018001F"/>
    <w:rsid w:val="001810DC"/>
    <w:rsid w:val="001812F3"/>
    <w:rsid w:val="00181F9E"/>
    <w:rsid w:val="00182291"/>
    <w:rsid w:val="00183E44"/>
    <w:rsid w:val="00191058"/>
    <w:rsid w:val="00191394"/>
    <w:rsid w:val="00193092"/>
    <w:rsid w:val="00193A95"/>
    <w:rsid w:val="001958D6"/>
    <w:rsid w:val="00196916"/>
    <w:rsid w:val="001A072B"/>
    <w:rsid w:val="001A0D6E"/>
    <w:rsid w:val="001A27B9"/>
    <w:rsid w:val="001A3AA5"/>
    <w:rsid w:val="001A3C26"/>
    <w:rsid w:val="001A49F9"/>
    <w:rsid w:val="001A4EEB"/>
    <w:rsid w:val="001A5478"/>
    <w:rsid w:val="001A7DDB"/>
    <w:rsid w:val="001B001E"/>
    <w:rsid w:val="001B051D"/>
    <w:rsid w:val="001B2063"/>
    <w:rsid w:val="001B2BEE"/>
    <w:rsid w:val="001B3779"/>
    <w:rsid w:val="001B607F"/>
    <w:rsid w:val="001B6CA8"/>
    <w:rsid w:val="001C00D3"/>
    <w:rsid w:val="001C1765"/>
    <w:rsid w:val="001C2583"/>
    <w:rsid w:val="001C419B"/>
    <w:rsid w:val="001C433A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634B"/>
    <w:rsid w:val="001E652D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ABC"/>
    <w:rsid w:val="0020253F"/>
    <w:rsid w:val="00204030"/>
    <w:rsid w:val="002049CE"/>
    <w:rsid w:val="00204C41"/>
    <w:rsid w:val="00206369"/>
    <w:rsid w:val="00206970"/>
    <w:rsid w:val="002070FB"/>
    <w:rsid w:val="0021264D"/>
    <w:rsid w:val="0021367F"/>
    <w:rsid w:val="00213729"/>
    <w:rsid w:val="00215CE0"/>
    <w:rsid w:val="00221124"/>
    <w:rsid w:val="002231F4"/>
    <w:rsid w:val="00223A63"/>
    <w:rsid w:val="002249E8"/>
    <w:rsid w:val="002250D8"/>
    <w:rsid w:val="00225666"/>
    <w:rsid w:val="00226C5F"/>
    <w:rsid w:val="00227742"/>
    <w:rsid w:val="00227D12"/>
    <w:rsid w:val="00227E54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544E"/>
    <w:rsid w:val="00246703"/>
    <w:rsid w:val="00246823"/>
    <w:rsid w:val="00247564"/>
    <w:rsid w:val="002510DD"/>
    <w:rsid w:val="00251241"/>
    <w:rsid w:val="0025413D"/>
    <w:rsid w:val="00254628"/>
    <w:rsid w:val="00254D07"/>
    <w:rsid w:val="002550EC"/>
    <w:rsid w:val="00256A05"/>
    <w:rsid w:val="00256F51"/>
    <w:rsid w:val="0026107B"/>
    <w:rsid w:val="00264DA5"/>
    <w:rsid w:val="00265297"/>
    <w:rsid w:val="00270748"/>
    <w:rsid w:val="002726BA"/>
    <w:rsid w:val="00273843"/>
    <w:rsid w:val="00273CEB"/>
    <w:rsid w:val="002745F6"/>
    <w:rsid w:val="00275701"/>
    <w:rsid w:val="002764F0"/>
    <w:rsid w:val="00276EFC"/>
    <w:rsid w:val="002802BF"/>
    <w:rsid w:val="00280D2B"/>
    <w:rsid w:val="00281361"/>
    <w:rsid w:val="00283CE4"/>
    <w:rsid w:val="00283E09"/>
    <w:rsid w:val="00284DCC"/>
    <w:rsid w:val="002902F2"/>
    <w:rsid w:val="00292848"/>
    <w:rsid w:val="00292D98"/>
    <w:rsid w:val="00292F99"/>
    <w:rsid w:val="00294080"/>
    <w:rsid w:val="002949E5"/>
    <w:rsid w:val="00294E57"/>
    <w:rsid w:val="0029502C"/>
    <w:rsid w:val="002A2D41"/>
    <w:rsid w:val="002A415C"/>
    <w:rsid w:val="002A4477"/>
    <w:rsid w:val="002A73D3"/>
    <w:rsid w:val="002A74E1"/>
    <w:rsid w:val="002B1994"/>
    <w:rsid w:val="002B1C23"/>
    <w:rsid w:val="002B2D43"/>
    <w:rsid w:val="002B2E47"/>
    <w:rsid w:val="002B373F"/>
    <w:rsid w:val="002B53DF"/>
    <w:rsid w:val="002B6D9B"/>
    <w:rsid w:val="002B70C5"/>
    <w:rsid w:val="002C0966"/>
    <w:rsid w:val="002C1ED4"/>
    <w:rsid w:val="002C2CFB"/>
    <w:rsid w:val="002C3163"/>
    <w:rsid w:val="002C3CB7"/>
    <w:rsid w:val="002C41A7"/>
    <w:rsid w:val="002D0AF6"/>
    <w:rsid w:val="002D1324"/>
    <w:rsid w:val="002D18B7"/>
    <w:rsid w:val="002D4F55"/>
    <w:rsid w:val="002D633A"/>
    <w:rsid w:val="002D6832"/>
    <w:rsid w:val="002D6D48"/>
    <w:rsid w:val="002D72FB"/>
    <w:rsid w:val="002E09C8"/>
    <w:rsid w:val="002E1C43"/>
    <w:rsid w:val="002E265B"/>
    <w:rsid w:val="002E29D8"/>
    <w:rsid w:val="002E35E9"/>
    <w:rsid w:val="002E4005"/>
    <w:rsid w:val="002E4999"/>
    <w:rsid w:val="002E6199"/>
    <w:rsid w:val="002E7448"/>
    <w:rsid w:val="002E7F3C"/>
    <w:rsid w:val="002F06E8"/>
    <w:rsid w:val="002F1AFE"/>
    <w:rsid w:val="002F2103"/>
    <w:rsid w:val="003008EB"/>
    <w:rsid w:val="00301430"/>
    <w:rsid w:val="003019C7"/>
    <w:rsid w:val="00304079"/>
    <w:rsid w:val="00306FC8"/>
    <w:rsid w:val="00307272"/>
    <w:rsid w:val="00307D3B"/>
    <w:rsid w:val="00310FD3"/>
    <w:rsid w:val="0031230D"/>
    <w:rsid w:val="0031374A"/>
    <w:rsid w:val="003142CA"/>
    <w:rsid w:val="003168AB"/>
    <w:rsid w:val="003168BE"/>
    <w:rsid w:val="0032099D"/>
    <w:rsid w:val="00320F20"/>
    <w:rsid w:val="00321564"/>
    <w:rsid w:val="00322271"/>
    <w:rsid w:val="00322C2B"/>
    <w:rsid w:val="0032438B"/>
    <w:rsid w:val="003244E6"/>
    <w:rsid w:val="0032484F"/>
    <w:rsid w:val="0032500A"/>
    <w:rsid w:val="003252C8"/>
    <w:rsid w:val="003254B1"/>
    <w:rsid w:val="003261C0"/>
    <w:rsid w:val="003301A3"/>
    <w:rsid w:val="0033052E"/>
    <w:rsid w:val="003335E8"/>
    <w:rsid w:val="003347E0"/>
    <w:rsid w:val="00336C6C"/>
    <w:rsid w:val="00337715"/>
    <w:rsid w:val="003406D4"/>
    <w:rsid w:val="003413CC"/>
    <w:rsid w:val="003423A0"/>
    <w:rsid w:val="00342EA2"/>
    <w:rsid w:val="0034333F"/>
    <w:rsid w:val="00346925"/>
    <w:rsid w:val="00346A47"/>
    <w:rsid w:val="00347A38"/>
    <w:rsid w:val="003507CF"/>
    <w:rsid w:val="00352962"/>
    <w:rsid w:val="00352CC1"/>
    <w:rsid w:val="00353386"/>
    <w:rsid w:val="00353FCE"/>
    <w:rsid w:val="00355605"/>
    <w:rsid w:val="003564A6"/>
    <w:rsid w:val="00356749"/>
    <w:rsid w:val="00363689"/>
    <w:rsid w:val="003651AA"/>
    <w:rsid w:val="003654E4"/>
    <w:rsid w:val="00365C32"/>
    <w:rsid w:val="0036754A"/>
    <w:rsid w:val="0036777B"/>
    <w:rsid w:val="00371349"/>
    <w:rsid w:val="00371EE2"/>
    <w:rsid w:val="00372804"/>
    <w:rsid w:val="00373F7B"/>
    <w:rsid w:val="00375085"/>
    <w:rsid w:val="003763AF"/>
    <w:rsid w:val="0038032F"/>
    <w:rsid w:val="00381ADE"/>
    <w:rsid w:val="00382017"/>
    <w:rsid w:val="0038282A"/>
    <w:rsid w:val="0038340A"/>
    <w:rsid w:val="00385D1E"/>
    <w:rsid w:val="00386C05"/>
    <w:rsid w:val="00392BB9"/>
    <w:rsid w:val="0039348B"/>
    <w:rsid w:val="003939C3"/>
    <w:rsid w:val="00393B6C"/>
    <w:rsid w:val="00394933"/>
    <w:rsid w:val="00394C0B"/>
    <w:rsid w:val="003962DB"/>
    <w:rsid w:val="00397580"/>
    <w:rsid w:val="003978B5"/>
    <w:rsid w:val="00397B96"/>
    <w:rsid w:val="003A1EA8"/>
    <w:rsid w:val="003A2E2F"/>
    <w:rsid w:val="003A2FD3"/>
    <w:rsid w:val="003A3CB6"/>
    <w:rsid w:val="003A45C8"/>
    <w:rsid w:val="003A60A8"/>
    <w:rsid w:val="003A6968"/>
    <w:rsid w:val="003B4C01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11C"/>
    <w:rsid w:val="003D21B8"/>
    <w:rsid w:val="003D22A5"/>
    <w:rsid w:val="003D3054"/>
    <w:rsid w:val="003D3576"/>
    <w:rsid w:val="003D3FE8"/>
    <w:rsid w:val="003D4BE0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4A"/>
    <w:rsid w:val="003F40EC"/>
    <w:rsid w:val="003F4EA2"/>
    <w:rsid w:val="003F526A"/>
    <w:rsid w:val="003F7FBE"/>
    <w:rsid w:val="00401129"/>
    <w:rsid w:val="004016FD"/>
    <w:rsid w:val="00401EA5"/>
    <w:rsid w:val="00402E10"/>
    <w:rsid w:val="00405244"/>
    <w:rsid w:val="0040724B"/>
    <w:rsid w:val="00407CB9"/>
    <w:rsid w:val="00411BFD"/>
    <w:rsid w:val="00412890"/>
    <w:rsid w:val="004128A0"/>
    <w:rsid w:val="00412E77"/>
    <w:rsid w:val="00414561"/>
    <w:rsid w:val="004154C7"/>
    <w:rsid w:val="00415FA3"/>
    <w:rsid w:val="00420EE5"/>
    <w:rsid w:val="00421208"/>
    <w:rsid w:val="00425ADF"/>
    <w:rsid w:val="00425EA5"/>
    <w:rsid w:val="00430AE5"/>
    <w:rsid w:val="00433090"/>
    <w:rsid w:val="00433993"/>
    <w:rsid w:val="00434260"/>
    <w:rsid w:val="00434564"/>
    <w:rsid w:val="00435CE6"/>
    <w:rsid w:val="0043652D"/>
    <w:rsid w:val="00437340"/>
    <w:rsid w:val="004374F2"/>
    <w:rsid w:val="00437CBA"/>
    <w:rsid w:val="00440C80"/>
    <w:rsid w:val="0044155B"/>
    <w:rsid w:val="004436EE"/>
    <w:rsid w:val="00443C3B"/>
    <w:rsid w:val="00445EBB"/>
    <w:rsid w:val="004468CA"/>
    <w:rsid w:val="00450F38"/>
    <w:rsid w:val="00451CDB"/>
    <w:rsid w:val="00452A1C"/>
    <w:rsid w:val="00454271"/>
    <w:rsid w:val="0045496F"/>
    <w:rsid w:val="00454E6D"/>
    <w:rsid w:val="0045547F"/>
    <w:rsid w:val="004608AE"/>
    <w:rsid w:val="00461F7C"/>
    <w:rsid w:val="00462667"/>
    <w:rsid w:val="00462FEB"/>
    <w:rsid w:val="00465E71"/>
    <w:rsid w:val="00466B89"/>
    <w:rsid w:val="00466DDB"/>
    <w:rsid w:val="0047165C"/>
    <w:rsid w:val="00471DEF"/>
    <w:rsid w:val="004753EE"/>
    <w:rsid w:val="0047675E"/>
    <w:rsid w:val="00481B0B"/>
    <w:rsid w:val="004821AD"/>
    <w:rsid w:val="004823D0"/>
    <w:rsid w:val="00485DF4"/>
    <w:rsid w:val="00486B7B"/>
    <w:rsid w:val="00486C6B"/>
    <w:rsid w:val="0048796D"/>
    <w:rsid w:val="00490075"/>
    <w:rsid w:val="004901C9"/>
    <w:rsid w:val="004920AD"/>
    <w:rsid w:val="00494247"/>
    <w:rsid w:val="0049453E"/>
    <w:rsid w:val="00495108"/>
    <w:rsid w:val="004967AB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3AAC"/>
    <w:rsid w:val="004B7E30"/>
    <w:rsid w:val="004C0830"/>
    <w:rsid w:val="004C0E66"/>
    <w:rsid w:val="004C2C1C"/>
    <w:rsid w:val="004C2F3B"/>
    <w:rsid w:val="004C36D6"/>
    <w:rsid w:val="004C3C13"/>
    <w:rsid w:val="004C468E"/>
    <w:rsid w:val="004C4A98"/>
    <w:rsid w:val="004C5483"/>
    <w:rsid w:val="004C6660"/>
    <w:rsid w:val="004C6F74"/>
    <w:rsid w:val="004C7A53"/>
    <w:rsid w:val="004C7AB5"/>
    <w:rsid w:val="004D05B3"/>
    <w:rsid w:val="004D08CB"/>
    <w:rsid w:val="004D098B"/>
    <w:rsid w:val="004D1B9A"/>
    <w:rsid w:val="004D3C8D"/>
    <w:rsid w:val="004D694A"/>
    <w:rsid w:val="004D7962"/>
    <w:rsid w:val="004E0AE1"/>
    <w:rsid w:val="004E1104"/>
    <w:rsid w:val="004E1DC9"/>
    <w:rsid w:val="004E2018"/>
    <w:rsid w:val="004E23B6"/>
    <w:rsid w:val="004E3120"/>
    <w:rsid w:val="004E479E"/>
    <w:rsid w:val="004E5355"/>
    <w:rsid w:val="004F00AC"/>
    <w:rsid w:val="004F0E0F"/>
    <w:rsid w:val="004F6388"/>
    <w:rsid w:val="004F6598"/>
    <w:rsid w:val="004F686C"/>
    <w:rsid w:val="004F78E6"/>
    <w:rsid w:val="005003CC"/>
    <w:rsid w:val="00501A8A"/>
    <w:rsid w:val="00501CEE"/>
    <w:rsid w:val="00502055"/>
    <w:rsid w:val="0050420E"/>
    <w:rsid w:val="00504A83"/>
    <w:rsid w:val="00504C08"/>
    <w:rsid w:val="00505D41"/>
    <w:rsid w:val="0050795F"/>
    <w:rsid w:val="00511C1A"/>
    <w:rsid w:val="00512D99"/>
    <w:rsid w:val="0051363A"/>
    <w:rsid w:val="005175FA"/>
    <w:rsid w:val="005205C1"/>
    <w:rsid w:val="005206FF"/>
    <w:rsid w:val="00520F36"/>
    <w:rsid w:val="0052137B"/>
    <w:rsid w:val="00523FFA"/>
    <w:rsid w:val="005243CB"/>
    <w:rsid w:val="005243F5"/>
    <w:rsid w:val="005277DD"/>
    <w:rsid w:val="00527881"/>
    <w:rsid w:val="005300F0"/>
    <w:rsid w:val="00530382"/>
    <w:rsid w:val="00530673"/>
    <w:rsid w:val="00531DBB"/>
    <w:rsid w:val="00531FC4"/>
    <w:rsid w:val="005327C4"/>
    <w:rsid w:val="00533CC6"/>
    <w:rsid w:val="00533D8E"/>
    <w:rsid w:val="00534B65"/>
    <w:rsid w:val="00534F19"/>
    <w:rsid w:val="005363AB"/>
    <w:rsid w:val="00536458"/>
    <w:rsid w:val="00541D92"/>
    <w:rsid w:val="005436FE"/>
    <w:rsid w:val="005442A9"/>
    <w:rsid w:val="00546541"/>
    <w:rsid w:val="00546F01"/>
    <w:rsid w:val="005475FE"/>
    <w:rsid w:val="00550183"/>
    <w:rsid w:val="00554744"/>
    <w:rsid w:val="00554DF9"/>
    <w:rsid w:val="00555ABD"/>
    <w:rsid w:val="0055623C"/>
    <w:rsid w:val="00556D1D"/>
    <w:rsid w:val="00561958"/>
    <w:rsid w:val="00562B9B"/>
    <w:rsid w:val="00563064"/>
    <w:rsid w:val="00563BF2"/>
    <w:rsid w:val="00563EC7"/>
    <w:rsid w:val="00564C0C"/>
    <w:rsid w:val="00564F25"/>
    <w:rsid w:val="00565821"/>
    <w:rsid w:val="00565838"/>
    <w:rsid w:val="00566F79"/>
    <w:rsid w:val="00567FD8"/>
    <w:rsid w:val="005710C0"/>
    <w:rsid w:val="0057250A"/>
    <w:rsid w:val="00573994"/>
    <w:rsid w:val="00574E40"/>
    <w:rsid w:val="00576E11"/>
    <w:rsid w:val="005803DF"/>
    <w:rsid w:val="00581035"/>
    <w:rsid w:val="00583FFA"/>
    <w:rsid w:val="0058597E"/>
    <w:rsid w:val="00586F07"/>
    <w:rsid w:val="00587C08"/>
    <w:rsid w:val="005914CF"/>
    <w:rsid w:val="005936BC"/>
    <w:rsid w:val="00594983"/>
    <w:rsid w:val="005972DD"/>
    <w:rsid w:val="005A085E"/>
    <w:rsid w:val="005A100D"/>
    <w:rsid w:val="005A2F14"/>
    <w:rsid w:val="005B12BF"/>
    <w:rsid w:val="005B3E49"/>
    <w:rsid w:val="005B66B5"/>
    <w:rsid w:val="005B77CD"/>
    <w:rsid w:val="005C082A"/>
    <w:rsid w:val="005C11CD"/>
    <w:rsid w:val="005C13B5"/>
    <w:rsid w:val="005C13CE"/>
    <w:rsid w:val="005C30D6"/>
    <w:rsid w:val="005C387B"/>
    <w:rsid w:val="005D1E4B"/>
    <w:rsid w:val="005D2894"/>
    <w:rsid w:val="005D306A"/>
    <w:rsid w:val="005D41E6"/>
    <w:rsid w:val="005D43B9"/>
    <w:rsid w:val="005D746B"/>
    <w:rsid w:val="005E08BD"/>
    <w:rsid w:val="005E0DB4"/>
    <w:rsid w:val="005E2E4B"/>
    <w:rsid w:val="005E53C3"/>
    <w:rsid w:val="005E67E5"/>
    <w:rsid w:val="005E7E70"/>
    <w:rsid w:val="005F003E"/>
    <w:rsid w:val="005F1EF8"/>
    <w:rsid w:val="005F3C7F"/>
    <w:rsid w:val="005F5746"/>
    <w:rsid w:val="005F7358"/>
    <w:rsid w:val="005F79FB"/>
    <w:rsid w:val="005F7EB3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1C9E"/>
    <w:rsid w:val="0061234D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0941"/>
    <w:rsid w:val="00620A8E"/>
    <w:rsid w:val="006210A9"/>
    <w:rsid w:val="006223D4"/>
    <w:rsid w:val="006227A8"/>
    <w:rsid w:val="00622B80"/>
    <w:rsid w:val="0062638C"/>
    <w:rsid w:val="0062648B"/>
    <w:rsid w:val="00627ADB"/>
    <w:rsid w:val="00627C46"/>
    <w:rsid w:val="006309F1"/>
    <w:rsid w:val="006313FE"/>
    <w:rsid w:val="00634BB8"/>
    <w:rsid w:val="006355E5"/>
    <w:rsid w:val="00635EE8"/>
    <w:rsid w:val="006375A5"/>
    <w:rsid w:val="006410B0"/>
    <w:rsid w:val="00641160"/>
    <w:rsid w:val="0064139A"/>
    <w:rsid w:val="006416D6"/>
    <w:rsid w:val="006419B7"/>
    <w:rsid w:val="00644707"/>
    <w:rsid w:val="00645425"/>
    <w:rsid w:val="00645CCD"/>
    <w:rsid w:val="0064627E"/>
    <w:rsid w:val="00646429"/>
    <w:rsid w:val="00650B51"/>
    <w:rsid w:val="00651727"/>
    <w:rsid w:val="00651898"/>
    <w:rsid w:val="00652BCC"/>
    <w:rsid w:val="00652CC6"/>
    <w:rsid w:val="0065366F"/>
    <w:rsid w:val="00654109"/>
    <w:rsid w:val="00655BB2"/>
    <w:rsid w:val="00656E14"/>
    <w:rsid w:val="00657767"/>
    <w:rsid w:val="00660510"/>
    <w:rsid w:val="00661D96"/>
    <w:rsid w:val="00662486"/>
    <w:rsid w:val="00662F40"/>
    <w:rsid w:val="00664309"/>
    <w:rsid w:val="00665827"/>
    <w:rsid w:val="006674A2"/>
    <w:rsid w:val="00667FA9"/>
    <w:rsid w:val="00670883"/>
    <w:rsid w:val="00676AF6"/>
    <w:rsid w:val="00676B5D"/>
    <w:rsid w:val="0068031D"/>
    <w:rsid w:val="0068127E"/>
    <w:rsid w:val="00681799"/>
    <w:rsid w:val="00682B7F"/>
    <w:rsid w:val="00684E3E"/>
    <w:rsid w:val="006868C6"/>
    <w:rsid w:val="00687ABC"/>
    <w:rsid w:val="00687C94"/>
    <w:rsid w:val="0069106B"/>
    <w:rsid w:val="00691E5A"/>
    <w:rsid w:val="006931CF"/>
    <w:rsid w:val="0069385C"/>
    <w:rsid w:val="00696FAC"/>
    <w:rsid w:val="006A2665"/>
    <w:rsid w:val="006A2CB3"/>
    <w:rsid w:val="006B02D6"/>
    <w:rsid w:val="006C008D"/>
    <w:rsid w:val="006C02FC"/>
    <w:rsid w:val="006C2BE3"/>
    <w:rsid w:val="006C2DED"/>
    <w:rsid w:val="006C7EAB"/>
    <w:rsid w:val="006D13D6"/>
    <w:rsid w:val="006D27F1"/>
    <w:rsid w:val="006D2DC8"/>
    <w:rsid w:val="006D355E"/>
    <w:rsid w:val="006D3D72"/>
    <w:rsid w:val="006D5A77"/>
    <w:rsid w:val="006D7112"/>
    <w:rsid w:val="006D7735"/>
    <w:rsid w:val="006E0018"/>
    <w:rsid w:val="006E024F"/>
    <w:rsid w:val="006E05ED"/>
    <w:rsid w:val="006E2069"/>
    <w:rsid w:val="006E4E81"/>
    <w:rsid w:val="006E55B4"/>
    <w:rsid w:val="006E6D86"/>
    <w:rsid w:val="006E6E63"/>
    <w:rsid w:val="006F1BF3"/>
    <w:rsid w:val="006F4E32"/>
    <w:rsid w:val="006F524D"/>
    <w:rsid w:val="007021A8"/>
    <w:rsid w:val="0070390F"/>
    <w:rsid w:val="00705698"/>
    <w:rsid w:val="00706826"/>
    <w:rsid w:val="00707F7D"/>
    <w:rsid w:val="007100CA"/>
    <w:rsid w:val="00710BC6"/>
    <w:rsid w:val="00711FDA"/>
    <w:rsid w:val="0071234B"/>
    <w:rsid w:val="007136C7"/>
    <w:rsid w:val="00714597"/>
    <w:rsid w:val="00715E0A"/>
    <w:rsid w:val="00715F27"/>
    <w:rsid w:val="007162E1"/>
    <w:rsid w:val="007177BE"/>
    <w:rsid w:val="00717EC5"/>
    <w:rsid w:val="007209B3"/>
    <w:rsid w:val="00721B3C"/>
    <w:rsid w:val="00722906"/>
    <w:rsid w:val="00727407"/>
    <w:rsid w:val="00727659"/>
    <w:rsid w:val="0073083C"/>
    <w:rsid w:val="00731BC5"/>
    <w:rsid w:val="00731D72"/>
    <w:rsid w:val="007327C0"/>
    <w:rsid w:val="00732A11"/>
    <w:rsid w:val="00736DAB"/>
    <w:rsid w:val="0074179D"/>
    <w:rsid w:val="007417E8"/>
    <w:rsid w:val="00741BA4"/>
    <w:rsid w:val="007427FF"/>
    <w:rsid w:val="0074303E"/>
    <w:rsid w:val="00743D9F"/>
    <w:rsid w:val="00745D51"/>
    <w:rsid w:val="0074604D"/>
    <w:rsid w:val="00746645"/>
    <w:rsid w:val="007472BB"/>
    <w:rsid w:val="00747E23"/>
    <w:rsid w:val="007513AF"/>
    <w:rsid w:val="00751C1E"/>
    <w:rsid w:val="00753C1C"/>
    <w:rsid w:val="00753EF2"/>
    <w:rsid w:val="00754312"/>
    <w:rsid w:val="007545D1"/>
    <w:rsid w:val="00754C20"/>
    <w:rsid w:val="007560FB"/>
    <w:rsid w:val="00757C44"/>
    <w:rsid w:val="0076021B"/>
    <w:rsid w:val="0076059A"/>
    <w:rsid w:val="0076285A"/>
    <w:rsid w:val="00762C64"/>
    <w:rsid w:val="0076321A"/>
    <w:rsid w:val="00763A69"/>
    <w:rsid w:val="00775133"/>
    <w:rsid w:val="00775D99"/>
    <w:rsid w:val="0077603D"/>
    <w:rsid w:val="007766C3"/>
    <w:rsid w:val="00776AE6"/>
    <w:rsid w:val="00776C85"/>
    <w:rsid w:val="00781773"/>
    <w:rsid w:val="00782E59"/>
    <w:rsid w:val="00786103"/>
    <w:rsid w:val="007910D7"/>
    <w:rsid w:val="00792FDE"/>
    <w:rsid w:val="007934DC"/>
    <w:rsid w:val="0079525C"/>
    <w:rsid w:val="00795797"/>
    <w:rsid w:val="00796BED"/>
    <w:rsid w:val="007973B5"/>
    <w:rsid w:val="0079785D"/>
    <w:rsid w:val="00797BC5"/>
    <w:rsid w:val="007A00AE"/>
    <w:rsid w:val="007A015D"/>
    <w:rsid w:val="007A0B7A"/>
    <w:rsid w:val="007A2048"/>
    <w:rsid w:val="007A54F6"/>
    <w:rsid w:val="007A57F2"/>
    <w:rsid w:val="007A6C70"/>
    <w:rsid w:val="007A728A"/>
    <w:rsid w:val="007B1333"/>
    <w:rsid w:val="007B140A"/>
    <w:rsid w:val="007B197F"/>
    <w:rsid w:val="007B39B0"/>
    <w:rsid w:val="007C2B72"/>
    <w:rsid w:val="007C4646"/>
    <w:rsid w:val="007C5BEF"/>
    <w:rsid w:val="007C6B4B"/>
    <w:rsid w:val="007C7F45"/>
    <w:rsid w:val="007D30C5"/>
    <w:rsid w:val="007D3408"/>
    <w:rsid w:val="007D3C05"/>
    <w:rsid w:val="007D3E59"/>
    <w:rsid w:val="007D71BD"/>
    <w:rsid w:val="007E0325"/>
    <w:rsid w:val="007E1180"/>
    <w:rsid w:val="007E28A2"/>
    <w:rsid w:val="007E2F9A"/>
    <w:rsid w:val="007E33CA"/>
    <w:rsid w:val="007E5227"/>
    <w:rsid w:val="007E7B47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3C4"/>
    <w:rsid w:val="00805AC7"/>
    <w:rsid w:val="00805DE6"/>
    <w:rsid w:val="00806234"/>
    <w:rsid w:val="00810F70"/>
    <w:rsid w:val="00811EAC"/>
    <w:rsid w:val="008121FF"/>
    <w:rsid w:val="008141D1"/>
    <w:rsid w:val="00814491"/>
    <w:rsid w:val="00814A74"/>
    <w:rsid w:val="00815401"/>
    <w:rsid w:val="00816030"/>
    <w:rsid w:val="0081629D"/>
    <w:rsid w:val="00816781"/>
    <w:rsid w:val="008172FE"/>
    <w:rsid w:val="00817846"/>
    <w:rsid w:val="00821F46"/>
    <w:rsid w:val="0082264C"/>
    <w:rsid w:val="00823592"/>
    <w:rsid w:val="008256FC"/>
    <w:rsid w:val="00825D37"/>
    <w:rsid w:val="008268FB"/>
    <w:rsid w:val="0082759D"/>
    <w:rsid w:val="008278D5"/>
    <w:rsid w:val="00831B1B"/>
    <w:rsid w:val="00833A34"/>
    <w:rsid w:val="00834610"/>
    <w:rsid w:val="008358F5"/>
    <w:rsid w:val="00835F4F"/>
    <w:rsid w:val="008367F6"/>
    <w:rsid w:val="00836F97"/>
    <w:rsid w:val="00843C6E"/>
    <w:rsid w:val="0084460E"/>
    <w:rsid w:val="00845CD1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3EE"/>
    <w:rsid w:val="00867569"/>
    <w:rsid w:val="00867FE1"/>
    <w:rsid w:val="0087127E"/>
    <w:rsid w:val="00871300"/>
    <w:rsid w:val="008715D9"/>
    <w:rsid w:val="00871D5A"/>
    <w:rsid w:val="00871E78"/>
    <w:rsid w:val="00873ED8"/>
    <w:rsid w:val="00874623"/>
    <w:rsid w:val="008766DD"/>
    <w:rsid w:val="00876BCC"/>
    <w:rsid w:val="00877F1D"/>
    <w:rsid w:val="00880F47"/>
    <w:rsid w:val="008815F2"/>
    <w:rsid w:val="00881B7F"/>
    <w:rsid w:val="0088470E"/>
    <w:rsid w:val="00884949"/>
    <w:rsid w:val="00884A3E"/>
    <w:rsid w:val="008851B5"/>
    <w:rsid w:val="008872C7"/>
    <w:rsid w:val="0089117B"/>
    <w:rsid w:val="008949A8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2FE1"/>
    <w:rsid w:val="008B3970"/>
    <w:rsid w:val="008B48DB"/>
    <w:rsid w:val="008B4CDE"/>
    <w:rsid w:val="008B5472"/>
    <w:rsid w:val="008B58D1"/>
    <w:rsid w:val="008B5C1E"/>
    <w:rsid w:val="008B741B"/>
    <w:rsid w:val="008C02A7"/>
    <w:rsid w:val="008C21E9"/>
    <w:rsid w:val="008C3824"/>
    <w:rsid w:val="008C384C"/>
    <w:rsid w:val="008C72D9"/>
    <w:rsid w:val="008D0A10"/>
    <w:rsid w:val="008D0F11"/>
    <w:rsid w:val="008D26B1"/>
    <w:rsid w:val="008D3076"/>
    <w:rsid w:val="008D442D"/>
    <w:rsid w:val="008D603E"/>
    <w:rsid w:val="008D722A"/>
    <w:rsid w:val="008D78CE"/>
    <w:rsid w:val="008E0EAB"/>
    <w:rsid w:val="008E129A"/>
    <w:rsid w:val="008E3382"/>
    <w:rsid w:val="008E7417"/>
    <w:rsid w:val="008E7B30"/>
    <w:rsid w:val="008F0570"/>
    <w:rsid w:val="008F18ED"/>
    <w:rsid w:val="008F19F2"/>
    <w:rsid w:val="008F273F"/>
    <w:rsid w:val="008F2E43"/>
    <w:rsid w:val="008F3412"/>
    <w:rsid w:val="008F3873"/>
    <w:rsid w:val="008F3D7F"/>
    <w:rsid w:val="008F57A7"/>
    <w:rsid w:val="008F73B4"/>
    <w:rsid w:val="00900660"/>
    <w:rsid w:val="0090120B"/>
    <w:rsid w:val="009022B7"/>
    <w:rsid w:val="0090300D"/>
    <w:rsid w:val="00903584"/>
    <w:rsid w:val="009048D2"/>
    <w:rsid w:val="0090547D"/>
    <w:rsid w:val="00905B35"/>
    <w:rsid w:val="00906F08"/>
    <w:rsid w:val="0090756D"/>
    <w:rsid w:val="00907DC4"/>
    <w:rsid w:val="00913A35"/>
    <w:rsid w:val="00913FD1"/>
    <w:rsid w:val="00914C78"/>
    <w:rsid w:val="00917155"/>
    <w:rsid w:val="00927E00"/>
    <w:rsid w:val="00931C53"/>
    <w:rsid w:val="00934944"/>
    <w:rsid w:val="0093553C"/>
    <w:rsid w:val="00936F8F"/>
    <w:rsid w:val="00937111"/>
    <w:rsid w:val="009375D9"/>
    <w:rsid w:val="009409E7"/>
    <w:rsid w:val="00941BE2"/>
    <w:rsid w:val="00941C16"/>
    <w:rsid w:val="00946B35"/>
    <w:rsid w:val="00950571"/>
    <w:rsid w:val="00950F62"/>
    <w:rsid w:val="00951120"/>
    <w:rsid w:val="00951D2D"/>
    <w:rsid w:val="0095200F"/>
    <w:rsid w:val="0095262E"/>
    <w:rsid w:val="009568C5"/>
    <w:rsid w:val="00956EB1"/>
    <w:rsid w:val="00960555"/>
    <w:rsid w:val="00960E20"/>
    <w:rsid w:val="00961410"/>
    <w:rsid w:val="00961B45"/>
    <w:rsid w:val="0096305F"/>
    <w:rsid w:val="00965291"/>
    <w:rsid w:val="00965304"/>
    <w:rsid w:val="00965562"/>
    <w:rsid w:val="00965891"/>
    <w:rsid w:val="00970ED4"/>
    <w:rsid w:val="009739C7"/>
    <w:rsid w:val="009740C7"/>
    <w:rsid w:val="00976CE6"/>
    <w:rsid w:val="00981C14"/>
    <w:rsid w:val="00982113"/>
    <w:rsid w:val="00984FF8"/>
    <w:rsid w:val="0098585B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97422"/>
    <w:rsid w:val="009976AB"/>
    <w:rsid w:val="009A001B"/>
    <w:rsid w:val="009A13CE"/>
    <w:rsid w:val="009A1454"/>
    <w:rsid w:val="009A7826"/>
    <w:rsid w:val="009A7F6C"/>
    <w:rsid w:val="009B0887"/>
    <w:rsid w:val="009B1CED"/>
    <w:rsid w:val="009B44E5"/>
    <w:rsid w:val="009B4FB4"/>
    <w:rsid w:val="009B55B1"/>
    <w:rsid w:val="009B5D3F"/>
    <w:rsid w:val="009B72ED"/>
    <w:rsid w:val="009C068A"/>
    <w:rsid w:val="009C0C41"/>
    <w:rsid w:val="009C0C92"/>
    <w:rsid w:val="009C0D9B"/>
    <w:rsid w:val="009C2759"/>
    <w:rsid w:val="009C30AD"/>
    <w:rsid w:val="009C5DEE"/>
    <w:rsid w:val="009C68E5"/>
    <w:rsid w:val="009D049F"/>
    <w:rsid w:val="009D1EE9"/>
    <w:rsid w:val="009D47E8"/>
    <w:rsid w:val="009D4D7A"/>
    <w:rsid w:val="009D4F68"/>
    <w:rsid w:val="009D4F80"/>
    <w:rsid w:val="009D74FA"/>
    <w:rsid w:val="009E0898"/>
    <w:rsid w:val="009E1E6D"/>
    <w:rsid w:val="009E1F02"/>
    <w:rsid w:val="009E1F19"/>
    <w:rsid w:val="009E20CB"/>
    <w:rsid w:val="009E2D42"/>
    <w:rsid w:val="009E3B2D"/>
    <w:rsid w:val="009E3CCB"/>
    <w:rsid w:val="009E4AE6"/>
    <w:rsid w:val="009E4BDC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A5E"/>
    <w:rsid w:val="00A04848"/>
    <w:rsid w:val="00A05194"/>
    <w:rsid w:val="00A05A11"/>
    <w:rsid w:val="00A0762A"/>
    <w:rsid w:val="00A10243"/>
    <w:rsid w:val="00A104CF"/>
    <w:rsid w:val="00A109F3"/>
    <w:rsid w:val="00A13C2F"/>
    <w:rsid w:val="00A13D6C"/>
    <w:rsid w:val="00A17271"/>
    <w:rsid w:val="00A21EC8"/>
    <w:rsid w:val="00A22315"/>
    <w:rsid w:val="00A252CA"/>
    <w:rsid w:val="00A272A8"/>
    <w:rsid w:val="00A27CE3"/>
    <w:rsid w:val="00A27F8A"/>
    <w:rsid w:val="00A30A56"/>
    <w:rsid w:val="00A30CC9"/>
    <w:rsid w:val="00A31BBE"/>
    <w:rsid w:val="00A32695"/>
    <w:rsid w:val="00A33F84"/>
    <w:rsid w:val="00A34D24"/>
    <w:rsid w:val="00A35319"/>
    <w:rsid w:val="00A36BE6"/>
    <w:rsid w:val="00A37A01"/>
    <w:rsid w:val="00A37E16"/>
    <w:rsid w:val="00A40A11"/>
    <w:rsid w:val="00A4343D"/>
    <w:rsid w:val="00A441AD"/>
    <w:rsid w:val="00A4687B"/>
    <w:rsid w:val="00A478DC"/>
    <w:rsid w:val="00A502F1"/>
    <w:rsid w:val="00A5078F"/>
    <w:rsid w:val="00A51DFC"/>
    <w:rsid w:val="00A54606"/>
    <w:rsid w:val="00A5499E"/>
    <w:rsid w:val="00A55547"/>
    <w:rsid w:val="00A570AC"/>
    <w:rsid w:val="00A60137"/>
    <w:rsid w:val="00A61237"/>
    <w:rsid w:val="00A64F51"/>
    <w:rsid w:val="00A65E81"/>
    <w:rsid w:val="00A70A83"/>
    <w:rsid w:val="00A72727"/>
    <w:rsid w:val="00A72FA2"/>
    <w:rsid w:val="00A73DD6"/>
    <w:rsid w:val="00A750D7"/>
    <w:rsid w:val="00A75819"/>
    <w:rsid w:val="00A75A9C"/>
    <w:rsid w:val="00A75E9C"/>
    <w:rsid w:val="00A77417"/>
    <w:rsid w:val="00A80880"/>
    <w:rsid w:val="00A81EB3"/>
    <w:rsid w:val="00A84DE1"/>
    <w:rsid w:val="00A85407"/>
    <w:rsid w:val="00A85961"/>
    <w:rsid w:val="00A862C4"/>
    <w:rsid w:val="00A8642F"/>
    <w:rsid w:val="00A8775D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3D06"/>
    <w:rsid w:val="00AA4F61"/>
    <w:rsid w:val="00AA67F9"/>
    <w:rsid w:val="00AB1BD4"/>
    <w:rsid w:val="00AB1C63"/>
    <w:rsid w:val="00AB299D"/>
    <w:rsid w:val="00AB3410"/>
    <w:rsid w:val="00AB348E"/>
    <w:rsid w:val="00AB44DC"/>
    <w:rsid w:val="00AB4F10"/>
    <w:rsid w:val="00AB5BFD"/>
    <w:rsid w:val="00AC072C"/>
    <w:rsid w:val="00AC09F6"/>
    <w:rsid w:val="00AC1589"/>
    <w:rsid w:val="00AC619A"/>
    <w:rsid w:val="00AC69A6"/>
    <w:rsid w:val="00AC72E0"/>
    <w:rsid w:val="00AD09A7"/>
    <w:rsid w:val="00AD29A5"/>
    <w:rsid w:val="00AD2C89"/>
    <w:rsid w:val="00AD3520"/>
    <w:rsid w:val="00AD5EEC"/>
    <w:rsid w:val="00AE0A01"/>
    <w:rsid w:val="00AE2031"/>
    <w:rsid w:val="00AE2C16"/>
    <w:rsid w:val="00AE2E4B"/>
    <w:rsid w:val="00AE603D"/>
    <w:rsid w:val="00AE60AF"/>
    <w:rsid w:val="00AE6698"/>
    <w:rsid w:val="00AE7465"/>
    <w:rsid w:val="00AF1BB8"/>
    <w:rsid w:val="00AF28C3"/>
    <w:rsid w:val="00AF2F74"/>
    <w:rsid w:val="00AF625E"/>
    <w:rsid w:val="00AF7F19"/>
    <w:rsid w:val="00B00C1D"/>
    <w:rsid w:val="00B00D95"/>
    <w:rsid w:val="00B01BBF"/>
    <w:rsid w:val="00B024E8"/>
    <w:rsid w:val="00B02CCB"/>
    <w:rsid w:val="00B03F0B"/>
    <w:rsid w:val="00B061E3"/>
    <w:rsid w:val="00B06A91"/>
    <w:rsid w:val="00B0734B"/>
    <w:rsid w:val="00B10186"/>
    <w:rsid w:val="00B116BF"/>
    <w:rsid w:val="00B1173C"/>
    <w:rsid w:val="00B13EA4"/>
    <w:rsid w:val="00B14D09"/>
    <w:rsid w:val="00B153A8"/>
    <w:rsid w:val="00B1568D"/>
    <w:rsid w:val="00B163DE"/>
    <w:rsid w:val="00B20350"/>
    <w:rsid w:val="00B21B0C"/>
    <w:rsid w:val="00B24963"/>
    <w:rsid w:val="00B316EE"/>
    <w:rsid w:val="00B32378"/>
    <w:rsid w:val="00B338A9"/>
    <w:rsid w:val="00B339D2"/>
    <w:rsid w:val="00B33C8F"/>
    <w:rsid w:val="00B3607C"/>
    <w:rsid w:val="00B401E6"/>
    <w:rsid w:val="00B4086A"/>
    <w:rsid w:val="00B40C0E"/>
    <w:rsid w:val="00B41B40"/>
    <w:rsid w:val="00B42486"/>
    <w:rsid w:val="00B44052"/>
    <w:rsid w:val="00B44305"/>
    <w:rsid w:val="00B520A8"/>
    <w:rsid w:val="00B52BAA"/>
    <w:rsid w:val="00B532B0"/>
    <w:rsid w:val="00B53559"/>
    <w:rsid w:val="00B54E38"/>
    <w:rsid w:val="00B55375"/>
    <w:rsid w:val="00B55BEC"/>
    <w:rsid w:val="00B56CC2"/>
    <w:rsid w:val="00B61D59"/>
    <w:rsid w:val="00B61EE7"/>
    <w:rsid w:val="00B632CC"/>
    <w:rsid w:val="00B65CBD"/>
    <w:rsid w:val="00B66D06"/>
    <w:rsid w:val="00B678B9"/>
    <w:rsid w:val="00B67BF4"/>
    <w:rsid w:val="00B70B9B"/>
    <w:rsid w:val="00B732C0"/>
    <w:rsid w:val="00B73CBD"/>
    <w:rsid w:val="00B77063"/>
    <w:rsid w:val="00B83A5B"/>
    <w:rsid w:val="00B83AD6"/>
    <w:rsid w:val="00B83C41"/>
    <w:rsid w:val="00B8436F"/>
    <w:rsid w:val="00B86A27"/>
    <w:rsid w:val="00B872FE"/>
    <w:rsid w:val="00B87701"/>
    <w:rsid w:val="00B92654"/>
    <w:rsid w:val="00B92866"/>
    <w:rsid w:val="00B92F37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1D0D"/>
    <w:rsid w:val="00BB379C"/>
    <w:rsid w:val="00BB38FD"/>
    <w:rsid w:val="00BB399F"/>
    <w:rsid w:val="00BB45E6"/>
    <w:rsid w:val="00BB534D"/>
    <w:rsid w:val="00BB58CC"/>
    <w:rsid w:val="00BB59DC"/>
    <w:rsid w:val="00BB60B2"/>
    <w:rsid w:val="00BB762D"/>
    <w:rsid w:val="00BB7EA9"/>
    <w:rsid w:val="00BC1EE1"/>
    <w:rsid w:val="00BC2B97"/>
    <w:rsid w:val="00BC33B4"/>
    <w:rsid w:val="00BC3C7E"/>
    <w:rsid w:val="00BC3E02"/>
    <w:rsid w:val="00BC6096"/>
    <w:rsid w:val="00BC67DF"/>
    <w:rsid w:val="00BC696A"/>
    <w:rsid w:val="00BD02DE"/>
    <w:rsid w:val="00BD03D7"/>
    <w:rsid w:val="00BD2676"/>
    <w:rsid w:val="00BD39E4"/>
    <w:rsid w:val="00BD4AC5"/>
    <w:rsid w:val="00BD4AF0"/>
    <w:rsid w:val="00BD4F05"/>
    <w:rsid w:val="00BE0293"/>
    <w:rsid w:val="00BE0857"/>
    <w:rsid w:val="00BE3C21"/>
    <w:rsid w:val="00BF03B5"/>
    <w:rsid w:val="00BF0BB4"/>
    <w:rsid w:val="00BF1598"/>
    <w:rsid w:val="00BF1C58"/>
    <w:rsid w:val="00BF28BE"/>
    <w:rsid w:val="00BF3359"/>
    <w:rsid w:val="00BF35AF"/>
    <w:rsid w:val="00BF6E9F"/>
    <w:rsid w:val="00BF79B3"/>
    <w:rsid w:val="00C004FE"/>
    <w:rsid w:val="00C01CCE"/>
    <w:rsid w:val="00C03CC9"/>
    <w:rsid w:val="00C044F6"/>
    <w:rsid w:val="00C0451E"/>
    <w:rsid w:val="00C04D96"/>
    <w:rsid w:val="00C10BFC"/>
    <w:rsid w:val="00C10F13"/>
    <w:rsid w:val="00C11177"/>
    <w:rsid w:val="00C15DD3"/>
    <w:rsid w:val="00C17CEF"/>
    <w:rsid w:val="00C21DE2"/>
    <w:rsid w:val="00C222B5"/>
    <w:rsid w:val="00C2264A"/>
    <w:rsid w:val="00C23231"/>
    <w:rsid w:val="00C23393"/>
    <w:rsid w:val="00C23EDA"/>
    <w:rsid w:val="00C23FE0"/>
    <w:rsid w:val="00C269D4"/>
    <w:rsid w:val="00C31C52"/>
    <w:rsid w:val="00C36134"/>
    <w:rsid w:val="00C372DE"/>
    <w:rsid w:val="00C37ADB"/>
    <w:rsid w:val="00C4160D"/>
    <w:rsid w:val="00C41BDB"/>
    <w:rsid w:val="00C43E01"/>
    <w:rsid w:val="00C45621"/>
    <w:rsid w:val="00C456E5"/>
    <w:rsid w:val="00C459F8"/>
    <w:rsid w:val="00C460F0"/>
    <w:rsid w:val="00C464D3"/>
    <w:rsid w:val="00C47F92"/>
    <w:rsid w:val="00C52187"/>
    <w:rsid w:val="00C53D68"/>
    <w:rsid w:val="00C54797"/>
    <w:rsid w:val="00C54C27"/>
    <w:rsid w:val="00C56584"/>
    <w:rsid w:val="00C61041"/>
    <w:rsid w:val="00C61550"/>
    <w:rsid w:val="00C61A1E"/>
    <w:rsid w:val="00C61E03"/>
    <w:rsid w:val="00C6243F"/>
    <w:rsid w:val="00C647C9"/>
    <w:rsid w:val="00C65C4E"/>
    <w:rsid w:val="00C67675"/>
    <w:rsid w:val="00C67B8C"/>
    <w:rsid w:val="00C70483"/>
    <w:rsid w:val="00C7095B"/>
    <w:rsid w:val="00C7106D"/>
    <w:rsid w:val="00C710E7"/>
    <w:rsid w:val="00C7611F"/>
    <w:rsid w:val="00C812B4"/>
    <w:rsid w:val="00C8174F"/>
    <w:rsid w:val="00C819AB"/>
    <w:rsid w:val="00C832A8"/>
    <w:rsid w:val="00C83DBA"/>
    <w:rsid w:val="00C8406E"/>
    <w:rsid w:val="00C852FB"/>
    <w:rsid w:val="00C85689"/>
    <w:rsid w:val="00C8568E"/>
    <w:rsid w:val="00C85949"/>
    <w:rsid w:val="00C90988"/>
    <w:rsid w:val="00C90CB5"/>
    <w:rsid w:val="00C91C67"/>
    <w:rsid w:val="00C921A4"/>
    <w:rsid w:val="00C92219"/>
    <w:rsid w:val="00C92F61"/>
    <w:rsid w:val="00C93443"/>
    <w:rsid w:val="00C937F5"/>
    <w:rsid w:val="00C95535"/>
    <w:rsid w:val="00C95D09"/>
    <w:rsid w:val="00C96753"/>
    <w:rsid w:val="00CA6677"/>
    <w:rsid w:val="00CA6834"/>
    <w:rsid w:val="00CA6960"/>
    <w:rsid w:val="00CA7592"/>
    <w:rsid w:val="00CA77A5"/>
    <w:rsid w:val="00CB26D1"/>
    <w:rsid w:val="00CB2709"/>
    <w:rsid w:val="00CB2DBC"/>
    <w:rsid w:val="00CB48D2"/>
    <w:rsid w:val="00CB517F"/>
    <w:rsid w:val="00CB55EC"/>
    <w:rsid w:val="00CB6F89"/>
    <w:rsid w:val="00CB74F9"/>
    <w:rsid w:val="00CC0AE9"/>
    <w:rsid w:val="00CC0DD4"/>
    <w:rsid w:val="00CC12C1"/>
    <w:rsid w:val="00CC526B"/>
    <w:rsid w:val="00CD27AF"/>
    <w:rsid w:val="00CD4B01"/>
    <w:rsid w:val="00CD6C55"/>
    <w:rsid w:val="00CE015B"/>
    <w:rsid w:val="00CE15F5"/>
    <w:rsid w:val="00CE228C"/>
    <w:rsid w:val="00CE36B1"/>
    <w:rsid w:val="00CE49DD"/>
    <w:rsid w:val="00CE59D9"/>
    <w:rsid w:val="00CE71D9"/>
    <w:rsid w:val="00CE78FB"/>
    <w:rsid w:val="00CE7CD4"/>
    <w:rsid w:val="00CE7F6E"/>
    <w:rsid w:val="00CF0876"/>
    <w:rsid w:val="00CF0D78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583"/>
    <w:rsid w:val="00D036B1"/>
    <w:rsid w:val="00D046AA"/>
    <w:rsid w:val="00D05601"/>
    <w:rsid w:val="00D05D7C"/>
    <w:rsid w:val="00D068A6"/>
    <w:rsid w:val="00D07B80"/>
    <w:rsid w:val="00D10A36"/>
    <w:rsid w:val="00D12E38"/>
    <w:rsid w:val="00D140CB"/>
    <w:rsid w:val="00D15BF8"/>
    <w:rsid w:val="00D202DF"/>
    <w:rsid w:val="00D209A7"/>
    <w:rsid w:val="00D20AB0"/>
    <w:rsid w:val="00D20F78"/>
    <w:rsid w:val="00D248F0"/>
    <w:rsid w:val="00D2584A"/>
    <w:rsid w:val="00D26010"/>
    <w:rsid w:val="00D26A66"/>
    <w:rsid w:val="00D27D69"/>
    <w:rsid w:val="00D33615"/>
    <w:rsid w:val="00D33658"/>
    <w:rsid w:val="00D336AC"/>
    <w:rsid w:val="00D365E5"/>
    <w:rsid w:val="00D3691C"/>
    <w:rsid w:val="00D37995"/>
    <w:rsid w:val="00D40237"/>
    <w:rsid w:val="00D4187E"/>
    <w:rsid w:val="00D421A1"/>
    <w:rsid w:val="00D421A4"/>
    <w:rsid w:val="00D439C1"/>
    <w:rsid w:val="00D448C2"/>
    <w:rsid w:val="00D44E7E"/>
    <w:rsid w:val="00D45A6D"/>
    <w:rsid w:val="00D46990"/>
    <w:rsid w:val="00D470C3"/>
    <w:rsid w:val="00D47655"/>
    <w:rsid w:val="00D5262A"/>
    <w:rsid w:val="00D52B0F"/>
    <w:rsid w:val="00D52D80"/>
    <w:rsid w:val="00D55A2E"/>
    <w:rsid w:val="00D565A9"/>
    <w:rsid w:val="00D60FA5"/>
    <w:rsid w:val="00D61B21"/>
    <w:rsid w:val="00D62A90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646"/>
    <w:rsid w:val="00D81C5B"/>
    <w:rsid w:val="00D8377A"/>
    <w:rsid w:val="00D84155"/>
    <w:rsid w:val="00D871E4"/>
    <w:rsid w:val="00D87D7B"/>
    <w:rsid w:val="00D9189F"/>
    <w:rsid w:val="00D92C4E"/>
    <w:rsid w:val="00D9600F"/>
    <w:rsid w:val="00D961EF"/>
    <w:rsid w:val="00D96B9A"/>
    <w:rsid w:val="00D979BD"/>
    <w:rsid w:val="00DA05C9"/>
    <w:rsid w:val="00DA25C1"/>
    <w:rsid w:val="00DA2784"/>
    <w:rsid w:val="00DA3131"/>
    <w:rsid w:val="00DA44C8"/>
    <w:rsid w:val="00DA6B3C"/>
    <w:rsid w:val="00DA72B2"/>
    <w:rsid w:val="00DA77A1"/>
    <w:rsid w:val="00DB0110"/>
    <w:rsid w:val="00DB0F75"/>
    <w:rsid w:val="00DB2E3B"/>
    <w:rsid w:val="00DB302F"/>
    <w:rsid w:val="00DB3ACE"/>
    <w:rsid w:val="00DB4768"/>
    <w:rsid w:val="00DB532A"/>
    <w:rsid w:val="00DB53B0"/>
    <w:rsid w:val="00DC0937"/>
    <w:rsid w:val="00DC0E8E"/>
    <w:rsid w:val="00DC2050"/>
    <w:rsid w:val="00DC3FEE"/>
    <w:rsid w:val="00DC4637"/>
    <w:rsid w:val="00DC4C73"/>
    <w:rsid w:val="00DC51E6"/>
    <w:rsid w:val="00DC5F27"/>
    <w:rsid w:val="00DC6DA3"/>
    <w:rsid w:val="00DD1AC1"/>
    <w:rsid w:val="00DD3251"/>
    <w:rsid w:val="00DD3E74"/>
    <w:rsid w:val="00DD4375"/>
    <w:rsid w:val="00DD461E"/>
    <w:rsid w:val="00DD4AA1"/>
    <w:rsid w:val="00DD630C"/>
    <w:rsid w:val="00DD7913"/>
    <w:rsid w:val="00DE0427"/>
    <w:rsid w:val="00DE1B8C"/>
    <w:rsid w:val="00DE1EE6"/>
    <w:rsid w:val="00DE2417"/>
    <w:rsid w:val="00DE3BBB"/>
    <w:rsid w:val="00DE3D98"/>
    <w:rsid w:val="00DE4E3D"/>
    <w:rsid w:val="00DE57EC"/>
    <w:rsid w:val="00DF016F"/>
    <w:rsid w:val="00DF06CC"/>
    <w:rsid w:val="00DF09D3"/>
    <w:rsid w:val="00DF2468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747"/>
    <w:rsid w:val="00E038E8"/>
    <w:rsid w:val="00E05AF8"/>
    <w:rsid w:val="00E0718F"/>
    <w:rsid w:val="00E07936"/>
    <w:rsid w:val="00E114A2"/>
    <w:rsid w:val="00E11FA3"/>
    <w:rsid w:val="00E1405C"/>
    <w:rsid w:val="00E15A64"/>
    <w:rsid w:val="00E165E5"/>
    <w:rsid w:val="00E16DAF"/>
    <w:rsid w:val="00E1761B"/>
    <w:rsid w:val="00E178C1"/>
    <w:rsid w:val="00E17CC2"/>
    <w:rsid w:val="00E201FA"/>
    <w:rsid w:val="00E21ACB"/>
    <w:rsid w:val="00E21B09"/>
    <w:rsid w:val="00E2207E"/>
    <w:rsid w:val="00E2235C"/>
    <w:rsid w:val="00E237D7"/>
    <w:rsid w:val="00E24094"/>
    <w:rsid w:val="00E26704"/>
    <w:rsid w:val="00E26AB1"/>
    <w:rsid w:val="00E31980"/>
    <w:rsid w:val="00E3341B"/>
    <w:rsid w:val="00E34146"/>
    <w:rsid w:val="00E34427"/>
    <w:rsid w:val="00E3669C"/>
    <w:rsid w:val="00E4052B"/>
    <w:rsid w:val="00E40B89"/>
    <w:rsid w:val="00E41467"/>
    <w:rsid w:val="00E41D3D"/>
    <w:rsid w:val="00E42FE4"/>
    <w:rsid w:val="00E45F7B"/>
    <w:rsid w:val="00E4789E"/>
    <w:rsid w:val="00E51283"/>
    <w:rsid w:val="00E5221C"/>
    <w:rsid w:val="00E5284A"/>
    <w:rsid w:val="00E539F9"/>
    <w:rsid w:val="00E53B98"/>
    <w:rsid w:val="00E54979"/>
    <w:rsid w:val="00E562A0"/>
    <w:rsid w:val="00E57448"/>
    <w:rsid w:val="00E57C16"/>
    <w:rsid w:val="00E60CA8"/>
    <w:rsid w:val="00E61623"/>
    <w:rsid w:val="00E61791"/>
    <w:rsid w:val="00E63C1A"/>
    <w:rsid w:val="00E6423C"/>
    <w:rsid w:val="00E64BB0"/>
    <w:rsid w:val="00E660ED"/>
    <w:rsid w:val="00E67E19"/>
    <w:rsid w:val="00E707FA"/>
    <w:rsid w:val="00E71040"/>
    <w:rsid w:val="00E72932"/>
    <w:rsid w:val="00E7665E"/>
    <w:rsid w:val="00E7669F"/>
    <w:rsid w:val="00E76A67"/>
    <w:rsid w:val="00E8136E"/>
    <w:rsid w:val="00E81E40"/>
    <w:rsid w:val="00E83E6C"/>
    <w:rsid w:val="00E85E07"/>
    <w:rsid w:val="00E8685B"/>
    <w:rsid w:val="00E86A4F"/>
    <w:rsid w:val="00E876F5"/>
    <w:rsid w:val="00E879F4"/>
    <w:rsid w:val="00E90368"/>
    <w:rsid w:val="00E92393"/>
    <w:rsid w:val="00E9354C"/>
    <w:rsid w:val="00E93830"/>
    <w:rsid w:val="00E93D6C"/>
    <w:rsid w:val="00E93E0E"/>
    <w:rsid w:val="00E94C61"/>
    <w:rsid w:val="00E9544C"/>
    <w:rsid w:val="00E955F4"/>
    <w:rsid w:val="00E967A4"/>
    <w:rsid w:val="00EA068B"/>
    <w:rsid w:val="00EA5A32"/>
    <w:rsid w:val="00EA7750"/>
    <w:rsid w:val="00EB07D9"/>
    <w:rsid w:val="00EB0ABA"/>
    <w:rsid w:val="00EB1ED3"/>
    <w:rsid w:val="00EB39C6"/>
    <w:rsid w:val="00EB3DD4"/>
    <w:rsid w:val="00EB5BC2"/>
    <w:rsid w:val="00EB701F"/>
    <w:rsid w:val="00EB74A5"/>
    <w:rsid w:val="00EB78FC"/>
    <w:rsid w:val="00EC272D"/>
    <w:rsid w:val="00EC2BB7"/>
    <w:rsid w:val="00EC2BD6"/>
    <w:rsid w:val="00EC3EED"/>
    <w:rsid w:val="00EC4840"/>
    <w:rsid w:val="00EC6380"/>
    <w:rsid w:val="00EC73E5"/>
    <w:rsid w:val="00ED0520"/>
    <w:rsid w:val="00ED1113"/>
    <w:rsid w:val="00ED14A6"/>
    <w:rsid w:val="00ED263D"/>
    <w:rsid w:val="00ED3580"/>
    <w:rsid w:val="00ED466B"/>
    <w:rsid w:val="00ED55D8"/>
    <w:rsid w:val="00ED68A9"/>
    <w:rsid w:val="00ED6E75"/>
    <w:rsid w:val="00ED6F2F"/>
    <w:rsid w:val="00ED7A12"/>
    <w:rsid w:val="00EE1B80"/>
    <w:rsid w:val="00EE1E01"/>
    <w:rsid w:val="00EE2FD8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1B41"/>
    <w:rsid w:val="00F0241E"/>
    <w:rsid w:val="00F02D69"/>
    <w:rsid w:val="00F03D05"/>
    <w:rsid w:val="00F03DB8"/>
    <w:rsid w:val="00F04390"/>
    <w:rsid w:val="00F112F3"/>
    <w:rsid w:val="00F11327"/>
    <w:rsid w:val="00F1492B"/>
    <w:rsid w:val="00F15CAC"/>
    <w:rsid w:val="00F2080B"/>
    <w:rsid w:val="00F21E7B"/>
    <w:rsid w:val="00F2318D"/>
    <w:rsid w:val="00F263C6"/>
    <w:rsid w:val="00F266E8"/>
    <w:rsid w:val="00F27024"/>
    <w:rsid w:val="00F30B39"/>
    <w:rsid w:val="00F31D42"/>
    <w:rsid w:val="00F31FAD"/>
    <w:rsid w:val="00F33032"/>
    <w:rsid w:val="00F33BCC"/>
    <w:rsid w:val="00F344CF"/>
    <w:rsid w:val="00F34A32"/>
    <w:rsid w:val="00F3627F"/>
    <w:rsid w:val="00F40504"/>
    <w:rsid w:val="00F4168B"/>
    <w:rsid w:val="00F42745"/>
    <w:rsid w:val="00F4389C"/>
    <w:rsid w:val="00F441EA"/>
    <w:rsid w:val="00F4466D"/>
    <w:rsid w:val="00F474D1"/>
    <w:rsid w:val="00F47CD9"/>
    <w:rsid w:val="00F501EF"/>
    <w:rsid w:val="00F5077A"/>
    <w:rsid w:val="00F534F8"/>
    <w:rsid w:val="00F56DF1"/>
    <w:rsid w:val="00F57A80"/>
    <w:rsid w:val="00F60F38"/>
    <w:rsid w:val="00F626FD"/>
    <w:rsid w:val="00F636BF"/>
    <w:rsid w:val="00F63C49"/>
    <w:rsid w:val="00F64551"/>
    <w:rsid w:val="00F647A6"/>
    <w:rsid w:val="00F659C4"/>
    <w:rsid w:val="00F66082"/>
    <w:rsid w:val="00F67650"/>
    <w:rsid w:val="00F67B1F"/>
    <w:rsid w:val="00F75F2A"/>
    <w:rsid w:val="00F80FFC"/>
    <w:rsid w:val="00F81449"/>
    <w:rsid w:val="00F81F9B"/>
    <w:rsid w:val="00F856E3"/>
    <w:rsid w:val="00F946A9"/>
    <w:rsid w:val="00F956B2"/>
    <w:rsid w:val="00F95765"/>
    <w:rsid w:val="00F95BA9"/>
    <w:rsid w:val="00F96901"/>
    <w:rsid w:val="00F96A74"/>
    <w:rsid w:val="00F96A9C"/>
    <w:rsid w:val="00F97A2B"/>
    <w:rsid w:val="00F97B0D"/>
    <w:rsid w:val="00FA015E"/>
    <w:rsid w:val="00FA21EE"/>
    <w:rsid w:val="00FB37CB"/>
    <w:rsid w:val="00FB49BF"/>
    <w:rsid w:val="00FB687C"/>
    <w:rsid w:val="00FB7140"/>
    <w:rsid w:val="00FC2587"/>
    <w:rsid w:val="00FC324E"/>
    <w:rsid w:val="00FC34CB"/>
    <w:rsid w:val="00FC4D0D"/>
    <w:rsid w:val="00FC61DF"/>
    <w:rsid w:val="00FC63B8"/>
    <w:rsid w:val="00FD014A"/>
    <w:rsid w:val="00FD0901"/>
    <w:rsid w:val="00FD2C6F"/>
    <w:rsid w:val="00FE166F"/>
    <w:rsid w:val="00FE22CB"/>
    <w:rsid w:val="00FE420D"/>
    <w:rsid w:val="00FE4AB0"/>
    <w:rsid w:val="00FE7D0E"/>
    <w:rsid w:val="00FF1950"/>
    <w:rsid w:val="00FF21AD"/>
    <w:rsid w:val="00FF503A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1FD8A-6DF7-4570-803B-7553395B34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1BB1E6-F0AB-4F62-BECA-442DA8F70640}"/>
</file>

<file path=customXml/itemProps3.xml><?xml version="1.0" encoding="utf-8"?>
<ds:datastoreItem xmlns:ds="http://schemas.openxmlformats.org/officeDocument/2006/customXml" ds:itemID="{60683B24-67AA-4604-8381-956898CFB30E}"/>
</file>

<file path=customXml/itemProps4.xml><?xml version="1.0" encoding="utf-8"?>
<ds:datastoreItem xmlns:ds="http://schemas.openxmlformats.org/officeDocument/2006/customXml" ds:itemID="{466168DB-D59E-4415-8E41-FC06BF8C59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6341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 Jiří</cp:lastModifiedBy>
  <cp:revision>18</cp:revision>
  <cp:lastPrinted>2022-12-22T07:16:00Z</cp:lastPrinted>
  <dcterms:created xsi:type="dcterms:W3CDTF">2023-06-21T07:48:00Z</dcterms:created>
  <dcterms:modified xsi:type="dcterms:W3CDTF">2023-07-21T06:33:00Z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