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C1122C" w:rsidP="00AE6D5B">
      <w:pPr>
        <w:pStyle w:val="Datum"/>
      </w:pPr>
      <w:r>
        <w:t>16. prosince</w:t>
      </w:r>
      <w:r w:rsidR="0033176A">
        <w:t xml:space="preserve"> </w:t>
      </w:r>
      <w:r w:rsidR="00425957">
        <w:t>2021</w:t>
      </w:r>
    </w:p>
    <w:p w:rsidR="00867569" w:rsidRPr="00AE6D5B" w:rsidRDefault="00C1122C" w:rsidP="00AE6D5B">
      <w:pPr>
        <w:pStyle w:val="Nzev"/>
      </w:pPr>
      <w:r w:rsidRPr="00C1122C">
        <w:t>Meziroční růst cen výrobců pokračoval</w:t>
      </w:r>
    </w:p>
    <w:p w:rsidR="001E178C" w:rsidRDefault="00C1122C" w:rsidP="007A3C5C">
      <w:pPr>
        <w:pStyle w:val="Perex"/>
        <w:jc w:val="left"/>
      </w:pPr>
      <w:r w:rsidRPr="00C1122C">
        <w:t xml:space="preserve">Meziměsíčně se </w:t>
      </w:r>
      <w:r>
        <w:t xml:space="preserve">v listopadu </w:t>
      </w:r>
      <w:r w:rsidRPr="00C1122C">
        <w:t xml:space="preserve">zvýšily ceny zemědělských výrobců o 0,6 %, ceny průmyslových výrobců o 1,2 % a ceny stavebních prací o 0,4 %, ceny tržních služeb pro podniky se nezměnily. Meziročně byly ceny zemědělských výrobců vyšší o 14,6 %, ceny průmyslových výrobců o 13,5 %, stavebních prací o 7,9 % a tržních služeb pro podniky </w:t>
      </w:r>
      <w:r>
        <w:br/>
      </w:r>
      <w:r w:rsidRPr="00C1122C">
        <w:t>o 1,8 %.</w:t>
      </w:r>
    </w:p>
    <w:p w:rsidR="008874E3" w:rsidRDefault="00E1745E" w:rsidP="00425957">
      <w:pPr>
        <w:jc w:val="left"/>
        <w:rPr>
          <w:rFonts w:cs="Arial"/>
          <w:i/>
          <w:szCs w:val="20"/>
          <w:lang w:eastAsia="cs-CZ"/>
        </w:rPr>
      </w:pPr>
      <w:r w:rsidRPr="00E1745E">
        <w:rPr>
          <w:rFonts w:cs="Arial"/>
          <w:i/>
          <w:szCs w:val="20"/>
          <w:lang w:eastAsia="cs-CZ"/>
        </w:rPr>
        <w:t>„</w:t>
      </w:r>
      <w:r w:rsidR="00C1122C" w:rsidRPr="00C1122C">
        <w:rPr>
          <w:rFonts w:cs="Arial"/>
          <w:i/>
          <w:szCs w:val="20"/>
          <w:lang w:eastAsia="cs-CZ"/>
        </w:rPr>
        <w:t xml:space="preserve">Meziroční růst cen pokračoval u všech výrobců. V meziročním srovnání ceny průmyslových výrobců zrychlily svůj růst v listopadu na výsledných 13,5 %. Nadále meziročně rostou ceny </w:t>
      </w:r>
      <w:r w:rsidR="00C1122C">
        <w:rPr>
          <w:rFonts w:cs="Arial"/>
          <w:i/>
          <w:szCs w:val="20"/>
          <w:lang w:eastAsia="cs-CZ"/>
        </w:rPr>
        <w:br/>
      </w:r>
      <w:r w:rsidR="00C1122C" w:rsidRPr="00C1122C">
        <w:rPr>
          <w:rFonts w:cs="Arial"/>
          <w:i/>
          <w:szCs w:val="20"/>
          <w:lang w:eastAsia="cs-CZ"/>
        </w:rPr>
        <w:t>v zemědělství, tentokrát o 14,6 % a také ve stavebnictví, kde se dle odhadů ceny stavebních prací zvýšily o 7,9 %. Nejmenší růst byl zaznamenán u cen tržních služeb pro po</w:t>
      </w:r>
      <w:r w:rsidR="00C1122C">
        <w:rPr>
          <w:rFonts w:cs="Arial"/>
          <w:i/>
          <w:szCs w:val="20"/>
          <w:lang w:eastAsia="cs-CZ"/>
        </w:rPr>
        <w:t xml:space="preserve">dniky, které byly vyšší o 1,8 %,“ </w:t>
      </w:r>
      <w:r w:rsidR="001476B3">
        <w:rPr>
          <w:rFonts w:cs="Arial"/>
          <w:szCs w:val="20"/>
          <w:lang w:eastAsia="cs-CZ"/>
        </w:rPr>
        <w:t>říká Vladimír Klimeš</w:t>
      </w:r>
      <w:r w:rsidR="008874E3">
        <w:rPr>
          <w:rFonts w:cs="Arial"/>
          <w:szCs w:val="20"/>
          <w:lang w:eastAsia="cs-CZ"/>
        </w:rPr>
        <w:t xml:space="preserve">, </w:t>
      </w:r>
      <w:r w:rsidR="00D231C4" w:rsidRPr="00D231C4">
        <w:rPr>
          <w:rFonts w:cs="Arial"/>
          <w:szCs w:val="20"/>
          <w:lang w:eastAsia="cs-CZ"/>
        </w:rPr>
        <w:t xml:space="preserve">vedoucí oddělení statistiky cen průmyslu </w:t>
      </w:r>
      <w:r w:rsidR="00C1122C">
        <w:rPr>
          <w:rFonts w:cs="Arial"/>
          <w:szCs w:val="20"/>
          <w:lang w:eastAsia="cs-CZ"/>
        </w:rPr>
        <w:br/>
      </w:r>
      <w:r w:rsidR="00D231C4" w:rsidRPr="00D231C4">
        <w:rPr>
          <w:rFonts w:cs="Arial"/>
          <w:szCs w:val="20"/>
          <w:lang w:eastAsia="cs-CZ"/>
        </w:rPr>
        <w:t xml:space="preserve">a zahraničního obchodu </w:t>
      </w:r>
      <w:r w:rsidR="008874E3" w:rsidRPr="001261E1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  <w:hyperlink r:id="rId7" w:history="1">
        <w:r w:rsidR="008B03E4" w:rsidRPr="00C1122C">
          <w:rPr>
            <w:rStyle w:val="Hypertextovodkaz"/>
          </w:rPr>
          <w:t>https://www.czso.cz/csu</w:t>
        </w:r>
        <w:r w:rsidR="00E1745E" w:rsidRPr="00C1122C">
          <w:rPr>
            <w:rStyle w:val="Hypertextovodkaz"/>
          </w:rPr>
          <w:t>/czso</w:t>
        </w:r>
        <w:r w:rsidR="00B77463" w:rsidRPr="00C1122C">
          <w:rPr>
            <w:rStyle w:val="Hypertextovodkaz"/>
          </w:rPr>
          <w:t>/cri/indexy-cen-vyrobcu-</w:t>
        </w:r>
        <w:r w:rsidR="00C1122C" w:rsidRPr="00C1122C">
          <w:rPr>
            <w:rStyle w:val="Hypertextovodkaz"/>
          </w:rPr>
          <w:t>listopad</w:t>
        </w:r>
        <w:r w:rsidR="00082AAA" w:rsidRPr="00C1122C">
          <w:rPr>
            <w:rStyle w:val="Hypertextovodkaz"/>
          </w:rPr>
          <w:t>-2021</w:t>
        </w:r>
      </w:hyperlink>
      <w:bookmarkStart w:id="0" w:name="_GoBack"/>
      <w:bookmarkEnd w:id="0"/>
      <w:r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57" w:rsidRDefault="00334D57" w:rsidP="00BA6370">
      <w:r>
        <w:separator/>
      </w:r>
    </w:p>
  </w:endnote>
  <w:endnote w:type="continuationSeparator" w:id="0">
    <w:p w:rsidR="00334D57" w:rsidRDefault="00334D5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B51E42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C1122C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B51E42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C1122C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57" w:rsidRDefault="00334D57" w:rsidP="00BA6370">
      <w:r>
        <w:separator/>
      </w:r>
    </w:p>
  </w:footnote>
  <w:footnote w:type="continuationSeparator" w:id="0">
    <w:p w:rsidR="00334D57" w:rsidRDefault="00334D5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030AF"/>
    <w:rsid w:val="00033E88"/>
    <w:rsid w:val="00043BF4"/>
    <w:rsid w:val="00044EE4"/>
    <w:rsid w:val="00070B0C"/>
    <w:rsid w:val="00071013"/>
    <w:rsid w:val="000724C1"/>
    <w:rsid w:val="00082AAA"/>
    <w:rsid w:val="000842D2"/>
    <w:rsid w:val="000843A5"/>
    <w:rsid w:val="000B2578"/>
    <w:rsid w:val="000B6F63"/>
    <w:rsid w:val="000C435D"/>
    <w:rsid w:val="000D476F"/>
    <w:rsid w:val="001037FF"/>
    <w:rsid w:val="001404AB"/>
    <w:rsid w:val="001476B3"/>
    <w:rsid w:val="0016494B"/>
    <w:rsid w:val="001658A9"/>
    <w:rsid w:val="0017231D"/>
    <w:rsid w:val="00176A3E"/>
    <w:rsid w:val="00176D08"/>
    <w:rsid w:val="001776E2"/>
    <w:rsid w:val="001810DC"/>
    <w:rsid w:val="00183C7E"/>
    <w:rsid w:val="001A59BF"/>
    <w:rsid w:val="001B246D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34D57"/>
    <w:rsid w:val="0035578A"/>
    <w:rsid w:val="0036777B"/>
    <w:rsid w:val="0038282A"/>
    <w:rsid w:val="00397580"/>
    <w:rsid w:val="003A1794"/>
    <w:rsid w:val="003A45C8"/>
    <w:rsid w:val="003A54EE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25957"/>
    <w:rsid w:val="004436EE"/>
    <w:rsid w:val="0045547F"/>
    <w:rsid w:val="00482A2E"/>
    <w:rsid w:val="004920AD"/>
    <w:rsid w:val="004B5A19"/>
    <w:rsid w:val="004D05B3"/>
    <w:rsid w:val="004D46CE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1AEC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3156C"/>
    <w:rsid w:val="0064139A"/>
    <w:rsid w:val="00650EE8"/>
    <w:rsid w:val="00671FBF"/>
    <w:rsid w:val="006972AA"/>
    <w:rsid w:val="006C1E41"/>
    <w:rsid w:val="006E024F"/>
    <w:rsid w:val="006E1146"/>
    <w:rsid w:val="006E46A6"/>
    <w:rsid w:val="006E4E81"/>
    <w:rsid w:val="0070329F"/>
    <w:rsid w:val="00707F7D"/>
    <w:rsid w:val="00717EC5"/>
    <w:rsid w:val="00737B80"/>
    <w:rsid w:val="00761E2C"/>
    <w:rsid w:val="00770BA5"/>
    <w:rsid w:val="007727E2"/>
    <w:rsid w:val="0077361E"/>
    <w:rsid w:val="007759FC"/>
    <w:rsid w:val="007A3C5C"/>
    <w:rsid w:val="007A57F2"/>
    <w:rsid w:val="007B1333"/>
    <w:rsid w:val="007E0B25"/>
    <w:rsid w:val="007F4AEB"/>
    <w:rsid w:val="007F75B2"/>
    <w:rsid w:val="00800066"/>
    <w:rsid w:val="0080244E"/>
    <w:rsid w:val="008043C4"/>
    <w:rsid w:val="0081544C"/>
    <w:rsid w:val="00831B1B"/>
    <w:rsid w:val="00846A25"/>
    <w:rsid w:val="0085064E"/>
    <w:rsid w:val="00860AEA"/>
    <w:rsid w:val="00861D0E"/>
    <w:rsid w:val="00867569"/>
    <w:rsid w:val="008874E3"/>
    <w:rsid w:val="008A750A"/>
    <w:rsid w:val="008B03E4"/>
    <w:rsid w:val="008C384C"/>
    <w:rsid w:val="008D0F11"/>
    <w:rsid w:val="008E6BC2"/>
    <w:rsid w:val="008F35B4"/>
    <w:rsid w:val="008F73B4"/>
    <w:rsid w:val="00904BAD"/>
    <w:rsid w:val="00922EF5"/>
    <w:rsid w:val="00930936"/>
    <w:rsid w:val="00934D18"/>
    <w:rsid w:val="0094402F"/>
    <w:rsid w:val="009668FF"/>
    <w:rsid w:val="00977929"/>
    <w:rsid w:val="009A21E5"/>
    <w:rsid w:val="009B55B1"/>
    <w:rsid w:val="009D08FA"/>
    <w:rsid w:val="00A07A8E"/>
    <w:rsid w:val="00A1050E"/>
    <w:rsid w:val="00A35D80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1603"/>
    <w:rsid w:val="00B343C9"/>
    <w:rsid w:val="00B51E42"/>
    <w:rsid w:val="00B61FF1"/>
    <w:rsid w:val="00B624DD"/>
    <w:rsid w:val="00B77463"/>
    <w:rsid w:val="00B86F43"/>
    <w:rsid w:val="00BA0E97"/>
    <w:rsid w:val="00BA439F"/>
    <w:rsid w:val="00BA6370"/>
    <w:rsid w:val="00BC3194"/>
    <w:rsid w:val="00BC65F2"/>
    <w:rsid w:val="00BE24F6"/>
    <w:rsid w:val="00BF04C7"/>
    <w:rsid w:val="00C1122C"/>
    <w:rsid w:val="00C13FE4"/>
    <w:rsid w:val="00C22BD0"/>
    <w:rsid w:val="00C269D4"/>
    <w:rsid w:val="00C4160D"/>
    <w:rsid w:val="00C52466"/>
    <w:rsid w:val="00C62C60"/>
    <w:rsid w:val="00C8406E"/>
    <w:rsid w:val="00C936A9"/>
    <w:rsid w:val="00C93FC8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31C4"/>
    <w:rsid w:val="00D27074"/>
    <w:rsid w:val="00D27D69"/>
    <w:rsid w:val="00D448C2"/>
    <w:rsid w:val="00D666C3"/>
    <w:rsid w:val="00DC2DAF"/>
    <w:rsid w:val="00DC4546"/>
    <w:rsid w:val="00DD498B"/>
    <w:rsid w:val="00DD5476"/>
    <w:rsid w:val="00DF0058"/>
    <w:rsid w:val="00DF47FE"/>
    <w:rsid w:val="00E131BE"/>
    <w:rsid w:val="00E1590B"/>
    <w:rsid w:val="00E1745E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370C2"/>
    <w:rsid w:val="00F46F18"/>
    <w:rsid w:val="00F501FD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346D078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robcu-listopad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299E-D907-4C3B-A6BA-5D3761FB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1205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 Jan</cp:lastModifiedBy>
  <cp:revision>2</cp:revision>
  <cp:lastPrinted>2018-05-14T07:58:00Z</cp:lastPrinted>
  <dcterms:created xsi:type="dcterms:W3CDTF">2021-12-15T08:31:00Z</dcterms:created>
  <dcterms:modified xsi:type="dcterms:W3CDTF">2021-12-15T08:31:00Z</dcterms:modified>
</cp:coreProperties>
</file>