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430981F8" w:rsidR="007D4141" w:rsidRDefault="00CB7C5A" w:rsidP="007D4141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5971E5">
        <w:rPr>
          <w:b/>
          <w:i w:val="0"/>
        </w:rPr>
        <w:t>0</w:t>
      </w:r>
      <w:r w:rsidR="007D4141">
        <w:rPr>
          <w:b/>
          <w:i w:val="0"/>
        </w:rPr>
        <w:t xml:space="preserve"> </w:t>
      </w:r>
      <w:r w:rsidR="00314A16">
        <w:rPr>
          <w:b/>
          <w:i w:val="0"/>
          <w:lang w:val="en-GB"/>
        </w:rPr>
        <w:t>Novem</w:t>
      </w:r>
      <w:r w:rsidR="0079561C">
        <w:rPr>
          <w:b/>
          <w:i w:val="0"/>
          <w:lang w:val="en-GB"/>
        </w:rPr>
        <w:t>ber</w:t>
      </w:r>
      <w:r w:rsidR="008E51E8">
        <w:rPr>
          <w:b/>
          <w:i w:val="0"/>
        </w:rPr>
        <w:t xml:space="preserve"> </w:t>
      </w:r>
      <w:r w:rsidR="003E0939">
        <w:rPr>
          <w:b/>
          <w:i w:val="0"/>
        </w:rPr>
        <w:t>2023</w:t>
      </w:r>
    </w:p>
    <w:p w14:paraId="23594F4C" w14:textId="14C303F7" w:rsidR="004F0B96" w:rsidRDefault="005971E5" w:rsidP="004F0B96">
      <w:pPr>
        <w:pStyle w:val="Nzev"/>
        <w:rPr>
          <w:spacing w:val="-2"/>
        </w:rPr>
      </w:pPr>
      <w:r>
        <w:rPr>
          <w:spacing w:val="-2"/>
        </w:rPr>
        <w:t xml:space="preserve">Year-on-year </w:t>
      </w:r>
      <w:r w:rsidR="00760379">
        <w:rPr>
          <w:spacing w:val="-2"/>
        </w:rPr>
        <w:t xml:space="preserve">consumer </w:t>
      </w:r>
      <w:r>
        <w:rPr>
          <w:spacing w:val="-2"/>
        </w:rPr>
        <w:t xml:space="preserve">price </w:t>
      </w:r>
      <w:r w:rsidR="004526B1">
        <w:rPr>
          <w:spacing w:val="-2"/>
        </w:rPr>
        <w:t>reached</w:t>
      </w:r>
      <w:r w:rsidR="00396909">
        <w:rPr>
          <w:spacing w:val="-2"/>
        </w:rPr>
        <w:t> </w:t>
      </w:r>
      <w:r w:rsidR="004526B1">
        <w:rPr>
          <w:spacing w:val="-2"/>
        </w:rPr>
        <w:t>8.5%</w:t>
      </w:r>
    </w:p>
    <w:p w14:paraId="2A62DD0F" w14:textId="48544BD8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760379">
        <w:t>Octo</w:t>
      </w:r>
      <w:r w:rsidR="005971E5">
        <w:t>ber</w:t>
      </w:r>
      <w:r w:rsidR="008E51E8">
        <w:t> </w:t>
      </w:r>
      <w:r w:rsidR="00801C24">
        <w:t>2023</w:t>
      </w:r>
    </w:p>
    <w:p w14:paraId="2DC760B8" w14:textId="161F568A" w:rsidR="007D4141" w:rsidRPr="00DA4AD6" w:rsidRDefault="007E332F" w:rsidP="007D4141">
      <w:pPr>
        <w:pStyle w:val="Perex"/>
      </w:pPr>
      <w:r>
        <w:t xml:space="preserve">Consumer prices </w:t>
      </w:r>
      <w:r w:rsidR="00760379">
        <w:t>in</w:t>
      </w:r>
      <w:r w:rsidR="004F0B96">
        <w:t>creased by 0.</w:t>
      </w:r>
      <w:r w:rsidR="00760379">
        <w:t>1</w:t>
      </w:r>
      <w:r w:rsidR="00801C24">
        <w:t>%, month-on-month.</w:t>
      </w:r>
      <w:r w:rsidR="007D4141">
        <w:t xml:space="preserve"> </w:t>
      </w:r>
      <w:r w:rsidR="00801C24">
        <w:t xml:space="preserve">This development came mainly from </w:t>
      </w:r>
      <w:r w:rsidR="008E4F1D">
        <w:t xml:space="preserve">price </w:t>
      </w:r>
      <w:r w:rsidR="00760379">
        <w:t>increase</w:t>
      </w:r>
      <w:r w:rsidR="00026E79">
        <w:rPr>
          <w:rStyle w:val="tlid-translation"/>
        </w:rPr>
        <w:t xml:space="preserve"> </w:t>
      </w:r>
      <w:r w:rsidR="00761937">
        <w:rPr>
          <w:rStyle w:val="tlid-translation"/>
        </w:rPr>
        <w:t xml:space="preserve">in </w:t>
      </w:r>
      <w:r w:rsidR="008E4F1D" w:rsidRPr="00AC4CEC">
        <w:rPr>
          <w:rStyle w:val="tlid-translation"/>
        </w:rPr>
        <w:t>'</w:t>
      </w:r>
      <w:r w:rsidR="008E4F1D">
        <w:rPr>
          <w:rStyle w:val="tlid-translation"/>
        </w:rPr>
        <w:t>food and non</w:t>
      </w:r>
      <w:r w:rsidR="008E4F1D" w:rsidRPr="00A21D6B">
        <w:rPr>
          <w:rStyle w:val="tlid-translation"/>
        </w:rPr>
        <w:t>-alcoholic</w:t>
      </w:r>
      <w:r w:rsidR="008E4F1D">
        <w:rPr>
          <w:rStyle w:val="tlid-translation"/>
        </w:rPr>
        <w:t xml:space="preserve"> </w:t>
      </w:r>
      <w:r w:rsidR="008E4F1D" w:rsidRPr="00A9687E">
        <w:rPr>
          <w:rStyle w:val="tlid-translation"/>
        </w:rPr>
        <w:t>beverages'</w:t>
      </w:r>
      <w:r w:rsidR="008E4F1D">
        <w:rPr>
          <w:rStyle w:val="tlid-translation"/>
        </w:rPr>
        <w:t xml:space="preserve"> and in </w:t>
      </w:r>
      <w:r w:rsidR="00760379" w:rsidRPr="00537BEF">
        <w:rPr>
          <w:rStyle w:val="tlid-translation"/>
        </w:rPr>
        <w:t>'</w:t>
      </w:r>
      <w:r w:rsidR="00760379">
        <w:rPr>
          <w:rStyle w:val="tlid-translation"/>
        </w:rPr>
        <w:t>clothing and footwear</w:t>
      </w:r>
      <w:r w:rsidR="00760379" w:rsidRPr="00537BEF">
        <w:rPr>
          <w:rStyle w:val="tlid-translation"/>
        </w:rPr>
        <w:t>'</w:t>
      </w:r>
      <w:r w:rsidR="00760379">
        <w:rPr>
          <w:rStyle w:val="tlid-translation"/>
        </w:rPr>
        <w:t xml:space="preserve">, which was offset by price drop in </w:t>
      </w:r>
      <w:r w:rsidR="008E4F1D" w:rsidRPr="00680463">
        <w:rPr>
          <w:rStyle w:val="tlid-translation"/>
        </w:rPr>
        <w:t>'housing, water, electricity, gas and other fuels'</w:t>
      </w:r>
      <w:r w:rsidR="00FE27CA">
        <w:rPr>
          <w:rStyle w:val="tlid-translation"/>
        </w:rPr>
        <w:t>.</w:t>
      </w:r>
      <w:r w:rsidR="0054300C">
        <w:rPr>
          <w:rStyle w:val="tlid-translation"/>
        </w:rPr>
        <w:t xml:space="preserve"> </w:t>
      </w:r>
      <w:r w:rsidR="007D4141" w:rsidRPr="00DA4AD6">
        <w:t>The year-on-year growth of</w:t>
      </w:r>
      <w:r w:rsidR="007D4141">
        <w:t xml:space="preserve"> consumer prices amounted to </w:t>
      </w:r>
      <w:r w:rsidR="00760379">
        <w:t>8.5</w:t>
      </w:r>
      <w:r w:rsidR="007D4141" w:rsidRPr="00DA4AD6">
        <w:t>% in</w:t>
      </w:r>
      <w:r w:rsidR="00A92CEA">
        <w:t xml:space="preserve"> </w:t>
      </w:r>
      <w:r w:rsidR="00760379">
        <w:t>Octo</w:t>
      </w:r>
      <w:r w:rsidR="008E4F1D">
        <w:t>ber</w:t>
      </w:r>
      <w:r w:rsidR="007D4141">
        <w:t xml:space="preserve">, which was </w:t>
      </w:r>
      <w:r w:rsidR="008E4F1D">
        <w:t>1.6</w:t>
      </w:r>
      <w:r w:rsidR="007D4141" w:rsidRPr="00DA4AD6">
        <w:t xml:space="preserve"> percentage points </w:t>
      </w:r>
      <w:r w:rsidR="00760379">
        <w:t>up</w:t>
      </w:r>
      <w:r w:rsidR="007D4141" w:rsidRPr="00DA4AD6">
        <w:t xml:space="preserve"> </w:t>
      </w:r>
      <w:r w:rsidR="003C4901">
        <w:t xml:space="preserve">on </w:t>
      </w:r>
      <w:r w:rsidR="00760379">
        <w:t>September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60EAC4E9" w14:textId="720338AF" w:rsidR="00EE114E" w:rsidRPr="00B84208" w:rsidRDefault="00801C24" w:rsidP="00EE114E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AC4CEC">
        <w:rPr>
          <w:rFonts w:cs="Arial"/>
          <w:szCs w:val="20"/>
          <w:lang w:val="en-GB"/>
        </w:rPr>
        <w:t>Consumer prices</w:t>
      </w:r>
      <w:r w:rsidR="00C92246" w:rsidRPr="00AC4CEC">
        <w:rPr>
          <w:rFonts w:cs="Arial"/>
          <w:szCs w:val="20"/>
          <w:lang w:val="en-GB"/>
        </w:rPr>
        <w:t xml:space="preserve"> in </w:t>
      </w:r>
      <w:r w:rsidR="00760379">
        <w:rPr>
          <w:rFonts w:cs="Arial"/>
          <w:szCs w:val="20"/>
          <w:lang w:val="en-GB"/>
        </w:rPr>
        <w:t>Octo</w:t>
      </w:r>
      <w:r w:rsidR="008E4F1D">
        <w:rPr>
          <w:rFonts w:cs="Arial"/>
          <w:szCs w:val="20"/>
          <w:lang w:val="en-GB"/>
        </w:rPr>
        <w:t>ber</w:t>
      </w:r>
      <w:r w:rsidR="00C92246" w:rsidRPr="00AC4CEC">
        <w:rPr>
          <w:rFonts w:cs="Arial"/>
          <w:szCs w:val="20"/>
          <w:lang w:val="en-GB"/>
        </w:rPr>
        <w:t xml:space="preserve"> </w:t>
      </w:r>
      <w:r w:rsidR="00760379">
        <w:rPr>
          <w:rFonts w:cs="Arial"/>
          <w:szCs w:val="20"/>
          <w:lang w:val="en-GB"/>
        </w:rPr>
        <w:t>in</w:t>
      </w:r>
      <w:r w:rsidR="00C71302" w:rsidRPr="00AC4CEC">
        <w:rPr>
          <w:rFonts w:cs="Arial"/>
          <w:szCs w:val="20"/>
          <w:lang w:val="en-GB"/>
        </w:rPr>
        <w:t>creased by </w:t>
      </w:r>
      <w:r w:rsidR="004F0B96">
        <w:rPr>
          <w:rFonts w:cs="Arial"/>
          <w:szCs w:val="20"/>
          <w:lang w:val="en-GB"/>
        </w:rPr>
        <w:t>0.</w:t>
      </w:r>
      <w:r w:rsidR="001E259C">
        <w:rPr>
          <w:rFonts w:cs="Arial"/>
          <w:szCs w:val="20"/>
          <w:lang w:val="en-GB"/>
        </w:rPr>
        <w:t>1</w:t>
      </w:r>
      <w:r w:rsidRPr="00AC4CEC">
        <w:rPr>
          <w:rFonts w:cs="Arial"/>
          <w:szCs w:val="20"/>
          <w:lang w:val="en-GB"/>
        </w:rPr>
        <w:t>%</w:t>
      </w:r>
      <w:r w:rsidR="007D4141" w:rsidRPr="00AC4CEC">
        <w:rPr>
          <w:rFonts w:cs="Arial"/>
          <w:szCs w:val="20"/>
          <w:lang w:val="en-GB"/>
        </w:rPr>
        <w:t>, month-on-month</w:t>
      </w:r>
      <w:r w:rsidR="00355477" w:rsidRPr="00AC4CEC">
        <w:rPr>
          <w:rFonts w:cs="Arial"/>
          <w:szCs w:val="20"/>
          <w:lang w:val="en-GB"/>
        </w:rPr>
        <w:t>.</w:t>
      </w:r>
      <w:r w:rsidR="007D4141" w:rsidRPr="00AC4CEC">
        <w:rPr>
          <w:rFonts w:cs="Arial"/>
          <w:szCs w:val="20"/>
          <w:lang w:val="en-GB"/>
        </w:rPr>
        <w:t xml:space="preserve"> </w:t>
      </w:r>
      <w:r w:rsidR="00C27F49" w:rsidRPr="00860781">
        <w:rPr>
          <w:rStyle w:val="tlid-translation"/>
          <w:lang w:val="en-GB"/>
        </w:rPr>
        <w:t xml:space="preserve">In </w:t>
      </w:r>
      <w:r w:rsidR="00C27F49" w:rsidRPr="008D021C">
        <w:rPr>
          <w:rStyle w:val="tlid-translation"/>
          <w:lang w:val="en-GB"/>
        </w:rPr>
        <w:t>'food and non</w:t>
      </w:r>
      <w:r w:rsidR="00C27F49" w:rsidRPr="00860781">
        <w:rPr>
          <w:rStyle w:val="tlid-translation"/>
          <w:lang w:val="en-GB"/>
        </w:rPr>
        <w:t>-alcoholic</w:t>
      </w:r>
      <w:r w:rsidR="00C27F49" w:rsidRPr="008D021C">
        <w:rPr>
          <w:rStyle w:val="tlid-translation"/>
          <w:lang w:val="en-GB"/>
        </w:rPr>
        <w:t xml:space="preserve"> </w:t>
      </w:r>
      <w:r w:rsidR="00C27F49" w:rsidRPr="00860781">
        <w:rPr>
          <w:rStyle w:val="tlid-translation"/>
          <w:lang w:val="en-GB"/>
        </w:rPr>
        <w:t xml:space="preserve">beverages', </w:t>
      </w:r>
      <w:r w:rsidR="001E259C">
        <w:rPr>
          <w:rStyle w:val="tlid-translation"/>
          <w:lang w:val="en-GB"/>
        </w:rPr>
        <w:t xml:space="preserve">mainly </w:t>
      </w:r>
      <w:r w:rsidR="00C27F49" w:rsidRPr="00860781">
        <w:rPr>
          <w:rStyle w:val="tlid-translation"/>
          <w:lang w:val="en-GB"/>
        </w:rPr>
        <w:t xml:space="preserve">prices of </w:t>
      </w:r>
      <w:r w:rsidR="00396909">
        <w:rPr>
          <w:rStyle w:val="tlid-translation"/>
          <w:lang w:val="en-GB"/>
        </w:rPr>
        <w:t>pork meat increased by </w:t>
      </w:r>
      <w:r w:rsidR="001E259C">
        <w:rPr>
          <w:rStyle w:val="tlid-translation"/>
          <w:lang w:val="en-GB"/>
        </w:rPr>
        <w:t xml:space="preserve">5.0%, eggs by 10.8%, fruit by 3.0%, vegetables by 2.2%, </w:t>
      </w:r>
      <w:r w:rsidR="00C27F49" w:rsidRPr="00860781">
        <w:rPr>
          <w:rStyle w:val="tlid-translation"/>
          <w:lang w:val="en-GB"/>
        </w:rPr>
        <w:t>UHT semi-skimmed milk by </w:t>
      </w:r>
      <w:r w:rsidR="001E259C">
        <w:rPr>
          <w:rStyle w:val="tlid-translation"/>
          <w:lang w:val="en-GB"/>
        </w:rPr>
        <w:t>5.8</w:t>
      </w:r>
      <w:r w:rsidR="00C27F49" w:rsidRPr="00860781">
        <w:rPr>
          <w:rStyle w:val="tlid-translation"/>
          <w:lang w:val="en-GB"/>
        </w:rPr>
        <w:t>%</w:t>
      </w:r>
      <w:r w:rsidR="001E259C">
        <w:rPr>
          <w:rStyle w:val="tlid-translation"/>
          <w:lang w:val="en-GB"/>
        </w:rPr>
        <w:t xml:space="preserve"> and butter by 5.0%. </w:t>
      </w:r>
      <w:r w:rsidR="001E259C" w:rsidRPr="008D021C">
        <w:rPr>
          <w:rStyle w:val="tlid-translation"/>
          <w:lang w:val="en-GB"/>
        </w:rPr>
        <w:t xml:space="preserve">In 'clothing and footwear', </w:t>
      </w:r>
      <w:r w:rsidR="001E259C" w:rsidRPr="00860781">
        <w:rPr>
          <w:rStyle w:val="tlid-translation"/>
          <w:lang w:val="en-GB"/>
        </w:rPr>
        <w:t>prices of garments</w:t>
      </w:r>
      <w:r w:rsidR="001E259C">
        <w:rPr>
          <w:rStyle w:val="tlid-translation"/>
          <w:lang w:val="en-GB"/>
        </w:rPr>
        <w:t xml:space="preserve"> went up by 2.2% and shoes and other footwear by 3.2%.</w:t>
      </w:r>
      <w:r w:rsidR="00C27F49" w:rsidRPr="00783EA0">
        <w:rPr>
          <w:rStyle w:val="tlid-translation"/>
          <w:lang w:val="en-GB"/>
        </w:rPr>
        <w:t xml:space="preserve"> Month-on-month price decrease </w:t>
      </w:r>
      <w:r w:rsidR="001E259C">
        <w:rPr>
          <w:rStyle w:val="tlid-translation"/>
          <w:lang w:val="en-GB"/>
        </w:rPr>
        <w:t xml:space="preserve">was recorded mainly in </w:t>
      </w:r>
      <w:r w:rsidR="0079561C" w:rsidRPr="00783EA0">
        <w:rPr>
          <w:rStyle w:val="tlid-translation"/>
          <w:lang w:val="en-GB"/>
        </w:rPr>
        <w:t>'housing, water, electricity, gas and other fuels'</w:t>
      </w:r>
      <w:r w:rsidR="001E259C">
        <w:rPr>
          <w:rStyle w:val="tlid-translation"/>
          <w:lang w:val="en-GB"/>
        </w:rPr>
        <w:t xml:space="preserve">, where prices of </w:t>
      </w:r>
      <w:r w:rsidR="0079561C" w:rsidRPr="00860781">
        <w:rPr>
          <w:rStyle w:val="tlid-translation"/>
          <w:lang w:val="en-GB"/>
        </w:rPr>
        <w:t xml:space="preserve">electricity </w:t>
      </w:r>
      <w:r w:rsidR="001E259C">
        <w:rPr>
          <w:rStyle w:val="tlid-translation"/>
          <w:lang w:val="en-GB"/>
        </w:rPr>
        <w:t xml:space="preserve">dropped </w:t>
      </w:r>
      <w:r w:rsidR="0079561C" w:rsidRPr="00860781">
        <w:rPr>
          <w:rStyle w:val="tlid-translation"/>
          <w:lang w:val="en-GB"/>
        </w:rPr>
        <w:t>by </w:t>
      </w:r>
      <w:r w:rsidR="001E259C">
        <w:rPr>
          <w:rStyle w:val="tlid-translation"/>
          <w:lang w:val="en-GB"/>
        </w:rPr>
        <w:t>1.7</w:t>
      </w:r>
      <w:r w:rsidR="0079561C" w:rsidRPr="00860781">
        <w:rPr>
          <w:rStyle w:val="tlid-translation"/>
          <w:lang w:val="en-GB"/>
        </w:rPr>
        <w:t>%</w:t>
      </w:r>
      <w:r w:rsidR="001E259C">
        <w:rPr>
          <w:rStyle w:val="tlid-translation"/>
          <w:lang w:val="en-GB"/>
        </w:rPr>
        <w:t>, natural gas by 3.0% and heat and hot water by 0.8%. In food, mainly prices of non-alcoholic beverages were lower by 2.0%, poultry by 2.3%, potatoes by 5.4%, yoghurts by 3.8% and sugar by 5.2%.</w:t>
      </w:r>
    </w:p>
    <w:p w14:paraId="6FE8D813" w14:textId="77777777" w:rsidR="007E332F" w:rsidRDefault="007E332F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0A6F72A" w14:textId="22616E5E" w:rsidR="00614E20" w:rsidRDefault="00191963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 xml:space="preserve">Prices of goods in total </w:t>
      </w:r>
      <w:r w:rsidR="001E259C">
        <w:rPr>
          <w:szCs w:val="20"/>
          <w:lang w:val="en-GB"/>
        </w:rPr>
        <w:t>remained at the level of September</w:t>
      </w:r>
      <w:r w:rsidRPr="00065EDA">
        <w:rPr>
          <w:szCs w:val="20"/>
          <w:lang w:val="en-GB"/>
        </w:rPr>
        <w:t xml:space="preserve"> </w:t>
      </w:r>
      <w:r w:rsidR="004D3930">
        <w:rPr>
          <w:szCs w:val="20"/>
          <w:lang w:val="en-GB"/>
        </w:rPr>
        <w:t>and</w:t>
      </w:r>
      <w:r w:rsidR="00EC3328" w:rsidRPr="00065EDA">
        <w:rPr>
          <w:szCs w:val="20"/>
          <w:lang w:val="en-GB"/>
        </w:rPr>
        <w:t xml:space="preserve"> </w:t>
      </w:r>
      <w:r w:rsidRPr="00065EDA">
        <w:rPr>
          <w:szCs w:val="20"/>
          <w:lang w:val="en-GB"/>
        </w:rPr>
        <w:t xml:space="preserve">prices of services </w:t>
      </w:r>
      <w:r w:rsidR="001E259C">
        <w:rPr>
          <w:szCs w:val="20"/>
          <w:lang w:val="en-GB"/>
        </w:rPr>
        <w:t xml:space="preserve">increased </w:t>
      </w:r>
      <w:r>
        <w:rPr>
          <w:szCs w:val="20"/>
          <w:lang w:val="en-GB"/>
        </w:rPr>
        <w:t>by </w:t>
      </w:r>
      <w:r w:rsidR="001E259C">
        <w:rPr>
          <w:szCs w:val="20"/>
          <w:lang w:val="en-GB"/>
        </w:rPr>
        <w:t>0.2</w:t>
      </w:r>
      <w:r w:rsidRPr="00065EDA">
        <w:rPr>
          <w:szCs w:val="20"/>
          <w:lang w:val="en-GB"/>
        </w:rPr>
        <w:t>%.</w:t>
      </w:r>
    </w:p>
    <w:p w14:paraId="242081BC" w14:textId="43FAD0BB" w:rsidR="00922BFC" w:rsidRDefault="00922BFC" w:rsidP="00922BFC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533AFA77" w14:textId="3FE9C547" w:rsidR="004D3930" w:rsidRDefault="004D3930" w:rsidP="004D3930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32C8D3C7" w14:textId="3957095F" w:rsidR="008F3C27" w:rsidRDefault="008F3C27" w:rsidP="008F3C27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 w:rsidR="00314A16">
        <w:rPr>
          <w:rStyle w:val="rynqvb"/>
          <w:i/>
          <w:lang w:val="en"/>
        </w:rPr>
        <w:t>Octo</w:t>
      </w:r>
      <w:r w:rsidRPr="008F3C27">
        <w:rPr>
          <w:rStyle w:val="rynqvb"/>
          <w:i/>
          <w:lang w:val="en"/>
        </w:rPr>
        <w:t>ber</w:t>
      </w:r>
      <w:r w:rsidR="00314A16">
        <w:rPr>
          <w:rStyle w:val="rynqvb"/>
          <w:i/>
          <w:lang w:val="en"/>
        </w:rPr>
        <w:t xml:space="preserve"> </w:t>
      </w:r>
      <w:r w:rsidR="00314A16" w:rsidRPr="00933EFC">
        <w:rPr>
          <w:rStyle w:val="rynqvb"/>
          <w:i/>
          <w:lang w:val="en"/>
        </w:rPr>
        <w:t xml:space="preserve">acceleration of year-on-year price growth </w:t>
      </w:r>
      <w:r w:rsidR="004526B1" w:rsidRPr="00933EFC">
        <w:rPr>
          <w:rStyle w:val="rynqvb"/>
          <w:i/>
          <w:lang w:val="en"/>
        </w:rPr>
        <w:t xml:space="preserve">by 8.5% </w:t>
      </w:r>
      <w:r w:rsidR="00314A16" w:rsidRPr="00933EFC">
        <w:rPr>
          <w:rStyle w:val="rynqvb"/>
          <w:i/>
          <w:lang w:val="en"/>
        </w:rPr>
        <w:t xml:space="preserve">came </w:t>
      </w:r>
      <w:r w:rsidR="00396909" w:rsidRPr="00933EFC">
        <w:rPr>
          <w:rStyle w:val="rynqvb"/>
          <w:i/>
          <w:lang w:val="en"/>
        </w:rPr>
        <w:t>especially</w:t>
      </w:r>
      <w:r w:rsidR="004526B1" w:rsidRPr="00933EFC">
        <w:rPr>
          <w:rStyle w:val="rynqvb"/>
          <w:i/>
          <w:lang w:val="en"/>
        </w:rPr>
        <w:t xml:space="preserve"> </w:t>
      </w:r>
      <w:r w:rsidR="00314A16" w:rsidRPr="00933EFC">
        <w:rPr>
          <w:rStyle w:val="rynqvb"/>
          <w:i/>
          <w:lang w:val="en"/>
        </w:rPr>
        <w:t xml:space="preserve">from last year </w:t>
      </w:r>
      <w:r w:rsidR="003703ED" w:rsidRPr="00933EFC">
        <w:rPr>
          <w:rStyle w:val="rynqvb"/>
          <w:i/>
          <w:lang w:val="en"/>
        </w:rPr>
        <w:t>including</w:t>
      </w:r>
      <w:r w:rsidR="002D41BF" w:rsidRPr="00933EFC">
        <w:rPr>
          <w:rStyle w:val="rynqvb"/>
          <w:i/>
          <w:lang w:val="en"/>
        </w:rPr>
        <w:t xml:space="preserve"> of </w:t>
      </w:r>
      <w:proofErr w:type="gramStart"/>
      <w:r w:rsidR="002D41BF" w:rsidRPr="00933EFC">
        <w:rPr>
          <w:rStyle w:val="rynqvb"/>
          <w:i/>
          <w:lang w:val="en"/>
        </w:rPr>
        <w:t>Saving</w:t>
      </w:r>
      <w:proofErr w:type="gramEnd"/>
      <w:r w:rsidR="002D41BF" w:rsidRPr="00933EFC">
        <w:rPr>
          <w:rStyle w:val="rynqvb"/>
          <w:i/>
          <w:lang w:val="en"/>
        </w:rPr>
        <w:t xml:space="preserve"> tariff into electricity prices</w:t>
      </w:r>
      <w:r w:rsidR="00E836F3" w:rsidRPr="00933EFC">
        <w:rPr>
          <w:rStyle w:val="rynqvb"/>
          <w:i/>
          <w:lang w:val="en"/>
        </w:rPr>
        <w:t>.</w:t>
      </w:r>
      <w:r w:rsidRPr="00933EFC">
        <w:rPr>
          <w:rStyle w:val="rynqvb"/>
          <w:i/>
          <w:lang w:val="en"/>
        </w:rPr>
        <w:t xml:space="preserve"> </w:t>
      </w:r>
      <w:r w:rsidR="00E836F3" w:rsidRPr="00933EFC">
        <w:rPr>
          <w:rStyle w:val="rynqvb"/>
          <w:i/>
          <w:lang w:val="en"/>
        </w:rPr>
        <w:t xml:space="preserve">If </w:t>
      </w:r>
      <w:r w:rsidR="00E84B7A" w:rsidRPr="00933EFC">
        <w:rPr>
          <w:rStyle w:val="rynqvb"/>
          <w:i/>
          <w:lang w:val="en"/>
        </w:rPr>
        <w:t xml:space="preserve">the </w:t>
      </w:r>
      <w:proofErr w:type="gramStart"/>
      <w:r w:rsidR="00E84B7A" w:rsidRPr="00933EFC">
        <w:rPr>
          <w:rStyle w:val="rynqvb"/>
          <w:i/>
          <w:lang w:val="en"/>
        </w:rPr>
        <w:t>Saving</w:t>
      </w:r>
      <w:proofErr w:type="gramEnd"/>
      <w:r w:rsidR="00E84B7A" w:rsidRPr="00933EFC">
        <w:rPr>
          <w:rStyle w:val="rynqvb"/>
          <w:i/>
          <w:lang w:val="en"/>
        </w:rPr>
        <w:t xml:space="preserve"> tariff was not included into calculation</w:t>
      </w:r>
      <w:r w:rsidR="00582871" w:rsidRPr="00933EFC">
        <w:rPr>
          <w:rStyle w:val="rynqvb"/>
          <w:i/>
          <w:lang w:val="en"/>
        </w:rPr>
        <w:t>,</w:t>
      </w:r>
      <w:r w:rsidRPr="00933EFC">
        <w:rPr>
          <w:rStyle w:val="rynqvb"/>
          <w:i/>
          <w:lang w:val="en"/>
        </w:rPr>
        <w:t xml:space="preserve"> </w:t>
      </w:r>
      <w:r w:rsidR="00E836F3" w:rsidRPr="00933EFC">
        <w:rPr>
          <w:rStyle w:val="rynqvb"/>
          <w:i/>
          <w:lang w:val="en"/>
        </w:rPr>
        <w:t>the year-on-year price growth would reach 5.8%</w:t>
      </w:r>
      <w:r w:rsidRPr="00933EFC">
        <w:rPr>
          <w:rStyle w:val="rynqvb"/>
          <w:i/>
          <w:lang w:val="en"/>
        </w:rPr>
        <w:t>,</w:t>
      </w:r>
      <w:r w:rsidRPr="00933EFC">
        <w:rPr>
          <w:rFonts w:cs="Arial"/>
          <w:i/>
          <w:szCs w:val="20"/>
          <w:lang w:val="en-GB"/>
        </w:rPr>
        <w:t>”</w:t>
      </w:r>
      <w:r w:rsidRPr="00933EFC">
        <w:rPr>
          <w:rFonts w:cs="Arial"/>
          <w:szCs w:val="20"/>
        </w:rPr>
        <w:t xml:space="preserve"> </w:t>
      </w:r>
      <w:r w:rsidRPr="00933EFC">
        <w:rPr>
          <w:rStyle w:val="tlid-translation"/>
          <w:lang w:val="en-GB"/>
        </w:rPr>
        <w:t xml:space="preserve">noted Pavla </w:t>
      </w:r>
      <w:proofErr w:type="spellStart"/>
      <w:r w:rsidRPr="00933EFC">
        <w:rPr>
          <w:rStyle w:val="tlid-translation"/>
          <w:lang w:val="en-GB"/>
        </w:rPr>
        <w:t>Sediva</w:t>
      </w:r>
      <w:proofErr w:type="spellEnd"/>
      <w:r w:rsidRPr="00933EFC">
        <w:rPr>
          <w:rStyle w:val="tlid-translation"/>
          <w:lang w:val="en-GB"/>
        </w:rPr>
        <w:t>,</w:t>
      </w:r>
      <w:r w:rsidRPr="00933EFC">
        <w:t xml:space="preserve"> </w:t>
      </w:r>
      <w:r w:rsidRPr="00933EFC">
        <w:rPr>
          <w:lang w:val="en-GB"/>
        </w:rPr>
        <w:t>head of</w:t>
      </w:r>
      <w:r w:rsidRPr="00933EFC">
        <w:t xml:space="preserve"> </w:t>
      </w:r>
      <w:r w:rsidRPr="00933EFC">
        <w:rPr>
          <w:rStyle w:val="tlid-translation"/>
          <w:lang w:val="en-GB"/>
        </w:rPr>
        <w:t>Consumer Price Statistics Unit of CZSO.</w:t>
      </w:r>
    </w:p>
    <w:p w14:paraId="06421395" w14:textId="77777777" w:rsidR="008F3C27" w:rsidRDefault="008F3C27" w:rsidP="004D3930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73950B3C" w14:textId="271E59AF" w:rsidR="008F3C27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E836F3">
        <w:rPr>
          <w:rStyle w:val="tlid-translation"/>
        </w:rPr>
        <w:t>8.5</w:t>
      </w:r>
      <w:r w:rsidRPr="00B84208">
        <w:rPr>
          <w:rStyle w:val="tlid-translation"/>
        </w:rPr>
        <w:t xml:space="preserve">% in </w:t>
      </w:r>
      <w:r w:rsidR="00E836F3">
        <w:rPr>
          <w:rStyle w:val="tlid-translation"/>
        </w:rPr>
        <w:t>Octo</w:t>
      </w:r>
      <w:r w:rsidR="008F3C27">
        <w:rPr>
          <w:rStyle w:val="tlid-translation"/>
        </w:rPr>
        <w:t>ber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8F3C27">
        <w:t>1.6</w:t>
      </w:r>
      <w:r w:rsidRPr="00B84208">
        <w:t xml:space="preserve"> percentage points </w:t>
      </w:r>
      <w:r w:rsidR="00E836F3">
        <w:t>up</w:t>
      </w:r>
      <w:r w:rsidRPr="00B84208">
        <w:t xml:space="preserve"> on </w:t>
      </w:r>
      <w:r w:rsidR="00E836F3">
        <w:t>September</w:t>
      </w:r>
      <w:r w:rsidRPr="00B84208">
        <w:rPr>
          <w:rStyle w:val="tlid-translation"/>
        </w:rPr>
        <w:t xml:space="preserve">. </w:t>
      </w:r>
      <w:r w:rsidR="000B2F4C">
        <w:rPr>
          <w:rStyle w:val="tlid-translation"/>
        </w:rPr>
        <w:t xml:space="preserve">This </w:t>
      </w:r>
      <w:r w:rsidR="00E836F3">
        <w:rPr>
          <w:rStyle w:val="tlid-translation"/>
          <w:b/>
        </w:rPr>
        <w:t>acceleration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9E5821">
        <w:rPr>
          <w:rStyle w:val="tlid-translation"/>
        </w:rPr>
        <w:t xml:space="preserve">of year-on-year price growth </w:t>
      </w:r>
      <w:r w:rsidR="00E836F3">
        <w:rPr>
          <w:rStyle w:val="tlid-translation"/>
        </w:rPr>
        <w:t>came</w:t>
      </w:r>
      <w:r w:rsidR="00F23EF6">
        <w:rPr>
          <w:rStyle w:val="tlid-translation"/>
        </w:rPr>
        <w:t xml:space="preserve"> </w:t>
      </w:r>
      <w:r w:rsidR="008F3C27">
        <w:rPr>
          <w:rStyle w:val="tlid-translation"/>
        </w:rPr>
        <w:t xml:space="preserve">mainly </w:t>
      </w:r>
      <w:r w:rsidR="00E836F3">
        <w:rPr>
          <w:rStyle w:val="tlid-translation"/>
        </w:rPr>
        <w:t>from prices in</w:t>
      </w:r>
      <w:r w:rsidR="008F3C27">
        <w:rPr>
          <w:rStyle w:val="tlid-translation"/>
        </w:rPr>
        <w:t xml:space="preserve"> </w:t>
      </w:r>
      <w:r w:rsidR="008F3C27" w:rsidRPr="00B84208">
        <w:rPr>
          <w:rStyle w:val="tlid-translation"/>
        </w:rPr>
        <w:t>'housing, water, electricity, gas and other fuels'</w:t>
      </w:r>
      <w:r w:rsidR="00E836F3">
        <w:rPr>
          <w:rStyle w:val="tlid-translation"/>
        </w:rPr>
        <w:t>. Prices of electricity accelerated their year-on-year growth to</w:t>
      </w:r>
      <w:r w:rsidR="009974CA">
        <w:rPr>
          <w:rStyle w:val="tlid-translation"/>
        </w:rPr>
        <w:t xml:space="preserve"> 148.6% (increase by 16.5% in September) mainly due to their sharp decline in October 2022 (see </w:t>
      </w:r>
      <w:hyperlink r:id="rId7" w:history="1">
        <w:r w:rsidR="009974CA" w:rsidRPr="00E84B7A">
          <w:rPr>
            <w:rStyle w:val="Hypertextovodkaz"/>
          </w:rPr>
          <w:t>Note</w:t>
        </w:r>
      </w:hyperlink>
      <w:r w:rsidR="009974CA">
        <w:rPr>
          <w:rStyle w:val="tlid-translation"/>
        </w:rPr>
        <w:t>).</w:t>
      </w:r>
      <w:r w:rsidR="008F3C27">
        <w:rPr>
          <w:rStyle w:val="tlid-translation"/>
        </w:rPr>
        <w:t xml:space="preserve"> </w:t>
      </w:r>
      <w:r w:rsidR="003703ED">
        <w:rPr>
          <w:rStyle w:val="tlid-translation"/>
        </w:rPr>
        <w:t>On the other hand n</w:t>
      </w:r>
      <w:r w:rsidR="008F3C27">
        <w:rPr>
          <w:rStyle w:val="tlid-translation"/>
        </w:rPr>
        <w:t>atural gas prices</w:t>
      </w:r>
      <w:r w:rsidR="009974CA">
        <w:rPr>
          <w:rStyle w:val="tlid-translation"/>
        </w:rPr>
        <w:t xml:space="preserve"> slowed down their growth</w:t>
      </w:r>
      <w:r w:rsidR="008F3C27">
        <w:rPr>
          <w:rStyle w:val="tlid-translation"/>
        </w:rPr>
        <w:t xml:space="preserve"> to </w:t>
      </w:r>
      <w:r w:rsidR="009974CA">
        <w:rPr>
          <w:rStyle w:val="tlid-translation"/>
        </w:rPr>
        <w:t>6.2</w:t>
      </w:r>
      <w:r w:rsidR="008F3C27">
        <w:rPr>
          <w:rStyle w:val="tlid-translation"/>
        </w:rPr>
        <w:t>% (increase by </w:t>
      </w:r>
      <w:r w:rsidR="009974CA">
        <w:rPr>
          <w:rStyle w:val="tlid-translation"/>
        </w:rPr>
        <w:t>12</w:t>
      </w:r>
      <w:r w:rsidR="008F3C27">
        <w:rPr>
          <w:rStyle w:val="tlid-translation"/>
        </w:rPr>
        <w:t xml:space="preserve">.5% in </w:t>
      </w:r>
      <w:r w:rsidR="009974CA">
        <w:rPr>
          <w:rStyle w:val="tlid-translation"/>
        </w:rPr>
        <w:t>September</w:t>
      </w:r>
      <w:r w:rsidR="008F3C27">
        <w:rPr>
          <w:rStyle w:val="tlid-translation"/>
        </w:rPr>
        <w:t xml:space="preserve">), </w:t>
      </w:r>
      <w:r w:rsidR="009974CA">
        <w:rPr>
          <w:rStyle w:val="tlid-translation"/>
        </w:rPr>
        <w:t xml:space="preserve">prices of heat and hot water to 31.0% (increase by 36.2% in September) and solid fuels to 3.9% (increase by 12.9% in September). </w:t>
      </w:r>
      <w:r w:rsidR="004526B1" w:rsidRPr="00933EFC">
        <w:rPr>
          <w:rStyle w:val="tlid-translation"/>
        </w:rPr>
        <w:t>Y</w:t>
      </w:r>
      <w:r w:rsidR="009974CA" w:rsidRPr="00933EFC">
        <w:rPr>
          <w:rStyle w:val="tlid-translation"/>
        </w:rPr>
        <w:t xml:space="preserve">ear-on-year price </w:t>
      </w:r>
      <w:r w:rsidR="004526B1" w:rsidRPr="00933EFC">
        <w:rPr>
          <w:rStyle w:val="tlid-translation"/>
        </w:rPr>
        <w:t xml:space="preserve">change </w:t>
      </w:r>
      <w:r w:rsidR="00E84B7A" w:rsidRPr="00933EFC">
        <w:rPr>
          <w:rStyle w:val="tlid-translation"/>
        </w:rPr>
        <w:t>came</w:t>
      </w:r>
      <w:r w:rsidR="003703ED" w:rsidRPr="00933EFC">
        <w:rPr>
          <w:rStyle w:val="tlid-translation"/>
        </w:rPr>
        <w:t xml:space="preserve"> also </w:t>
      </w:r>
      <w:r w:rsidR="009974CA" w:rsidRPr="00933EFC">
        <w:rPr>
          <w:rStyle w:val="tlid-translation"/>
        </w:rPr>
        <w:t xml:space="preserve">from </w:t>
      </w:r>
      <w:r w:rsidR="00E84B7A" w:rsidRPr="00933EFC">
        <w:rPr>
          <w:rStyle w:val="tlid-translation"/>
        </w:rPr>
        <w:t xml:space="preserve">moderate increase of </w:t>
      </w:r>
      <w:r w:rsidR="009974CA" w:rsidRPr="00933EFC">
        <w:rPr>
          <w:rStyle w:val="tlid-translation"/>
        </w:rPr>
        <w:t>prices in</w:t>
      </w:r>
      <w:r w:rsidR="00582871" w:rsidRPr="00933EFC">
        <w:rPr>
          <w:rStyle w:val="tlid-translation"/>
        </w:rPr>
        <w:t xml:space="preserve"> </w:t>
      </w:r>
      <w:r w:rsidR="009974CA" w:rsidRPr="00933EFC">
        <w:rPr>
          <w:rStyle w:val="tlid-translation"/>
        </w:rPr>
        <w:t>'food and non-alcoholic beverages'. Prices</w:t>
      </w:r>
      <w:r w:rsidR="009974CA">
        <w:rPr>
          <w:rStyle w:val="tlid-translation"/>
        </w:rPr>
        <w:t xml:space="preserve"> of bread went up by 5.1% (increase by 10.3% in September), vegetables by 12.4% (increase by</w:t>
      </w:r>
      <w:r w:rsidR="00F267DF">
        <w:rPr>
          <w:rStyle w:val="tlid-translation"/>
        </w:rPr>
        <w:t xml:space="preserve"> 20.4% in September), of which prices of potatoes were higher by 48.5% (increase by 63.4% in September). Prices of </w:t>
      </w:r>
      <w:r w:rsidR="00F267DF">
        <w:rPr>
          <w:rStyle w:val="tlid-translation"/>
        </w:rPr>
        <w:lastRenderedPageBreak/>
        <w:t>eggs were lower by 6.2% (increase by 7.5% in September) and prices of sugar by 11.1% (i</w:t>
      </w:r>
      <w:r w:rsidR="00E84B7A">
        <w:rPr>
          <w:rStyle w:val="tlid-translation"/>
        </w:rPr>
        <w:t>ncrease by 44.6% in September).</w:t>
      </w:r>
    </w:p>
    <w:p w14:paraId="40A53582" w14:textId="77777777" w:rsidR="00F267DF" w:rsidRDefault="00F267DF" w:rsidP="00BE06A8">
      <w:pPr>
        <w:tabs>
          <w:tab w:val="left" w:pos="3119"/>
        </w:tabs>
        <w:rPr>
          <w:rFonts w:cs="Arial"/>
          <w:szCs w:val="20"/>
        </w:rPr>
      </w:pPr>
    </w:p>
    <w:p w14:paraId="560808E7" w14:textId="10C5D02C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F267DF">
        <w:rPr>
          <w:rFonts w:cs="Arial"/>
          <w:szCs w:val="20"/>
        </w:rPr>
        <w:t>Octo</w:t>
      </w:r>
      <w:r w:rsidR="008F3C27">
        <w:rPr>
          <w:rFonts w:cs="Arial"/>
          <w:szCs w:val="20"/>
        </w:rPr>
        <w:t>ber</w:t>
      </w:r>
      <w:r w:rsidR="000F2EC6" w:rsidRPr="00B84208">
        <w:rPr>
          <w:rFonts w:cs="Arial"/>
          <w:szCs w:val="20"/>
        </w:rPr>
        <w:t xml:space="preserve"> came</w:t>
      </w:r>
      <w:r w:rsidR="00085F77">
        <w:rPr>
          <w:rFonts w:cs="Arial"/>
          <w:szCs w:val="20"/>
        </w:rPr>
        <w:t xml:space="preserve"> </w:t>
      </w:r>
      <w:r w:rsidR="002F0F40">
        <w:rPr>
          <w:rFonts w:cs="Arial"/>
          <w:szCs w:val="20"/>
        </w:rPr>
        <w:t>from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2F0F40">
        <w:rPr>
          <w:rStyle w:val="tlid-translation"/>
        </w:rPr>
        <w:t xml:space="preserve">, </w:t>
      </w:r>
      <w:r w:rsidR="002F0F40" w:rsidRPr="00D63B4D">
        <w:rPr>
          <w:rStyle w:val="tlid-translation"/>
        </w:rPr>
        <w:t>where</w:t>
      </w:r>
      <w:r w:rsidR="00E84B7A" w:rsidRPr="00D63B4D">
        <w:rPr>
          <w:rStyle w:val="tlid-translation"/>
        </w:rPr>
        <w:t xml:space="preserve"> </w:t>
      </w:r>
      <w:r w:rsidR="007B05AC">
        <w:rPr>
          <w:rStyle w:val="tlid-translation"/>
        </w:rPr>
        <w:t>accept of above mentioned</w:t>
      </w:r>
      <w:r w:rsidR="00D03048">
        <w:rPr>
          <w:rStyle w:val="tlid-translation"/>
        </w:rPr>
        <w:t>,</w:t>
      </w:r>
      <w:bookmarkStart w:id="0" w:name="_GoBack"/>
      <w:bookmarkEnd w:id="0"/>
      <w:r w:rsidR="00D63B4D">
        <w:rPr>
          <w:rStyle w:val="tlid-translation"/>
        </w:rPr>
        <w:t xml:space="preserve"> </w:t>
      </w:r>
      <w:r w:rsidRPr="00B84208">
        <w:rPr>
          <w:rStyle w:val="tlid-translation"/>
        </w:rPr>
        <w:t>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266550">
        <w:rPr>
          <w:rStyle w:val="tlid-translation"/>
        </w:rPr>
        <w:t>increased by </w:t>
      </w:r>
      <w:r w:rsidR="008F3C27">
        <w:rPr>
          <w:rStyle w:val="tlid-translation"/>
        </w:rPr>
        <w:t>7.9</w:t>
      </w:r>
      <w:r w:rsidRPr="00266550">
        <w:rPr>
          <w:rStyle w:val="tlid-translation"/>
        </w:rPr>
        <w:t xml:space="preserve">%, </w:t>
      </w:r>
      <w:r w:rsidR="0011087C" w:rsidRPr="00266550">
        <w:rPr>
          <w:rStyle w:val="tlid-translation"/>
        </w:rPr>
        <w:t>water</w:t>
      </w:r>
      <w:r w:rsidR="0011087C">
        <w:rPr>
          <w:rStyle w:val="tlid-translation"/>
        </w:rPr>
        <w:t xml:space="preserve"> supply by 16.3%, sewage collection by </w:t>
      </w:r>
      <w:r w:rsidR="000F6A09">
        <w:rPr>
          <w:rStyle w:val="tlid-translation"/>
        </w:rPr>
        <w:t>26.9</w:t>
      </w:r>
      <w:r w:rsidR="0011087C">
        <w:rPr>
          <w:rStyle w:val="tlid-translation"/>
        </w:rPr>
        <w:t>%</w:t>
      </w:r>
      <w:r w:rsidR="00F267DF">
        <w:rPr>
          <w:rStyle w:val="tlid-translation"/>
        </w:rPr>
        <w:t>.</w:t>
      </w:r>
      <w:r w:rsidR="00771D0A">
        <w:rPr>
          <w:rStyle w:val="tlid-translation"/>
          <w:szCs w:val="20"/>
        </w:rPr>
        <w:t xml:space="preserve"> </w:t>
      </w:r>
      <w:r w:rsidR="00F267DF">
        <w:rPr>
          <w:rStyle w:val="tlid-translation"/>
        </w:rPr>
        <w:t>Second</w:t>
      </w:r>
      <w:r w:rsidR="00301FB2" w:rsidRPr="00B84208">
        <w:rPr>
          <w:rStyle w:val="tlid-translation"/>
        </w:rPr>
        <w:t xml:space="preserve"> in order of influence were prices </w:t>
      </w:r>
      <w:r w:rsidR="002F0F40">
        <w:rPr>
          <w:rStyle w:val="tlid-translation"/>
        </w:rPr>
        <w:t xml:space="preserve">in </w:t>
      </w:r>
      <w:r w:rsidR="002F0F40" w:rsidRPr="00B84208">
        <w:rPr>
          <w:rStyle w:val="tlid-translation"/>
        </w:rPr>
        <w:t>'food and non-alcoholic beverages'</w:t>
      </w:r>
      <w:r w:rsidR="00266550">
        <w:rPr>
          <w:rStyle w:val="tlid-translation"/>
        </w:rPr>
        <w:t xml:space="preserve"> (increase by </w:t>
      </w:r>
      <w:r w:rsidR="00F267DF">
        <w:rPr>
          <w:rStyle w:val="tlid-translation"/>
        </w:rPr>
        <w:t>3.7%). I</w:t>
      </w:r>
      <w:r w:rsidR="00771D0A">
        <w:rPr>
          <w:rStyle w:val="tlid-translation"/>
        </w:rPr>
        <w:t xml:space="preserve">n </w:t>
      </w:r>
      <w:r w:rsidR="00771D0A" w:rsidRPr="00B84208">
        <w:rPr>
          <w:rStyle w:val="tlid-translation"/>
        </w:rPr>
        <w:t>'</w:t>
      </w:r>
      <w:r w:rsidR="00771D0A">
        <w:rPr>
          <w:rStyle w:val="tlid-translation"/>
        </w:rPr>
        <w:t>recreation and culture</w:t>
      </w:r>
      <w:r w:rsidR="00771D0A" w:rsidRPr="00B84208">
        <w:rPr>
          <w:rStyle w:val="tlid-translation"/>
        </w:rPr>
        <w:t>'</w:t>
      </w:r>
      <w:r w:rsidR="00F267DF">
        <w:rPr>
          <w:rStyle w:val="tlid-translation"/>
        </w:rPr>
        <w:t>,</w:t>
      </w:r>
      <w:r w:rsidR="008F3C27">
        <w:rPr>
          <w:rStyle w:val="tlid-translation"/>
        </w:rPr>
        <w:t xml:space="preserve"> </w:t>
      </w:r>
      <w:r w:rsidR="00771D0A">
        <w:rPr>
          <w:rStyle w:val="tlid-translation"/>
        </w:rPr>
        <w:t xml:space="preserve">prices of package holidays </w:t>
      </w:r>
      <w:r w:rsidR="00F267DF">
        <w:rPr>
          <w:rStyle w:val="tlid-translation"/>
        </w:rPr>
        <w:t>increased by</w:t>
      </w:r>
      <w:r w:rsidR="00771D0A">
        <w:rPr>
          <w:rStyle w:val="tlid-translation"/>
        </w:rPr>
        <w:t> </w:t>
      </w:r>
      <w:r w:rsidR="00F267DF">
        <w:rPr>
          <w:rStyle w:val="tlid-translation"/>
        </w:rPr>
        <w:t>11.6</w:t>
      </w:r>
      <w:r w:rsidR="00771D0A">
        <w:rPr>
          <w:rStyle w:val="tlid-translation"/>
        </w:rPr>
        <w:t xml:space="preserve">%. </w:t>
      </w:r>
      <w:r w:rsidR="004908C2">
        <w:rPr>
          <w:rStyle w:val="tlid-translation"/>
        </w:rPr>
        <w:t>In</w:t>
      </w:r>
      <w:r w:rsidR="008F3C27">
        <w:rPr>
          <w:rStyle w:val="tlid-translation"/>
        </w:rPr>
        <w:t xml:space="preserve">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 cat</w:t>
      </w:r>
      <w:r w:rsidR="000E44B9">
        <w:rPr>
          <w:rStyle w:val="tlid-translation"/>
        </w:rPr>
        <w:t>ering services increased by</w:t>
      </w:r>
      <w:r w:rsidR="00266550">
        <w:rPr>
          <w:rStyle w:val="tlid-translation"/>
        </w:rPr>
        <w:t> </w:t>
      </w:r>
      <w:r w:rsidR="00F267DF">
        <w:rPr>
          <w:rStyle w:val="tlid-translation"/>
        </w:rPr>
        <w:t>8.9</w:t>
      </w:r>
      <w:r w:rsidR="007C3D66">
        <w:rPr>
          <w:rStyle w:val="tlid-translation"/>
        </w:rPr>
        <w:t>%</w:t>
      </w:r>
      <w:r w:rsidR="00856293">
        <w:rPr>
          <w:rStyle w:val="tlid-translation"/>
        </w:rPr>
        <w:t xml:space="preserve"> and </w:t>
      </w:r>
      <w:r w:rsidR="00D94D99">
        <w:rPr>
          <w:rStyle w:val="tlid-translation"/>
        </w:rPr>
        <w:t xml:space="preserve">prices of </w:t>
      </w:r>
      <w:r w:rsidR="00856293">
        <w:rPr>
          <w:rStyle w:val="tlid-translation"/>
        </w:rPr>
        <w:t>accommodation services by </w:t>
      </w:r>
      <w:r w:rsidR="00085F77">
        <w:rPr>
          <w:rStyle w:val="tlid-translation"/>
        </w:rPr>
        <w:t>1</w:t>
      </w:r>
      <w:r w:rsidR="004908C2">
        <w:rPr>
          <w:rStyle w:val="tlid-translation"/>
        </w:rPr>
        <w:t>2.2</w:t>
      </w:r>
      <w:r w:rsidR="00856293">
        <w:rPr>
          <w:rStyle w:val="tlid-translation"/>
        </w:rPr>
        <w:t>%</w:t>
      </w:r>
      <w:r w:rsidR="00D03744">
        <w:rPr>
          <w:rStyle w:val="tlid-translation"/>
        </w:rPr>
        <w:t>.</w:t>
      </w:r>
      <w:r w:rsidR="00F267DF">
        <w:rPr>
          <w:rStyle w:val="tlid-translation"/>
        </w:rPr>
        <w:t xml:space="preserve"> Year-on-year decrease </w:t>
      </w:r>
      <w:r w:rsidR="00266550">
        <w:rPr>
          <w:rStyle w:val="tlid-translation"/>
        </w:rPr>
        <w:t xml:space="preserve">of price level </w:t>
      </w:r>
      <w:r w:rsidR="00F267DF">
        <w:rPr>
          <w:rStyle w:val="tlid-translation"/>
        </w:rPr>
        <w:t xml:space="preserve">in October </w:t>
      </w:r>
      <w:r w:rsidR="00D63B4D">
        <w:rPr>
          <w:rStyle w:val="tlid-translation"/>
        </w:rPr>
        <w:t>came from</w:t>
      </w:r>
      <w:r w:rsidR="00F267DF">
        <w:rPr>
          <w:rStyle w:val="tlid-translation"/>
        </w:rPr>
        <w:t xml:space="preserve"> prices in </w:t>
      </w:r>
      <w:r w:rsidR="00F267DF" w:rsidRPr="00B84208">
        <w:rPr>
          <w:rStyle w:val="tlid-translation"/>
        </w:rPr>
        <w:t>'</w:t>
      </w:r>
      <w:r w:rsidR="00F267DF">
        <w:rPr>
          <w:rStyle w:val="tlid-translation"/>
        </w:rPr>
        <w:t>transport</w:t>
      </w:r>
      <w:r w:rsidR="00F267DF" w:rsidRPr="00B84208">
        <w:rPr>
          <w:rStyle w:val="tlid-translation"/>
        </w:rPr>
        <w:t>'</w:t>
      </w:r>
      <w:r w:rsidR="00F267DF">
        <w:rPr>
          <w:rStyle w:val="tlid-translation"/>
        </w:rPr>
        <w:t>, where prices of cars dropped by</w:t>
      </w:r>
      <w:r w:rsidR="00266550">
        <w:rPr>
          <w:rStyle w:val="tlid-translation"/>
        </w:rPr>
        <w:t> </w:t>
      </w:r>
      <w:r w:rsidR="00F267DF">
        <w:rPr>
          <w:rStyle w:val="tlid-translation"/>
        </w:rPr>
        <w:t xml:space="preserve">4.3% and prices of fuels and lubricants for </w:t>
      </w:r>
      <w:r w:rsidR="00266550">
        <w:rPr>
          <w:rStyle w:val="tlid-translation"/>
        </w:rPr>
        <w:t>personal transport equipment by </w:t>
      </w:r>
      <w:r w:rsidR="006A5682">
        <w:rPr>
          <w:rStyle w:val="tlid-translation"/>
        </w:rPr>
        <w:t>7.3%.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204B4A27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6A5682">
        <w:rPr>
          <w:rFonts w:cs="Arial"/>
          <w:szCs w:val="20"/>
        </w:rPr>
        <w:t>remained unchanged year-on-year</w:t>
      </w:r>
      <w:r w:rsidR="007E7B54" w:rsidRPr="00B84208">
        <w:rPr>
          <w:rFonts w:cs="Arial"/>
          <w:szCs w:val="20"/>
        </w:rPr>
        <w:t xml:space="preserve"> </w:t>
      </w:r>
      <w:r w:rsidR="00266550">
        <w:rPr>
          <w:rFonts w:cs="Arial"/>
          <w:szCs w:val="20"/>
        </w:rPr>
        <w:t>(increase by </w:t>
      </w:r>
      <w:r w:rsidR="006A5682">
        <w:rPr>
          <w:rFonts w:cs="Arial"/>
          <w:szCs w:val="20"/>
        </w:rPr>
        <w:t>0.1</w:t>
      </w:r>
      <w:r w:rsidR="00423E79" w:rsidRPr="00B84208">
        <w:rPr>
          <w:rFonts w:cs="Arial"/>
          <w:szCs w:val="20"/>
        </w:rPr>
        <w:t xml:space="preserve">% in </w:t>
      </w:r>
      <w:r w:rsidR="006A5682">
        <w:rPr>
          <w:rFonts w:cs="Arial"/>
          <w:szCs w:val="20"/>
        </w:rPr>
        <w:t>September</w:t>
      </w:r>
      <w:r w:rsidR="00423E79" w:rsidRPr="00B84208">
        <w:rPr>
          <w:rFonts w:cs="Arial"/>
          <w:szCs w:val="20"/>
        </w:rPr>
        <w:t>)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</w:t>
      </w:r>
      <w:r w:rsidR="008D570B">
        <w:rPr>
          <w:rFonts w:cs="Arial"/>
          <w:szCs w:val="20"/>
        </w:rPr>
        <w:t>0</w:t>
      </w:r>
      <w:r w:rsidR="006A5682">
        <w:rPr>
          <w:rFonts w:cs="Arial"/>
          <w:szCs w:val="20"/>
        </w:rPr>
        <w:t>9.7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8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1E505776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6A5682">
        <w:rPr>
          <w:rFonts w:cs="Arial"/>
          <w:szCs w:val="20"/>
        </w:rPr>
        <w:t>10.1</w:t>
      </w:r>
      <w:r w:rsidR="00301FB2" w:rsidRPr="00B84208">
        <w:rPr>
          <w:rFonts w:cs="Arial"/>
          <w:szCs w:val="20"/>
        </w:rPr>
        <w:t xml:space="preserve">% and </w:t>
      </w:r>
      <w:r w:rsidR="006A5682">
        <w:rPr>
          <w:rFonts w:cs="Arial"/>
          <w:szCs w:val="20"/>
        </w:rPr>
        <w:t>6.1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553FC329" w14:textId="45AA905F" w:rsidR="009F6BEB" w:rsidRDefault="009F6BEB" w:rsidP="00B52970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</w:t>
      </w:r>
      <w:r w:rsidR="006A5682">
        <w:rPr>
          <w:rFonts w:cs="Arial"/>
          <w:szCs w:val="20"/>
        </w:rPr>
        <w:t>Octo</w:t>
      </w:r>
      <w:r w:rsidR="004908C2">
        <w:rPr>
          <w:rFonts w:cs="Arial"/>
          <w:szCs w:val="20"/>
        </w:rPr>
        <w:t>b</w:t>
      </w:r>
      <w:r w:rsidR="003D6DCE">
        <w:rPr>
          <w:rFonts w:cs="Arial"/>
          <w:szCs w:val="20"/>
        </w:rPr>
        <w:t>e</w:t>
      </w:r>
      <w:r w:rsidR="004908C2">
        <w:rPr>
          <w:rFonts w:cs="Arial"/>
          <w:szCs w:val="20"/>
        </w:rPr>
        <w:t>r</w:t>
      </w:r>
      <w:r w:rsidR="008D570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2023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</w:t>
      </w:r>
      <w:r w:rsidR="00771D0A">
        <w:rPr>
          <w:rFonts w:cs="Arial"/>
          <w:szCs w:val="20"/>
        </w:rPr>
        <w:t xml:space="preserve"> twelve months, amounted to </w:t>
      </w:r>
      <w:r w:rsidR="00817151">
        <w:rPr>
          <w:rFonts w:cs="Arial"/>
          <w:szCs w:val="20"/>
        </w:rPr>
        <w:t>1</w:t>
      </w:r>
      <w:r w:rsidR="006A5682">
        <w:rPr>
          <w:rFonts w:cs="Arial"/>
          <w:szCs w:val="20"/>
        </w:rPr>
        <w:t>2.1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6A5682">
        <w:rPr>
          <w:rFonts w:cs="Arial"/>
          <w:szCs w:val="20"/>
        </w:rPr>
        <w:t>12.7</w:t>
      </w:r>
      <w:r>
        <w:rPr>
          <w:rFonts w:cs="Arial"/>
          <w:szCs w:val="20"/>
        </w:rPr>
        <w:t xml:space="preserve">% in </w:t>
      </w:r>
      <w:r w:rsidR="006A5682">
        <w:rPr>
          <w:rFonts w:cs="Arial"/>
          <w:szCs w:val="20"/>
        </w:rPr>
        <w:t>September</w:t>
      </w:r>
      <w:r>
        <w:rPr>
          <w:rFonts w:cs="Arial"/>
          <w:szCs w:val="20"/>
        </w:rPr>
        <w:t>)</w:t>
      </w:r>
      <w:r w:rsidRPr="00B21654">
        <w:rPr>
          <w:rFonts w:cs="Arial"/>
          <w:szCs w:val="20"/>
        </w:rPr>
        <w:t>.</w:t>
      </w:r>
    </w:p>
    <w:p w14:paraId="30DDFC02" w14:textId="77777777" w:rsidR="009F6BEB" w:rsidRDefault="009F6BEB" w:rsidP="00B52970">
      <w:pPr>
        <w:rPr>
          <w:rFonts w:cs="Arial"/>
          <w:szCs w:val="20"/>
        </w:rPr>
      </w:pPr>
    </w:p>
    <w:p w14:paraId="439D1AF1" w14:textId="2767ABF8" w:rsidR="00B52970" w:rsidRPr="00B21654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>Level of consumer price</w:t>
      </w:r>
      <w:r w:rsidR="00E65CEB">
        <w:rPr>
          <w:rFonts w:cs="Arial"/>
          <w:szCs w:val="20"/>
        </w:rPr>
        <w:t xml:space="preserve"> base index with base period the average of 2015 = 100, </w:t>
      </w:r>
      <w:r w:rsidR="00771D0A">
        <w:rPr>
          <w:rFonts w:cs="Arial"/>
          <w:szCs w:val="20"/>
        </w:rPr>
        <w:t>was</w:t>
      </w:r>
      <w:r w:rsidR="0026655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</w:t>
      </w:r>
      <w:r w:rsidR="00085F77">
        <w:rPr>
          <w:rFonts w:cs="Arial"/>
          <w:szCs w:val="20"/>
        </w:rPr>
        <w:t>4</w:t>
      </w:r>
      <w:r w:rsidR="006A5682">
        <w:rPr>
          <w:rFonts w:cs="Arial"/>
          <w:szCs w:val="20"/>
        </w:rPr>
        <w:t>8.1</w:t>
      </w:r>
      <w:r w:rsidR="00E65CEB" w:rsidRPr="00B21654">
        <w:rPr>
          <w:rFonts w:cs="Arial"/>
          <w:szCs w:val="20"/>
        </w:rPr>
        <w:t>%</w:t>
      </w:r>
      <w:r w:rsidR="00B16387">
        <w:rPr>
          <w:rFonts w:cs="Arial"/>
          <w:szCs w:val="20"/>
        </w:rPr>
        <w:t xml:space="preserve"> in </w:t>
      </w:r>
      <w:r w:rsidR="006A5682">
        <w:rPr>
          <w:rFonts w:cs="Arial"/>
          <w:szCs w:val="20"/>
        </w:rPr>
        <w:t>Octo</w:t>
      </w:r>
      <w:r w:rsidR="004908C2">
        <w:rPr>
          <w:rFonts w:cs="Arial"/>
          <w:szCs w:val="20"/>
        </w:rPr>
        <w:t>ber</w:t>
      </w:r>
      <w:r w:rsidR="006C2EFC">
        <w:rPr>
          <w:rFonts w:cs="Arial"/>
          <w:szCs w:val="20"/>
        </w:rPr>
        <w:t xml:space="preserve"> </w:t>
      </w:r>
      <w:r w:rsidR="00E65CEB">
        <w:rPr>
          <w:rFonts w:cs="Arial"/>
          <w:szCs w:val="20"/>
        </w:rPr>
        <w:t>(</w:t>
      </w:r>
      <w:r>
        <w:rPr>
          <w:rFonts w:cs="Arial"/>
          <w:szCs w:val="20"/>
        </w:rPr>
        <w:t>1</w:t>
      </w:r>
      <w:r w:rsidR="00E65CEB">
        <w:rPr>
          <w:rFonts w:cs="Arial"/>
          <w:szCs w:val="20"/>
        </w:rPr>
        <w:t>4</w:t>
      </w:r>
      <w:r w:rsidR="006A5682">
        <w:rPr>
          <w:rFonts w:cs="Arial"/>
          <w:szCs w:val="20"/>
        </w:rPr>
        <w:t>8.0</w:t>
      </w:r>
      <w:r w:rsidR="00E65CEB">
        <w:rPr>
          <w:rFonts w:cs="Arial"/>
          <w:szCs w:val="20"/>
        </w:rPr>
        <w:t xml:space="preserve">% in </w:t>
      </w:r>
      <w:r w:rsidR="006A5682">
        <w:rPr>
          <w:rFonts w:cs="Arial"/>
          <w:szCs w:val="20"/>
        </w:rPr>
        <w:t>September</w:t>
      </w:r>
      <w:r w:rsidR="00E65CEB">
        <w:rPr>
          <w:rFonts w:cs="Arial"/>
          <w:szCs w:val="20"/>
        </w:rPr>
        <w:t>)</w:t>
      </w:r>
      <w:r w:rsidR="00E65CEB" w:rsidRPr="00B21654">
        <w:rPr>
          <w:rFonts w:cs="Arial"/>
          <w:szCs w:val="20"/>
        </w:rPr>
        <w:t>.</w:t>
      </w:r>
    </w:p>
    <w:p w14:paraId="04F82378" w14:textId="77777777" w:rsidR="00B52970" w:rsidRPr="00B84208" w:rsidRDefault="00B52970" w:rsidP="00043D1F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201D2672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Pr="00B84208">
        <w:t xml:space="preserve">HICP </w:t>
      </w:r>
      <w:r w:rsidR="006A5682">
        <w:t xml:space="preserve">change </w:t>
      </w:r>
      <w:r w:rsidRPr="00B84208">
        <w:t xml:space="preserve">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6A5682">
        <w:rPr>
          <w:b/>
          <w:bCs/>
        </w:rPr>
        <w:t>October</w:t>
      </w:r>
      <w:r w:rsidR="00B21654" w:rsidRPr="00B84208">
        <w:t xml:space="preserve"> </w:t>
      </w:r>
      <w:r w:rsidR="006A5682">
        <w:t>was</w:t>
      </w:r>
      <w:r w:rsidR="00B52970">
        <w:t xml:space="preserve"> </w:t>
      </w:r>
      <w:r w:rsidR="00E65CEB">
        <w:t>0.</w:t>
      </w:r>
      <w:r w:rsidR="006A5682">
        <w:t>0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D63B4D">
        <w:t>and</w:t>
      </w:r>
      <w:r w:rsidR="00D75AD0" w:rsidRPr="00D63B4D" w:rsidDel="00D75AD0">
        <w:t xml:space="preserve"> </w:t>
      </w:r>
      <w:r w:rsidR="006A5682" w:rsidRPr="00D63B4D">
        <w:t>9.5</w:t>
      </w:r>
      <w:r w:rsidRPr="00D63B4D">
        <w:t>%</w:t>
      </w:r>
      <w:r w:rsidR="00313E34" w:rsidRPr="00B84208">
        <w:t xml:space="preserve"> (</w:t>
      </w:r>
      <w:r w:rsidR="006A5682">
        <w:t>8.3</w:t>
      </w:r>
      <w:r w:rsidR="00313E34" w:rsidRPr="00B84208">
        <w:t xml:space="preserve">% in </w:t>
      </w:r>
      <w:r w:rsidR="006A5682">
        <w:t>September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6A5682">
        <w:rPr>
          <w:rFonts w:cs="Arial"/>
          <w:b/>
          <w:szCs w:val="20"/>
        </w:rPr>
        <w:t>Octo</w:t>
      </w:r>
      <w:r w:rsidR="004908C2">
        <w:rPr>
          <w:rFonts w:cs="Arial"/>
          <w:b/>
          <w:szCs w:val="20"/>
        </w:rPr>
        <w:t>ber</w:t>
      </w:r>
      <w:r w:rsidR="006C2EFC">
        <w:rPr>
          <w:rFonts w:cs="Arial"/>
          <w:b/>
          <w:szCs w:val="20"/>
        </w:rPr>
        <w:t xml:space="preserve"> </w:t>
      </w:r>
      <w:r w:rsidR="009F7E85">
        <w:rPr>
          <w:rFonts w:cs="Arial"/>
          <w:b/>
          <w:szCs w:val="20"/>
        </w:rPr>
        <w:t>2023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6A5682">
        <w:rPr>
          <w:rFonts w:cs="Arial"/>
          <w:szCs w:val="20"/>
        </w:rPr>
        <w:t>2.9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6A5682">
        <w:rPr>
          <w:rFonts w:cs="Arial"/>
          <w:szCs w:val="20"/>
        </w:rPr>
        <w:t>4.3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6A5682">
        <w:rPr>
          <w:rFonts w:cs="Arial"/>
          <w:szCs w:val="20"/>
        </w:rPr>
        <w:t>September</w:t>
      </w:r>
      <w:r w:rsidR="007A681F" w:rsidRPr="00843396">
        <w:rPr>
          <w:rFonts w:cs="Arial"/>
          <w:szCs w:val="20"/>
        </w:rPr>
        <w:t>)</w:t>
      </w:r>
      <w:r w:rsidR="00423E79" w:rsidRPr="00843396">
        <w:rPr>
          <w:rFonts w:cs="Arial"/>
          <w:szCs w:val="20"/>
        </w:rPr>
        <w:t>,</w:t>
      </w:r>
      <w:r w:rsidR="00E65CEB">
        <w:rPr>
          <w:rFonts w:cs="Arial"/>
          <w:szCs w:val="20"/>
        </w:rPr>
        <w:t xml:space="preserve"> </w:t>
      </w:r>
      <w:r w:rsidR="006A5682">
        <w:rPr>
          <w:rFonts w:cs="Arial"/>
          <w:szCs w:val="20"/>
        </w:rPr>
        <w:t>3.0</w:t>
      </w:r>
      <w:r w:rsidR="00E65CEB">
        <w:rPr>
          <w:rFonts w:cs="Arial"/>
          <w:szCs w:val="20"/>
        </w:rPr>
        <w:t>% in Germany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A91C42">
        <w:rPr>
          <w:rFonts w:cs="Arial"/>
          <w:szCs w:val="20"/>
        </w:rPr>
        <w:t>Slovakia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6A5682">
        <w:rPr>
          <w:rFonts w:cs="Arial"/>
          <w:szCs w:val="20"/>
        </w:rPr>
        <w:t>Octo</w:t>
      </w:r>
      <w:r w:rsidR="004908C2">
        <w:rPr>
          <w:rFonts w:cs="Arial"/>
          <w:szCs w:val="20"/>
        </w:rPr>
        <w:t>ber</w:t>
      </w:r>
      <w:r w:rsidR="006C2EFC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6A5682">
        <w:rPr>
          <w:rFonts w:cs="Arial"/>
          <w:szCs w:val="20"/>
        </w:rPr>
        <w:t>7.8</w:t>
      </w:r>
      <w:r w:rsidR="00313E34" w:rsidRPr="00843396">
        <w:rPr>
          <w:rFonts w:cs="Arial"/>
          <w:szCs w:val="20"/>
        </w:rPr>
        <w:t>%)</w:t>
      </w:r>
      <w:r w:rsidR="004908C2">
        <w:rPr>
          <w:rFonts w:cs="Arial"/>
          <w:szCs w:val="20"/>
        </w:rPr>
        <w:t xml:space="preserve"> and the lowest in </w:t>
      </w:r>
      <w:r w:rsidR="006A5682">
        <w:rPr>
          <w:rFonts w:cs="Arial"/>
          <w:szCs w:val="20"/>
        </w:rPr>
        <w:t>Belgium</w:t>
      </w:r>
      <w:r w:rsidR="007540CF">
        <w:rPr>
          <w:rFonts w:cs="Arial"/>
          <w:szCs w:val="20"/>
        </w:rPr>
        <w:t xml:space="preserve"> (decrease by </w:t>
      </w:r>
      <w:r w:rsidR="006A5682">
        <w:rPr>
          <w:rFonts w:cs="Arial"/>
          <w:szCs w:val="20"/>
        </w:rPr>
        <w:t>1.7</w:t>
      </w:r>
      <w:r w:rsidR="007540CF">
        <w:rPr>
          <w:rFonts w:cs="Arial"/>
          <w:szCs w:val="20"/>
        </w:rPr>
        <w:t>%)</w:t>
      </w:r>
      <w:r w:rsidR="00313E34" w:rsidRPr="00843396">
        <w:rPr>
          <w:rFonts w:cs="Arial"/>
          <w:szCs w:val="20"/>
        </w:rPr>
        <w:t>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6A5682">
        <w:rPr>
          <w:rFonts w:cs="Arial"/>
          <w:szCs w:val="20"/>
        </w:rPr>
        <w:t>4</w:t>
      </w:r>
      <w:r w:rsidR="007540CF">
        <w:rPr>
          <w:rFonts w:cs="Arial"/>
          <w:szCs w:val="20"/>
        </w:rPr>
        <w:t>.9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6A5682">
        <w:rPr>
          <w:rStyle w:val="tlid-translation"/>
          <w:b/>
        </w:rPr>
        <w:t>September</w:t>
      </w:r>
      <w:r w:rsidR="006C2EFC"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6A5682">
        <w:rPr>
          <w:rFonts w:cs="Arial"/>
          <w:szCs w:val="20"/>
        </w:rPr>
        <w:t>1.0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B824B5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 </w:t>
      </w:r>
      <w:r w:rsidR="006A5682">
        <w:rPr>
          <w:rFonts w:cs="Arial"/>
          <w:szCs w:val="20"/>
        </w:rPr>
        <w:t>August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6A5682">
        <w:rPr>
          <w:rStyle w:val="tlid-translation"/>
        </w:rPr>
        <w:t>September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843396">
        <w:rPr>
          <w:rFonts w:cs="Arial"/>
          <w:szCs w:val="20"/>
        </w:rPr>
        <w:t xml:space="preserve">Hungary </w:t>
      </w:r>
      <w:r w:rsidR="00317DB4">
        <w:rPr>
          <w:rFonts w:cs="Arial"/>
          <w:szCs w:val="20"/>
        </w:rPr>
        <w:t>(</w:t>
      </w:r>
      <w:r w:rsidR="006C2EFC">
        <w:rPr>
          <w:rFonts w:cs="Arial"/>
          <w:szCs w:val="20"/>
        </w:rPr>
        <w:t>1</w:t>
      </w:r>
      <w:r w:rsidR="006A5682">
        <w:rPr>
          <w:rFonts w:cs="Arial"/>
          <w:szCs w:val="20"/>
        </w:rPr>
        <w:t>2</w:t>
      </w:r>
      <w:r w:rsidR="007540CF">
        <w:rPr>
          <w:rFonts w:cs="Arial"/>
          <w:szCs w:val="20"/>
        </w:rPr>
        <w:t>.2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C0476C">
        <w:rPr>
          <w:rFonts w:cs="Arial"/>
          <w:szCs w:val="20"/>
        </w:rPr>
        <w:t xml:space="preserve"> </w:t>
      </w:r>
      <w:r w:rsidR="006A5682">
        <w:rPr>
          <w:rFonts w:cs="Arial"/>
          <w:szCs w:val="20"/>
        </w:rPr>
        <w:t>the Netherlands</w:t>
      </w:r>
      <w:r w:rsidR="00C0476C">
        <w:rPr>
          <w:rFonts w:cs="Arial"/>
          <w:szCs w:val="20"/>
        </w:rPr>
        <w:t xml:space="preserve"> (</w:t>
      </w:r>
      <w:r w:rsidR="006A5682">
        <w:rPr>
          <w:rFonts w:cs="Arial"/>
          <w:szCs w:val="20"/>
        </w:rPr>
        <w:t>decrease by 0</w:t>
      </w:r>
      <w:r w:rsidR="007540CF">
        <w:rPr>
          <w:rFonts w:cs="Arial"/>
          <w:szCs w:val="20"/>
        </w:rPr>
        <w:t>.3</w:t>
      </w:r>
      <w:r w:rsidR="00C0476C">
        <w:rPr>
          <w:rFonts w:cs="Arial"/>
          <w:szCs w:val="20"/>
        </w:rPr>
        <w:t>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724A3A76" w:rsidR="00343C4B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9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24B1BC33" w14:textId="71A67826" w:rsidR="00FF27F4" w:rsidRDefault="00FF27F4" w:rsidP="007A6341">
      <w:pPr>
        <w:rPr>
          <w:rFonts w:cs="Arial"/>
          <w:szCs w:val="20"/>
        </w:rPr>
      </w:pPr>
    </w:p>
    <w:p w14:paraId="1A5C30AF" w14:textId="77777777" w:rsidR="00FF27F4" w:rsidRPr="00CD185D" w:rsidRDefault="00FF27F4" w:rsidP="007A6341">
      <w:pPr>
        <w:rPr>
          <w:rFonts w:cs="Arial"/>
          <w:szCs w:val="20"/>
        </w:rPr>
      </w:pPr>
    </w:p>
    <w:p w14:paraId="0A83A25D" w14:textId="77777777" w:rsidR="00FF27F4" w:rsidRDefault="00FF27F4" w:rsidP="00FF27F4">
      <w:pPr>
        <w:jc w:val="center"/>
        <w:rPr>
          <w:rFonts w:cs="Arial"/>
          <w:szCs w:val="20"/>
        </w:rPr>
      </w:pPr>
      <w:r>
        <w:t>* * *</w:t>
      </w:r>
    </w:p>
    <w:p w14:paraId="76F8910A" w14:textId="77777777" w:rsidR="00FF27F4" w:rsidRDefault="00FF27F4" w:rsidP="00FF27F4">
      <w:pPr>
        <w:rPr>
          <w:rFonts w:cs="Arial"/>
          <w:szCs w:val="20"/>
        </w:rPr>
      </w:pPr>
    </w:p>
    <w:p w14:paraId="38E122DF" w14:textId="2FAF5144" w:rsidR="00FF27F4" w:rsidRDefault="00FF27F4" w:rsidP="00FF27F4">
      <w:r>
        <w:lastRenderedPageBreak/>
        <w:t xml:space="preserve">Starting from January 2024, the consumer price indices will be counted on updated weights, which will be determined </w:t>
      </w:r>
      <w:r w:rsidR="004526B1">
        <w:t xml:space="preserve">primarily </w:t>
      </w:r>
      <w:r>
        <w:t xml:space="preserve">on the base of </w:t>
      </w:r>
      <w:r w:rsidRPr="00D63B4D">
        <w:t xml:space="preserve">household expenditure in </w:t>
      </w:r>
      <w:r w:rsidR="00D75AD0" w:rsidRPr="00D63B4D">
        <w:t>2022</w:t>
      </w:r>
      <w:r w:rsidR="004526B1" w:rsidRPr="00D63B4D">
        <w:t xml:space="preserve"> and will be modifi</w:t>
      </w:r>
      <w:r w:rsidR="00266550" w:rsidRPr="00D63B4D">
        <w:t>ed</w:t>
      </w:r>
      <w:r w:rsidR="004526B1" w:rsidRPr="00D63B4D">
        <w:t xml:space="preserve"> by </w:t>
      </w:r>
      <w:r w:rsidR="00FE4EE1" w:rsidRPr="00D63B4D">
        <w:t xml:space="preserve">the </w:t>
      </w:r>
      <w:r w:rsidR="004526B1" w:rsidRPr="00D63B4D">
        <w:t>estimate of household expenditure in 2023</w:t>
      </w:r>
      <w:r w:rsidRPr="00D63B4D">
        <w:t>.</w:t>
      </w:r>
      <w:r>
        <w:t xml:space="preserve"> These indices will be chained at all levels of the consumer basket with the base period average of 2015 = 100. Thereby, a continuation of the existing index time series, from which indices to other bases will be derived (previous month = 100, corresponding period of the previous year = 100 and annual rolling average, i.e. the average of</w:t>
      </w:r>
      <w:r w:rsidR="000B3EC4">
        <w:t xml:space="preserve"> index numbers over the last 12 </w:t>
      </w:r>
      <w:r>
        <w:t>months to the average for the previous 12 months) will be ensured.</w:t>
      </w:r>
    </w:p>
    <w:p w14:paraId="0E6E25AB" w14:textId="2FF019A4" w:rsidR="000B3EC4" w:rsidRDefault="000B3EC4" w:rsidP="00FF27F4"/>
    <w:p w14:paraId="29146D84" w14:textId="4FF56AA4" w:rsidR="000B3EC4" w:rsidRDefault="000B3EC4" w:rsidP="00FF27F4"/>
    <w:p w14:paraId="5327B3EE" w14:textId="5755CFC4" w:rsidR="000B3EC4" w:rsidRDefault="000B3EC4" w:rsidP="00FF27F4">
      <w:pPr>
        <w:rPr>
          <w:rFonts w:cs="Arial"/>
          <w:szCs w:val="20"/>
        </w:rPr>
      </w:pPr>
    </w:p>
    <w:p w14:paraId="5EE1246D" w14:textId="77777777" w:rsidR="006B06B4" w:rsidRDefault="006B06B4" w:rsidP="000B3EC4">
      <w:pPr>
        <w:pStyle w:val="Poznmky0"/>
        <w:pBdr>
          <w:top w:val="single" w:sz="4" w:space="1" w:color="auto"/>
        </w:pBdr>
      </w:pPr>
    </w:p>
    <w:p w14:paraId="15858A48" w14:textId="5E4BDACB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1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0E6B346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012018-23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012019-23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2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034FB365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582871">
        <w:rPr>
          <w:rFonts w:cs="Arial"/>
        </w:rPr>
        <w:t>1</w:t>
      </w:r>
      <w:r w:rsidRPr="00DA4AD6">
        <w:rPr>
          <w:rFonts w:cs="Arial"/>
        </w:rPr>
        <w:t xml:space="preserve"> </w:t>
      </w:r>
      <w:r w:rsidR="00582871">
        <w:rPr>
          <w:rFonts w:cs="Arial"/>
        </w:rPr>
        <w:t>Dec</w:t>
      </w:r>
      <w:r w:rsidR="007540CF">
        <w:rPr>
          <w:rFonts w:cs="Arial"/>
        </w:rPr>
        <w:t>em</w:t>
      </w:r>
      <w:r w:rsidR="006C2EFC">
        <w:rPr>
          <w:rFonts w:cs="Arial"/>
        </w:rPr>
        <w:t xml:space="preserve">ber </w:t>
      </w:r>
      <w:r w:rsidR="00D82D13">
        <w:rPr>
          <w:rFonts w:cs="Arial"/>
        </w:rPr>
        <w:t>2023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5098" w14:textId="77777777" w:rsidR="007B2F67" w:rsidRDefault="007B2F67" w:rsidP="00BA6370">
      <w:r>
        <w:separator/>
      </w:r>
    </w:p>
  </w:endnote>
  <w:endnote w:type="continuationSeparator" w:id="0">
    <w:p w14:paraId="357A9935" w14:textId="77777777" w:rsidR="007B2F67" w:rsidRDefault="007B2F6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70DDB5F9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0304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70DDB5F9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0304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DC3B2" w14:textId="77777777" w:rsidR="007B2F67" w:rsidRDefault="007B2F67" w:rsidP="00BA6370">
      <w:r>
        <w:separator/>
      </w:r>
    </w:p>
  </w:footnote>
  <w:footnote w:type="continuationSeparator" w:id="0">
    <w:p w14:paraId="1C32C81C" w14:textId="77777777" w:rsidR="007B2F67" w:rsidRDefault="007B2F67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7ECE3AB2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05A26"/>
    <w:rsid w:val="0001048F"/>
    <w:rsid w:val="000127AB"/>
    <w:rsid w:val="00014688"/>
    <w:rsid w:val="00015847"/>
    <w:rsid w:val="00016290"/>
    <w:rsid w:val="00025BDE"/>
    <w:rsid w:val="00026E79"/>
    <w:rsid w:val="00031DA0"/>
    <w:rsid w:val="000347E8"/>
    <w:rsid w:val="00035DEB"/>
    <w:rsid w:val="000434D5"/>
    <w:rsid w:val="00043BF4"/>
    <w:rsid w:val="00043D1F"/>
    <w:rsid w:val="0004513C"/>
    <w:rsid w:val="000561E1"/>
    <w:rsid w:val="00056472"/>
    <w:rsid w:val="00060C36"/>
    <w:rsid w:val="00064762"/>
    <w:rsid w:val="00065EDA"/>
    <w:rsid w:val="00067A8D"/>
    <w:rsid w:val="0007267D"/>
    <w:rsid w:val="000735A2"/>
    <w:rsid w:val="00073CF3"/>
    <w:rsid w:val="00083F1B"/>
    <w:rsid w:val="000843A5"/>
    <w:rsid w:val="00084F80"/>
    <w:rsid w:val="00085F77"/>
    <w:rsid w:val="00090255"/>
    <w:rsid w:val="00091722"/>
    <w:rsid w:val="00095694"/>
    <w:rsid w:val="000A115E"/>
    <w:rsid w:val="000A1381"/>
    <w:rsid w:val="000A21E5"/>
    <w:rsid w:val="000A5650"/>
    <w:rsid w:val="000A7290"/>
    <w:rsid w:val="000A7D83"/>
    <w:rsid w:val="000B2BF0"/>
    <w:rsid w:val="000B2F4C"/>
    <w:rsid w:val="000B3EC4"/>
    <w:rsid w:val="000B5E9C"/>
    <w:rsid w:val="000B6A59"/>
    <w:rsid w:val="000B6F63"/>
    <w:rsid w:val="000C3D69"/>
    <w:rsid w:val="000C3E19"/>
    <w:rsid w:val="000C5783"/>
    <w:rsid w:val="000D13EE"/>
    <w:rsid w:val="000D3A7E"/>
    <w:rsid w:val="000E12AD"/>
    <w:rsid w:val="000E1EC2"/>
    <w:rsid w:val="000E2AE7"/>
    <w:rsid w:val="000E44B9"/>
    <w:rsid w:val="000E4CDF"/>
    <w:rsid w:val="000E53C4"/>
    <w:rsid w:val="000F11D5"/>
    <w:rsid w:val="000F2EC6"/>
    <w:rsid w:val="000F6A09"/>
    <w:rsid w:val="001012CF"/>
    <w:rsid w:val="001079E7"/>
    <w:rsid w:val="0011087C"/>
    <w:rsid w:val="00112E13"/>
    <w:rsid w:val="00112FF9"/>
    <w:rsid w:val="001132D7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64"/>
    <w:rsid w:val="001404AB"/>
    <w:rsid w:val="0014420A"/>
    <w:rsid w:val="001448FA"/>
    <w:rsid w:val="00151473"/>
    <w:rsid w:val="00152E3B"/>
    <w:rsid w:val="00155657"/>
    <w:rsid w:val="00160B37"/>
    <w:rsid w:val="00160B6B"/>
    <w:rsid w:val="00164C0F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1963"/>
    <w:rsid w:val="00194867"/>
    <w:rsid w:val="00196730"/>
    <w:rsid w:val="001A00E1"/>
    <w:rsid w:val="001A1E75"/>
    <w:rsid w:val="001A279F"/>
    <w:rsid w:val="001A6EB8"/>
    <w:rsid w:val="001A7C8B"/>
    <w:rsid w:val="001B52AA"/>
    <w:rsid w:val="001B607F"/>
    <w:rsid w:val="001C2303"/>
    <w:rsid w:val="001C2780"/>
    <w:rsid w:val="001C4804"/>
    <w:rsid w:val="001C4EF0"/>
    <w:rsid w:val="001C509F"/>
    <w:rsid w:val="001C5F42"/>
    <w:rsid w:val="001C71FD"/>
    <w:rsid w:val="001D365C"/>
    <w:rsid w:val="001D369A"/>
    <w:rsid w:val="001D6909"/>
    <w:rsid w:val="001E0DEF"/>
    <w:rsid w:val="001E1B1D"/>
    <w:rsid w:val="001E259C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1B02"/>
    <w:rsid w:val="002033E3"/>
    <w:rsid w:val="00203563"/>
    <w:rsid w:val="00203EF2"/>
    <w:rsid w:val="002070FB"/>
    <w:rsid w:val="00212B6B"/>
    <w:rsid w:val="00213729"/>
    <w:rsid w:val="00214458"/>
    <w:rsid w:val="0021676D"/>
    <w:rsid w:val="00224E5C"/>
    <w:rsid w:val="0022622F"/>
    <w:rsid w:val="0023148E"/>
    <w:rsid w:val="00233305"/>
    <w:rsid w:val="002406FA"/>
    <w:rsid w:val="00240FAB"/>
    <w:rsid w:val="00241D57"/>
    <w:rsid w:val="00242555"/>
    <w:rsid w:val="002426C2"/>
    <w:rsid w:val="0024436A"/>
    <w:rsid w:val="00247EEE"/>
    <w:rsid w:val="00250349"/>
    <w:rsid w:val="00252F58"/>
    <w:rsid w:val="00253556"/>
    <w:rsid w:val="0025373D"/>
    <w:rsid w:val="00261A7F"/>
    <w:rsid w:val="002634C8"/>
    <w:rsid w:val="00264D66"/>
    <w:rsid w:val="00266550"/>
    <w:rsid w:val="00276B9B"/>
    <w:rsid w:val="0028151B"/>
    <w:rsid w:val="00285AEA"/>
    <w:rsid w:val="00286D4E"/>
    <w:rsid w:val="00291429"/>
    <w:rsid w:val="00296302"/>
    <w:rsid w:val="002970DF"/>
    <w:rsid w:val="002974E1"/>
    <w:rsid w:val="00297900"/>
    <w:rsid w:val="002A054D"/>
    <w:rsid w:val="002A252D"/>
    <w:rsid w:val="002A5F63"/>
    <w:rsid w:val="002A781A"/>
    <w:rsid w:val="002B1AE1"/>
    <w:rsid w:val="002B2E47"/>
    <w:rsid w:val="002B4901"/>
    <w:rsid w:val="002B626A"/>
    <w:rsid w:val="002C0B6C"/>
    <w:rsid w:val="002C2214"/>
    <w:rsid w:val="002C4C17"/>
    <w:rsid w:val="002C4C1B"/>
    <w:rsid w:val="002C61AD"/>
    <w:rsid w:val="002D0213"/>
    <w:rsid w:val="002D2A14"/>
    <w:rsid w:val="002D36E6"/>
    <w:rsid w:val="002D37F5"/>
    <w:rsid w:val="002D41BF"/>
    <w:rsid w:val="002D4895"/>
    <w:rsid w:val="002D5065"/>
    <w:rsid w:val="002D7105"/>
    <w:rsid w:val="002E63C7"/>
    <w:rsid w:val="002E6BBB"/>
    <w:rsid w:val="002F0F40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A16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5A26"/>
    <w:rsid w:val="003361F9"/>
    <w:rsid w:val="00340CF6"/>
    <w:rsid w:val="00343C4B"/>
    <w:rsid w:val="00344EB6"/>
    <w:rsid w:val="00350FA7"/>
    <w:rsid w:val="00354F62"/>
    <w:rsid w:val="00355477"/>
    <w:rsid w:val="0036018E"/>
    <w:rsid w:val="003622E1"/>
    <w:rsid w:val="0036398C"/>
    <w:rsid w:val="0036777B"/>
    <w:rsid w:val="00367E42"/>
    <w:rsid w:val="003703ED"/>
    <w:rsid w:val="00376613"/>
    <w:rsid w:val="00380178"/>
    <w:rsid w:val="003813AE"/>
    <w:rsid w:val="003820D1"/>
    <w:rsid w:val="0038282A"/>
    <w:rsid w:val="00384F71"/>
    <w:rsid w:val="00396909"/>
    <w:rsid w:val="00397580"/>
    <w:rsid w:val="003A45C8"/>
    <w:rsid w:val="003B2F6D"/>
    <w:rsid w:val="003B575F"/>
    <w:rsid w:val="003B6D5A"/>
    <w:rsid w:val="003B7F42"/>
    <w:rsid w:val="003C044D"/>
    <w:rsid w:val="003C116C"/>
    <w:rsid w:val="003C2D45"/>
    <w:rsid w:val="003C2DCF"/>
    <w:rsid w:val="003C3372"/>
    <w:rsid w:val="003C3FED"/>
    <w:rsid w:val="003C4901"/>
    <w:rsid w:val="003C7FE7"/>
    <w:rsid w:val="003D0499"/>
    <w:rsid w:val="003D3576"/>
    <w:rsid w:val="003D37CE"/>
    <w:rsid w:val="003D62EA"/>
    <w:rsid w:val="003D63AC"/>
    <w:rsid w:val="003D6DCE"/>
    <w:rsid w:val="003E0939"/>
    <w:rsid w:val="003E0D4C"/>
    <w:rsid w:val="003E1B3C"/>
    <w:rsid w:val="003E2F2B"/>
    <w:rsid w:val="003E3EB2"/>
    <w:rsid w:val="003E42A2"/>
    <w:rsid w:val="003E702A"/>
    <w:rsid w:val="003F0863"/>
    <w:rsid w:val="003F2519"/>
    <w:rsid w:val="003F2722"/>
    <w:rsid w:val="003F526A"/>
    <w:rsid w:val="00405244"/>
    <w:rsid w:val="00405F6C"/>
    <w:rsid w:val="004151AF"/>
    <w:rsid w:val="00421BD3"/>
    <w:rsid w:val="004236B9"/>
    <w:rsid w:val="00423E79"/>
    <w:rsid w:val="00426050"/>
    <w:rsid w:val="004313F8"/>
    <w:rsid w:val="0043484A"/>
    <w:rsid w:val="00436D82"/>
    <w:rsid w:val="00440D54"/>
    <w:rsid w:val="00442510"/>
    <w:rsid w:val="004436EE"/>
    <w:rsid w:val="004443F6"/>
    <w:rsid w:val="00447F33"/>
    <w:rsid w:val="00450648"/>
    <w:rsid w:val="00450B37"/>
    <w:rsid w:val="004526B1"/>
    <w:rsid w:val="00452CED"/>
    <w:rsid w:val="0045547F"/>
    <w:rsid w:val="00455874"/>
    <w:rsid w:val="00457265"/>
    <w:rsid w:val="00460F07"/>
    <w:rsid w:val="00461071"/>
    <w:rsid w:val="004629EE"/>
    <w:rsid w:val="004651A6"/>
    <w:rsid w:val="00465FE2"/>
    <w:rsid w:val="00466174"/>
    <w:rsid w:val="00474A93"/>
    <w:rsid w:val="00475EAF"/>
    <w:rsid w:val="0048036A"/>
    <w:rsid w:val="00487F14"/>
    <w:rsid w:val="0049017C"/>
    <w:rsid w:val="004908C2"/>
    <w:rsid w:val="004920AD"/>
    <w:rsid w:val="0049463A"/>
    <w:rsid w:val="00494BFD"/>
    <w:rsid w:val="00495117"/>
    <w:rsid w:val="00496A60"/>
    <w:rsid w:val="004A2E19"/>
    <w:rsid w:val="004A33C4"/>
    <w:rsid w:val="004A502C"/>
    <w:rsid w:val="004B0488"/>
    <w:rsid w:val="004B1712"/>
    <w:rsid w:val="004B39B3"/>
    <w:rsid w:val="004B7527"/>
    <w:rsid w:val="004C133A"/>
    <w:rsid w:val="004C176C"/>
    <w:rsid w:val="004D05B3"/>
    <w:rsid w:val="004D0840"/>
    <w:rsid w:val="004D38E3"/>
    <w:rsid w:val="004D3930"/>
    <w:rsid w:val="004E1E3D"/>
    <w:rsid w:val="004E1F1E"/>
    <w:rsid w:val="004E23CA"/>
    <w:rsid w:val="004E479E"/>
    <w:rsid w:val="004E6F5F"/>
    <w:rsid w:val="004E7838"/>
    <w:rsid w:val="004F0B96"/>
    <w:rsid w:val="004F1166"/>
    <w:rsid w:val="004F296C"/>
    <w:rsid w:val="004F2982"/>
    <w:rsid w:val="004F4490"/>
    <w:rsid w:val="004F6EC7"/>
    <w:rsid w:val="004F78E6"/>
    <w:rsid w:val="0050016E"/>
    <w:rsid w:val="0050101F"/>
    <w:rsid w:val="005017F3"/>
    <w:rsid w:val="00505023"/>
    <w:rsid w:val="00512D99"/>
    <w:rsid w:val="00515670"/>
    <w:rsid w:val="0051785D"/>
    <w:rsid w:val="0052580C"/>
    <w:rsid w:val="00527680"/>
    <w:rsid w:val="00531DBB"/>
    <w:rsid w:val="00535267"/>
    <w:rsid w:val="005355AB"/>
    <w:rsid w:val="0053718E"/>
    <w:rsid w:val="00537BEF"/>
    <w:rsid w:val="00541EE0"/>
    <w:rsid w:val="0054300C"/>
    <w:rsid w:val="00551B80"/>
    <w:rsid w:val="00552DFC"/>
    <w:rsid w:val="0055481A"/>
    <w:rsid w:val="0055519D"/>
    <w:rsid w:val="00555778"/>
    <w:rsid w:val="0056164D"/>
    <w:rsid w:val="005629A7"/>
    <w:rsid w:val="00564213"/>
    <w:rsid w:val="00567616"/>
    <w:rsid w:val="00570A57"/>
    <w:rsid w:val="00573CB0"/>
    <w:rsid w:val="005770E5"/>
    <w:rsid w:val="00582325"/>
    <w:rsid w:val="00582871"/>
    <w:rsid w:val="00585F60"/>
    <w:rsid w:val="005937C5"/>
    <w:rsid w:val="005971E5"/>
    <w:rsid w:val="005A4182"/>
    <w:rsid w:val="005A5F38"/>
    <w:rsid w:val="005B04BD"/>
    <w:rsid w:val="005B2DC3"/>
    <w:rsid w:val="005B55D9"/>
    <w:rsid w:val="005B5C9D"/>
    <w:rsid w:val="005C2846"/>
    <w:rsid w:val="005C2ED4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0BD6"/>
    <w:rsid w:val="00604406"/>
    <w:rsid w:val="00605F4A"/>
    <w:rsid w:val="00607822"/>
    <w:rsid w:val="006103AA"/>
    <w:rsid w:val="00613928"/>
    <w:rsid w:val="00613BBF"/>
    <w:rsid w:val="00614316"/>
    <w:rsid w:val="00614E20"/>
    <w:rsid w:val="00615F5E"/>
    <w:rsid w:val="00616347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70807"/>
    <w:rsid w:val="00680463"/>
    <w:rsid w:val="00681BE8"/>
    <w:rsid w:val="00686F01"/>
    <w:rsid w:val="00690678"/>
    <w:rsid w:val="00692E92"/>
    <w:rsid w:val="0069372F"/>
    <w:rsid w:val="00694D35"/>
    <w:rsid w:val="006953F0"/>
    <w:rsid w:val="00695F78"/>
    <w:rsid w:val="006A3F39"/>
    <w:rsid w:val="006A5682"/>
    <w:rsid w:val="006B06B4"/>
    <w:rsid w:val="006B1A54"/>
    <w:rsid w:val="006B20FF"/>
    <w:rsid w:val="006B4F9C"/>
    <w:rsid w:val="006C0EE6"/>
    <w:rsid w:val="006C179D"/>
    <w:rsid w:val="006C2EFC"/>
    <w:rsid w:val="006C5234"/>
    <w:rsid w:val="006C7E02"/>
    <w:rsid w:val="006D215F"/>
    <w:rsid w:val="006D50DD"/>
    <w:rsid w:val="006D5C60"/>
    <w:rsid w:val="006D5DB4"/>
    <w:rsid w:val="006E000D"/>
    <w:rsid w:val="006E024F"/>
    <w:rsid w:val="006E37AF"/>
    <w:rsid w:val="006E4E44"/>
    <w:rsid w:val="006E4E81"/>
    <w:rsid w:val="006F2AEA"/>
    <w:rsid w:val="00700BD6"/>
    <w:rsid w:val="00701237"/>
    <w:rsid w:val="0070458E"/>
    <w:rsid w:val="00707F7D"/>
    <w:rsid w:val="00711B35"/>
    <w:rsid w:val="00712E44"/>
    <w:rsid w:val="00714525"/>
    <w:rsid w:val="00714F4D"/>
    <w:rsid w:val="00715365"/>
    <w:rsid w:val="0071627A"/>
    <w:rsid w:val="00717854"/>
    <w:rsid w:val="00717EC5"/>
    <w:rsid w:val="007243B4"/>
    <w:rsid w:val="00725706"/>
    <w:rsid w:val="00735051"/>
    <w:rsid w:val="00742C34"/>
    <w:rsid w:val="00744593"/>
    <w:rsid w:val="00746B9B"/>
    <w:rsid w:val="00746F32"/>
    <w:rsid w:val="00750DE8"/>
    <w:rsid w:val="00752E63"/>
    <w:rsid w:val="007540CF"/>
    <w:rsid w:val="007557B6"/>
    <w:rsid w:val="00755D8B"/>
    <w:rsid w:val="00760379"/>
    <w:rsid w:val="007613BE"/>
    <w:rsid w:val="00761937"/>
    <w:rsid w:val="00762877"/>
    <w:rsid w:val="00763401"/>
    <w:rsid w:val="00763787"/>
    <w:rsid w:val="00763AD7"/>
    <w:rsid w:val="00764170"/>
    <w:rsid w:val="00764B81"/>
    <w:rsid w:val="00765740"/>
    <w:rsid w:val="00766E9B"/>
    <w:rsid w:val="00771D0A"/>
    <w:rsid w:val="00773287"/>
    <w:rsid w:val="00780862"/>
    <w:rsid w:val="00783EA0"/>
    <w:rsid w:val="007852B1"/>
    <w:rsid w:val="00787FD2"/>
    <w:rsid w:val="007906E1"/>
    <w:rsid w:val="00792291"/>
    <w:rsid w:val="0079236A"/>
    <w:rsid w:val="00792D00"/>
    <w:rsid w:val="0079561C"/>
    <w:rsid w:val="00795955"/>
    <w:rsid w:val="007A0CA5"/>
    <w:rsid w:val="007A2B42"/>
    <w:rsid w:val="007A2F79"/>
    <w:rsid w:val="007A2F82"/>
    <w:rsid w:val="007A336B"/>
    <w:rsid w:val="007A57F2"/>
    <w:rsid w:val="007A6341"/>
    <w:rsid w:val="007A6573"/>
    <w:rsid w:val="007A681F"/>
    <w:rsid w:val="007B05AC"/>
    <w:rsid w:val="007B1333"/>
    <w:rsid w:val="007B17E2"/>
    <w:rsid w:val="007B2C14"/>
    <w:rsid w:val="007B2F67"/>
    <w:rsid w:val="007C0473"/>
    <w:rsid w:val="007C10FE"/>
    <w:rsid w:val="007C12B1"/>
    <w:rsid w:val="007C2B82"/>
    <w:rsid w:val="007C3324"/>
    <w:rsid w:val="007C3D66"/>
    <w:rsid w:val="007C3E88"/>
    <w:rsid w:val="007C7F25"/>
    <w:rsid w:val="007D4141"/>
    <w:rsid w:val="007D6330"/>
    <w:rsid w:val="007D7A40"/>
    <w:rsid w:val="007E0EDC"/>
    <w:rsid w:val="007E332F"/>
    <w:rsid w:val="007E7291"/>
    <w:rsid w:val="007E7B54"/>
    <w:rsid w:val="007F018B"/>
    <w:rsid w:val="007F3542"/>
    <w:rsid w:val="007F3D40"/>
    <w:rsid w:val="007F4AEB"/>
    <w:rsid w:val="007F6965"/>
    <w:rsid w:val="007F75B2"/>
    <w:rsid w:val="00801C24"/>
    <w:rsid w:val="00803238"/>
    <w:rsid w:val="008043C4"/>
    <w:rsid w:val="00806DAC"/>
    <w:rsid w:val="0081177D"/>
    <w:rsid w:val="00813EF7"/>
    <w:rsid w:val="0081521C"/>
    <w:rsid w:val="00815FDA"/>
    <w:rsid w:val="00817151"/>
    <w:rsid w:val="00820FEC"/>
    <w:rsid w:val="00822FD6"/>
    <w:rsid w:val="00831B1B"/>
    <w:rsid w:val="00843396"/>
    <w:rsid w:val="00845729"/>
    <w:rsid w:val="008531E6"/>
    <w:rsid w:val="0085337B"/>
    <w:rsid w:val="00855FB3"/>
    <w:rsid w:val="00856293"/>
    <w:rsid w:val="0085758B"/>
    <w:rsid w:val="00860781"/>
    <w:rsid w:val="008614EC"/>
    <w:rsid w:val="00861D0E"/>
    <w:rsid w:val="00867569"/>
    <w:rsid w:val="00867D4C"/>
    <w:rsid w:val="00870D7F"/>
    <w:rsid w:val="008726EB"/>
    <w:rsid w:val="00873854"/>
    <w:rsid w:val="00877486"/>
    <w:rsid w:val="00881888"/>
    <w:rsid w:val="00885C0D"/>
    <w:rsid w:val="00886A4E"/>
    <w:rsid w:val="008951F5"/>
    <w:rsid w:val="0089522D"/>
    <w:rsid w:val="00896610"/>
    <w:rsid w:val="00897C43"/>
    <w:rsid w:val="008A750A"/>
    <w:rsid w:val="008B2E87"/>
    <w:rsid w:val="008B3970"/>
    <w:rsid w:val="008B6DAD"/>
    <w:rsid w:val="008C384C"/>
    <w:rsid w:val="008C4373"/>
    <w:rsid w:val="008D021C"/>
    <w:rsid w:val="008D0F11"/>
    <w:rsid w:val="008D4142"/>
    <w:rsid w:val="008D570B"/>
    <w:rsid w:val="008D5FBC"/>
    <w:rsid w:val="008D6CD0"/>
    <w:rsid w:val="008D7195"/>
    <w:rsid w:val="008E07A6"/>
    <w:rsid w:val="008E0C76"/>
    <w:rsid w:val="008E287B"/>
    <w:rsid w:val="008E4F1D"/>
    <w:rsid w:val="008E51E8"/>
    <w:rsid w:val="008E6938"/>
    <w:rsid w:val="008F358A"/>
    <w:rsid w:val="008F3C27"/>
    <w:rsid w:val="008F7228"/>
    <w:rsid w:val="008F73B4"/>
    <w:rsid w:val="009035E8"/>
    <w:rsid w:val="00913084"/>
    <w:rsid w:val="00914A43"/>
    <w:rsid w:val="00915D0A"/>
    <w:rsid w:val="00922BFC"/>
    <w:rsid w:val="00930C69"/>
    <w:rsid w:val="00933EFC"/>
    <w:rsid w:val="0093494C"/>
    <w:rsid w:val="00934C77"/>
    <w:rsid w:val="009371BA"/>
    <w:rsid w:val="00940EC3"/>
    <w:rsid w:val="0094219C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974CA"/>
    <w:rsid w:val="009A030E"/>
    <w:rsid w:val="009A04E8"/>
    <w:rsid w:val="009A2CCD"/>
    <w:rsid w:val="009A3EEB"/>
    <w:rsid w:val="009B1330"/>
    <w:rsid w:val="009B55B1"/>
    <w:rsid w:val="009C0220"/>
    <w:rsid w:val="009C1738"/>
    <w:rsid w:val="009C1D4D"/>
    <w:rsid w:val="009C2E5E"/>
    <w:rsid w:val="009C34DF"/>
    <w:rsid w:val="009C369B"/>
    <w:rsid w:val="009C4630"/>
    <w:rsid w:val="009C63C2"/>
    <w:rsid w:val="009C66D2"/>
    <w:rsid w:val="009C6A9C"/>
    <w:rsid w:val="009D0ACC"/>
    <w:rsid w:val="009D66D7"/>
    <w:rsid w:val="009E39C5"/>
    <w:rsid w:val="009E5821"/>
    <w:rsid w:val="009F1587"/>
    <w:rsid w:val="009F6BEB"/>
    <w:rsid w:val="009F6C56"/>
    <w:rsid w:val="009F762D"/>
    <w:rsid w:val="009F7E85"/>
    <w:rsid w:val="00A02124"/>
    <w:rsid w:val="00A02D2A"/>
    <w:rsid w:val="00A06FC4"/>
    <w:rsid w:val="00A07BA7"/>
    <w:rsid w:val="00A1069B"/>
    <w:rsid w:val="00A128E8"/>
    <w:rsid w:val="00A15D27"/>
    <w:rsid w:val="00A15DCE"/>
    <w:rsid w:val="00A21D6B"/>
    <w:rsid w:val="00A2340B"/>
    <w:rsid w:val="00A23671"/>
    <w:rsid w:val="00A24AF6"/>
    <w:rsid w:val="00A26D63"/>
    <w:rsid w:val="00A27F30"/>
    <w:rsid w:val="00A344D7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0046"/>
    <w:rsid w:val="00A81EB3"/>
    <w:rsid w:val="00A84220"/>
    <w:rsid w:val="00A90275"/>
    <w:rsid w:val="00A91C42"/>
    <w:rsid w:val="00A92CEA"/>
    <w:rsid w:val="00A94626"/>
    <w:rsid w:val="00A955D2"/>
    <w:rsid w:val="00A9687E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C7F2C"/>
    <w:rsid w:val="00AD23E5"/>
    <w:rsid w:val="00AD5449"/>
    <w:rsid w:val="00AE0210"/>
    <w:rsid w:val="00AE4890"/>
    <w:rsid w:val="00AF573E"/>
    <w:rsid w:val="00B00C1D"/>
    <w:rsid w:val="00B05778"/>
    <w:rsid w:val="00B05EAD"/>
    <w:rsid w:val="00B11787"/>
    <w:rsid w:val="00B14402"/>
    <w:rsid w:val="00B15094"/>
    <w:rsid w:val="00B16387"/>
    <w:rsid w:val="00B2154B"/>
    <w:rsid w:val="00B21654"/>
    <w:rsid w:val="00B264F0"/>
    <w:rsid w:val="00B35313"/>
    <w:rsid w:val="00B40EA0"/>
    <w:rsid w:val="00B4735A"/>
    <w:rsid w:val="00B52970"/>
    <w:rsid w:val="00B632CC"/>
    <w:rsid w:val="00B64211"/>
    <w:rsid w:val="00B65EC4"/>
    <w:rsid w:val="00B72D92"/>
    <w:rsid w:val="00B76FDB"/>
    <w:rsid w:val="00B824B5"/>
    <w:rsid w:val="00B82765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19F5"/>
    <w:rsid w:val="00BB218C"/>
    <w:rsid w:val="00BB2283"/>
    <w:rsid w:val="00BB5B0B"/>
    <w:rsid w:val="00BC1A61"/>
    <w:rsid w:val="00BC595F"/>
    <w:rsid w:val="00BC723F"/>
    <w:rsid w:val="00BD0284"/>
    <w:rsid w:val="00BD5D4A"/>
    <w:rsid w:val="00BE06A8"/>
    <w:rsid w:val="00BE4C6A"/>
    <w:rsid w:val="00BE6B7F"/>
    <w:rsid w:val="00BF0320"/>
    <w:rsid w:val="00BF521A"/>
    <w:rsid w:val="00C0074F"/>
    <w:rsid w:val="00C0476C"/>
    <w:rsid w:val="00C13148"/>
    <w:rsid w:val="00C269D4"/>
    <w:rsid w:val="00C27F49"/>
    <w:rsid w:val="00C36ADF"/>
    <w:rsid w:val="00C401BC"/>
    <w:rsid w:val="00C403C9"/>
    <w:rsid w:val="00C40E12"/>
    <w:rsid w:val="00C4160D"/>
    <w:rsid w:val="00C4528A"/>
    <w:rsid w:val="00C50AFA"/>
    <w:rsid w:val="00C5327C"/>
    <w:rsid w:val="00C537DD"/>
    <w:rsid w:val="00C56D33"/>
    <w:rsid w:val="00C63314"/>
    <w:rsid w:val="00C647F5"/>
    <w:rsid w:val="00C6675F"/>
    <w:rsid w:val="00C67D57"/>
    <w:rsid w:val="00C708B0"/>
    <w:rsid w:val="00C71302"/>
    <w:rsid w:val="00C76C47"/>
    <w:rsid w:val="00C80F72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58CB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1E6"/>
    <w:rsid w:val="00CE4C0C"/>
    <w:rsid w:val="00CE71D9"/>
    <w:rsid w:val="00CE76D7"/>
    <w:rsid w:val="00CF4590"/>
    <w:rsid w:val="00CF545B"/>
    <w:rsid w:val="00D03048"/>
    <w:rsid w:val="00D03744"/>
    <w:rsid w:val="00D078CC"/>
    <w:rsid w:val="00D10840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0125"/>
    <w:rsid w:val="00D444AC"/>
    <w:rsid w:val="00D448C2"/>
    <w:rsid w:val="00D4516A"/>
    <w:rsid w:val="00D47F25"/>
    <w:rsid w:val="00D51085"/>
    <w:rsid w:val="00D553AF"/>
    <w:rsid w:val="00D60AD8"/>
    <w:rsid w:val="00D635AF"/>
    <w:rsid w:val="00D63B4D"/>
    <w:rsid w:val="00D666C3"/>
    <w:rsid w:val="00D72E90"/>
    <w:rsid w:val="00D732E2"/>
    <w:rsid w:val="00D75AD0"/>
    <w:rsid w:val="00D80097"/>
    <w:rsid w:val="00D811AB"/>
    <w:rsid w:val="00D82D13"/>
    <w:rsid w:val="00D9293F"/>
    <w:rsid w:val="00D94D99"/>
    <w:rsid w:val="00D971AD"/>
    <w:rsid w:val="00DA09F8"/>
    <w:rsid w:val="00DA0CE0"/>
    <w:rsid w:val="00DA0D31"/>
    <w:rsid w:val="00DA4AD6"/>
    <w:rsid w:val="00DB10C8"/>
    <w:rsid w:val="00DB1CCE"/>
    <w:rsid w:val="00DC0A9B"/>
    <w:rsid w:val="00DC2516"/>
    <w:rsid w:val="00DC405B"/>
    <w:rsid w:val="00DC5393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E0104B"/>
    <w:rsid w:val="00E0156A"/>
    <w:rsid w:val="00E0392F"/>
    <w:rsid w:val="00E05CD2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3D31"/>
    <w:rsid w:val="00E462CF"/>
    <w:rsid w:val="00E47F7B"/>
    <w:rsid w:val="00E5347C"/>
    <w:rsid w:val="00E56A75"/>
    <w:rsid w:val="00E57F89"/>
    <w:rsid w:val="00E62B19"/>
    <w:rsid w:val="00E6423C"/>
    <w:rsid w:val="00E64851"/>
    <w:rsid w:val="00E65CEB"/>
    <w:rsid w:val="00E71483"/>
    <w:rsid w:val="00E728FD"/>
    <w:rsid w:val="00E763E5"/>
    <w:rsid w:val="00E807E9"/>
    <w:rsid w:val="00E836F3"/>
    <w:rsid w:val="00E83E20"/>
    <w:rsid w:val="00E842D3"/>
    <w:rsid w:val="00E84B11"/>
    <w:rsid w:val="00E84B7A"/>
    <w:rsid w:val="00E91AD2"/>
    <w:rsid w:val="00E93830"/>
    <w:rsid w:val="00E93E0E"/>
    <w:rsid w:val="00E9442D"/>
    <w:rsid w:val="00E953DD"/>
    <w:rsid w:val="00EA2713"/>
    <w:rsid w:val="00EA52FE"/>
    <w:rsid w:val="00EA6BE4"/>
    <w:rsid w:val="00EB033A"/>
    <w:rsid w:val="00EB0DAA"/>
    <w:rsid w:val="00EB1A25"/>
    <w:rsid w:val="00EB1CBE"/>
    <w:rsid w:val="00EB1ED3"/>
    <w:rsid w:val="00EB27D5"/>
    <w:rsid w:val="00EC0DAA"/>
    <w:rsid w:val="00EC310B"/>
    <w:rsid w:val="00EC3328"/>
    <w:rsid w:val="00ED1641"/>
    <w:rsid w:val="00EE114E"/>
    <w:rsid w:val="00EE1F2B"/>
    <w:rsid w:val="00EE26EE"/>
    <w:rsid w:val="00EE34C3"/>
    <w:rsid w:val="00EE4B96"/>
    <w:rsid w:val="00EE6043"/>
    <w:rsid w:val="00EE70B7"/>
    <w:rsid w:val="00EF4A7A"/>
    <w:rsid w:val="00EF6A99"/>
    <w:rsid w:val="00F04849"/>
    <w:rsid w:val="00F0751A"/>
    <w:rsid w:val="00F11495"/>
    <w:rsid w:val="00F14BE3"/>
    <w:rsid w:val="00F15B29"/>
    <w:rsid w:val="00F21A7A"/>
    <w:rsid w:val="00F23EF6"/>
    <w:rsid w:val="00F267DF"/>
    <w:rsid w:val="00F307C4"/>
    <w:rsid w:val="00F314B7"/>
    <w:rsid w:val="00F33E1D"/>
    <w:rsid w:val="00F34566"/>
    <w:rsid w:val="00F34DC7"/>
    <w:rsid w:val="00F40DF3"/>
    <w:rsid w:val="00F41180"/>
    <w:rsid w:val="00F447EA"/>
    <w:rsid w:val="00F4501C"/>
    <w:rsid w:val="00F46636"/>
    <w:rsid w:val="00F46FCC"/>
    <w:rsid w:val="00F513FF"/>
    <w:rsid w:val="00F57D55"/>
    <w:rsid w:val="00F616CD"/>
    <w:rsid w:val="00F619C1"/>
    <w:rsid w:val="00F65C55"/>
    <w:rsid w:val="00F6650C"/>
    <w:rsid w:val="00F66751"/>
    <w:rsid w:val="00F806D1"/>
    <w:rsid w:val="00F837C5"/>
    <w:rsid w:val="00F83C49"/>
    <w:rsid w:val="00F8612C"/>
    <w:rsid w:val="00F91228"/>
    <w:rsid w:val="00F94CA4"/>
    <w:rsid w:val="00F96F73"/>
    <w:rsid w:val="00FA447D"/>
    <w:rsid w:val="00FA4EAC"/>
    <w:rsid w:val="00FB22D0"/>
    <w:rsid w:val="00FB5D96"/>
    <w:rsid w:val="00FB687C"/>
    <w:rsid w:val="00FC050D"/>
    <w:rsid w:val="00FC1A93"/>
    <w:rsid w:val="00FC2DE7"/>
    <w:rsid w:val="00FC42FF"/>
    <w:rsid w:val="00FC46E5"/>
    <w:rsid w:val="00FD137D"/>
    <w:rsid w:val="00FE114D"/>
    <w:rsid w:val="00FE27CA"/>
    <w:rsid w:val="00FE36C9"/>
    <w:rsid w:val="00FE47EA"/>
    <w:rsid w:val="00FE4E6E"/>
    <w:rsid w:val="00FE4EE1"/>
    <w:rsid w:val="00FE715A"/>
    <w:rsid w:val="00FF0228"/>
    <w:rsid w:val="00FF27F4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  <w:style w:type="character" w:customStyle="1" w:styleId="hwtze">
    <w:name w:val="hwtze"/>
    <w:basedOn w:val="Standardnpsmoodstavce"/>
    <w:rsid w:val="00C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s-to-consumer-price-index-imputed-rentals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notes-to-consumer-prices-of-energy" TargetMode="External"/><Relationship Id="rId12" Type="http://schemas.openxmlformats.org/officeDocument/2006/relationships/hyperlink" Target="https://www.czso.cz/csu/czso/inflation-consumer-prices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CE440-EFCA-4292-9C05-7833851A2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12D0C-3D6D-4C58-BC31-EDD8A3E10D82}"/>
</file>

<file path=customXml/itemProps3.xml><?xml version="1.0" encoding="utf-8"?>
<ds:datastoreItem xmlns:ds="http://schemas.openxmlformats.org/officeDocument/2006/customXml" ds:itemID="{76C93D22-E033-4532-AE76-B4F1116B48E4}"/>
</file>

<file path=customXml/itemProps4.xml><?xml version="1.0" encoding="utf-8"?>
<ds:datastoreItem xmlns:ds="http://schemas.openxmlformats.org/officeDocument/2006/customXml" ds:itemID="{D9482CB8-6E3D-4CF5-A75A-AA912DE02D93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57</TotalTime>
  <Pages>3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10</cp:revision>
  <dcterms:created xsi:type="dcterms:W3CDTF">2023-11-07T13:59:00Z</dcterms:created>
  <dcterms:modified xsi:type="dcterms:W3CDTF">2023-11-09T10:24:00Z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