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64AB71FB" w:rsidR="00183892" w:rsidRDefault="00D42C54" w:rsidP="005C0841">
      <w:pPr>
        <w:pStyle w:val="Datum"/>
      </w:pPr>
      <w:r>
        <w:t>January</w:t>
      </w:r>
      <w:r w:rsidR="00F96FA0">
        <w:t xml:space="preserve"> </w:t>
      </w:r>
      <w:r>
        <w:t>7</w:t>
      </w:r>
      <w:r w:rsidR="00F32815" w:rsidRPr="00642B8F">
        <w:t>, 202</w:t>
      </w:r>
      <w:r>
        <w:t>5</w:t>
      </w:r>
    </w:p>
    <w:p w14:paraId="7B4F08E4" w14:textId="77777777" w:rsidR="00826D7D" w:rsidRDefault="00826D7D" w:rsidP="00707406">
      <w:pPr>
        <w:spacing w:after="280" w:line="320" w:lineRule="exact"/>
        <w:contextualSpacing/>
        <w:outlineLvl w:val="0"/>
        <w:rPr>
          <w:rFonts w:eastAsia="Times New Roman"/>
          <w:b/>
          <w:bCs/>
          <w:color w:val="BD1B21"/>
          <w:sz w:val="32"/>
          <w:szCs w:val="32"/>
          <w:lang w:val="en-GB"/>
        </w:rPr>
      </w:pPr>
    </w:p>
    <w:p w14:paraId="4C54C40F" w14:textId="0D05B06A" w:rsidR="00A86289" w:rsidRDefault="00E273F2" w:rsidP="005C0841">
      <w:pPr>
        <w:spacing w:before="80"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November</w:t>
      </w:r>
      <w:r w:rsidR="00A86289" w:rsidRPr="00A86289">
        <w:rPr>
          <w:rFonts w:eastAsia="Times New Roman"/>
          <w:b/>
          <w:bCs/>
          <w:color w:val="BD1B21"/>
          <w:sz w:val="32"/>
          <w:szCs w:val="32"/>
          <w:lang w:val="en-GB"/>
        </w:rPr>
        <w:t xml:space="preserve"> trade balance ended in a surplus</w:t>
      </w:r>
    </w:p>
    <w:p w14:paraId="3ED975A5" w14:textId="6AD36EF6"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 xml:space="preserve">International </w:t>
      </w:r>
      <w:r w:rsidR="00354231">
        <w:rPr>
          <w:rFonts w:cs="Arial"/>
          <w:b/>
          <w:sz w:val="28"/>
          <w:lang w:val="en-GB"/>
        </w:rPr>
        <w:t>t</w:t>
      </w:r>
      <w:r w:rsidRPr="00642B8F">
        <w:rPr>
          <w:rFonts w:cs="Arial"/>
          <w:b/>
          <w:sz w:val="28"/>
          <w:lang w:val="en-GB"/>
        </w:rPr>
        <w:t>rade</w:t>
      </w:r>
      <w:r w:rsidR="0069469D">
        <w:rPr>
          <w:rFonts w:cs="Arial"/>
          <w:b/>
          <w:sz w:val="28"/>
          <w:lang w:val="en-GB"/>
        </w:rPr>
        <w:t xml:space="preserve"> in </w:t>
      </w:r>
      <w:r w:rsidR="00354231">
        <w:rPr>
          <w:rFonts w:cs="Arial"/>
          <w:b/>
          <w:sz w:val="28"/>
          <w:lang w:val="en-GB"/>
        </w:rPr>
        <w:t>g</w:t>
      </w:r>
      <w:r w:rsidR="0069469D">
        <w:rPr>
          <w:rFonts w:cs="Arial"/>
          <w:b/>
          <w:sz w:val="28"/>
          <w:lang w:val="en-GB"/>
        </w:rPr>
        <w:t>oods (</w:t>
      </w:r>
      <w:r w:rsidR="00354231">
        <w:rPr>
          <w:rFonts w:cs="Arial"/>
          <w:b/>
          <w:sz w:val="28"/>
          <w:lang w:val="en-GB"/>
        </w:rPr>
        <w:t>c</w:t>
      </w:r>
      <w:r w:rsidR="0069469D">
        <w:rPr>
          <w:rFonts w:cs="Arial"/>
          <w:b/>
          <w:sz w:val="28"/>
          <w:lang w:val="en-GB"/>
        </w:rPr>
        <w:t xml:space="preserve">hange of </w:t>
      </w:r>
      <w:r w:rsidR="00354231">
        <w:rPr>
          <w:rFonts w:cs="Arial"/>
          <w:b/>
          <w:sz w:val="28"/>
          <w:lang w:val="en-GB"/>
        </w:rPr>
        <w:t>o</w:t>
      </w:r>
      <w:r w:rsidR="0069469D">
        <w:rPr>
          <w:rFonts w:cs="Arial"/>
          <w:b/>
          <w:sz w:val="28"/>
          <w:lang w:val="en-GB"/>
        </w:rPr>
        <w:t xml:space="preserve">wnership) </w:t>
      </w:r>
      <w:r w:rsidRPr="00642B8F">
        <w:rPr>
          <w:rFonts w:cs="Arial"/>
          <w:b/>
          <w:sz w:val="28"/>
          <w:lang w:val="en-GB"/>
        </w:rPr>
        <w:t>–</w:t>
      </w:r>
      <w:r w:rsidR="00271A74" w:rsidRPr="00642B8F">
        <w:rPr>
          <w:rFonts w:cs="Arial"/>
          <w:b/>
          <w:sz w:val="28"/>
          <w:lang w:val="en-GB"/>
        </w:rPr>
        <w:t xml:space="preserve"> </w:t>
      </w:r>
      <w:r w:rsidR="00580390">
        <w:rPr>
          <w:rFonts w:cs="Arial"/>
          <w:b/>
          <w:sz w:val="28"/>
          <w:lang w:val="en-GB"/>
        </w:rPr>
        <w:t>November</w:t>
      </w:r>
      <w:r w:rsidR="0099606E">
        <w:rPr>
          <w:rFonts w:cs="Arial"/>
          <w:b/>
          <w:sz w:val="28"/>
          <w:lang w:val="en-GB"/>
        </w:rPr>
        <w:t xml:space="preserve"> </w:t>
      </w:r>
      <w:r w:rsidR="00707406">
        <w:rPr>
          <w:rFonts w:cs="Arial"/>
          <w:b/>
          <w:sz w:val="28"/>
          <w:lang w:val="en-GB"/>
        </w:rPr>
        <w:t>202</w:t>
      </w:r>
      <w:r w:rsidR="007B3B74">
        <w:rPr>
          <w:rFonts w:cs="Arial"/>
          <w:b/>
          <w:sz w:val="28"/>
          <w:lang w:val="en-GB"/>
        </w:rPr>
        <w:t>4</w:t>
      </w:r>
    </w:p>
    <w:p w14:paraId="380F2D5E" w14:textId="0DD85CA5" w:rsidR="00183892" w:rsidRDefault="00DC725E" w:rsidP="005C0841">
      <w:pPr>
        <w:pStyle w:val="Perex0"/>
        <w:rPr>
          <w:lang w:val="en-GB"/>
        </w:rPr>
      </w:pPr>
      <w:r w:rsidRPr="00642B8F">
        <w:rPr>
          <w:lang w:val="en-GB"/>
        </w:rPr>
        <w:t xml:space="preserve">According to preliminary data in current prices, the trade balance of goods in </w:t>
      </w:r>
      <w:r w:rsidR="00E273F2">
        <w:rPr>
          <w:lang w:val="en-GB"/>
        </w:rPr>
        <w:t>November</w:t>
      </w:r>
      <w:r w:rsidR="00B643F2">
        <w:rPr>
          <w:lang w:val="en-GB"/>
        </w:rPr>
        <w:t xml:space="preserve"> </w:t>
      </w:r>
      <w:r w:rsidRPr="00642B8F">
        <w:rPr>
          <w:lang w:val="en-GB"/>
        </w:rPr>
        <w:t>202</w:t>
      </w:r>
      <w:r w:rsidR="007B3B74">
        <w:rPr>
          <w:lang w:val="en-GB"/>
        </w:rPr>
        <w:t>4</w:t>
      </w:r>
      <w:r w:rsidRPr="00642B8F">
        <w:rPr>
          <w:lang w:val="en-GB"/>
        </w:rPr>
        <w:t xml:space="preserve"> ended in a </w:t>
      </w:r>
      <w:r w:rsidR="005330D0">
        <w:rPr>
          <w:lang w:val="en-GB"/>
        </w:rPr>
        <w:t>surplus</w:t>
      </w:r>
      <w:r w:rsidRPr="00642B8F">
        <w:rPr>
          <w:lang w:val="en-GB"/>
        </w:rPr>
        <w:t xml:space="preserve"> of CZK </w:t>
      </w:r>
      <w:r w:rsidR="00580390">
        <w:rPr>
          <w:lang w:val="en-GB"/>
        </w:rPr>
        <w:t>23.6</w:t>
      </w:r>
      <w:r w:rsidRPr="00642B8F">
        <w:rPr>
          <w:lang w:val="en-GB"/>
        </w:rPr>
        <w:t> </w:t>
      </w:r>
      <w:proofErr w:type="spellStart"/>
      <w:r w:rsidRPr="00642B8F">
        <w:rPr>
          <w:lang w:val="en-GB"/>
        </w:rPr>
        <w:t>bn</w:t>
      </w:r>
      <w:proofErr w:type="spellEnd"/>
      <w:r w:rsidRPr="00642B8F">
        <w:rPr>
          <w:lang w:val="en-GB"/>
        </w:rPr>
        <w:t xml:space="preserve">, </w:t>
      </w:r>
      <w:r w:rsidR="00FD1826" w:rsidRPr="00FD1826">
        <w:rPr>
          <w:lang w:val="en-GB"/>
        </w:rPr>
        <w:t>which was CZK</w:t>
      </w:r>
      <w:r w:rsidR="008B4E64">
        <w:rPr>
          <w:lang w:val="en-GB"/>
        </w:rPr>
        <w:t> </w:t>
      </w:r>
      <w:r w:rsidR="00580390">
        <w:rPr>
          <w:lang w:val="en-GB"/>
        </w:rPr>
        <w:t>4</w:t>
      </w:r>
      <w:r w:rsidR="007D0AC0">
        <w:rPr>
          <w:lang w:val="en-GB"/>
        </w:rPr>
        <w:t>.2</w:t>
      </w:r>
      <w:r w:rsidR="008B4E64">
        <w:rPr>
          <w:lang w:val="en-GB"/>
        </w:rPr>
        <w:t> </w:t>
      </w:r>
      <w:proofErr w:type="spellStart"/>
      <w:r w:rsidR="00FD1826">
        <w:rPr>
          <w:lang w:val="en-GB"/>
        </w:rPr>
        <w:t>bn</w:t>
      </w:r>
      <w:proofErr w:type="spellEnd"/>
      <w:r w:rsidR="008B4E64">
        <w:rPr>
          <w:lang w:val="en-GB"/>
        </w:rPr>
        <w:t> </w:t>
      </w:r>
      <w:r w:rsidR="007D0AC0">
        <w:rPr>
          <w:lang w:val="en-GB"/>
        </w:rPr>
        <w:t>lower</w:t>
      </w:r>
      <w:r w:rsidR="00FD1826">
        <w:rPr>
          <w:lang w:val="en-GB"/>
        </w:rPr>
        <w:t>,</w:t>
      </w:r>
      <w:r w:rsidR="00FD1826" w:rsidRPr="00FD1826">
        <w:rPr>
          <w:lang w:val="en-GB"/>
        </w:rPr>
        <w:t xml:space="preserve"> </w:t>
      </w:r>
      <w:r w:rsidRPr="00642B8F">
        <w:rPr>
          <w:lang w:val="en-GB"/>
        </w:rPr>
        <w:t>year−on−year (y−o−y).</w:t>
      </w:r>
    </w:p>
    <w:p w14:paraId="0B8FCFD4" w14:textId="106DA408" w:rsidR="00DF5C88" w:rsidRDefault="00017087" w:rsidP="00354231">
      <w:pPr>
        <w:rPr>
          <w:lang w:val="en-GB"/>
        </w:rPr>
      </w:pPr>
      <w:r>
        <w:rPr>
          <w:rFonts w:cs="Arial"/>
          <w:lang w:val="en-GB"/>
        </w:rPr>
        <w:t xml:space="preserve">In </w:t>
      </w:r>
      <w:r w:rsidR="006829CE">
        <w:rPr>
          <w:rFonts w:cs="Arial"/>
          <w:lang w:val="en-GB"/>
        </w:rPr>
        <w:t>November</w:t>
      </w:r>
      <w:r>
        <w:rPr>
          <w:rFonts w:cs="Arial"/>
          <w:lang w:val="en-GB"/>
        </w:rPr>
        <w:t xml:space="preserve"> 202</w:t>
      </w:r>
      <w:r w:rsidR="007B3B74">
        <w:rPr>
          <w:rFonts w:cs="Arial"/>
          <w:lang w:val="en-GB"/>
        </w:rPr>
        <w:t>4</w:t>
      </w:r>
      <w:r>
        <w:rPr>
          <w:rFonts w:cs="Arial"/>
          <w:lang w:val="en-GB"/>
        </w:rPr>
        <w:t>,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560797">
        <w:rPr>
          <w:rFonts w:cs="Arial"/>
          <w:b/>
          <w:lang w:val="en-GB"/>
        </w:rPr>
        <w:t>favourably influenced</w:t>
      </w:r>
      <w:r w:rsidR="007B1621" w:rsidRPr="007B1621">
        <w:rPr>
          <w:rFonts w:cs="Arial"/>
          <w:lang w:val="en-GB"/>
        </w:rPr>
        <w:t xml:space="preserve"> </w:t>
      </w:r>
      <w:r w:rsidR="007B1621" w:rsidRPr="007B1621">
        <w:rPr>
          <w:rFonts w:cs="Arial"/>
          <w:szCs w:val="20"/>
          <w:lang w:val="en-GB"/>
        </w:rPr>
        <w:t>i</w:t>
      </w:r>
      <w:r w:rsidR="007B1621">
        <w:rPr>
          <w:rFonts w:cs="Arial"/>
          <w:lang w:val="en-GB"/>
        </w:rPr>
        <w:t>n </w:t>
      </w:r>
      <w:r w:rsidR="007B1621" w:rsidRPr="007B1621">
        <w:rPr>
          <w:rFonts w:cs="Arial"/>
          <w:lang w:val="en-GB"/>
        </w:rPr>
        <w:t>particular</w:t>
      </w:r>
      <w:r w:rsidR="00CE0959">
        <w:rPr>
          <w:rFonts w:cs="Arial"/>
          <w:lang w:val="en-GB"/>
        </w:rPr>
        <w:t xml:space="preserve"> by </w:t>
      </w:r>
      <w:r w:rsidR="00CE0959" w:rsidRPr="00642B8F">
        <w:rPr>
          <w:lang w:val="en-GB"/>
        </w:rPr>
        <w:t>y−o−y</w:t>
      </w:r>
      <w:r w:rsidR="00CE0959">
        <w:rPr>
          <w:lang w:val="en-GB"/>
        </w:rPr>
        <w:t xml:space="preserve"> higher trade surplus in</w:t>
      </w:r>
      <w:r w:rsidR="00101D5A">
        <w:rPr>
          <w:lang w:val="en-GB"/>
        </w:rPr>
        <w:t> </w:t>
      </w:r>
      <w:r w:rsidR="004B2476" w:rsidRPr="00642B8F">
        <w:rPr>
          <w:rFonts w:cs="Arial"/>
          <w:lang w:val="en-GB"/>
        </w:rPr>
        <w:t>'</w:t>
      </w:r>
      <w:r w:rsidR="00CE0959">
        <w:rPr>
          <w:lang w:val="en-GB"/>
        </w:rPr>
        <w:t>motor vehicles</w:t>
      </w:r>
      <w:r w:rsidR="004B2476" w:rsidRPr="00642B8F">
        <w:rPr>
          <w:rFonts w:cs="Arial"/>
          <w:lang w:val="en-GB"/>
        </w:rPr>
        <w:t>'</w:t>
      </w:r>
      <w:r w:rsidR="00CE0959">
        <w:rPr>
          <w:lang w:val="en-GB"/>
        </w:rPr>
        <w:t xml:space="preserve"> by</w:t>
      </w:r>
      <w:r w:rsidR="00101D5A">
        <w:rPr>
          <w:lang w:val="en-GB"/>
        </w:rPr>
        <w:t> </w:t>
      </w:r>
      <w:r w:rsidR="00CE0959">
        <w:rPr>
          <w:lang w:val="en-GB"/>
        </w:rPr>
        <w:t>CZK</w:t>
      </w:r>
      <w:r w:rsidR="00101D5A">
        <w:rPr>
          <w:lang w:val="en-GB"/>
        </w:rPr>
        <w:t> </w:t>
      </w:r>
      <w:r w:rsidR="006829CE">
        <w:rPr>
          <w:lang w:val="en-GB"/>
        </w:rPr>
        <w:t>2.2</w:t>
      </w:r>
      <w:r w:rsidR="00101D5A">
        <w:rPr>
          <w:lang w:val="en-GB"/>
        </w:rPr>
        <w:t> </w:t>
      </w:r>
      <w:r w:rsidR="00DF5C88">
        <w:rPr>
          <w:lang w:val="en-GB"/>
        </w:rPr>
        <w:t>bn.</w:t>
      </w:r>
      <w:r w:rsidR="00CE0959">
        <w:rPr>
          <w:lang w:val="en-GB"/>
        </w:rPr>
        <w:t xml:space="preserve"> </w:t>
      </w:r>
      <w:r w:rsidR="00CE0959" w:rsidRPr="00CE0959">
        <w:rPr>
          <w:lang w:val="en-GB"/>
        </w:rPr>
        <w:t>The</w:t>
      </w:r>
      <w:r w:rsidR="00101D5A">
        <w:rPr>
          <w:lang w:val="en-GB"/>
        </w:rPr>
        <w:t> </w:t>
      </w:r>
      <w:r w:rsidR="00CE0959" w:rsidRPr="00CE0959">
        <w:rPr>
          <w:lang w:val="en-GB"/>
        </w:rPr>
        <w:t>trade deficit in</w:t>
      </w:r>
      <w:r w:rsidR="00101D5A">
        <w:rPr>
          <w:lang w:val="en-GB"/>
        </w:rPr>
        <w:t> </w:t>
      </w:r>
      <w:r w:rsidR="00DF5C88" w:rsidRPr="00642B8F">
        <w:rPr>
          <w:rFonts w:cs="Arial"/>
          <w:lang w:val="en-GB"/>
        </w:rPr>
        <w:t>'</w:t>
      </w:r>
      <w:r w:rsidR="00DF5C88">
        <w:rPr>
          <w:lang w:val="en-GB"/>
        </w:rPr>
        <w:t>crude petroleum and natural gas</w:t>
      </w:r>
      <w:r w:rsidR="00DF5C88" w:rsidRPr="00642B8F">
        <w:rPr>
          <w:rFonts w:cs="Arial"/>
          <w:lang w:val="en-GB"/>
        </w:rPr>
        <w:t>'</w:t>
      </w:r>
      <w:r w:rsidR="00DF5C88">
        <w:rPr>
          <w:lang w:val="en-GB"/>
        </w:rPr>
        <w:t xml:space="preserve"> </w:t>
      </w:r>
      <w:r w:rsidR="007D0AC0" w:rsidRPr="007D0AC0">
        <w:rPr>
          <w:lang w:val="en-GB"/>
        </w:rPr>
        <w:t>decreased by</w:t>
      </w:r>
      <w:r w:rsidR="00A45266">
        <w:rPr>
          <w:lang w:val="en-GB"/>
        </w:rPr>
        <w:t> </w:t>
      </w:r>
      <w:r w:rsidR="007D0AC0" w:rsidRPr="007D0AC0">
        <w:rPr>
          <w:lang w:val="en-GB"/>
        </w:rPr>
        <w:t>the</w:t>
      </w:r>
      <w:r w:rsidR="00A45266">
        <w:rPr>
          <w:lang w:val="en-GB"/>
        </w:rPr>
        <w:t> </w:t>
      </w:r>
      <w:r w:rsidR="007D0AC0" w:rsidRPr="007D0AC0">
        <w:rPr>
          <w:lang w:val="en-GB"/>
        </w:rPr>
        <w:t>same amo</w:t>
      </w:r>
      <w:r w:rsidR="00F47B4D">
        <w:rPr>
          <w:lang w:val="en-GB"/>
        </w:rPr>
        <w:t>unt</w:t>
      </w:r>
      <w:r w:rsidR="006829CE">
        <w:rPr>
          <w:lang w:val="en-GB"/>
        </w:rPr>
        <w:t>.</w:t>
      </w:r>
      <w:r w:rsidR="00F47B4D">
        <w:rPr>
          <w:lang w:val="en-GB"/>
        </w:rPr>
        <w:t xml:space="preserve"> </w:t>
      </w:r>
      <w:r w:rsidR="006829CE">
        <w:rPr>
          <w:lang w:val="en-GB"/>
        </w:rPr>
        <w:t xml:space="preserve">The </w:t>
      </w:r>
      <w:r w:rsidR="007D0AC0" w:rsidRPr="007D0AC0">
        <w:rPr>
          <w:lang w:val="en-GB"/>
        </w:rPr>
        <w:t xml:space="preserve">trade </w:t>
      </w:r>
      <w:r w:rsidR="006829CE">
        <w:rPr>
          <w:lang w:val="en-GB"/>
        </w:rPr>
        <w:t>surplus in</w:t>
      </w:r>
      <w:r w:rsidR="00A45266">
        <w:rPr>
          <w:lang w:val="en-GB"/>
        </w:rPr>
        <w:t> </w:t>
      </w:r>
      <w:r w:rsidR="007D0AC0" w:rsidRPr="00642B8F">
        <w:rPr>
          <w:rFonts w:cs="Arial"/>
          <w:lang w:val="en-GB"/>
        </w:rPr>
        <w:t>'</w:t>
      </w:r>
      <w:r w:rsidR="007D0AC0" w:rsidRPr="007D0AC0">
        <w:rPr>
          <w:lang w:val="en-GB"/>
        </w:rPr>
        <w:t>e</w:t>
      </w:r>
      <w:r w:rsidR="006829CE">
        <w:rPr>
          <w:lang w:val="en-GB"/>
        </w:rPr>
        <w:t>lectrical equipment</w:t>
      </w:r>
      <w:r w:rsidR="007D0AC0" w:rsidRPr="00642B8F">
        <w:rPr>
          <w:rFonts w:cs="Arial"/>
          <w:lang w:val="en-GB"/>
        </w:rPr>
        <w:t>'</w:t>
      </w:r>
      <w:r w:rsidR="007D0AC0" w:rsidRPr="007D0AC0">
        <w:rPr>
          <w:lang w:val="en-GB"/>
        </w:rPr>
        <w:t xml:space="preserve"> </w:t>
      </w:r>
      <w:r w:rsidR="006829CE">
        <w:rPr>
          <w:lang w:val="en-GB"/>
        </w:rPr>
        <w:t>grew</w:t>
      </w:r>
      <w:r w:rsidR="007D0AC0" w:rsidRPr="007D0AC0">
        <w:rPr>
          <w:lang w:val="en-GB"/>
        </w:rPr>
        <w:t xml:space="preserve"> by</w:t>
      </w:r>
      <w:r w:rsidR="00A45266">
        <w:rPr>
          <w:lang w:val="en-GB"/>
        </w:rPr>
        <w:t> </w:t>
      </w:r>
      <w:r w:rsidR="007D0AC0" w:rsidRPr="007D0AC0">
        <w:rPr>
          <w:lang w:val="en-GB"/>
        </w:rPr>
        <w:t>CZK</w:t>
      </w:r>
      <w:r w:rsidR="00A45266">
        <w:rPr>
          <w:lang w:val="en-GB"/>
        </w:rPr>
        <w:t> </w:t>
      </w:r>
      <w:r w:rsidR="005B6421">
        <w:rPr>
          <w:lang w:val="en-GB"/>
        </w:rPr>
        <w:t>2.0</w:t>
      </w:r>
      <w:r w:rsidR="00A45266">
        <w:rPr>
          <w:lang w:val="en-GB"/>
        </w:rPr>
        <w:t> </w:t>
      </w:r>
      <w:r w:rsidR="007D0AC0">
        <w:rPr>
          <w:lang w:val="en-GB"/>
        </w:rPr>
        <w:t>bn</w:t>
      </w:r>
      <w:r w:rsidR="007D0AC0" w:rsidRPr="007D0AC0">
        <w:rPr>
          <w:lang w:val="en-GB"/>
        </w:rPr>
        <w:t>.</w:t>
      </w:r>
    </w:p>
    <w:p w14:paraId="2F946FA2" w14:textId="77777777" w:rsidR="00CE0959" w:rsidRDefault="00CE0959" w:rsidP="00354231">
      <w:pPr>
        <w:rPr>
          <w:rFonts w:cs="Arial"/>
          <w:lang w:val="en-GB"/>
        </w:rPr>
      </w:pPr>
    </w:p>
    <w:p w14:paraId="1D10EDCF" w14:textId="090B9249" w:rsidR="00E03533" w:rsidRDefault="0005108F" w:rsidP="005C0841">
      <w:pPr>
        <w:rPr>
          <w:rFonts w:cs="Arial"/>
          <w:szCs w:val="20"/>
          <w:lang w:val="en-GB"/>
        </w:rPr>
      </w:pPr>
      <w:r w:rsidRPr="00E03533">
        <w:rPr>
          <w:rFonts w:cs="Arial"/>
          <w:szCs w:val="20"/>
          <w:lang w:val="en-GB"/>
        </w:rPr>
        <w:t xml:space="preserve">The total trade balance was </w:t>
      </w:r>
      <w:r w:rsidRPr="00E03533">
        <w:rPr>
          <w:rFonts w:cs="Arial"/>
          <w:b/>
          <w:szCs w:val="20"/>
          <w:lang w:val="en-GB"/>
        </w:rPr>
        <w:t>affected negatively</w:t>
      </w:r>
      <w:r w:rsidRPr="00E03533">
        <w:rPr>
          <w:rFonts w:cs="Arial"/>
          <w:szCs w:val="20"/>
          <w:lang w:val="en-GB"/>
        </w:rPr>
        <w:t xml:space="preserve"> </w:t>
      </w:r>
      <w:r w:rsidR="00BF21BE" w:rsidRPr="00E03533">
        <w:rPr>
          <w:rFonts w:cs="Arial"/>
          <w:szCs w:val="20"/>
          <w:lang w:val="en-GB"/>
        </w:rPr>
        <w:t xml:space="preserve">mainly </w:t>
      </w:r>
      <w:r w:rsidR="00E03533">
        <w:rPr>
          <w:rFonts w:cs="Arial"/>
          <w:szCs w:val="20"/>
          <w:lang w:val="en-GB"/>
        </w:rPr>
        <w:t>by</w:t>
      </w:r>
      <w:r w:rsidR="00DF5C88" w:rsidRPr="00E03533">
        <w:rPr>
          <w:rFonts w:cs="Arial"/>
          <w:szCs w:val="20"/>
          <w:lang w:val="en-GB"/>
        </w:rPr>
        <w:t xml:space="preserve"> a smaller </w:t>
      </w:r>
      <w:r w:rsidR="006E4766" w:rsidRPr="006E4766">
        <w:rPr>
          <w:rFonts w:cs="Arial"/>
          <w:szCs w:val="20"/>
          <w:lang w:val="en-GB"/>
        </w:rPr>
        <w:t>trade</w:t>
      </w:r>
      <w:r w:rsidR="00F47B4D">
        <w:rPr>
          <w:rFonts w:cs="Arial"/>
          <w:szCs w:val="20"/>
          <w:lang w:val="en-GB"/>
        </w:rPr>
        <w:t xml:space="preserve"> surplus</w:t>
      </w:r>
      <w:r w:rsidR="006E4766" w:rsidRPr="006E4766">
        <w:rPr>
          <w:rFonts w:cs="Arial"/>
          <w:szCs w:val="20"/>
          <w:lang w:val="en-GB"/>
        </w:rPr>
        <w:t xml:space="preserve"> in </w:t>
      </w:r>
      <w:r w:rsidR="006E4766" w:rsidRPr="00642B8F">
        <w:rPr>
          <w:rFonts w:cs="Arial"/>
          <w:lang w:val="en-GB"/>
        </w:rPr>
        <w:t>'</w:t>
      </w:r>
      <w:r w:rsidR="005730E7">
        <w:rPr>
          <w:rFonts w:cs="Arial"/>
          <w:lang w:val="en-GB"/>
        </w:rPr>
        <w:t>fabricated metal products</w:t>
      </w:r>
      <w:r w:rsidR="002F3C8E" w:rsidRPr="00642B8F">
        <w:rPr>
          <w:rFonts w:cs="Arial"/>
          <w:lang w:val="en-GB"/>
        </w:rPr>
        <w:t>'</w:t>
      </w:r>
      <w:r w:rsidR="006E4766" w:rsidRPr="006E4766">
        <w:rPr>
          <w:rFonts w:cs="Arial"/>
          <w:szCs w:val="20"/>
          <w:lang w:val="en-GB"/>
        </w:rPr>
        <w:t xml:space="preserve"> 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5730E7">
        <w:rPr>
          <w:rFonts w:cs="Arial"/>
          <w:szCs w:val="20"/>
          <w:lang w:val="en-GB"/>
        </w:rPr>
        <w:t>4</w:t>
      </w:r>
      <w:r w:rsidR="006E4766" w:rsidRPr="006E4766">
        <w:rPr>
          <w:rFonts w:cs="Arial"/>
          <w:szCs w:val="20"/>
          <w:lang w:val="en-GB"/>
        </w:rPr>
        <w:t>.3</w:t>
      </w:r>
      <w:r w:rsidR="00A45266">
        <w:rPr>
          <w:rFonts w:cs="Arial"/>
          <w:szCs w:val="20"/>
          <w:lang w:val="en-GB"/>
        </w:rPr>
        <w:t> </w:t>
      </w:r>
      <w:proofErr w:type="spellStart"/>
      <w:r w:rsidR="002F3C8E">
        <w:rPr>
          <w:rFonts w:cs="Arial"/>
          <w:szCs w:val="20"/>
          <w:lang w:val="en-GB"/>
        </w:rPr>
        <w:t>bn</w:t>
      </w:r>
      <w:proofErr w:type="spellEnd"/>
      <w:r w:rsidR="006E4766" w:rsidRPr="006E4766">
        <w:rPr>
          <w:rFonts w:cs="Arial"/>
          <w:szCs w:val="20"/>
          <w:lang w:val="en-GB"/>
        </w:rPr>
        <w:t xml:space="preserve"> and </w:t>
      </w:r>
      <w:r w:rsidR="002F3C8E">
        <w:rPr>
          <w:rFonts w:cs="Arial"/>
          <w:szCs w:val="20"/>
          <w:lang w:val="en-GB"/>
        </w:rPr>
        <w:t>in</w:t>
      </w:r>
      <w:r w:rsidR="00A45266">
        <w:rPr>
          <w:rFonts w:cs="Arial"/>
          <w:szCs w:val="20"/>
          <w:lang w:val="en-GB"/>
        </w:rPr>
        <w:t> </w:t>
      </w:r>
      <w:r w:rsidR="002F3C8E" w:rsidRPr="00642B8F">
        <w:rPr>
          <w:rFonts w:cs="Arial"/>
          <w:lang w:val="en-GB"/>
        </w:rPr>
        <w:t>'</w:t>
      </w:r>
      <w:r w:rsidR="005730E7">
        <w:rPr>
          <w:rFonts w:cs="Arial"/>
          <w:lang w:val="en-GB"/>
        </w:rPr>
        <w:t>machinery and equipment</w:t>
      </w:r>
      <w:r w:rsidR="005730E7" w:rsidRPr="00642B8F">
        <w:rPr>
          <w:rFonts w:cs="Arial"/>
          <w:lang w:val="en-GB"/>
        </w:rPr>
        <w:t>'</w:t>
      </w:r>
      <w:r w:rsidR="006E4766" w:rsidRPr="006E4766">
        <w:rPr>
          <w:rFonts w:cs="Arial"/>
          <w:szCs w:val="20"/>
          <w:lang w:val="en-GB"/>
        </w:rPr>
        <w:t xml:space="preserve"> 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5730E7">
        <w:rPr>
          <w:rFonts w:cs="Arial"/>
          <w:szCs w:val="20"/>
          <w:lang w:val="en-GB"/>
        </w:rPr>
        <w:t>2.8</w:t>
      </w:r>
      <w:r w:rsidR="00A45266">
        <w:rPr>
          <w:rFonts w:cs="Arial"/>
          <w:szCs w:val="20"/>
          <w:lang w:val="en-GB"/>
        </w:rPr>
        <w:t> </w:t>
      </w:r>
      <w:r w:rsidR="002F3C8E">
        <w:rPr>
          <w:rFonts w:cs="Arial"/>
          <w:szCs w:val="20"/>
          <w:lang w:val="en-GB"/>
        </w:rPr>
        <w:t>bn</w:t>
      </w:r>
      <w:r w:rsidR="006E4766" w:rsidRPr="006E4766">
        <w:rPr>
          <w:rFonts w:cs="Arial"/>
          <w:szCs w:val="20"/>
          <w:lang w:val="en-GB"/>
        </w:rPr>
        <w:t>. The</w:t>
      </w:r>
      <w:r w:rsidR="00A45266">
        <w:rPr>
          <w:rFonts w:cs="Arial"/>
          <w:szCs w:val="20"/>
          <w:lang w:val="en-GB"/>
        </w:rPr>
        <w:t> </w:t>
      </w:r>
      <w:r w:rsidR="006E4766" w:rsidRPr="006E4766">
        <w:rPr>
          <w:rFonts w:cs="Arial"/>
          <w:szCs w:val="20"/>
          <w:lang w:val="en-GB"/>
        </w:rPr>
        <w:t>trade deficit in</w:t>
      </w:r>
      <w:r w:rsidR="00A45266">
        <w:rPr>
          <w:rFonts w:cs="Arial"/>
          <w:szCs w:val="20"/>
          <w:lang w:val="en-GB"/>
        </w:rPr>
        <w:t> </w:t>
      </w:r>
      <w:r w:rsidR="002F3C8E" w:rsidRPr="00642B8F">
        <w:rPr>
          <w:rFonts w:cs="Arial"/>
          <w:lang w:val="en-GB"/>
        </w:rPr>
        <w:t>'</w:t>
      </w:r>
      <w:r w:rsidR="006E4766" w:rsidRPr="006E4766">
        <w:rPr>
          <w:rFonts w:cs="Arial"/>
          <w:szCs w:val="20"/>
          <w:lang w:val="en-GB"/>
        </w:rPr>
        <w:t>basic metals</w:t>
      </w:r>
      <w:r w:rsidR="002F3C8E" w:rsidRPr="00642B8F">
        <w:rPr>
          <w:rFonts w:cs="Arial"/>
          <w:lang w:val="en-GB"/>
        </w:rPr>
        <w:t>'</w:t>
      </w:r>
      <w:r w:rsidR="006E4766" w:rsidRPr="006E4766">
        <w:rPr>
          <w:rFonts w:cs="Arial"/>
          <w:szCs w:val="20"/>
          <w:lang w:val="en-GB"/>
        </w:rPr>
        <w:t xml:space="preserve"> widened</w:t>
      </w:r>
      <w:r w:rsidR="00A45266">
        <w:rPr>
          <w:rFonts w:cs="Arial"/>
          <w:szCs w:val="20"/>
          <w:lang w:val="en-GB"/>
        </w:rPr>
        <w:t> </w:t>
      </w:r>
      <w:r w:rsidR="006E4766" w:rsidRPr="006E4766">
        <w:rPr>
          <w:rFonts w:cs="Arial"/>
          <w:szCs w:val="20"/>
          <w:lang w:val="en-GB"/>
        </w:rPr>
        <w:t>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5730E7">
        <w:rPr>
          <w:rFonts w:cs="Arial"/>
          <w:szCs w:val="20"/>
          <w:lang w:val="en-GB"/>
        </w:rPr>
        <w:t>1.6</w:t>
      </w:r>
      <w:r w:rsidR="00A45266">
        <w:rPr>
          <w:rFonts w:cs="Arial"/>
          <w:szCs w:val="20"/>
          <w:lang w:val="en-GB"/>
        </w:rPr>
        <w:t> </w:t>
      </w:r>
      <w:r w:rsidR="002F3C8E">
        <w:rPr>
          <w:rFonts w:cs="Arial"/>
          <w:szCs w:val="20"/>
          <w:lang w:val="en-GB"/>
        </w:rPr>
        <w:t>bn</w:t>
      </w:r>
      <w:r w:rsidR="006E4766" w:rsidRPr="006E4766">
        <w:rPr>
          <w:rFonts w:cs="Arial"/>
          <w:szCs w:val="20"/>
          <w:lang w:val="en-GB"/>
        </w:rPr>
        <w:t>.</w:t>
      </w:r>
    </w:p>
    <w:p w14:paraId="62E8A39D" w14:textId="77777777" w:rsidR="006E4766" w:rsidRDefault="006E4766" w:rsidP="005C0841">
      <w:pPr>
        <w:rPr>
          <w:rFonts w:cs="Arial"/>
          <w:szCs w:val="20"/>
          <w:lang w:val="en-GB"/>
        </w:rPr>
      </w:pPr>
    </w:p>
    <w:p w14:paraId="35EAD56C" w14:textId="3E39B8DB" w:rsidR="00183892" w:rsidRPr="00642B8F" w:rsidRDefault="00E04FBE" w:rsidP="005C0841">
      <w:pPr>
        <w:rPr>
          <w:lang w:val="en-GB"/>
        </w:rPr>
      </w:pPr>
      <w:r>
        <w:rPr>
          <w:rFonts w:cs="Arial"/>
          <w:szCs w:val="20"/>
          <w:lang w:val="en-GB"/>
        </w:rPr>
        <w:t xml:space="preserve">In </w:t>
      </w:r>
      <w:r w:rsidR="00F60397">
        <w:rPr>
          <w:rFonts w:cs="Arial"/>
          <w:szCs w:val="20"/>
          <w:lang w:val="en-GB"/>
        </w:rPr>
        <w:t>November</w:t>
      </w:r>
      <w:r w:rsidR="007B3B74">
        <w:rPr>
          <w:rFonts w:cs="Arial"/>
          <w:szCs w:val="20"/>
          <w:lang w:val="en-GB"/>
        </w:rPr>
        <w:t xml:space="preserve"> 2024</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sidR="00B513CA">
        <w:rPr>
          <w:rFonts w:cs="Arial"/>
          <w:szCs w:val="20"/>
          <w:lang w:val="en-GB"/>
        </w:rPr>
        <w:t>fell</w:t>
      </w:r>
      <w:r w:rsidR="001B67EA" w:rsidRPr="00642B8F">
        <w:rPr>
          <w:rFonts w:cs="Arial"/>
          <w:szCs w:val="20"/>
          <w:lang w:val="en-GB"/>
        </w:rPr>
        <w:t xml:space="preserve"> by</w:t>
      </w:r>
      <w:r w:rsidR="009549B3">
        <w:rPr>
          <w:rFonts w:cs="Arial"/>
          <w:szCs w:val="20"/>
          <w:lang w:val="en-GB"/>
        </w:rPr>
        <w:t xml:space="preserve"> </w:t>
      </w:r>
      <w:r w:rsidR="001B67EA" w:rsidRPr="00642B8F">
        <w:rPr>
          <w:rFonts w:cs="Arial"/>
          <w:szCs w:val="20"/>
          <w:lang w:val="en-GB"/>
        </w:rPr>
        <w:t>CZK</w:t>
      </w:r>
      <w:r w:rsidR="004249BB">
        <w:rPr>
          <w:rFonts w:cs="Arial"/>
          <w:szCs w:val="20"/>
          <w:lang w:val="en-GB"/>
        </w:rPr>
        <w:t xml:space="preserve"> </w:t>
      </w:r>
      <w:r w:rsidR="00F60397">
        <w:rPr>
          <w:rFonts w:cs="Arial"/>
          <w:szCs w:val="20"/>
          <w:lang w:val="en-GB"/>
        </w:rPr>
        <w:t>3.9</w:t>
      </w:r>
      <w:r w:rsidR="004249BB">
        <w:rPr>
          <w:rFonts w:cs="Arial"/>
          <w:szCs w:val="20"/>
          <w:lang w:val="en-GB"/>
        </w:rPr>
        <w:t xml:space="preserve"> </w:t>
      </w:r>
      <w:proofErr w:type="spellStart"/>
      <w:r w:rsidR="001B67EA" w:rsidRPr="00642B8F">
        <w:rPr>
          <w:rFonts w:cs="Arial"/>
          <w:szCs w:val="20"/>
          <w:lang w:val="en-GB"/>
        </w:rPr>
        <w:t>bn</w:t>
      </w:r>
      <w:proofErr w:type="spellEnd"/>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F60397">
        <w:rPr>
          <w:rFonts w:cs="Arial"/>
          <w:szCs w:val="20"/>
          <w:lang w:val="en-GB"/>
        </w:rPr>
        <w:t>in</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sidR="00F60397">
        <w:rPr>
          <w:rFonts w:cs="Arial"/>
          <w:szCs w:val="20"/>
          <w:lang w:val="en-GB"/>
        </w:rPr>
        <w:t>0</w:t>
      </w:r>
      <w:r w:rsidR="00E03533">
        <w:rPr>
          <w:rFonts w:cs="Arial"/>
          <w:szCs w:val="20"/>
          <w:lang w:val="en-GB"/>
        </w:rPr>
        <w:t>.</w:t>
      </w:r>
      <w:r w:rsidR="00F60397">
        <w:rPr>
          <w:rFonts w:cs="Arial"/>
          <w:szCs w:val="20"/>
          <w:lang w:val="en-GB"/>
        </w:rPr>
        <w:t>5</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A57ACD">
      <w:pPr>
        <w:jc w:val="center"/>
        <w:rPr>
          <w:lang w:val="en-GB"/>
        </w:rPr>
      </w:pPr>
    </w:p>
    <w:p w14:paraId="17BA4B45" w14:textId="4ABC924B" w:rsidR="005F34AC" w:rsidRDefault="00183892" w:rsidP="009960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055190">
        <w:rPr>
          <w:rFonts w:cs="Arial"/>
          <w:spacing w:val="-4"/>
          <w:szCs w:val="20"/>
          <w:lang w:val="en-GB"/>
        </w:rPr>
        <w:t>in</w:t>
      </w:r>
      <w:r w:rsidR="004F71D0">
        <w:rPr>
          <w:rFonts w:cs="Arial"/>
          <w:spacing w:val="-4"/>
          <w:szCs w:val="20"/>
          <w:lang w:val="en-GB"/>
        </w:rPr>
        <w:t>creased</w:t>
      </w:r>
      <w:r w:rsidRPr="00642B8F">
        <w:rPr>
          <w:rFonts w:cs="Arial"/>
          <w:spacing w:val="-4"/>
          <w:szCs w:val="20"/>
          <w:lang w:val="en-GB"/>
        </w:rPr>
        <w:t xml:space="preserve"> by </w:t>
      </w:r>
      <w:r w:rsidR="006E3C0F">
        <w:rPr>
          <w:rFonts w:cs="Arial"/>
          <w:spacing w:val="-4"/>
          <w:szCs w:val="20"/>
          <w:lang w:val="en-GB"/>
        </w:rPr>
        <w:t>4.4</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6E3C0F">
        <w:rPr>
          <w:rFonts w:cs="Arial"/>
          <w:szCs w:val="20"/>
          <w:lang w:val="en-GB"/>
        </w:rPr>
        <w:t>424</w:t>
      </w:r>
      <w:r w:rsidR="004E7378">
        <w:rPr>
          <w:rFonts w:cs="Arial"/>
          <w:szCs w:val="20"/>
          <w:lang w:val="en-GB"/>
        </w:rPr>
        <w:t>.5</w:t>
      </w:r>
      <w:r w:rsidR="00ED3462" w:rsidRPr="00642B8F">
        <w:rPr>
          <w:rFonts w:cs="Arial"/>
          <w:szCs w:val="20"/>
          <w:lang w:val="en-GB"/>
        </w:rPr>
        <w:t xml:space="preserve"> </w:t>
      </w:r>
      <w:proofErr w:type="spellStart"/>
      <w:r w:rsidRPr="00642B8F">
        <w:rPr>
          <w:rFonts w:cs="Arial"/>
          <w:szCs w:val="20"/>
          <w:lang w:val="en-GB"/>
        </w:rPr>
        <w:t>bn</w:t>
      </w:r>
      <w:proofErr w:type="spellEnd"/>
      <w:r w:rsidR="00941978" w:rsidRPr="00642B8F">
        <w:rPr>
          <w:rFonts w:cs="Arial"/>
          <w:szCs w:val="20"/>
          <w:lang w:val="en-GB"/>
        </w:rPr>
        <w:t xml:space="preserve"> </w:t>
      </w:r>
      <w:r w:rsidR="006A33AB">
        <w:rPr>
          <w:rFonts w:cs="Arial"/>
          <w:szCs w:val="20"/>
          <w:lang w:val="en-GB"/>
        </w:rPr>
        <w:t xml:space="preserve">and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055190">
        <w:rPr>
          <w:rFonts w:cs="Arial"/>
          <w:szCs w:val="20"/>
          <w:lang w:val="en-GB"/>
        </w:rPr>
        <w:t>rose</w:t>
      </w:r>
      <w:r w:rsidR="00BE12DA">
        <w:rPr>
          <w:rFonts w:cs="Arial"/>
          <w:szCs w:val="20"/>
          <w:lang w:val="en-GB"/>
        </w:rPr>
        <w:t xml:space="preserve"> by </w:t>
      </w:r>
      <w:r w:rsidR="006E3C0F">
        <w:rPr>
          <w:rFonts w:cs="Arial"/>
          <w:szCs w:val="20"/>
          <w:lang w:val="en-GB"/>
        </w:rPr>
        <w:t>5.8</w:t>
      </w:r>
      <w:r w:rsidR="00152EA5">
        <w:rPr>
          <w:rFonts w:cs="Arial"/>
          <w:szCs w:val="20"/>
          <w:lang w:val="en-GB"/>
        </w:rPr>
        <w:t xml:space="preserve">% </w:t>
      </w:r>
      <w:r w:rsidR="00BE12DA">
        <w:rPr>
          <w:rFonts w:cs="Arial"/>
          <w:szCs w:val="20"/>
          <w:lang w:val="en-GB"/>
        </w:rPr>
        <w:t>to</w:t>
      </w:r>
      <w:r w:rsidR="005C3B36">
        <w:rPr>
          <w:rFonts w:cs="Arial"/>
          <w:szCs w:val="20"/>
          <w:lang w:val="en-GB"/>
        </w:rPr>
        <w:t> </w:t>
      </w:r>
      <w:r w:rsidR="00BE12DA">
        <w:rPr>
          <w:rFonts w:cs="Arial"/>
          <w:szCs w:val="20"/>
          <w:lang w:val="en-GB"/>
        </w:rPr>
        <w:t>CZK</w:t>
      </w:r>
      <w:r w:rsidR="005C3B36">
        <w:rPr>
          <w:rFonts w:cs="Arial"/>
          <w:szCs w:val="20"/>
          <w:lang w:val="en-GB"/>
        </w:rPr>
        <w:t> </w:t>
      </w:r>
      <w:r w:rsidR="00E273F2">
        <w:rPr>
          <w:rFonts w:cs="Arial"/>
          <w:szCs w:val="20"/>
          <w:lang w:val="en-GB"/>
        </w:rPr>
        <w:t>400.9</w:t>
      </w:r>
      <w:r w:rsidR="00E03533">
        <w:rPr>
          <w:rFonts w:cs="Arial"/>
          <w:szCs w:val="20"/>
          <w:lang w:val="en-GB"/>
        </w:rPr>
        <w:t> </w:t>
      </w:r>
      <w:r w:rsidR="00BE12DA">
        <w:rPr>
          <w:rFonts w:cs="Arial"/>
          <w:szCs w:val="20"/>
          <w:lang w:val="en-GB"/>
        </w:rPr>
        <w:t>bn.</w:t>
      </w:r>
      <w:r w:rsidR="004658CA">
        <w:rPr>
          <w:rFonts w:cs="Arial"/>
          <w:szCs w:val="20"/>
          <w:lang w:val="en-GB"/>
        </w:rPr>
        <w:t xml:space="preserve"> </w:t>
      </w:r>
      <w:r w:rsidR="006D766E">
        <w:rPr>
          <w:rFonts w:cs="Arial"/>
          <w:szCs w:val="20"/>
          <w:lang w:val="en-GB"/>
        </w:rPr>
        <w:t>November</w:t>
      </w:r>
      <w:r w:rsidR="0099606E" w:rsidRPr="0099606E">
        <w:rPr>
          <w:rFonts w:cs="Arial"/>
          <w:szCs w:val="20"/>
          <w:lang w:val="en-GB"/>
        </w:rPr>
        <w:t xml:space="preserve"> 2024 had</w:t>
      </w:r>
      <w:r w:rsidR="0099606E">
        <w:rPr>
          <w:rFonts w:cs="Arial"/>
          <w:szCs w:val="20"/>
          <w:lang w:val="en-GB"/>
        </w:rPr>
        <w:t xml:space="preserve"> </w:t>
      </w:r>
      <w:r w:rsidR="0099606E" w:rsidRPr="0099606E">
        <w:rPr>
          <w:rFonts w:cs="Arial"/>
          <w:szCs w:val="20"/>
          <w:lang w:val="en-GB"/>
        </w:rPr>
        <w:t>the</w:t>
      </w:r>
      <w:r w:rsidR="00A45266">
        <w:rPr>
          <w:rFonts w:cs="Arial"/>
          <w:szCs w:val="20"/>
          <w:lang w:val="en-GB"/>
        </w:rPr>
        <w:t> </w:t>
      </w:r>
      <w:r w:rsidR="0099606E" w:rsidRPr="0099606E">
        <w:rPr>
          <w:rFonts w:cs="Arial"/>
          <w:szCs w:val="20"/>
          <w:lang w:val="en-GB"/>
        </w:rPr>
        <w:t>same number of</w:t>
      </w:r>
      <w:r w:rsidR="00A45266">
        <w:rPr>
          <w:rFonts w:cs="Arial"/>
          <w:szCs w:val="20"/>
          <w:lang w:val="en-GB"/>
        </w:rPr>
        <w:t> </w:t>
      </w:r>
      <w:r w:rsidR="0099606E" w:rsidRPr="0099606E">
        <w:rPr>
          <w:rFonts w:cs="Arial"/>
          <w:szCs w:val="20"/>
          <w:lang w:val="en-GB"/>
        </w:rPr>
        <w:t>working days as</w:t>
      </w:r>
      <w:r w:rsidR="00A45266">
        <w:rPr>
          <w:rFonts w:cs="Arial"/>
          <w:szCs w:val="20"/>
          <w:lang w:val="en-GB"/>
        </w:rPr>
        <w:t> </w:t>
      </w:r>
      <w:r w:rsidR="006D766E">
        <w:rPr>
          <w:rFonts w:cs="Arial"/>
          <w:szCs w:val="20"/>
          <w:lang w:val="en-GB"/>
        </w:rPr>
        <w:t>November</w:t>
      </w:r>
      <w:r w:rsidR="00A45266">
        <w:rPr>
          <w:rFonts w:cs="Arial"/>
          <w:szCs w:val="20"/>
          <w:lang w:val="en-GB"/>
        </w:rPr>
        <w:t> </w:t>
      </w:r>
      <w:r w:rsidR="0099606E" w:rsidRPr="0099606E">
        <w:rPr>
          <w:rFonts w:cs="Arial"/>
          <w:szCs w:val="20"/>
          <w:lang w:val="en-GB"/>
        </w:rPr>
        <w:t>2023.</w:t>
      </w:r>
    </w:p>
    <w:p w14:paraId="4D7FB141" w14:textId="77777777" w:rsidR="0049349E" w:rsidRPr="00642B8F" w:rsidRDefault="0049349E"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p>
    <w:p w14:paraId="6984B79A" w14:textId="00CE3D4D" w:rsidR="00FE5F04" w:rsidRDefault="009E75A7" w:rsidP="00FE5F04">
      <w:pPr>
        <w:rPr>
          <w:rFonts w:cs="Arial"/>
          <w:szCs w:val="20"/>
          <w:lang w:val="en-GB" w:eastAsia="cs-CZ"/>
        </w:rPr>
      </w:pPr>
      <w:r w:rsidRPr="00642B8F">
        <w:rPr>
          <w:i/>
          <w:lang w:val="en-GB"/>
        </w:rPr>
        <w:t>“</w:t>
      </w:r>
      <w:r w:rsidR="005F535F">
        <w:rPr>
          <w:i/>
          <w:lang w:val="en-GB"/>
        </w:rPr>
        <w:t>Imports</w:t>
      </w:r>
      <w:r w:rsidR="005F535F" w:rsidRPr="005F535F">
        <w:rPr>
          <w:i/>
          <w:lang w:val="en-GB"/>
        </w:rPr>
        <w:t xml:space="preserve"> grew faster than exports in November. For example, imports of </w:t>
      </w:r>
      <w:r w:rsidR="007E627F">
        <w:rPr>
          <w:i/>
          <w:lang w:val="en-GB"/>
        </w:rPr>
        <w:t xml:space="preserve">fabricated </w:t>
      </w:r>
      <w:r w:rsidR="005F535F" w:rsidRPr="005F535F">
        <w:rPr>
          <w:i/>
          <w:lang w:val="en-GB"/>
        </w:rPr>
        <w:t>metal products, originat</w:t>
      </w:r>
      <w:r w:rsidR="005F535F">
        <w:rPr>
          <w:i/>
          <w:lang w:val="en-GB"/>
        </w:rPr>
        <w:t>ing</w:t>
      </w:r>
      <w:r w:rsidR="005F535F" w:rsidRPr="005F535F">
        <w:rPr>
          <w:i/>
          <w:lang w:val="en-GB"/>
        </w:rPr>
        <w:t xml:space="preserve"> mainly </w:t>
      </w:r>
      <w:r w:rsidR="005F535F">
        <w:rPr>
          <w:i/>
          <w:lang w:val="en-GB"/>
        </w:rPr>
        <w:t>in</w:t>
      </w:r>
      <w:r w:rsidR="00FE1E82">
        <w:rPr>
          <w:i/>
          <w:lang w:val="en-GB"/>
        </w:rPr>
        <w:t xml:space="preserve"> Germany, Slovakia and China</w:t>
      </w:r>
      <w:r w:rsidR="005F535F" w:rsidRPr="005F535F">
        <w:rPr>
          <w:i/>
          <w:lang w:val="en-GB"/>
        </w:rPr>
        <w:t xml:space="preserve"> increased by almost 26% year-on-year. We also recorded a year-on-year growth of more than CZK 2 </w:t>
      </w:r>
      <w:proofErr w:type="spellStart"/>
      <w:r w:rsidR="005F535F">
        <w:rPr>
          <w:i/>
          <w:lang w:val="en-GB"/>
        </w:rPr>
        <w:t>bn</w:t>
      </w:r>
      <w:proofErr w:type="spellEnd"/>
      <w:r w:rsidR="005F535F" w:rsidRPr="005F535F">
        <w:rPr>
          <w:i/>
          <w:lang w:val="en-GB"/>
        </w:rPr>
        <w:t xml:space="preserve"> in imports of food products, originat</w:t>
      </w:r>
      <w:r w:rsidR="005F535F">
        <w:rPr>
          <w:i/>
          <w:lang w:val="en-GB"/>
        </w:rPr>
        <w:t>ing</w:t>
      </w:r>
      <w:r w:rsidR="005F535F" w:rsidRPr="005F535F">
        <w:rPr>
          <w:i/>
          <w:lang w:val="en-GB"/>
        </w:rPr>
        <w:t xml:space="preserve"> mainly </w:t>
      </w:r>
      <w:r w:rsidR="005F535F">
        <w:rPr>
          <w:i/>
          <w:lang w:val="en-GB"/>
        </w:rPr>
        <w:t>in</w:t>
      </w:r>
      <w:r w:rsidR="005F535F" w:rsidRPr="005F535F">
        <w:rPr>
          <w:i/>
          <w:lang w:val="en-GB"/>
        </w:rPr>
        <w:t xml:space="preserve"> Germany, Poland and Spain</w:t>
      </w:r>
      <w:r w:rsidR="005063EA">
        <w:rPr>
          <w:i/>
          <w:lang w:val="en-GB"/>
        </w:rPr>
        <w:t>,”</w:t>
      </w:r>
      <w:r w:rsidR="003E281A">
        <w:rPr>
          <w:i/>
          <w:lang w:val="en-GB"/>
        </w:rPr>
        <w:t xml:space="preserve"> </w:t>
      </w:r>
      <w:r w:rsidR="003E281A" w:rsidRPr="003E281A">
        <w:rPr>
          <w:lang w:val="en-GB"/>
        </w:rPr>
        <w:t>says</w:t>
      </w:r>
      <w:r w:rsidR="003E281A">
        <w:rPr>
          <w:i/>
          <w:lang w:val="en-GB"/>
        </w:rPr>
        <w:t xml:space="preserve"> </w:t>
      </w:r>
      <w:r w:rsidR="005063EA" w:rsidRPr="005063EA">
        <w:rPr>
          <w:rFonts w:cs="Arial"/>
          <w:szCs w:val="20"/>
          <w:lang w:val="en-US" w:eastAsia="cs-CZ"/>
        </w:rPr>
        <w:t>Jana Mazánková, Head of the Trade Balance Unit</w:t>
      </w:r>
      <w:r w:rsidR="005063EA">
        <w:rPr>
          <w:rFonts w:cs="Arial"/>
          <w:szCs w:val="20"/>
          <w:lang w:val="en-US" w:eastAsia="cs-CZ"/>
        </w:rPr>
        <w:t xml:space="preserve"> </w:t>
      </w:r>
      <w:r w:rsidR="00FE5F04">
        <w:rPr>
          <w:lang w:val="en-US"/>
        </w:rPr>
        <w:t>of</w:t>
      </w:r>
      <w:r w:rsidR="00A45266">
        <w:rPr>
          <w:lang w:val="en-US"/>
        </w:rPr>
        <w:t> </w:t>
      </w:r>
      <w:r w:rsidR="00FE5F04">
        <w:rPr>
          <w:lang w:val="en-US"/>
        </w:rPr>
        <w:t>the</w:t>
      </w:r>
      <w:r w:rsidR="00A45266">
        <w:rPr>
          <w:lang w:val="en-US"/>
        </w:rPr>
        <w:t> </w:t>
      </w:r>
      <w:r w:rsidR="00FE5F04">
        <w:rPr>
          <w:lang w:val="en-US"/>
        </w:rPr>
        <w:t>Czech Statistical Office</w:t>
      </w:r>
      <w:r w:rsidR="00FE5F04" w:rsidRPr="00A90D14">
        <w:rPr>
          <w:lang w:val="en-US"/>
        </w:rPr>
        <w:t>.</w:t>
      </w:r>
    </w:p>
    <w:p w14:paraId="66C0C6FC" w14:textId="5B80713A" w:rsidR="00136139" w:rsidRPr="00642B8F" w:rsidRDefault="00136139" w:rsidP="007C23EA">
      <w:pPr>
        <w:rPr>
          <w:lang w:val="en-GB"/>
        </w:rPr>
      </w:pPr>
    </w:p>
    <w:p w14:paraId="22147795" w14:textId="21835340"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2E1265">
        <w:rPr>
          <w:rFonts w:cs="Arial"/>
          <w:b/>
          <w:szCs w:val="20"/>
          <w:lang w:val="en-GB"/>
        </w:rPr>
        <w:t xml:space="preserve"> </w:t>
      </w:r>
      <w:r w:rsidR="001A452C">
        <w:rPr>
          <w:rFonts w:cs="Arial"/>
          <w:szCs w:val="20"/>
          <w:lang w:val="en-GB"/>
        </w:rPr>
        <w:t>increased</w:t>
      </w:r>
      <w:r w:rsidR="001A452C" w:rsidRPr="002E1265">
        <w:rPr>
          <w:rFonts w:cs="Arial"/>
          <w:szCs w:val="20"/>
          <w:lang w:val="en-GB"/>
        </w:rPr>
        <w:t xml:space="preserve"> by </w:t>
      </w:r>
      <w:r w:rsidR="001A452C">
        <w:rPr>
          <w:rFonts w:cs="Arial"/>
          <w:szCs w:val="20"/>
          <w:lang w:val="en-GB"/>
        </w:rPr>
        <w:t xml:space="preserve">0.5% </w:t>
      </w:r>
      <w:r w:rsidR="00E64B3C">
        <w:rPr>
          <w:rFonts w:cs="Arial"/>
          <w:szCs w:val="20"/>
          <w:lang w:val="en-GB"/>
        </w:rPr>
        <w:t xml:space="preserve">and </w:t>
      </w:r>
      <w:r w:rsidR="00E64B3C" w:rsidRPr="00642B8F">
        <w:rPr>
          <w:rFonts w:cs="Arial"/>
          <w:b/>
          <w:szCs w:val="20"/>
          <w:lang w:val="en-GB"/>
        </w:rPr>
        <w:t>imports</w:t>
      </w:r>
      <w:r w:rsidR="001A452C">
        <w:rPr>
          <w:rFonts w:cs="Arial"/>
          <w:b/>
          <w:szCs w:val="20"/>
          <w:lang w:val="en-GB"/>
        </w:rPr>
        <w:t xml:space="preserve"> </w:t>
      </w:r>
      <w:r w:rsidR="001A452C" w:rsidRPr="001A452C">
        <w:rPr>
          <w:rFonts w:cs="Arial"/>
          <w:szCs w:val="20"/>
          <w:lang w:val="en-GB"/>
        </w:rPr>
        <w:t>decreased by</w:t>
      </w:r>
      <w:r w:rsidR="00E64B3C" w:rsidRPr="001A452C">
        <w:rPr>
          <w:rFonts w:cs="Arial"/>
          <w:szCs w:val="20"/>
          <w:lang w:val="en-GB"/>
        </w:rPr>
        <w:t xml:space="preserve"> </w:t>
      </w:r>
      <w:r w:rsidR="00B62D8B">
        <w:rPr>
          <w:rFonts w:cs="Arial"/>
          <w:szCs w:val="20"/>
          <w:lang w:val="en-GB"/>
        </w:rPr>
        <w:t>0.7</w:t>
      </w:r>
      <w:r w:rsidR="00E64B3C">
        <w:rPr>
          <w:rFonts w:cs="Arial"/>
          <w:szCs w:val="20"/>
          <w:lang w:val="en-GB"/>
        </w:rPr>
        <w:t>%.</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7BB6513A" w14:textId="5DE1ED7B" w:rsidR="008B4E64" w:rsidRDefault="00285187" w:rsidP="00101D5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5805BC">
        <w:rPr>
          <w:rFonts w:cs="Arial"/>
          <w:szCs w:val="20"/>
          <w:lang w:val="en-GB"/>
        </w:rPr>
        <w:t>From</w:t>
      </w:r>
      <w:r w:rsidRPr="005805BC">
        <w:rPr>
          <w:rFonts w:cs="Arial"/>
          <w:b/>
          <w:bCs/>
          <w:szCs w:val="20"/>
          <w:lang w:val="en-GB"/>
        </w:rPr>
        <w:t xml:space="preserve"> January to </w:t>
      </w:r>
      <w:r w:rsidR="00B62D8B">
        <w:rPr>
          <w:rFonts w:cs="Arial"/>
          <w:b/>
          <w:bCs/>
          <w:szCs w:val="20"/>
          <w:lang w:val="en-GB"/>
        </w:rPr>
        <w:t>November</w:t>
      </w:r>
      <w:r w:rsidR="006C5E66">
        <w:rPr>
          <w:rFonts w:cs="Arial"/>
          <w:b/>
          <w:bCs/>
          <w:szCs w:val="20"/>
          <w:lang w:val="en-GB"/>
        </w:rPr>
        <w:t xml:space="preserve"> </w:t>
      </w:r>
      <w:r w:rsidRPr="005805BC">
        <w:rPr>
          <w:rFonts w:cs="Arial"/>
          <w:b/>
          <w:bCs/>
          <w:szCs w:val="20"/>
          <w:lang w:val="en-GB"/>
        </w:rPr>
        <w:t>202</w:t>
      </w:r>
      <w:r w:rsidR="00FB45D8">
        <w:rPr>
          <w:rFonts w:cs="Arial"/>
          <w:b/>
          <w:bCs/>
          <w:szCs w:val="20"/>
          <w:lang w:val="en-GB"/>
        </w:rPr>
        <w:t>4</w:t>
      </w:r>
      <w:r w:rsidRPr="005805BC">
        <w:rPr>
          <w:rFonts w:cs="Arial"/>
          <w:b/>
          <w:bCs/>
          <w:szCs w:val="20"/>
          <w:lang w:val="en-GB"/>
        </w:rPr>
        <w:t>,</w:t>
      </w:r>
      <w:r w:rsidRPr="005805BC">
        <w:rPr>
          <w:rFonts w:cs="Arial"/>
          <w:szCs w:val="20"/>
          <w:lang w:val="en-GB"/>
        </w:rPr>
        <w:t xml:space="preserve"> the</w:t>
      </w:r>
      <w:r w:rsidR="004249BB">
        <w:rPr>
          <w:rFonts w:cs="Arial"/>
          <w:szCs w:val="20"/>
          <w:lang w:val="en-GB"/>
        </w:rPr>
        <w:t xml:space="preserve"> </w:t>
      </w:r>
      <w:r w:rsidRPr="005805BC">
        <w:rPr>
          <w:rFonts w:cs="Arial"/>
          <w:szCs w:val="20"/>
          <w:lang w:val="en-GB"/>
        </w:rPr>
        <w:t>trade balance reached a surplus of CZK</w:t>
      </w:r>
      <w:r w:rsidR="004249BB">
        <w:rPr>
          <w:rFonts w:cs="Arial"/>
          <w:szCs w:val="20"/>
          <w:lang w:val="en-GB"/>
        </w:rPr>
        <w:t xml:space="preserve"> </w:t>
      </w:r>
      <w:r w:rsidR="00B62D8B">
        <w:rPr>
          <w:rFonts w:cs="Arial"/>
          <w:szCs w:val="20"/>
          <w:lang w:val="en-GB"/>
        </w:rPr>
        <w:t>219.1</w:t>
      </w:r>
      <w:r w:rsidR="004249BB">
        <w:rPr>
          <w:rFonts w:cs="Arial"/>
          <w:szCs w:val="20"/>
          <w:lang w:val="en-GB"/>
        </w:rPr>
        <w:t xml:space="preserve"> </w:t>
      </w:r>
      <w:r w:rsidRPr="005805BC">
        <w:rPr>
          <w:rFonts w:cs="Arial"/>
          <w:szCs w:val="20"/>
          <w:lang w:val="en-GB"/>
        </w:rPr>
        <w:t xml:space="preserve">bn </w:t>
      </w:r>
      <w:r>
        <w:rPr>
          <w:rFonts w:cs="Arial"/>
          <w:szCs w:val="20"/>
          <w:lang w:val="en-GB"/>
        </w:rPr>
        <w:t xml:space="preserve">representing </w:t>
      </w:r>
      <w:proofErr w:type="gramStart"/>
      <w:r>
        <w:rPr>
          <w:rFonts w:cs="Arial"/>
          <w:szCs w:val="20"/>
          <w:lang w:val="en-GB"/>
        </w:rPr>
        <w:t>a</w:t>
      </w:r>
      <w:proofErr w:type="gramEnd"/>
      <w:r>
        <w:rPr>
          <w:rFonts w:cs="Arial"/>
          <w:szCs w:val="20"/>
          <w:lang w:val="en-GB"/>
        </w:rPr>
        <w:t xml:space="preserve"> </w:t>
      </w:r>
      <w:r w:rsidRPr="005805BC">
        <w:rPr>
          <w:rFonts w:cs="Arial"/>
          <w:szCs w:val="20"/>
          <w:lang w:val="en-GB"/>
        </w:rPr>
        <w:t>y</w:t>
      </w:r>
      <w:r>
        <w:rPr>
          <w:rFonts w:cs="Arial"/>
          <w:szCs w:val="20"/>
          <w:lang w:val="en-GB"/>
        </w:rPr>
        <w:t>−</w:t>
      </w:r>
      <w:r w:rsidRPr="005805BC">
        <w:rPr>
          <w:rFonts w:cs="Arial"/>
          <w:szCs w:val="20"/>
          <w:lang w:val="en-GB"/>
        </w:rPr>
        <w:t>o</w:t>
      </w:r>
      <w:r>
        <w:rPr>
          <w:rFonts w:cs="Arial"/>
          <w:szCs w:val="20"/>
          <w:lang w:val="en-GB"/>
        </w:rPr>
        <w:t>−</w:t>
      </w:r>
      <w:r w:rsidRPr="005805BC">
        <w:rPr>
          <w:rFonts w:cs="Arial"/>
          <w:szCs w:val="20"/>
          <w:lang w:val="en-GB"/>
        </w:rPr>
        <w:t xml:space="preserve">y </w:t>
      </w:r>
      <w:r>
        <w:rPr>
          <w:rFonts w:cs="Arial"/>
          <w:szCs w:val="20"/>
          <w:lang w:val="en-GB"/>
        </w:rPr>
        <w:t>increase of</w:t>
      </w:r>
      <w:r w:rsidRPr="005805BC">
        <w:rPr>
          <w:rFonts w:cs="Arial"/>
          <w:szCs w:val="20"/>
          <w:lang w:val="en-GB"/>
        </w:rPr>
        <w:t> CZK </w:t>
      </w:r>
      <w:r w:rsidR="00B62D8B">
        <w:rPr>
          <w:rFonts w:cs="Arial"/>
          <w:szCs w:val="20"/>
          <w:lang w:val="en-GB"/>
        </w:rPr>
        <w:t>101.2</w:t>
      </w:r>
      <w:r w:rsidRPr="005805BC">
        <w:rPr>
          <w:rFonts w:cs="Arial"/>
          <w:szCs w:val="20"/>
          <w:lang w:val="en-GB"/>
        </w:rPr>
        <w:t xml:space="preserve"> bn. </w:t>
      </w:r>
      <w:r w:rsidR="005029AF">
        <w:rPr>
          <w:rFonts w:cs="Arial"/>
          <w:szCs w:val="20"/>
          <w:lang w:val="en-GB"/>
        </w:rPr>
        <w:t>S</w:t>
      </w:r>
      <w:r w:rsidR="00E64B3C" w:rsidRPr="00E64B3C">
        <w:rPr>
          <w:rFonts w:cs="Arial"/>
          <w:szCs w:val="20"/>
          <w:lang w:val="en-GB"/>
        </w:rPr>
        <w:t>ince the</w:t>
      </w:r>
      <w:r w:rsidR="00C8117B">
        <w:rPr>
          <w:rFonts w:cs="Arial"/>
          <w:szCs w:val="20"/>
          <w:lang w:val="en-GB"/>
        </w:rPr>
        <w:t> </w:t>
      </w:r>
      <w:r w:rsidR="00E64B3C" w:rsidRPr="00E64B3C">
        <w:rPr>
          <w:rFonts w:cs="Arial"/>
          <w:szCs w:val="20"/>
          <w:lang w:val="en-GB"/>
        </w:rPr>
        <w:t>beginning of</w:t>
      </w:r>
      <w:r w:rsidR="004249BB">
        <w:rPr>
          <w:rFonts w:cs="Arial"/>
          <w:szCs w:val="20"/>
          <w:lang w:val="en-GB"/>
        </w:rPr>
        <w:t> </w:t>
      </w:r>
      <w:r w:rsidR="00E64B3C" w:rsidRPr="00E64B3C">
        <w:rPr>
          <w:rFonts w:cs="Arial"/>
          <w:szCs w:val="20"/>
          <w:lang w:val="en-GB"/>
        </w:rPr>
        <w:t>the</w:t>
      </w:r>
      <w:r w:rsidR="004249BB">
        <w:rPr>
          <w:rFonts w:cs="Arial"/>
          <w:szCs w:val="20"/>
          <w:lang w:val="en-GB"/>
        </w:rPr>
        <w:t> </w:t>
      </w:r>
      <w:r w:rsidR="00E64B3C" w:rsidRPr="00E64B3C">
        <w:rPr>
          <w:rFonts w:cs="Arial"/>
          <w:szCs w:val="20"/>
          <w:lang w:val="en-GB"/>
        </w:rPr>
        <w:t>year,</w:t>
      </w:r>
      <w:r w:rsidR="005029AF" w:rsidRPr="005029AF">
        <w:rPr>
          <w:rFonts w:cs="Arial"/>
          <w:szCs w:val="20"/>
          <w:lang w:val="en-GB"/>
        </w:rPr>
        <w:t xml:space="preserve"> </w:t>
      </w:r>
      <w:r w:rsidR="005029AF">
        <w:rPr>
          <w:rFonts w:cs="Arial"/>
          <w:szCs w:val="20"/>
          <w:lang w:val="en-GB"/>
        </w:rPr>
        <w:t>e</w:t>
      </w:r>
      <w:r w:rsidR="005029AF" w:rsidRPr="00E64B3C">
        <w:rPr>
          <w:rFonts w:cs="Arial"/>
          <w:szCs w:val="20"/>
          <w:lang w:val="en-GB"/>
        </w:rPr>
        <w:t>xports have risen by</w:t>
      </w:r>
      <w:r w:rsidR="005029AF">
        <w:rPr>
          <w:rFonts w:cs="Arial"/>
          <w:szCs w:val="20"/>
          <w:lang w:val="en-GB"/>
        </w:rPr>
        <w:t> </w:t>
      </w:r>
      <w:r w:rsidR="00B513CA">
        <w:rPr>
          <w:rFonts w:cs="Arial"/>
          <w:szCs w:val="20"/>
          <w:lang w:val="en-GB"/>
        </w:rPr>
        <w:t>4.7</w:t>
      </w:r>
      <w:r w:rsidR="005029AF" w:rsidRPr="00E64B3C">
        <w:rPr>
          <w:rFonts w:cs="Arial"/>
          <w:szCs w:val="20"/>
          <w:lang w:val="en-GB"/>
        </w:rPr>
        <w:t>%</w:t>
      </w:r>
      <w:r w:rsidR="00BE12DA">
        <w:rPr>
          <w:rFonts w:cs="Arial"/>
          <w:szCs w:val="20"/>
          <w:lang w:val="en-GB"/>
        </w:rPr>
        <w:t xml:space="preserve"> </w:t>
      </w:r>
      <w:r w:rsidR="00CF2A33">
        <w:rPr>
          <w:rFonts w:cs="Arial"/>
          <w:szCs w:val="20"/>
          <w:lang w:val="en-GB"/>
        </w:rPr>
        <w:t>and</w:t>
      </w:r>
      <w:r w:rsidR="00BE12DA">
        <w:rPr>
          <w:rFonts w:cs="Arial"/>
          <w:szCs w:val="20"/>
          <w:lang w:val="en-GB"/>
        </w:rPr>
        <w:t xml:space="preserve"> imports by</w:t>
      </w:r>
      <w:r w:rsidR="003D2A05">
        <w:rPr>
          <w:rFonts w:cs="Arial"/>
          <w:szCs w:val="20"/>
          <w:lang w:val="en-GB"/>
        </w:rPr>
        <w:t> </w:t>
      </w:r>
      <w:r w:rsidR="00B62D8B">
        <w:rPr>
          <w:rFonts w:cs="Arial"/>
          <w:szCs w:val="20"/>
          <w:lang w:val="en-GB"/>
        </w:rPr>
        <w:t>2</w:t>
      </w:r>
      <w:r w:rsidR="00BC52D2">
        <w:rPr>
          <w:rFonts w:cs="Arial"/>
          <w:szCs w:val="20"/>
          <w:lang w:val="en-GB"/>
        </w:rPr>
        <w:t>.</w:t>
      </w:r>
      <w:r w:rsidR="00B62D8B">
        <w:rPr>
          <w:rFonts w:cs="Arial"/>
          <w:szCs w:val="20"/>
          <w:lang w:val="en-GB"/>
        </w:rPr>
        <w:t>3</w:t>
      </w:r>
      <w:r w:rsidR="00BE12DA">
        <w:rPr>
          <w:rFonts w:cs="Arial"/>
          <w:szCs w:val="20"/>
          <w:lang w:val="en-GB"/>
        </w:rPr>
        <w:t>%.</w:t>
      </w:r>
    </w:p>
    <w:p w14:paraId="645F1446" w14:textId="0E4B5987" w:rsidR="005805BC" w:rsidRPr="00642B8F" w:rsidRDefault="005805BC" w:rsidP="00101D5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MT"/>
          <w:color w:val="000000"/>
          <w:sz w:val="18"/>
          <w:szCs w:val="18"/>
          <w:lang w:val="en-GB"/>
        </w:rPr>
      </w:pPr>
      <w:r w:rsidRPr="00642B8F">
        <w:rPr>
          <w:i/>
          <w:color w:val="000000"/>
          <w:lang w:val="en-GB"/>
        </w:rPr>
        <w:br w:type="page"/>
      </w:r>
    </w:p>
    <w:p w14:paraId="46EFC7AC" w14:textId="087A72AD" w:rsidR="00B12552" w:rsidRPr="00642B8F" w:rsidRDefault="00B12552" w:rsidP="00B12552">
      <w:pPr>
        <w:pStyle w:val="Poznmky0"/>
        <w:contextualSpacing/>
        <w:rPr>
          <w:color w:val="000000"/>
        </w:rPr>
      </w:pPr>
      <w:r w:rsidRPr="00642B8F">
        <w:rPr>
          <w:color w:val="000000"/>
        </w:rPr>
        <w:lastRenderedPageBreak/>
        <w:t>Methodological note:</w:t>
      </w:r>
    </w:p>
    <w:p w14:paraId="2EBA6AC7" w14:textId="00D0C0D2"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D023E33" w14:textId="46DEB79C" w:rsidR="00111138" w:rsidRPr="00642B8F" w:rsidRDefault="00111138" w:rsidP="00B12552">
      <w:pPr>
        <w:rPr>
          <w:lang w:val="en-GB"/>
        </w:rPr>
      </w:pPr>
      <w:r w:rsidRPr="00111138">
        <w:rPr>
          <w:rStyle w:val="ui-provider"/>
          <w:i/>
          <w:iCs/>
          <w:sz w:val="18"/>
          <w:szCs w:val="18"/>
          <w:lang w:val="en-GB"/>
        </w:rPr>
        <w:t>Since March 2022, in accordance with the methodology of Eurostat, selected data for exports and imports of military equipment and weapons are for safety reasons included in other goods codes and another territorial structure so that the</w:t>
      </w:r>
      <w:r w:rsidR="008D19E3">
        <w:rPr>
          <w:rStyle w:val="ui-provider"/>
          <w:i/>
          <w:iCs/>
          <w:sz w:val="18"/>
          <w:szCs w:val="18"/>
          <w:lang w:val="en-GB"/>
        </w:rPr>
        <w:t> </w:t>
      </w:r>
      <w:r w:rsidRPr="00111138">
        <w:rPr>
          <w:rStyle w:val="ui-provider"/>
          <w:i/>
          <w:iCs/>
          <w:sz w:val="18"/>
          <w:szCs w:val="18"/>
          <w:lang w:val="en-GB"/>
        </w:rPr>
        <w:t>macroeconomic aggregate of international trade in</w:t>
      </w:r>
      <w:r w:rsidR="008D19E3">
        <w:rPr>
          <w:rStyle w:val="ui-provider"/>
          <w:i/>
          <w:iCs/>
          <w:sz w:val="18"/>
          <w:szCs w:val="18"/>
          <w:lang w:val="en-GB"/>
        </w:rPr>
        <w:t> </w:t>
      </w:r>
      <w:r w:rsidRPr="00111138">
        <w:rPr>
          <w:rStyle w:val="ui-provider"/>
          <w:i/>
          <w:iCs/>
          <w:sz w:val="18"/>
          <w:szCs w:val="18"/>
          <w:lang w:val="en-GB"/>
        </w:rPr>
        <w:t xml:space="preserve">goods </w:t>
      </w:r>
      <w:proofErr w:type="gramStart"/>
      <w:r w:rsidRPr="00111138">
        <w:rPr>
          <w:rStyle w:val="ui-provider"/>
          <w:i/>
          <w:iCs/>
          <w:sz w:val="18"/>
          <w:szCs w:val="18"/>
          <w:lang w:val="en-GB"/>
        </w:rPr>
        <w:t>is not influenced</w:t>
      </w:r>
      <w:proofErr w:type="gramEnd"/>
      <w:r w:rsidRPr="00111138">
        <w:rPr>
          <w:rStyle w:val="ui-provider"/>
          <w:i/>
          <w:iCs/>
          <w:sz w:val="18"/>
          <w:szCs w:val="18"/>
          <w:lang w:val="en-GB"/>
        </w:rPr>
        <w:t>.</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 xml:space="preserve">Data for companies, which are subject to the reporting duty and which failed to report data (non-response), </w:t>
      </w:r>
      <w:proofErr w:type="gramStart"/>
      <w:r w:rsidRPr="00642B8F">
        <w:rPr>
          <w:rFonts w:eastAsia="Arial" w:cs="Arial"/>
          <w:i/>
          <w:iCs/>
          <w:lang w:val="en-GB"/>
        </w:rPr>
        <w:t>has been imputed</w:t>
      </w:r>
      <w:proofErr w:type="gramEnd"/>
      <w:r w:rsidRPr="00642B8F">
        <w:rPr>
          <w:rFonts w:eastAsia="Arial" w:cs="Arial"/>
          <w:i/>
          <w:iCs/>
          <w:lang w:val="en-GB"/>
        </w:rPr>
        <w:t xml:space="preserve">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 xml:space="preserve">previous period. Data for companies exempted from the reporting duty were estimated </w:t>
      </w:r>
      <w:proofErr w:type="gramStart"/>
      <w:r w:rsidRPr="00642B8F">
        <w:rPr>
          <w:rFonts w:eastAsia="Arial" w:cs="Arial"/>
          <w:i/>
          <w:iCs/>
          <w:lang w:val="en-GB"/>
        </w:rPr>
        <w:t>on the basis of</w:t>
      </w:r>
      <w:proofErr w:type="gramEnd"/>
      <w:r w:rsidRPr="00642B8F">
        <w:rPr>
          <w:rFonts w:eastAsia="Arial" w:cs="Arial"/>
          <w:i/>
          <w:iCs/>
          <w:lang w:val="en-GB"/>
        </w:rPr>
        <w:t xml:space="preserve"> the data given in the VAT return forms. The data, which were not available from the VAT return forms</w:t>
      </w:r>
      <w:r w:rsidR="00984BDC" w:rsidRPr="00642B8F">
        <w:rPr>
          <w:rFonts w:eastAsia="Arial" w:cs="Arial"/>
          <w:i/>
          <w:iCs/>
          <w:lang w:val="en-GB"/>
        </w:rPr>
        <w:t xml:space="preserve">, are estimated </w:t>
      </w:r>
      <w:proofErr w:type="gramStart"/>
      <w:r w:rsidR="00984BDC" w:rsidRPr="00642B8F">
        <w:rPr>
          <w:rFonts w:eastAsia="Arial" w:cs="Arial"/>
          <w:i/>
          <w:iCs/>
          <w:lang w:val="en-GB"/>
        </w:rPr>
        <w:t>on the basis of</w:t>
      </w:r>
      <w:proofErr w:type="gramEnd"/>
      <w:r w:rsidR="00984BDC" w:rsidRPr="00642B8F">
        <w:rPr>
          <w:rFonts w:eastAsia="Arial" w:cs="Arial"/>
          <w:i/>
          <w:iCs/>
          <w:lang w:val="en-GB"/>
        </w:rPr>
        <w:t>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356F2ED7"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7B3B74">
        <w:rPr>
          <w:rFonts w:eastAsia="Arial" w:cs="Arial"/>
          <w:b/>
          <w:bCs/>
          <w:i/>
          <w:iCs/>
          <w:lang w:val="en-GB"/>
        </w:rPr>
        <w:t>2024</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0B2E19">
        <w:rPr>
          <w:rFonts w:eastAsia="Arial" w:cs="Arial"/>
          <w:b/>
          <w:bCs/>
          <w:i/>
          <w:iCs/>
          <w:lang w:val="en-GB"/>
        </w:rPr>
        <w:t>3</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 xml:space="preserve">When data for the reference month </w:t>
      </w:r>
      <w:proofErr w:type="gramStart"/>
      <w:r w:rsidRPr="00642B8F">
        <w:rPr>
          <w:rFonts w:eastAsia="Arial" w:cs="Arial"/>
          <w:i/>
          <w:iCs/>
          <w:lang w:val="en-GB"/>
        </w:rPr>
        <w:t>is published</w:t>
      </w:r>
      <w:proofErr w:type="gramEnd"/>
      <w:r w:rsidRPr="00642B8F">
        <w:rPr>
          <w:rFonts w:eastAsia="Arial" w:cs="Arial"/>
          <w:i/>
          <w:iCs/>
          <w:lang w:val="en-GB"/>
        </w:rPr>
        <w:t>, six previous mont</w:t>
      </w:r>
      <w:r w:rsidR="00984BDC" w:rsidRPr="00642B8F">
        <w:rPr>
          <w:rFonts w:eastAsia="Arial" w:cs="Arial"/>
          <w:i/>
          <w:iCs/>
          <w:lang w:val="en-GB"/>
        </w:rPr>
        <w:t>hs are updated. All months with </w:t>
      </w:r>
      <w:r w:rsidRPr="00642B8F">
        <w:rPr>
          <w:rFonts w:eastAsia="Arial" w:cs="Arial"/>
          <w:i/>
          <w:iCs/>
          <w:lang w:val="en-GB"/>
        </w:rPr>
        <w:t xml:space="preserve">preliminary data </w:t>
      </w:r>
      <w:proofErr w:type="gramStart"/>
      <w:r w:rsidRPr="00642B8F">
        <w:rPr>
          <w:rFonts w:eastAsia="Arial" w:cs="Arial"/>
          <w:i/>
          <w:iCs/>
          <w:lang w:val="en-GB"/>
        </w:rPr>
        <w:t>are updated</w:t>
      </w:r>
      <w:proofErr w:type="gramEnd"/>
      <w:r w:rsidRPr="00642B8F">
        <w:rPr>
          <w:rFonts w:eastAsia="Arial" w:cs="Arial"/>
          <w:i/>
          <w:iCs/>
          <w:lang w:val="en-GB"/>
        </w:rPr>
        <w:t xml:space="preserve"> when data for January, March and J</w:t>
      </w:r>
      <w:r w:rsidR="00984BDC" w:rsidRPr="00642B8F">
        <w:rPr>
          <w:rFonts w:eastAsia="Arial" w:cs="Arial"/>
          <w:i/>
          <w:iCs/>
          <w:lang w:val="en-GB"/>
        </w:rPr>
        <w:t xml:space="preserve">uly is published. Final data </w:t>
      </w:r>
      <w:proofErr w:type="gramStart"/>
      <w:r w:rsidR="00984BDC" w:rsidRPr="00642B8F">
        <w:rPr>
          <w:rFonts w:eastAsia="Arial" w:cs="Arial"/>
          <w:i/>
          <w:iCs/>
          <w:lang w:val="en-GB"/>
        </w:rPr>
        <w:t>is </w:t>
      </w:r>
      <w:r w:rsidRPr="00642B8F">
        <w:rPr>
          <w:rFonts w:eastAsia="Arial" w:cs="Arial"/>
          <w:i/>
          <w:iCs/>
          <w:lang w:val="en-GB"/>
        </w:rPr>
        <w:t>published</w:t>
      </w:r>
      <w:proofErr w:type="gramEnd"/>
      <w:r w:rsidRPr="00642B8F">
        <w:rPr>
          <w:rFonts w:eastAsia="Arial" w:cs="Arial"/>
          <w:i/>
          <w:iCs/>
          <w:lang w:val="en-GB"/>
        </w:rPr>
        <w:t xml:space="preserve">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6AA48B40"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history="1">
        <w:r w:rsidR="00500AD6" w:rsidRPr="00495FAC">
          <w:rPr>
            <w:rStyle w:val="Hypertextovodkaz"/>
            <w:rFonts w:eastAsia="Arial" w:cs="Arial"/>
            <w:i/>
            <w:iCs/>
            <w:sz w:val="18"/>
            <w:szCs w:val="18"/>
            <w:lang w:val="en-GB"/>
          </w:rPr>
          <w:t>miluse.kavenova@csu.gov.cz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48F13BD3"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00AD6" w:rsidRPr="00495FAC">
          <w:rPr>
            <w:rStyle w:val="Hypertextovodkaz"/>
            <w:rFonts w:eastAsia="Arial" w:cs="Arial"/>
            <w:i/>
            <w:iCs/>
            <w:sz w:val="18"/>
            <w:szCs w:val="18"/>
            <w:lang w:val="en-GB"/>
          </w:rPr>
          <w:t>jana.mazankova@csu.gov.cz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E33A2AA" w14:textId="47900E80" w:rsidR="00F96FA0" w:rsidRDefault="00D374EB" w:rsidP="00934C67">
      <w:pPr>
        <w:spacing w:line="240" w:lineRule="auto"/>
        <w:jc w:val="left"/>
        <w:rPr>
          <w:rStyle w:val="Hypertextovodkaz"/>
          <w:i/>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history="1">
        <w:r w:rsidR="001A5C2F" w:rsidRPr="001A5C2F">
          <w:rPr>
            <w:rStyle w:val="Hypertextovodkaz"/>
            <w:i/>
            <w:sz w:val="18"/>
            <w:szCs w:val="18"/>
            <w:lang w:val="en-GB"/>
          </w:rPr>
          <w:t>https://csu.gov.cz/produkty/vzonu_ts</w:t>
        </w:r>
      </w:hyperlink>
      <w:r w:rsidR="00F96FA0">
        <w:rPr>
          <w:rStyle w:val="Hypertextovodkaz"/>
          <w:i/>
          <w:sz w:val="18"/>
          <w:szCs w:val="18"/>
          <w:lang w:val="en-GB"/>
        </w:rPr>
        <w:t xml:space="preserve">     </w:t>
      </w:r>
    </w:p>
    <w:p w14:paraId="6BDF4158" w14:textId="78C4BD83" w:rsidR="009C23DE" w:rsidRDefault="009C23DE" w:rsidP="009C23DE">
      <w:pPr>
        <w:pStyle w:val="Datum"/>
        <w:rPr>
          <w:rFonts w:eastAsia="Arial"/>
          <w:b w:val="0"/>
          <w:i/>
          <w:iCs/>
          <w:szCs w:val="18"/>
        </w:rPr>
      </w:pPr>
      <w:bookmarkStart w:id="0" w:name="_GoBack"/>
      <w:bookmarkEnd w:id="0"/>
    </w:p>
    <w:p w14:paraId="69CB1C37" w14:textId="419DBCC7" w:rsidR="00D374EB" w:rsidRDefault="00192517" w:rsidP="00D374EB">
      <w:pPr>
        <w:pStyle w:val="Datum"/>
        <w:rPr>
          <w:rFonts w:eastAsia="Arial"/>
          <w:b w:val="0"/>
          <w:i/>
          <w:iCs/>
          <w:szCs w:val="18"/>
        </w:rPr>
      </w:pPr>
      <w:r w:rsidRPr="00642B8F">
        <w:rPr>
          <w:rFonts w:eastAsia="Arial"/>
          <w:b w:val="0"/>
          <w:i/>
          <w:iCs/>
          <w:szCs w:val="18"/>
        </w:rPr>
        <w:t>N</w:t>
      </w:r>
      <w:r w:rsidR="00D374EB" w:rsidRPr="00642B8F">
        <w:rPr>
          <w:rFonts w:eastAsia="Arial"/>
          <w:b w:val="0"/>
          <w:i/>
          <w:iCs/>
          <w:szCs w:val="18"/>
        </w:rPr>
        <w:t xml:space="preserve">ext News Release will be published </w:t>
      </w:r>
      <w:proofErr w:type="gramStart"/>
      <w:r w:rsidR="00D374EB" w:rsidRPr="00642B8F">
        <w:rPr>
          <w:rFonts w:eastAsia="Arial"/>
          <w:b w:val="0"/>
          <w:i/>
          <w:iCs/>
          <w:szCs w:val="18"/>
        </w:rPr>
        <w:t>on:</w:t>
      </w:r>
      <w:proofErr w:type="gramEnd"/>
      <w:r w:rsidR="00D374EB" w:rsidRPr="00642B8F">
        <w:rPr>
          <w:rFonts w:eastAsia="Arial"/>
          <w:b w:val="0"/>
          <w:i/>
          <w:iCs/>
          <w:szCs w:val="18"/>
        </w:rPr>
        <w:tab/>
      </w:r>
      <w:r w:rsidR="00D42C54">
        <w:rPr>
          <w:rFonts w:eastAsia="Arial"/>
          <w:b w:val="0"/>
          <w:i/>
          <w:iCs/>
          <w:szCs w:val="18"/>
        </w:rPr>
        <w:t>February 6</w:t>
      </w:r>
      <w:r w:rsidR="00A4232F" w:rsidRPr="00642B8F">
        <w:rPr>
          <w:rFonts w:eastAsia="Arial"/>
          <w:b w:val="0"/>
          <w:i/>
          <w:iCs/>
          <w:szCs w:val="18"/>
        </w:rPr>
        <w:t>,</w:t>
      </w:r>
      <w:r w:rsidR="004A35BC">
        <w:rPr>
          <w:rFonts w:eastAsia="Arial"/>
          <w:b w:val="0"/>
          <w:i/>
          <w:iCs/>
          <w:szCs w:val="18"/>
        </w:rPr>
        <w:t xml:space="preserve"> </w:t>
      </w:r>
      <w:r w:rsidR="0099606E">
        <w:rPr>
          <w:rFonts w:eastAsia="Arial"/>
          <w:b w:val="0"/>
          <w:i/>
          <w:iCs/>
          <w:szCs w:val="18"/>
        </w:rPr>
        <w:t>2025</w:t>
      </w:r>
    </w:p>
    <w:p w14:paraId="7C21DCED" w14:textId="5FC147F0" w:rsidR="009549B3" w:rsidRDefault="009549B3" w:rsidP="00D374EB">
      <w:pPr>
        <w:pStyle w:val="Datum"/>
        <w:rPr>
          <w:rFonts w:eastAsia="Arial"/>
          <w:b w:val="0"/>
          <w:i/>
          <w:iCs/>
          <w:szCs w:val="18"/>
        </w:rPr>
      </w:pPr>
    </w:p>
    <w:p w14:paraId="14F1B2CF" w14:textId="00A26300" w:rsidR="009549B3" w:rsidRDefault="009549B3" w:rsidP="00D374EB">
      <w:pPr>
        <w:pStyle w:val="Datum"/>
        <w:rPr>
          <w:rFonts w:eastAsia="Arial"/>
          <w:b w:val="0"/>
          <w:i/>
          <w:iCs/>
          <w:szCs w:val="18"/>
        </w:rPr>
      </w:pPr>
    </w:p>
    <w:p w14:paraId="70BC9485" w14:textId="77777777" w:rsidR="009549B3" w:rsidRPr="00642B8F" w:rsidRDefault="009549B3" w:rsidP="00D374EB">
      <w:pPr>
        <w:pStyle w:val="Datum"/>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 xml:space="preserve">Chart </w:t>
          </w:r>
          <w:proofErr w:type="gramStart"/>
          <w:r w:rsidRPr="00642B8F">
            <w:rPr>
              <w:rFonts w:eastAsia="Arial" w:cs="Arial"/>
              <w:i/>
              <w:iCs/>
              <w:sz w:val="18"/>
              <w:szCs w:val="18"/>
              <w:lang w:val="en-GB"/>
            </w:rPr>
            <w:t>1</w:t>
          </w:r>
          <w:proofErr w:type="gramEnd"/>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 xml:space="preserve">This press release </w:t>
      </w:r>
      <w:proofErr w:type="gramStart"/>
      <w:r w:rsidRPr="00642B8F">
        <w:rPr>
          <w:b/>
          <w:sz w:val="20"/>
          <w:szCs w:val="20"/>
          <w:lang w:val="en-GB"/>
        </w:rPr>
        <w:t>was not edited</w:t>
      </w:r>
      <w:proofErr w:type="gramEnd"/>
      <w:r w:rsidRPr="00642B8F">
        <w:rPr>
          <w:b/>
          <w:sz w:val="20"/>
          <w:szCs w:val="20"/>
          <w:lang w:val="en-GB"/>
        </w:rPr>
        <w:t xml:space="preserve">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C14D" w14:textId="77777777" w:rsidR="00192171" w:rsidRDefault="00192171" w:rsidP="00BA6370">
      <w:r>
        <w:separator/>
      </w:r>
    </w:p>
  </w:endnote>
  <w:endnote w:type="continuationSeparator" w:id="0">
    <w:p w14:paraId="5F42F894" w14:textId="77777777" w:rsidR="00192171" w:rsidRDefault="0019217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1A5C2F" w:rsidRPr="00631562">
                              <w:rPr>
                                <w:rStyle w:val="Hypertextovodkaz"/>
                                <w:rFonts w:cs="Arial"/>
                                <w:b/>
                                <w:sz w:val="15"/>
                                <w:szCs w:val="15"/>
                                <w:lang w:val="en-US"/>
                              </w:rPr>
                              <w:t>www.csu.gov.cz</w:t>
                            </w:r>
                          </w:hyperlink>
                        </w:p>
                        <w:p w14:paraId="6E8DCAFE" w14:textId="01D26327"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5961A7">
                            <w:rPr>
                              <w:rFonts w:cs="Arial"/>
                              <w:noProof/>
                              <w:szCs w:val="15"/>
                              <w:lang w:val="en-US"/>
                            </w:rPr>
                            <w:t>3</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1A5C2F" w:rsidRPr="00631562">
                        <w:rPr>
                          <w:rStyle w:val="Hypertextovodkaz"/>
                          <w:rFonts w:cs="Arial"/>
                          <w:b/>
                          <w:sz w:val="15"/>
                          <w:szCs w:val="15"/>
                          <w:lang w:val="en-US"/>
                        </w:rPr>
                        <w:t>www.csu.gov.cz</w:t>
                      </w:r>
                    </w:hyperlink>
                  </w:p>
                  <w:p w14:paraId="6E8DCAFE" w14:textId="01D26327"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5961A7">
                      <w:rPr>
                        <w:rFonts w:cs="Arial"/>
                        <w:noProof/>
                        <w:szCs w:val="15"/>
                        <w:lang w:val="en-US"/>
                      </w:rPr>
                      <w:t>3</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9806" w14:textId="77777777" w:rsidR="00192171" w:rsidRDefault="00192171" w:rsidP="00BA6370">
      <w:r>
        <w:separator/>
      </w:r>
    </w:p>
  </w:footnote>
  <w:footnote w:type="continuationSeparator" w:id="0">
    <w:p w14:paraId="1E0ECEBD" w14:textId="77777777" w:rsidR="00192171" w:rsidRDefault="0019217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0241">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108F"/>
    <w:rsid w:val="00055190"/>
    <w:rsid w:val="0005795D"/>
    <w:rsid w:val="000609FD"/>
    <w:rsid w:val="0006344F"/>
    <w:rsid w:val="000635AF"/>
    <w:rsid w:val="000752BD"/>
    <w:rsid w:val="00076911"/>
    <w:rsid w:val="00081274"/>
    <w:rsid w:val="000843A5"/>
    <w:rsid w:val="00090C13"/>
    <w:rsid w:val="00091722"/>
    <w:rsid w:val="000932DC"/>
    <w:rsid w:val="000945AC"/>
    <w:rsid w:val="000975BE"/>
    <w:rsid w:val="000A0B5E"/>
    <w:rsid w:val="000A1EFD"/>
    <w:rsid w:val="000B2E19"/>
    <w:rsid w:val="000B3617"/>
    <w:rsid w:val="000B56AA"/>
    <w:rsid w:val="000B6773"/>
    <w:rsid w:val="000B69B7"/>
    <w:rsid w:val="000B6F63"/>
    <w:rsid w:val="000C0A32"/>
    <w:rsid w:val="000C2EE0"/>
    <w:rsid w:val="000C6467"/>
    <w:rsid w:val="000D00EC"/>
    <w:rsid w:val="000D1424"/>
    <w:rsid w:val="000E42AE"/>
    <w:rsid w:val="000E4542"/>
    <w:rsid w:val="000E6707"/>
    <w:rsid w:val="000F085B"/>
    <w:rsid w:val="000F2C39"/>
    <w:rsid w:val="000F55DF"/>
    <w:rsid w:val="000F7082"/>
    <w:rsid w:val="000F76D3"/>
    <w:rsid w:val="000F7B79"/>
    <w:rsid w:val="00101D5A"/>
    <w:rsid w:val="00103A36"/>
    <w:rsid w:val="00103B8F"/>
    <w:rsid w:val="00111138"/>
    <w:rsid w:val="00116ED1"/>
    <w:rsid w:val="00123849"/>
    <w:rsid w:val="0013060F"/>
    <w:rsid w:val="00130BCB"/>
    <w:rsid w:val="00130DFF"/>
    <w:rsid w:val="0013203F"/>
    <w:rsid w:val="0013242C"/>
    <w:rsid w:val="0013389D"/>
    <w:rsid w:val="00136139"/>
    <w:rsid w:val="001404AB"/>
    <w:rsid w:val="0014397B"/>
    <w:rsid w:val="0014470F"/>
    <w:rsid w:val="00152EA5"/>
    <w:rsid w:val="0016139E"/>
    <w:rsid w:val="00162CCD"/>
    <w:rsid w:val="00165731"/>
    <w:rsid w:val="00167F09"/>
    <w:rsid w:val="00170F2D"/>
    <w:rsid w:val="0017231D"/>
    <w:rsid w:val="00176446"/>
    <w:rsid w:val="00176E26"/>
    <w:rsid w:val="0018061F"/>
    <w:rsid w:val="001810DC"/>
    <w:rsid w:val="00183892"/>
    <w:rsid w:val="001850F4"/>
    <w:rsid w:val="0018782C"/>
    <w:rsid w:val="00187F43"/>
    <w:rsid w:val="00192171"/>
    <w:rsid w:val="00192517"/>
    <w:rsid w:val="00194895"/>
    <w:rsid w:val="00197A1D"/>
    <w:rsid w:val="001A15C7"/>
    <w:rsid w:val="001A310A"/>
    <w:rsid w:val="001A452C"/>
    <w:rsid w:val="001A476D"/>
    <w:rsid w:val="001A4CB9"/>
    <w:rsid w:val="001A5306"/>
    <w:rsid w:val="001A5C2F"/>
    <w:rsid w:val="001B1E2D"/>
    <w:rsid w:val="001B3518"/>
    <w:rsid w:val="001B393D"/>
    <w:rsid w:val="001B56A2"/>
    <w:rsid w:val="001B607F"/>
    <w:rsid w:val="001B67EA"/>
    <w:rsid w:val="001C71FD"/>
    <w:rsid w:val="001D369A"/>
    <w:rsid w:val="001E080E"/>
    <w:rsid w:val="001E0D3F"/>
    <w:rsid w:val="001E2A29"/>
    <w:rsid w:val="001E774D"/>
    <w:rsid w:val="001F0405"/>
    <w:rsid w:val="001F08B3"/>
    <w:rsid w:val="001F0AD6"/>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3715B"/>
    <w:rsid w:val="002406FA"/>
    <w:rsid w:val="00240F25"/>
    <w:rsid w:val="002441CB"/>
    <w:rsid w:val="00247A13"/>
    <w:rsid w:val="00254327"/>
    <w:rsid w:val="00260A2E"/>
    <w:rsid w:val="00264FC3"/>
    <w:rsid w:val="00267722"/>
    <w:rsid w:val="00270E24"/>
    <w:rsid w:val="00271A74"/>
    <w:rsid w:val="002759E2"/>
    <w:rsid w:val="002764A1"/>
    <w:rsid w:val="00276ED3"/>
    <w:rsid w:val="00277D51"/>
    <w:rsid w:val="002846C6"/>
    <w:rsid w:val="00284F43"/>
    <w:rsid w:val="00285187"/>
    <w:rsid w:val="0028557F"/>
    <w:rsid w:val="00290386"/>
    <w:rsid w:val="002906CF"/>
    <w:rsid w:val="002944F7"/>
    <w:rsid w:val="00297900"/>
    <w:rsid w:val="002A208E"/>
    <w:rsid w:val="002B0C7D"/>
    <w:rsid w:val="002B2E47"/>
    <w:rsid w:val="002B5BD1"/>
    <w:rsid w:val="002B7FA2"/>
    <w:rsid w:val="002C0746"/>
    <w:rsid w:val="002C58EB"/>
    <w:rsid w:val="002C6360"/>
    <w:rsid w:val="002D0B9A"/>
    <w:rsid w:val="002D1117"/>
    <w:rsid w:val="002D37F5"/>
    <w:rsid w:val="002D4456"/>
    <w:rsid w:val="002E1265"/>
    <w:rsid w:val="002E2847"/>
    <w:rsid w:val="002E5169"/>
    <w:rsid w:val="002E5D8B"/>
    <w:rsid w:val="002F3C8E"/>
    <w:rsid w:val="002F6670"/>
    <w:rsid w:val="00300A01"/>
    <w:rsid w:val="00301715"/>
    <w:rsid w:val="00302CB3"/>
    <w:rsid w:val="0030589D"/>
    <w:rsid w:val="00305EEE"/>
    <w:rsid w:val="003060E2"/>
    <w:rsid w:val="0031076A"/>
    <w:rsid w:val="00311A3F"/>
    <w:rsid w:val="003203ED"/>
    <w:rsid w:val="0032398D"/>
    <w:rsid w:val="00325AFA"/>
    <w:rsid w:val="003301A3"/>
    <w:rsid w:val="0033234E"/>
    <w:rsid w:val="0033275F"/>
    <w:rsid w:val="00335665"/>
    <w:rsid w:val="00340E75"/>
    <w:rsid w:val="003460EF"/>
    <w:rsid w:val="00351CD9"/>
    <w:rsid w:val="00354231"/>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1879"/>
    <w:rsid w:val="003B4E12"/>
    <w:rsid w:val="003B7F42"/>
    <w:rsid w:val="003C2DCF"/>
    <w:rsid w:val="003C3216"/>
    <w:rsid w:val="003C3372"/>
    <w:rsid w:val="003C6011"/>
    <w:rsid w:val="003C7FE7"/>
    <w:rsid w:val="003D0333"/>
    <w:rsid w:val="003D0499"/>
    <w:rsid w:val="003D2A05"/>
    <w:rsid w:val="003D3576"/>
    <w:rsid w:val="003D697A"/>
    <w:rsid w:val="003E07A2"/>
    <w:rsid w:val="003E281A"/>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49BB"/>
    <w:rsid w:val="0042617D"/>
    <w:rsid w:val="00427102"/>
    <w:rsid w:val="0043146B"/>
    <w:rsid w:val="004355A3"/>
    <w:rsid w:val="00436D82"/>
    <w:rsid w:val="00440D4C"/>
    <w:rsid w:val="004414FF"/>
    <w:rsid w:val="00442B69"/>
    <w:rsid w:val="004436EE"/>
    <w:rsid w:val="004502E7"/>
    <w:rsid w:val="004537B2"/>
    <w:rsid w:val="0045547F"/>
    <w:rsid w:val="0046147E"/>
    <w:rsid w:val="004619D6"/>
    <w:rsid w:val="004627F4"/>
    <w:rsid w:val="004658CA"/>
    <w:rsid w:val="00470B9A"/>
    <w:rsid w:val="00475786"/>
    <w:rsid w:val="00475818"/>
    <w:rsid w:val="00476F3C"/>
    <w:rsid w:val="00484319"/>
    <w:rsid w:val="004844D3"/>
    <w:rsid w:val="004879A4"/>
    <w:rsid w:val="004903F3"/>
    <w:rsid w:val="00490F8C"/>
    <w:rsid w:val="004920AD"/>
    <w:rsid w:val="00493163"/>
    <w:rsid w:val="00493178"/>
    <w:rsid w:val="0049349E"/>
    <w:rsid w:val="00493DBC"/>
    <w:rsid w:val="00494D81"/>
    <w:rsid w:val="00496D0F"/>
    <w:rsid w:val="004A1AA5"/>
    <w:rsid w:val="004A341C"/>
    <w:rsid w:val="004A35BC"/>
    <w:rsid w:val="004A469F"/>
    <w:rsid w:val="004A6A04"/>
    <w:rsid w:val="004B110F"/>
    <w:rsid w:val="004B2476"/>
    <w:rsid w:val="004B41F2"/>
    <w:rsid w:val="004C17C1"/>
    <w:rsid w:val="004C1F2A"/>
    <w:rsid w:val="004C3FEB"/>
    <w:rsid w:val="004C485E"/>
    <w:rsid w:val="004C53D1"/>
    <w:rsid w:val="004D05B3"/>
    <w:rsid w:val="004D0A07"/>
    <w:rsid w:val="004D18A6"/>
    <w:rsid w:val="004D1D56"/>
    <w:rsid w:val="004D2538"/>
    <w:rsid w:val="004E37CA"/>
    <w:rsid w:val="004E479E"/>
    <w:rsid w:val="004E7378"/>
    <w:rsid w:val="004E7E09"/>
    <w:rsid w:val="004F2D2D"/>
    <w:rsid w:val="004F3B5F"/>
    <w:rsid w:val="004F564B"/>
    <w:rsid w:val="004F71D0"/>
    <w:rsid w:val="004F77AD"/>
    <w:rsid w:val="004F78E6"/>
    <w:rsid w:val="00500AD6"/>
    <w:rsid w:val="005029AF"/>
    <w:rsid w:val="00505D3A"/>
    <w:rsid w:val="005063EA"/>
    <w:rsid w:val="00506BFF"/>
    <w:rsid w:val="00510E29"/>
    <w:rsid w:val="00512844"/>
    <w:rsid w:val="00512D99"/>
    <w:rsid w:val="00514DEC"/>
    <w:rsid w:val="005178AF"/>
    <w:rsid w:val="00520E74"/>
    <w:rsid w:val="005236C5"/>
    <w:rsid w:val="00527149"/>
    <w:rsid w:val="005319E7"/>
    <w:rsid w:val="00531DBB"/>
    <w:rsid w:val="005330D0"/>
    <w:rsid w:val="00533CF5"/>
    <w:rsid w:val="00536B3D"/>
    <w:rsid w:val="005416CC"/>
    <w:rsid w:val="00542B2D"/>
    <w:rsid w:val="00544799"/>
    <w:rsid w:val="00544D41"/>
    <w:rsid w:val="00551DC4"/>
    <w:rsid w:val="00552F94"/>
    <w:rsid w:val="00557511"/>
    <w:rsid w:val="00560797"/>
    <w:rsid w:val="00560DC5"/>
    <w:rsid w:val="00560E98"/>
    <w:rsid w:val="00563190"/>
    <w:rsid w:val="0056352C"/>
    <w:rsid w:val="00564213"/>
    <w:rsid w:val="0056457C"/>
    <w:rsid w:val="005730E7"/>
    <w:rsid w:val="0057698F"/>
    <w:rsid w:val="00576DA1"/>
    <w:rsid w:val="00580390"/>
    <w:rsid w:val="005805BC"/>
    <w:rsid w:val="00580963"/>
    <w:rsid w:val="00581128"/>
    <w:rsid w:val="00581A91"/>
    <w:rsid w:val="005821E7"/>
    <w:rsid w:val="00584B78"/>
    <w:rsid w:val="005905BD"/>
    <w:rsid w:val="0059127C"/>
    <w:rsid w:val="00592326"/>
    <w:rsid w:val="005961A7"/>
    <w:rsid w:val="00596454"/>
    <w:rsid w:val="005973CC"/>
    <w:rsid w:val="005A748D"/>
    <w:rsid w:val="005B3248"/>
    <w:rsid w:val="005B5C6C"/>
    <w:rsid w:val="005B6421"/>
    <w:rsid w:val="005C00F0"/>
    <w:rsid w:val="005C3B36"/>
    <w:rsid w:val="005C560B"/>
    <w:rsid w:val="005D5C9D"/>
    <w:rsid w:val="005D5CCA"/>
    <w:rsid w:val="005E1FB5"/>
    <w:rsid w:val="005E6948"/>
    <w:rsid w:val="005F11B4"/>
    <w:rsid w:val="005F34AC"/>
    <w:rsid w:val="005F535F"/>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46B28"/>
    <w:rsid w:val="0065061B"/>
    <w:rsid w:val="006515C9"/>
    <w:rsid w:val="00655CE1"/>
    <w:rsid w:val="00661356"/>
    <w:rsid w:val="00661386"/>
    <w:rsid w:val="00662C25"/>
    <w:rsid w:val="00670D9E"/>
    <w:rsid w:val="00672CEA"/>
    <w:rsid w:val="00673A9F"/>
    <w:rsid w:val="00677BB7"/>
    <w:rsid w:val="006829CE"/>
    <w:rsid w:val="006879E1"/>
    <w:rsid w:val="00687AE9"/>
    <w:rsid w:val="00690AE2"/>
    <w:rsid w:val="00691681"/>
    <w:rsid w:val="00691E03"/>
    <w:rsid w:val="00691EDE"/>
    <w:rsid w:val="006941AA"/>
    <w:rsid w:val="0069469D"/>
    <w:rsid w:val="00695CD4"/>
    <w:rsid w:val="006A33AB"/>
    <w:rsid w:val="006A4B57"/>
    <w:rsid w:val="006B10B2"/>
    <w:rsid w:val="006C1ADC"/>
    <w:rsid w:val="006C3977"/>
    <w:rsid w:val="006C5E66"/>
    <w:rsid w:val="006D0AB3"/>
    <w:rsid w:val="006D20E8"/>
    <w:rsid w:val="006D4950"/>
    <w:rsid w:val="006D5373"/>
    <w:rsid w:val="006D5C60"/>
    <w:rsid w:val="006D68F9"/>
    <w:rsid w:val="006D766E"/>
    <w:rsid w:val="006E024F"/>
    <w:rsid w:val="006E3C0F"/>
    <w:rsid w:val="006E4483"/>
    <w:rsid w:val="006E4766"/>
    <w:rsid w:val="006E4BD0"/>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731D4"/>
    <w:rsid w:val="00780622"/>
    <w:rsid w:val="007836F6"/>
    <w:rsid w:val="00784615"/>
    <w:rsid w:val="00784C36"/>
    <w:rsid w:val="00793D5F"/>
    <w:rsid w:val="00795212"/>
    <w:rsid w:val="00795AC3"/>
    <w:rsid w:val="007A0CA5"/>
    <w:rsid w:val="007A2116"/>
    <w:rsid w:val="007A2337"/>
    <w:rsid w:val="007A455D"/>
    <w:rsid w:val="007A57F2"/>
    <w:rsid w:val="007A6DEE"/>
    <w:rsid w:val="007B0884"/>
    <w:rsid w:val="007B1333"/>
    <w:rsid w:val="007B1621"/>
    <w:rsid w:val="007B3B74"/>
    <w:rsid w:val="007C090B"/>
    <w:rsid w:val="007C23EA"/>
    <w:rsid w:val="007C33E2"/>
    <w:rsid w:val="007C5904"/>
    <w:rsid w:val="007C6FEE"/>
    <w:rsid w:val="007D0AC0"/>
    <w:rsid w:val="007D1281"/>
    <w:rsid w:val="007E2E0A"/>
    <w:rsid w:val="007E3CDD"/>
    <w:rsid w:val="007E625B"/>
    <w:rsid w:val="007E627F"/>
    <w:rsid w:val="007F2C85"/>
    <w:rsid w:val="007F368A"/>
    <w:rsid w:val="007F4AEB"/>
    <w:rsid w:val="007F75B2"/>
    <w:rsid w:val="00804064"/>
    <w:rsid w:val="008043C4"/>
    <w:rsid w:val="00805A21"/>
    <w:rsid w:val="00806CE0"/>
    <w:rsid w:val="00807514"/>
    <w:rsid w:val="008162BB"/>
    <w:rsid w:val="0082189A"/>
    <w:rsid w:val="008251FF"/>
    <w:rsid w:val="00826D7D"/>
    <w:rsid w:val="008318D0"/>
    <w:rsid w:val="00831B1B"/>
    <w:rsid w:val="00833931"/>
    <w:rsid w:val="00855FB3"/>
    <w:rsid w:val="00856C11"/>
    <w:rsid w:val="0086044F"/>
    <w:rsid w:val="0086102A"/>
    <w:rsid w:val="00861D0E"/>
    <w:rsid w:val="00863BDA"/>
    <w:rsid w:val="008655AD"/>
    <w:rsid w:val="00867569"/>
    <w:rsid w:val="00870976"/>
    <w:rsid w:val="00873DCC"/>
    <w:rsid w:val="0088077F"/>
    <w:rsid w:val="0088078B"/>
    <w:rsid w:val="00885C0D"/>
    <w:rsid w:val="00895B25"/>
    <w:rsid w:val="00896761"/>
    <w:rsid w:val="008A149D"/>
    <w:rsid w:val="008A2D96"/>
    <w:rsid w:val="008A611F"/>
    <w:rsid w:val="008A71B1"/>
    <w:rsid w:val="008A750A"/>
    <w:rsid w:val="008B0D2B"/>
    <w:rsid w:val="008B23F7"/>
    <w:rsid w:val="008B3970"/>
    <w:rsid w:val="008B4E64"/>
    <w:rsid w:val="008C1C7D"/>
    <w:rsid w:val="008C1D92"/>
    <w:rsid w:val="008C238A"/>
    <w:rsid w:val="008C384C"/>
    <w:rsid w:val="008C548F"/>
    <w:rsid w:val="008D0F11"/>
    <w:rsid w:val="008D19E3"/>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17FEE"/>
    <w:rsid w:val="00921A44"/>
    <w:rsid w:val="0093012D"/>
    <w:rsid w:val="00934C67"/>
    <w:rsid w:val="009367F1"/>
    <w:rsid w:val="00941978"/>
    <w:rsid w:val="00941A12"/>
    <w:rsid w:val="0094205A"/>
    <w:rsid w:val="00952D7A"/>
    <w:rsid w:val="00953416"/>
    <w:rsid w:val="009549B3"/>
    <w:rsid w:val="0095515D"/>
    <w:rsid w:val="009602E6"/>
    <w:rsid w:val="00960F6D"/>
    <w:rsid w:val="0096216D"/>
    <w:rsid w:val="00962A5A"/>
    <w:rsid w:val="00963428"/>
    <w:rsid w:val="009635F6"/>
    <w:rsid w:val="0096393A"/>
    <w:rsid w:val="00964940"/>
    <w:rsid w:val="009709A5"/>
    <w:rsid w:val="00970FD4"/>
    <w:rsid w:val="00971374"/>
    <w:rsid w:val="0097172D"/>
    <w:rsid w:val="009719A5"/>
    <w:rsid w:val="00974386"/>
    <w:rsid w:val="00974820"/>
    <w:rsid w:val="00982B27"/>
    <w:rsid w:val="00982B73"/>
    <w:rsid w:val="00984BDC"/>
    <w:rsid w:val="00987A03"/>
    <w:rsid w:val="00987FFA"/>
    <w:rsid w:val="00993838"/>
    <w:rsid w:val="009941F9"/>
    <w:rsid w:val="0099606E"/>
    <w:rsid w:val="0099629D"/>
    <w:rsid w:val="009970FA"/>
    <w:rsid w:val="009A086E"/>
    <w:rsid w:val="009A2821"/>
    <w:rsid w:val="009A7EEF"/>
    <w:rsid w:val="009B0DC4"/>
    <w:rsid w:val="009B269C"/>
    <w:rsid w:val="009B2727"/>
    <w:rsid w:val="009B3309"/>
    <w:rsid w:val="009B55B1"/>
    <w:rsid w:val="009C168C"/>
    <w:rsid w:val="009C21D2"/>
    <w:rsid w:val="009C23DE"/>
    <w:rsid w:val="009C286E"/>
    <w:rsid w:val="009C32F9"/>
    <w:rsid w:val="009C4D55"/>
    <w:rsid w:val="009C5085"/>
    <w:rsid w:val="009C6DBE"/>
    <w:rsid w:val="009C736C"/>
    <w:rsid w:val="009D327B"/>
    <w:rsid w:val="009D4ECA"/>
    <w:rsid w:val="009D76A6"/>
    <w:rsid w:val="009E0497"/>
    <w:rsid w:val="009E1AD1"/>
    <w:rsid w:val="009E39C5"/>
    <w:rsid w:val="009E75A7"/>
    <w:rsid w:val="009E7AAD"/>
    <w:rsid w:val="00A0186A"/>
    <w:rsid w:val="00A04475"/>
    <w:rsid w:val="00A07BA7"/>
    <w:rsid w:val="00A17409"/>
    <w:rsid w:val="00A17DE0"/>
    <w:rsid w:val="00A2084D"/>
    <w:rsid w:val="00A24CFB"/>
    <w:rsid w:val="00A2526B"/>
    <w:rsid w:val="00A269C3"/>
    <w:rsid w:val="00A318C4"/>
    <w:rsid w:val="00A35AAC"/>
    <w:rsid w:val="00A37353"/>
    <w:rsid w:val="00A4232F"/>
    <w:rsid w:val="00A4343D"/>
    <w:rsid w:val="00A448A4"/>
    <w:rsid w:val="00A45266"/>
    <w:rsid w:val="00A475A2"/>
    <w:rsid w:val="00A502F1"/>
    <w:rsid w:val="00A50EE2"/>
    <w:rsid w:val="00A510AA"/>
    <w:rsid w:val="00A51299"/>
    <w:rsid w:val="00A5182A"/>
    <w:rsid w:val="00A5623B"/>
    <w:rsid w:val="00A57ACD"/>
    <w:rsid w:val="00A67A96"/>
    <w:rsid w:val="00A70203"/>
    <w:rsid w:val="00A7039A"/>
    <w:rsid w:val="00A70A83"/>
    <w:rsid w:val="00A75F3E"/>
    <w:rsid w:val="00A81713"/>
    <w:rsid w:val="00A81EB3"/>
    <w:rsid w:val="00A831A1"/>
    <w:rsid w:val="00A86289"/>
    <w:rsid w:val="00A90D14"/>
    <w:rsid w:val="00A93B74"/>
    <w:rsid w:val="00A96E9A"/>
    <w:rsid w:val="00AB02D5"/>
    <w:rsid w:val="00AB0B90"/>
    <w:rsid w:val="00AB2319"/>
    <w:rsid w:val="00AB3465"/>
    <w:rsid w:val="00AB36CF"/>
    <w:rsid w:val="00AB5AA7"/>
    <w:rsid w:val="00AB6196"/>
    <w:rsid w:val="00AC3140"/>
    <w:rsid w:val="00AC4313"/>
    <w:rsid w:val="00AC645C"/>
    <w:rsid w:val="00AC6DE5"/>
    <w:rsid w:val="00AD0CBE"/>
    <w:rsid w:val="00AD3DDB"/>
    <w:rsid w:val="00AD522B"/>
    <w:rsid w:val="00AE3F37"/>
    <w:rsid w:val="00AE5CA3"/>
    <w:rsid w:val="00AE627E"/>
    <w:rsid w:val="00AF608D"/>
    <w:rsid w:val="00B002EC"/>
    <w:rsid w:val="00B00673"/>
    <w:rsid w:val="00B00C1D"/>
    <w:rsid w:val="00B01CF2"/>
    <w:rsid w:val="00B063B8"/>
    <w:rsid w:val="00B11593"/>
    <w:rsid w:val="00B12552"/>
    <w:rsid w:val="00B133BC"/>
    <w:rsid w:val="00B14DF3"/>
    <w:rsid w:val="00B20ED8"/>
    <w:rsid w:val="00B21D66"/>
    <w:rsid w:val="00B22577"/>
    <w:rsid w:val="00B248A6"/>
    <w:rsid w:val="00B34096"/>
    <w:rsid w:val="00B34914"/>
    <w:rsid w:val="00B34F17"/>
    <w:rsid w:val="00B35CD7"/>
    <w:rsid w:val="00B37A19"/>
    <w:rsid w:val="00B47287"/>
    <w:rsid w:val="00B513CA"/>
    <w:rsid w:val="00B558B9"/>
    <w:rsid w:val="00B60426"/>
    <w:rsid w:val="00B60E12"/>
    <w:rsid w:val="00B61435"/>
    <w:rsid w:val="00B62D8B"/>
    <w:rsid w:val="00B632CC"/>
    <w:rsid w:val="00B643F2"/>
    <w:rsid w:val="00B66790"/>
    <w:rsid w:val="00B671B4"/>
    <w:rsid w:val="00B704E1"/>
    <w:rsid w:val="00B75E63"/>
    <w:rsid w:val="00B83442"/>
    <w:rsid w:val="00B845F6"/>
    <w:rsid w:val="00B87819"/>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2D2"/>
    <w:rsid w:val="00BC5E37"/>
    <w:rsid w:val="00BD6CBD"/>
    <w:rsid w:val="00BD7397"/>
    <w:rsid w:val="00BE1053"/>
    <w:rsid w:val="00BE12DA"/>
    <w:rsid w:val="00BF21BE"/>
    <w:rsid w:val="00BF3D46"/>
    <w:rsid w:val="00BF4B21"/>
    <w:rsid w:val="00C02A9F"/>
    <w:rsid w:val="00C047B2"/>
    <w:rsid w:val="00C04C58"/>
    <w:rsid w:val="00C05F9D"/>
    <w:rsid w:val="00C1286F"/>
    <w:rsid w:val="00C269D4"/>
    <w:rsid w:val="00C26E31"/>
    <w:rsid w:val="00C30423"/>
    <w:rsid w:val="00C31F68"/>
    <w:rsid w:val="00C32AD1"/>
    <w:rsid w:val="00C33D3D"/>
    <w:rsid w:val="00C350E0"/>
    <w:rsid w:val="00C3663D"/>
    <w:rsid w:val="00C377AC"/>
    <w:rsid w:val="00C37B0B"/>
    <w:rsid w:val="00C4160D"/>
    <w:rsid w:val="00C42F8E"/>
    <w:rsid w:val="00C45768"/>
    <w:rsid w:val="00C50F77"/>
    <w:rsid w:val="00C531B4"/>
    <w:rsid w:val="00C573C1"/>
    <w:rsid w:val="00C63424"/>
    <w:rsid w:val="00C6364A"/>
    <w:rsid w:val="00C6508D"/>
    <w:rsid w:val="00C65AB9"/>
    <w:rsid w:val="00C674AA"/>
    <w:rsid w:val="00C71F96"/>
    <w:rsid w:val="00C72CAE"/>
    <w:rsid w:val="00C77F7B"/>
    <w:rsid w:val="00C80B4E"/>
    <w:rsid w:val="00C8117B"/>
    <w:rsid w:val="00C83DEF"/>
    <w:rsid w:val="00C8406E"/>
    <w:rsid w:val="00C85182"/>
    <w:rsid w:val="00C91963"/>
    <w:rsid w:val="00C92A88"/>
    <w:rsid w:val="00C92D4E"/>
    <w:rsid w:val="00C92D9F"/>
    <w:rsid w:val="00C977C0"/>
    <w:rsid w:val="00CA2812"/>
    <w:rsid w:val="00CA2EA4"/>
    <w:rsid w:val="00CB0052"/>
    <w:rsid w:val="00CB00BA"/>
    <w:rsid w:val="00CB0C54"/>
    <w:rsid w:val="00CB2709"/>
    <w:rsid w:val="00CB348A"/>
    <w:rsid w:val="00CB591D"/>
    <w:rsid w:val="00CB6F89"/>
    <w:rsid w:val="00CC5948"/>
    <w:rsid w:val="00CD04EB"/>
    <w:rsid w:val="00CD0F20"/>
    <w:rsid w:val="00CD2083"/>
    <w:rsid w:val="00CE0959"/>
    <w:rsid w:val="00CE216E"/>
    <w:rsid w:val="00CE228C"/>
    <w:rsid w:val="00CE71D9"/>
    <w:rsid w:val="00CF01D9"/>
    <w:rsid w:val="00CF2A33"/>
    <w:rsid w:val="00CF545B"/>
    <w:rsid w:val="00CF670D"/>
    <w:rsid w:val="00D02193"/>
    <w:rsid w:val="00D05B2A"/>
    <w:rsid w:val="00D10A1E"/>
    <w:rsid w:val="00D17B7D"/>
    <w:rsid w:val="00D209A7"/>
    <w:rsid w:val="00D21EDD"/>
    <w:rsid w:val="00D27D69"/>
    <w:rsid w:val="00D33243"/>
    <w:rsid w:val="00D338B4"/>
    <w:rsid w:val="00D356FE"/>
    <w:rsid w:val="00D374EB"/>
    <w:rsid w:val="00D42C54"/>
    <w:rsid w:val="00D448C2"/>
    <w:rsid w:val="00D50138"/>
    <w:rsid w:val="00D5244E"/>
    <w:rsid w:val="00D666C3"/>
    <w:rsid w:val="00D67E9E"/>
    <w:rsid w:val="00D70D0B"/>
    <w:rsid w:val="00D811AB"/>
    <w:rsid w:val="00D86195"/>
    <w:rsid w:val="00D94980"/>
    <w:rsid w:val="00D9678C"/>
    <w:rsid w:val="00DA0E92"/>
    <w:rsid w:val="00DA3130"/>
    <w:rsid w:val="00DA42CB"/>
    <w:rsid w:val="00DA7C88"/>
    <w:rsid w:val="00DB148D"/>
    <w:rsid w:val="00DC32F7"/>
    <w:rsid w:val="00DC725E"/>
    <w:rsid w:val="00DC7A8F"/>
    <w:rsid w:val="00DD70B3"/>
    <w:rsid w:val="00DE02CA"/>
    <w:rsid w:val="00DE2DAB"/>
    <w:rsid w:val="00DE3541"/>
    <w:rsid w:val="00DF08DB"/>
    <w:rsid w:val="00DF416C"/>
    <w:rsid w:val="00DF47FE"/>
    <w:rsid w:val="00DF5C88"/>
    <w:rsid w:val="00DF6205"/>
    <w:rsid w:val="00DF66C6"/>
    <w:rsid w:val="00DF6E80"/>
    <w:rsid w:val="00E0156A"/>
    <w:rsid w:val="00E0233F"/>
    <w:rsid w:val="00E03533"/>
    <w:rsid w:val="00E03F0F"/>
    <w:rsid w:val="00E04FBE"/>
    <w:rsid w:val="00E05A8B"/>
    <w:rsid w:val="00E061B8"/>
    <w:rsid w:val="00E069E6"/>
    <w:rsid w:val="00E1630A"/>
    <w:rsid w:val="00E24409"/>
    <w:rsid w:val="00E24938"/>
    <w:rsid w:val="00E26704"/>
    <w:rsid w:val="00E273F2"/>
    <w:rsid w:val="00E27862"/>
    <w:rsid w:val="00E31980"/>
    <w:rsid w:val="00E34658"/>
    <w:rsid w:val="00E40443"/>
    <w:rsid w:val="00E4377D"/>
    <w:rsid w:val="00E46B63"/>
    <w:rsid w:val="00E53602"/>
    <w:rsid w:val="00E6423C"/>
    <w:rsid w:val="00E64B3C"/>
    <w:rsid w:val="00E66BDA"/>
    <w:rsid w:val="00E66EA1"/>
    <w:rsid w:val="00E6790C"/>
    <w:rsid w:val="00E7075B"/>
    <w:rsid w:val="00E71483"/>
    <w:rsid w:val="00E738F1"/>
    <w:rsid w:val="00E7461A"/>
    <w:rsid w:val="00E7481F"/>
    <w:rsid w:val="00E75B1D"/>
    <w:rsid w:val="00E76645"/>
    <w:rsid w:val="00E86C2F"/>
    <w:rsid w:val="00E87AAF"/>
    <w:rsid w:val="00E9173D"/>
    <w:rsid w:val="00E93830"/>
    <w:rsid w:val="00E93867"/>
    <w:rsid w:val="00E93E0E"/>
    <w:rsid w:val="00E96466"/>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D7A09"/>
    <w:rsid w:val="00EE65B3"/>
    <w:rsid w:val="00EE70B7"/>
    <w:rsid w:val="00F05361"/>
    <w:rsid w:val="00F06844"/>
    <w:rsid w:val="00F103AA"/>
    <w:rsid w:val="00F12F7C"/>
    <w:rsid w:val="00F204AA"/>
    <w:rsid w:val="00F221B7"/>
    <w:rsid w:val="00F25197"/>
    <w:rsid w:val="00F2547F"/>
    <w:rsid w:val="00F25EFD"/>
    <w:rsid w:val="00F314B7"/>
    <w:rsid w:val="00F32815"/>
    <w:rsid w:val="00F34F6B"/>
    <w:rsid w:val="00F36A8E"/>
    <w:rsid w:val="00F36ECD"/>
    <w:rsid w:val="00F403CC"/>
    <w:rsid w:val="00F44EC5"/>
    <w:rsid w:val="00F46F86"/>
    <w:rsid w:val="00F47B4D"/>
    <w:rsid w:val="00F53A81"/>
    <w:rsid w:val="00F55E50"/>
    <w:rsid w:val="00F60397"/>
    <w:rsid w:val="00F6064A"/>
    <w:rsid w:val="00F63F6E"/>
    <w:rsid w:val="00F648C4"/>
    <w:rsid w:val="00F65B1D"/>
    <w:rsid w:val="00F663CA"/>
    <w:rsid w:val="00F72AF3"/>
    <w:rsid w:val="00F72B09"/>
    <w:rsid w:val="00F803DB"/>
    <w:rsid w:val="00F808C9"/>
    <w:rsid w:val="00F827E3"/>
    <w:rsid w:val="00F83C49"/>
    <w:rsid w:val="00F939E0"/>
    <w:rsid w:val="00F963A2"/>
    <w:rsid w:val="00F96FA0"/>
    <w:rsid w:val="00FA26D3"/>
    <w:rsid w:val="00FB0422"/>
    <w:rsid w:val="00FB2D3A"/>
    <w:rsid w:val="00FB45D8"/>
    <w:rsid w:val="00FB4E5D"/>
    <w:rsid w:val="00FB687C"/>
    <w:rsid w:val="00FC07CD"/>
    <w:rsid w:val="00FC116D"/>
    <w:rsid w:val="00FC2A64"/>
    <w:rsid w:val="00FC2AA8"/>
    <w:rsid w:val="00FC30B0"/>
    <w:rsid w:val="00FD0FD5"/>
    <w:rsid w:val="00FD1826"/>
    <w:rsid w:val="00FE0554"/>
    <w:rsid w:val="00FE114D"/>
    <w:rsid w:val="00FE1E82"/>
    <w:rsid w:val="00FE2B58"/>
    <w:rsid w:val="00FE5F04"/>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 w:type="character" w:customStyle="1" w:styleId="ui-provider">
    <w:name w:val="ui-provider"/>
    <w:basedOn w:val="Standardnpsmoodstavce"/>
    <w:rsid w:val="00111138"/>
  </w:style>
  <w:style w:type="paragraph" w:styleId="Normlnweb">
    <w:name w:val="Normal (Web)"/>
    <w:basedOn w:val="Normln"/>
    <w:uiPriority w:val="99"/>
    <w:semiHidden/>
    <w:unhideWhenUsed/>
    <w:rsid w:val="00E03533"/>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588197441">
      <w:bodyDiv w:val="1"/>
      <w:marLeft w:val="0"/>
      <w:marRight w:val="0"/>
      <w:marTop w:val="0"/>
      <w:marBottom w:val="0"/>
      <w:divBdr>
        <w:top w:val="none" w:sz="0" w:space="0" w:color="auto"/>
        <w:left w:val="none" w:sz="0" w:space="0" w:color="auto"/>
        <w:bottom w:val="none" w:sz="0" w:space="0" w:color="auto"/>
        <w:right w:val="none" w:sz="0" w:space="0" w:color="auto"/>
      </w:divBdr>
    </w:div>
    <w:div w:id="784424442">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996149878">
      <w:bodyDiv w:val="1"/>
      <w:marLeft w:val="0"/>
      <w:marRight w:val="0"/>
      <w:marTop w:val="0"/>
      <w:marBottom w:val="0"/>
      <w:divBdr>
        <w:top w:val="none" w:sz="0" w:space="0" w:color="auto"/>
        <w:left w:val="none" w:sz="0" w:space="0" w:color="auto"/>
        <w:bottom w:val="none" w:sz="0" w:space="0" w:color="auto"/>
        <w:right w:val="none" w:sz="0" w:space="0" w:color="auto"/>
      </w:divBdr>
    </w:div>
    <w:div w:id="1032726793">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425965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431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su.gov.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s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u.gov.cz/produkty/vzonu_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4A97"/>
    <w:rsid w:val="00007D02"/>
    <w:rsid w:val="00013641"/>
    <w:rsid w:val="00023FC5"/>
    <w:rsid w:val="00036996"/>
    <w:rsid w:val="00050185"/>
    <w:rsid w:val="00073BDF"/>
    <w:rsid w:val="000753FD"/>
    <w:rsid w:val="00085236"/>
    <w:rsid w:val="000A19CE"/>
    <w:rsid w:val="000B22BC"/>
    <w:rsid w:val="000B41A8"/>
    <w:rsid w:val="000C4CB9"/>
    <w:rsid w:val="000E13FF"/>
    <w:rsid w:val="000F0626"/>
    <w:rsid w:val="00101F23"/>
    <w:rsid w:val="001136F9"/>
    <w:rsid w:val="001214E4"/>
    <w:rsid w:val="00146264"/>
    <w:rsid w:val="0016167B"/>
    <w:rsid w:val="00190C4E"/>
    <w:rsid w:val="001A660A"/>
    <w:rsid w:val="001C3224"/>
    <w:rsid w:val="001D3638"/>
    <w:rsid w:val="001D494F"/>
    <w:rsid w:val="001D5AEC"/>
    <w:rsid w:val="001E0689"/>
    <w:rsid w:val="00207BAE"/>
    <w:rsid w:val="0022475B"/>
    <w:rsid w:val="002605C9"/>
    <w:rsid w:val="00263CBE"/>
    <w:rsid w:val="002733C4"/>
    <w:rsid w:val="002A1577"/>
    <w:rsid w:val="002A4C31"/>
    <w:rsid w:val="002B704C"/>
    <w:rsid w:val="002C3444"/>
    <w:rsid w:val="002C7DC0"/>
    <w:rsid w:val="002F7292"/>
    <w:rsid w:val="00331E89"/>
    <w:rsid w:val="00343A8E"/>
    <w:rsid w:val="003508F8"/>
    <w:rsid w:val="003537B7"/>
    <w:rsid w:val="003579BD"/>
    <w:rsid w:val="00385BE7"/>
    <w:rsid w:val="003D4261"/>
    <w:rsid w:val="003E7858"/>
    <w:rsid w:val="003E7F3E"/>
    <w:rsid w:val="003F1BA5"/>
    <w:rsid w:val="004034F6"/>
    <w:rsid w:val="00411F12"/>
    <w:rsid w:val="00443EE1"/>
    <w:rsid w:val="00455D03"/>
    <w:rsid w:val="00457FB3"/>
    <w:rsid w:val="00466617"/>
    <w:rsid w:val="00470A9B"/>
    <w:rsid w:val="0049567B"/>
    <w:rsid w:val="00496216"/>
    <w:rsid w:val="004A3771"/>
    <w:rsid w:val="004B2A77"/>
    <w:rsid w:val="004C0688"/>
    <w:rsid w:val="004F1CCC"/>
    <w:rsid w:val="004F5D7F"/>
    <w:rsid w:val="00505551"/>
    <w:rsid w:val="00514A32"/>
    <w:rsid w:val="00560D0E"/>
    <w:rsid w:val="005654E7"/>
    <w:rsid w:val="005755FC"/>
    <w:rsid w:val="00577DC8"/>
    <w:rsid w:val="005847BA"/>
    <w:rsid w:val="005B19C8"/>
    <w:rsid w:val="005B1FE0"/>
    <w:rsid w:val="005B2AA8"/>
    <w:rsid w:val="005B678E"/>
    <w:rsid w:val="005C0196"/>
    <w:rsid w:val="005D39E4"/>
    <w:rsid w:val="005D7BA9"/>
    <w:rsid w:val="005E01C6"/>
    <w:rsid w:val="005F21D7"/>
    <w:rsid w:val="00605D2E"/>
    <w:rsid w:val="006111E0"/>
    <w:rsid w:val="00615808"/>
    <w:rsid w:val="00624C2E"/>
    <w:rsid w:val="00633A12"/>
    <w:rsid w:val="006500D2"/>
    <w:rsid w:val="00694689"/>
    <w:rsid w:val="006A0DDF"/>
    <w:rsid w:val="006C3673"/>
    <w:rsid w:val="006F210B"/>
    <w:rsid w:val="006F2788"/>
    <w:rsid w:val="00700F99"/>
    <w:rsid w:val="00706B81"/>
    <w:rsid w:val="00707F85"/>
    <w:rsid w:val="0074096E"/>
    <w:rsid w:val="007528AC"/>
    <w:rsid w:val="00757DFE"/>
    <w:rsid w:val="00795644"/>
    <w:rsid w:val="007B240D"/>
    <w:rsid w:val="007B3779"/>
    <w:rsid w:val="007C11CC"/>
    <w:rsid w:val="007C14A1"/>
    <w:rsid w:val="007E1C92"/>
    <w:rsid w:val="007F6DB3"/>
    <w:rsid w:val="008050A2"/>
    <w:rsid w:val="00806E2C"/>
    <w:rsid w:val="00833601"/>
    <w:rsid w:val="008A352D"/>
    <w:rsid w:val="008B00DE"/>
    <w:rsid w:val="008B5CDE"/>
    <w:rsid w:val="008B7772"/>
    <w:rsid w:val="008C1BF9"/>
    <w:rsid w:val="008E7811"/>
    <w:rsid w:val="008E7A9D"/>
    <w:rsid w:val="008F2C1B"/>
    <w:rsid w:val="00932C7B"/>
    <w:rsid w:val="00943A32"/>
    <w:rsid w:val="00960861"/>
    <w:rsid w:val="009650DB"/>
    <w:rsid w:val="00970891"/>
    <w:rsid w:val="009B4DA5"/>
    <w:rsid w:val="009C1BB0"/>
    <w:rsid w:val="009C5C4A"/>
    <w:rsid w:val="009C640F"/>
    <w:rsid w:val="009E585C"/>
    <w:rsid w:val="009F2A74"/>
    <w:rsid w:val="009F5E2B"/>
    <w:rsid w:val="009F77FC"/>
    <w:rsid w:val="00A05927"/>
    <w:rsid w:val="00A130C8"/>
    <w:rsid w:val="00A25B42"/>
    <w:rsid w:val="00A82744"/>
    <w:rsid w:val="00AA708B"/>
    <w:rsid w:val="00AB0ED0"/>
    <w:rsid w:val="00AD23F9"/>
    <w:rsid w:val="00AD6158"/>
    <w:rsid w:val="00AF5752"/>
    <w:rsid w:val="00B074D6"/>
    <w:rsid w:val="00B15910"/>
    <w:rsid w:val="00B22245"/>
    <w:rsid w:val="00B313EF"/>
    <w:rsid w:val="00B33073"/>
    <w:rsid w:val="00B4294D"/>
    <w:rsid w:val="00B458A8"/>
    <w:rsid w:val="00B6671B"/>
    <w:rsid w:val="00B671ED"/>
    <w:rsid w:val="00B75F16"/>
    <w:rsid w:val="00B975CF"/>
    <w:rsid w:val="00BB38B3"/>
    <w:rsid w:val="00BF10F8"/>
    <w:rsid w:val="00BF3263"/>
    <w:rsid w:val="00BF35C6"/>
    <w:rsid w:val="00BF7456"/>
    <w:rsid w:val="00C00D14"/>
    <w:rsid w:val="00C112C0"/>
    <w:rsid w:val="00C22E22"/>
    <w:rsid w:val="00C33080"/>
    <w:rsid w:val="00C55E4F"/>
    <w:rsid w:val="00C57417"/>
    <w:rsid w:val="00C64897"/>
    <w:rsid w:val="00C82AC4"/>
    <w:rsid w:val="00C83C09"/>
    <w:rsid w:val="00C87940"/>
    <w:rsid w:val="00C92A7E"/>
    <w:rsid w:val="00CC20AA"/>
    <w:rsid w:val="00CE53BF"/>
    <w:rsid w:val="00CF6FA5"/>
    <w:rsid w:val="00D13E83"/>
    <w:rsid w:val="00D50635"/>
    <w:rsid w:val="00D62AED"/>
    <w:rsid w:val="00D81CCE"/>
    <w:rsid w:val="00DD668F"/>
    <w:rsid w:val="00DF3930"/>
    <w:rsid w:val="00E2409F"/>
    <w:rsid w:val="00E27A48"/>
    <w:rsid w:val="00E4370A"/>
    <w:rsid w:val="00E46248"/>
    <w:rsid w:val="00E467BC"/>
    <w:rsid w:val="00E70BC6"/>
    <w:rsid w:val="00E83BE6"/>
    <w:rsid w:val="00EA0884"/>
    <w:rsid w:val="00EC572F"/>
    <w:rsid w:val="00EF3685"/>
    <w:rsid w:val="00F13B38"/>
    <w:rsid w:val="00F14AA6"/>
    <w:rsid w:val="00F44062"/>
    <w:rsid w:val="00F61BCE"/>
    <w:rsid w:val="00F87177"/>
    <w:rsid w:val="00FD14CC"/>
    <w:rsid w:val="00FD1AFD"/>
    <w:rsid w:val="00FD49F8"/>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2E22"/>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 w:type="paragraph" w:customStyle="1" w:styleId="873B229803634B44AC8163E74832D8B6">
    <w:name w:val="873B229803634B44AC8163E74832D8B6"/>
    <w:rsid w:val="008050A2"/>
  </w:style>
  <w:style w:type="paragraph" w:customStyle="1" w:styleId="2AB267C933AE4CF1AAC240B6536B6655">
    <w:name w:val="2AB267C933AE4CF1AAC240B6536B6655"/>
    <w:rsid w:val="00C2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9" ma:contentTypeDescription="Vytvoří nový dokument" ma:contentTypeScope="" ma:versionID="87aad6b55ffb7c210fb8a60adb9e41fd">
  <xsd:schema xmlns:xsd="http://www.w3.org/2001/XMLSchema" xmlns:xs="http://www.w3.org/2001/XMLSchema" xmlns:p="http://schemas.microsoft.com/office/2006/metadata/properties" xmlns:ns2="6f5a4aca-455c-4012-a902-4d97d6c174df" xmlns:ns3="f28f9d59-8e8c-47b3-82f3-fb176171be54" targetNamespace="http://schemas.microsoft.com/office/2006/metadata/properties" ma:root="true" ma:fieldsID="1893b940955096c48fcbfef3aac29a06" ns2:_="" ns3:_="">
    <xsd:import namespace="6f5a4aca-455c-4012-a902-4d97d6c174df"/>
    <xsd:import namespace="f28f9d59-8e8c-47b3-82f3-fb176171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9d59-8e8c-47b3-82f3-fb176171be5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B3D6-0A5A-4350-B276-BD1220F8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f28f9d59-8e8c-47b3-82f3-fb176171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C88DA-4638-48C8-9C7C-239943F6742A}">
  <ds:schemaRefs>
    <ds:schemaRef ds:uri="http://schemas.microsoft.com/office/2006/metadata/properties"/>
    <ds:schemaRef ds:uri="http://schemas.openxmlformats.org/package/2006/metadata/core-properties"/>
    <ds:schemaRef ds:uri="http://purl.org/dc/terms/"/>
    <ds:schemaRef ds:uri="f28f9d59-8e8c-47b3-82f3-fb176171be54"/>
    <ds:schemaRef ds:uri="http://purl.org/dc/elements/1.1/"/>
    <ds:schemaRef ds:uri="http://www.w3.org/XML/1998/namespace"/>
    <ds:schemaRef ds:uri="http://schemas.microsoft.com/office/2006/documentManagement/types"/>
    <ds:schemaRef ds:uri="http://purl.org/dc/dcmitype/"/>
    <ds:schemaRef ds:uri="6f5a4aca-455c-4012-a902-4d97d6c174df"/>
    <ds:schemaRef ds:uri="http://schemas.microsoft.com/office/infopath/2007/PartnerControls"/>
  </ds:schemaRefs>
</ds:datastoreItem>
</file>

<file path=customXml/itemProps3.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4.xml><?xml version="1.0" encoding="utf-8"?>
<ds:datastoreItem xmlns:ds="http://schemas.openxmlformats.org/officeDocument/2006/customXml" ds:itemID="{CA9E87F5-F0AE-419B-8AF7-A6D47FC9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45</TotalTime>
  <Pages>3</Pages>
  <Words>704</Words>
  <Characters>4159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4854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Kavěnová Miluše</cp:lastModifiedBy>
  <cp:revision>21</cp:revision>
  <cp:lastPrinted>2023-06-29T08:49:00Z</cp:lastPrinted>
  <dcterms:created xsi:type="dcterms:W3CDTF">2025-01-02T10:45:00Z</dcterms:created>
  <dcterms:modified xsi:type="dcterms:W3CDTF">2025-01-05T08:20:00Z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