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7488B" w14:textId="688F3695" w:rsidR="0095341A" w:rsidRPr="00216D2C" w:rsidRDefault="00897728" w:rsidP="00AB468D">
      <w:pPr>
        <w:pStyle w:val="Datum"/>
      </w:pPr>
      <w:r>
        <w:t>14</w:t>
      </w:r>
      <w:r w:rsidR="00F56F3F" w:rsidRPr="00216D2C">
        <w:t xml:space="preserve"> </w:t>
      </w:r>
      <w:r>
        <w:t>June</w:t>
      </w:r>
      <w:r w:rsidR="00216D2C" w:rsidRPr="00216D2C">
        <w:t xml:space="preserve"> </w:t>
      </w:r>
      <w:r w:rsidR="00AB7F64" w:rsidRPr="00216D2C">
        <w:t>20</w:t>
      </w:r>
      <w:r w:rsidR="00216D2C" w:rsidRPr="00216D2C">
        <w:t>21</w:t>
      </w:r>
    </w:p>
    <w:p w14:paraId="480374ED" w14:textId="77777777" w:rsidR="00897728" w:rsidRPr="00EB48D2" w:rsidRDefault="00897728" w:rsidP="00897728">
      <w:pPr>
        <w:pStyle w:val="Nzev"/>
      </w:pPr>
      <w:r w:rsidRPr="001822C3">
        <w:t>More births, especially</w:t>
      </w:r>
      <w:r>
        <w:t xml:space="preserve"> of</w:t>
      </w:r>
      <w:r w:rsidRPr="001822C3">
        <w:t xml:space="preserve"> second-born children</w:t>
      </w:r>
    </w:p>
    <w:p w14:paraId="47A97ECA" w14:textId="77777777" w:rsidR="00897728" w:rsidRPr="001822C3" w:rsidRDefault="00897728" w:rsidP="00897728">
      <w:pPr>
        <w:pStyle w:val="Podtitulek"/>
      </w:pPr>
      <w:r w:rsidRPr="001822C3">
        <w:t>Population change – 1st quarter of 2021</w:t>
      </w:r>
    </w:p>
    <w:p w14:paraId="4C71EB4A" w14:textId="7834FD33" w:rsidR="00897728" w:rsidRDefault="00897728" w:rsidP="00897728">
      <w:pPr>
        <w:pStyle w:val="Perex"/>
        <w:spacing w:after="0"/>
      </w:pPr>
      <w:r w:rsidRPr="00EB48D2">
        <w:t xml:space="preserve">The population of the Czech Republic decreased </w:t>
      </w:r>
      <w:r w:rsidR="00E50E2F">
        <w:t xml:space="preserve">and </w:t>
      </w:r>
      <w:r w:rsidR="00295480">
        <w:t>went</w:t>
      </w:r>
      <w:r w:rsidR="00CE6329">
        <w:t xml:space="preserve"> back </w:t>
      </w:r>
      <w:r w:rsidRPr="00EB48D2">
        <w:t>below 10</w:t>
      </w:r>
      <w:r>
        <w:t>.</w:t>
      </w:r>
      <w:r w:rsidRPr="00EB48D2">
        <w:t>7 million (</w:t>
      </w:r>
      <w:r w:rsidR="00CE6329">
        <w:t xml:space="preserve">to </w:t>
      </w:r>
      <w:r w:rsidRPr="00EB48D2">
        <w:t xml:space="preserve">the level </w:t>
      </w:r>
      <w:r w:rsidR="00CE6329">
        <w:t xml:space="preserve">that </w:t>
      </w:r>
      <w:r w:rsidRPr="00EB48D2">
        <w:t>exceeded last June</w:t>
      </w:r>
      <w:r w:rsidR="003C7583">
        <w:t xml:space="preserve"> for the first time</w:t>
      </w:r>
      <w:r w:rsidRPr="00EB48D2">
        <w:t xml:space="preserve">) during the first quarter of the year. The population decrease was caused by </w:t>
      </w:r>
      <w:r w:rsidR="003C7583">
        <w:t>large</w:t>
      </w:r>
      <w:r w:rsidR="00E50E2F">
        <w:t xml:space="preserve"> </w:t>
      </w:r>
      <w:r w:rsidRPr="00EB48D2">
        <w:t xml:space="preserve">natural </w:t>
      </w:r>
      <w:r w:rsidR="003C7583">
        <w:t>decrease</w:t>
      </w:r>
      <w:r w:rsidRPr="00EB48D2">
        <w:t xml:space="preserve">, </w:t>
      </w:r>
      <w:r w:rsidR="00CE6329">
        <w:t>or</w:t>
      </w:r>
      <w:r w:rsidRPr="00EB48D2">
        <w:t xml:space="preserve"> by </w:t>
      </w:r>
      <w:r w:rsidR="003C7583">
        <w:t>record</w:t>
      </w:r>
      <w:r w:rsidRPr="00EB48D2">
        <w:t xml:space="preserve"> number of deaths. The number of live births increased slightly year-on-year, while the number of marriages and divorces was lower. The number of immigrants exceeded the number of emigrants. </w:t>
      </w:r>
    </w:p>
    <w:p w14:paraId="495C62E7" w14:textId="77777777" w:rsidR="00897728" w:rsidRPr="00EB48D2" w:rsidRDefault="00897728" w:rsidP="00897728"/>
    <w:p w14:paraId="784B1CC5" w14:textId="4E321172" w:rsidR="00897728" w:rsidRPr="00EB48D2" w:rsidRDefault="00897728" w:rsidP="00897728">
      <w:r w:rsidRPr="00EB48D2">
        <w:t xml:space="preserve">During the first quarter, the </w:t>
      </w:r>
      <w:r w:rsidRPr="00EB48D2">
        <w:rPr>
          <w:b/>
        </w:rPr>
        <w:t>population</w:t>
      </w:r>
      <w:r w:rsidRPr="00EB48D2">
        <w:t xml:space="preserve"> of the Czech Republic decreased by 7</w:t>
      </w:r>
      <w:r>
        <w:t>.</w:t>
      </w:r>
      <w:r w:rsidRPr="00EB48D2">
        <w:t>3 thousand. At the beginning of 2021, the population was 10</w:t>
      </w:r>
      <w:r>
        <w:t>.</w:t>
      </w:r>
      <w:r w:rsidRPr="00EB48D2">
        <w:t>702 million, while on March 31 it was 10</w:t>
      </w:r>
      <w:r>
        <w:t>.</w:t>
      </w:r>
      <w:r w:rsidRPr="00EB48D2">
        <w:t>694 million. The decline in the population was due to the negative balance of the natural change</w:t>
      </w:r>
      <w:r w:rsidR="00E50E2F">
        <w:t>;</w:t>
      </w:r>
      <w:r w:rsidRPr="00EB48D2">
        <w:t xml:space="preserve"> the number of deaths was higher by 19</w:t>
      </w:r>
      <w:r>
        <w:t>.</w:t>
      </w:r>
      <w:r w:rsidRPr="00EB48D2">
        <w:t>2 thousand than the number of live births. The balance of net migration remained in positive numbers and reached 11</w:t>
      </w:r>
      <w:r>
        <w:t>.</w:t>
      </w:r>
      <w:r w:rsidRPr="00EB48D2">
        <w:t xml:space="preserve">9 thousand people. </w:t>
      </w:r>
    </w:p>
    <w:p w14:paraId="749B9E22" w14:textId="77777777" w:rsidR="00897728" w:rsidRPr="00EB48D2" w:rsidRDefault="00897728" w:rsidP="00897728"/>
    <w:p w14:paraId="110E8633" w14:textId="31032E52" w:rsidR="00897728" w:rsidRPr="00750281" w:rsidRDefault="00295480" w:rsidP="00897728">
      <w:r>
        <w:rPr>
          <w:i/>
        </w:rPr>
        <w:t>“</w:t>
      </w:r>
      <w:r w:rsidR="00897728" w:rsidRPr="00295480">
        <w:rPr>
          <w:i/>
        </w:rPr>
        <w:t xml:space="preserve">A total of 27.2 thousand children were </w:t>
      </w:r>
      <w:r w:rsidR="00897728" w:rsidRPr="00295480">
        <w:rPr>
          <w:rStyle w:val="Siln"/>
          <w:i/>
        </w:rPr>
        <w:t>born alive</w:t>
      </w:r>
      <w:r w:rsidR="00897728" w:rsidRPr="00295480">
        <w:rPr>
          <w:i/>
        </w:rPr>
        <w:t xml:space="preserve"> in the fi</w:t>
      </w:r>
      <w:r>
        <w:rPr>
          <w:i/>
        </w:rPr>
        <w:t>rst quarter of 2021. It was by five hundred</w:t>
      </w:r>
      <w:r w:rsidR="00897728" w:rsidRPr="00295480">
        <w:rPr>
          <w:i/>
        </w:rPr>
        <w:t xml:space="preserve"> more than in the same period of 2020</w:t>
      </w:r>
      <w:r>
        <w:rPr>
          <w:i/>
        </w:rPr>
        <w:t>,</w:t>
      </w:r>
      <w:r w:rsidR="00123D45" w:rsidRPr="00295480">
        <w:rPr>
          <w:i/>
        </w:rPr>
        <w:t xml:space="preserve"> when</w:t>
      </w:r>
      <w:r w:rsidR="00897728" w:rsidRPr="00295480">
        <w:rPr>
          <w:i/>
        </w:rPr>
        <w:t xml:space="preserve"> the number of births was still slightly lower year-on-year</w:t>
      </w:r>
      <w:r w:rsidR="00123D45" w:rsidRPr="00295480">
        <w:rPr>
          <w:i/>
        </w:rPr>
        <w:t xml:space="preserve"> in January and higher </w:t>
      </w:r>
      <w:r w:rsidR="00897728" w:rsidRPr="00295480">
        <w:rPr>
          <w:i/>
        </w:rPr>
        <w:t>in February and especially in March</w:t>
      </w:r>
      <w:r>
        <w:rPr>
          <w:i/>
        </w:rPr>
        <w:t>,”</w:t>
      </w:r>
      <w:r>
        <w:t xml:space="preserve"> Michaela </w:t>
      </w:r>
      <w:proofErr w:type="spellStart"/>
      <w:r>
        <w:t>Němečková</w:t>
      </w:r>
      <w:proofErr w:type="spellEnd"/>
      <w:r>
        <w:t xml:space="preserve"> from Population Statistics Department, says</w:t>
      </w:r>
      <w:r w:rsidR="00897728" w:rsidRPr="00750281">
        <w:t xml:space="preserve">. </w:t>
      </w:r>
      <w:r w:rsidR="00554FAE">
        <w:t>In the previous two years</w:t>
      </w:r>
      <w:r w:rsidR="00123D45">
        <w:t xml:space="preserve">, </w:t>
      </w:r>
      <w:r w:rsidR="00897728" w:rsidRPr="00750281">
        <w:t xml:space="preserve">the quarterly numbers of live births </w:t>
      </w:r>
      <w:r w:rsidR="00123D45">
        <w:t xml:space="preserve">had regularly </w:t>
      </w:r>
      <w:r w:rsidR="00897728" w:rsidRPr="00750281">
        <w:t xml:space="preserve">decreased year-on-year. This year’s increase was </w:t>
      </w:r>
      <w:r w:rsidR="007D781F">
        <w:t>due to</w:t>
      </w:r>
      <w:r w:rsidR="00897728" w:rsidRPr="00750281">
        <w:t xml:space="preserve"> higher number of second-born children (10</w:t>
      </w:r>
      <w:r w:rsidR="00897728">
        <w:t>.</w:t>
      </w:r>
      <w:r w:rsidR="00897728" w:rsidRPr="00750281">
        <w:t xml:space="preserve">5 thousand </w:t>
      </w:r>
      <w:r w:rsidR="00AD4BEC">
        <w:t xml:space="preserve">live </w:t>
      </w:r>
      <w:r w:rsidR="00897728" w:rsidRPr="00750281">
        <w:t xml:space="preserve">births), </w:t>
      </w:r>
      <w:r w:rsidR="007D781F">
        <w:t xml:space="preserve">while </w:t>
      </w:r>
      <w:r w:rsidR="00897728" w:rsidRPr="00750281">
        <w:t>the number of children born in the first (12</w:t>
      </w:r>
      <w:r w:rsidR="00897728">
        <w:t>.</w:t>
      </w:r>
      <w:r w:rsidR="00897728" w:rsidRPr="00750281">
        <w:t>8 thousand) and the third or higher order (3</w:t>
      </w:r>
      <w:r w:rsidR="00897728">
        <w:t>.</w:t>
      </w:r>
      <w:r w:rsidR="00897728" w:rsidRPr="00750281">
        <w:t xml:space="preserve">9 thousand) remained almost the same. The </w:t>
      </w:r>
      <w:r w:rsidR="00AD4BEC">
        <w:t xml:space="preserve">share of </w:t>
      </w:r>
      <w:r w:rsidR="00897728" w:rsidRPr="00750281">
        <w:t xml:space="preserve">live births outside marriage </w:t>
      </w:r>
      <w:r w:rsidR="00AD4BEC">
        <w:t xml:space="preserve">slightly </w:t>
      </w:r>
      <w:r w:rsidR="00897728" w:rsidRPr="00750281">
        <w:t>increased year-on-year from 48</w:t>
      </w:r>
      <w:r w:rsidR="00897728">
        <w:t>.</w:t>
      </w:r>
      <w:r w:rsidR="00CE6329">
        <w:t>6</w:t>
      </w:r>
      <w:r w:rsidR="00897728" w:rsidRPr="00750281">
        <w:t>% to 48</w:t>
      </w:r>
      <w:r w:rsidR="00897728">
        <w:t>.</w:t>
      </w:r>
      <w:r w:rsidR="00CE6329">
        <w:t>8</w:t>
      </w:r>
      <w:r w:rsidR="00897728" w:rsidRPr="00750281">
        <w:t>%</w:t>
      </w:r>
      <w:r w:rsidR="00AD4BEC">
        <w:t>.</w:t>
      </w:r>
      <w:r w:rsidR="00897728" w:rsidRPr="00750281">
        <w:t xml:space="preserve"> </w:t>
      </w:r>
      <w:r w:rsidR="00E15E1E">
        <w:t>T</w:t>
      </w:r>
      <w:r w:rsidR="00897728" w:rsidRPr="00750281">
        <w:t xml:space="preserve">he growth was </w:t>
      </w:r>
      <w:r w:rsidR="007D781F">
        <w:t>driven</w:t>
      </w:r>
      <w:r w:rsidR="007D781F" w:rsidRPr="00750281">
        <w:t xml:space="preserve"> </w:t>
      </w:r>
      <w:r w:rsidR="00897728" w:rsidRPr="00750281">
        <w:t xml:space="preserve">by a higher share of the live births outside marriage among the firstborn </w:t>
      </w:r>
      <w:r w:rsidR="00E15E1E">
        <w:t xml:space="preserve">children </w:t>
      </w:r>
      <w:r w:rsidR="00897728" w:rsidRPr="00750281">
        <w:t>in the first quarter of this year (59</w:t>
      </w:r>
      <w:r w:rsidR="00897728">
        <w:t>.</w:t>
      </w:r>
      <w:r w:rsidR="00CE6329">
        <w:t>5</w:t>
      </w:r>
      <w:r w:rsidR="00897728" w:rsidRPr="00750281">
        <w:t>% compared to 57</w:t>
      </w:r>
      <w:r w:rsidR="00897728">
        <w:t>.</w:t>
      </w:r>
      <w:r w:rsidR="00CE6329">
        <w:t>6</w:t>
      </w:r>
      <w:r w:rsidR="00897728" w:rsidRPr="00750281">
        <w:t xml:space="preserve">% in the first quarter of 2020). </w:t>
      </w:r>
    </w:p>
    <w:p w14:paraId="753F1223" w14:textId="77777777" w:rsidR="00897728" w:rsidRDefault="00897728" w:rsidP="00897728"/>
    <w:p w14:paraId="0FA7D116" w14:textId="20E25548" w:rsidR="00897728" w:rsidRPr="00750281" w:rsidRDefault="00897728" w:rsidP="00897728">
      <w:r w:rsidRPr="00750281">
        <w:t xml:space="preserve">The number of </w:t>
      </w:r>
      <w:r w:rsidRPr="00750281">
        <w:rPr>
          <w:b/>
        </w:rPr>
        <w:t>deaths</w:t>
      </w:r>
      <w:r w:rsidRPr="00750281">
        <w:t xml:space="preserve"> amounted to 46</w:t>
      </w:r>
      <w:r>
        <w:t>.</w:t>
      </w:r>
      <w:r w:rsidRPr="00750281">
        <w:t>4 thousand from beginning of January to the end of March. In comparison to the first quarter of the previous year it was by 16</w:t>
      </w:r>
      <w:r>
        <w:t>.</w:t>
      </w:r>
      <w:r w:rsidR="00CE6329">
        <w:t>2 thousand (</w:t>
      </w:r>
      <w:r w:rsidR="00BE1EFE">
        <w:t>or by</w:t>
      </w:r>
      <w:r w:rsidR="00CE6329">
        <w:t xml:space="preserve"> 54</w:t>
      </w:r>
      <w:r w:rsidRPr="00750281">
        <w:t>%) higher.</w:t>
      </w:r>
    </w:p>
    <w:p w14:paraId="340D02F3" w14:textId="3981B9A8" w:rsidR="00897728" w:rsidRPr="00750281" w:rsidRDefault="00897728" w:rsidP="00897728">
      <w:r w:rsidRPr="00750281">
        <w:t>The highest year-on-year increase</w:t>
      </w:r>
      <w:r w:rsidR="00CE6329">
        <w:t xml:space="preserve"> was registered in March (by 63</w:t>
      </w:r>
      <w:r w:rsidRPr="00750281">
        <w:t xml:space="preserve">%). There were also the most deaths of this quarter in March </w:t>
      </w:r>
      <w:r w:rsidR="00BE1EFE" w:rsidRPr="00750281">
        <w:t>–</w:t>
      </w:r>
      <w:r w:rsidRPr="00750281">
        <w:t xml:space="preserve"> 16</w:t>
      </w:r>
      <w:r>
        <w:t>.</w:t>
      </w:r>
      <w:r w:rsidRPr="00750281">
        <w:t xml:space="preserve">7 thousand. The year-on-year increase in the number of deaths was higher </w:t>
      </w:r>
      <w:r w:rsidR="007D781F">
        <w:t>in</w:t>
      </w:r>
      <w:r w:rsidR="007D781F" w:rsidRPr="00750281">
        <w:t xml:space="preserve"> </w:t>
      </w:r>
      <w:r w:rsidR="00CE6329">
        <w:t xml:space="preserve">men </w:t>
      </w:r>
      <w:r w:rsidR="007D781F">
        <w:t xml:space="preserve">than women </w:t>
      </w:r>
      <w:r w:rsidR="00CE6329">
        <w:t>(by 63%; among women by 44</w:t>
      </w:r>
      <w:r w:rsidRPr="00750281">
        <w:t xml:space="preserve">%) and in terms of age </w:t>
      </w:r>
      <w:r w:rsidR="007D781F">
        <w:t>the highest increase were registered in population</w:t>
      </w:r>
      <w:r w:rsidR="007D781F" w:rsidRPr="00750281">
        <w:t xml:space="preserve"> </w:t>
      </w:r>
      <w:r w:rsidRPr="00750281">
        <w:t>aged 75-79 (</w:t>
      </w:r>
      <w:r w:rsidR="00CE6329">
        <w:t>by 76%) and 70-74 years (by 73</w:t>
      </w:r>
      <w:r w:rsidRPr="00750281">
        <w:t>%). A total of 56 children died during their first year of life. It was by 11 less than in the same period of the previous year, which corresponds wit</w:t>
      </w:r>
      <w:r w:rsidR="00CE6329">
        <w:t xml:space="preserve">h the infant mortality rate </w:t>
      </w:r>
      <w:r w:rsidR="00FD0F34">
        <w:t>of</w:t>
      </w:r>
      <w:r w:rsidR="00E15E1E">
        <w:t xml:space="preserve"> </w:t>
      </w:r>
      <w:r w:rsidR="00CE6329">
        <w:t>2.1</w:t>
      </w:r>
      <w:r w:rsidRPr="00750281">
        <w:t>‰.</w:t>
      </w:r>
    </w:p>
    <w:p w14:paraId="5DE19AD6" w14:textId="0628B1F0" w:rsidR="00EB5782" w:rsidRPr="00216D2C" w:rsidRDefault="00EB5782" w:rsidP="00CC6198">
      <w:pPr>
        <w:rPr>
          <w:rStyle w:val="tlid-translation"/>
        </w:rPr>
      </w:pPr>
    </w:p>
    <w:p w14:paraId="0D63657D" w14:textId="369E11A2" w:rsidR="0025376B" w:rsidRDefault="00B23457" w:rsidP="009A2193">
      <w:r>
        <w:rPr>
          <w:rStyle w:val="jlqj4b"/>
          <w:lang w:val="en"/>
        </w:rPr>
        <w:t xml:space="preserve">During the first quarter, 2.7 thousand engaged couples entered into </w:t>
      </w:r>
      <w:r w:rsidRPr="00B23457">
        <w:rPr>
          <w:rStyle w:val="jlqj4b"/>
          <w:b/>
          <w:lang w:val="en"/>
        </w:rPr>
        <w:t>marriages</w:t>
      </w:r>
      <w:r>
        <w:rPr>
          <w:rStyle w:val="jlqj4b"/>
          <w:lang w:val="en"/>
        </w:rPr>
        <w:t xml:space="preserve">, </w:t>
      </w:r>
      <w:r w:rsidR="009A2193">
        <w:rPr>
          <w:rStyle w:val="jlqj4b"/>
          <w:lang w:val="en"/>
        </w:rPr>
        <w:t xml:space="preserve">by </w:t>
      </w:r>
      <w:r>
        <w:rPr>
          <w:rStyle w:val="jlqj4b"/>
          <w:lang w:val="en"/>
        </w:rPr>
        <w:t>1.1 thousand less than in the same period of 2020.</w:t>
      </w:r>
      <w:r w:rsidRPr="00B23457">
        <w:rPr>
          <w:lang w:val="en"/>
        </w:rPr>
        <w:t xml:space="preserve"> </w:t>
      </w:r>
      <w:r>
        <w:rPr>
          <w:rStyle w:val="jlqj4b"/>
          <w:lang w:val="en"/>
        </w:rPr>
        <w:t xml:space="preserve">While in January and February there were fewer marriages year-on-year, in March </w:t>
      </w:r>
      <w:r w:rsidR="009A2193">
        <w:rPr>
          <w:rStyle w:val="jlqj4b"/>
          <w:lang w:val="en"/>
        </w:rPr>
        <w:t>it was more</w:t>
      </w:r>
      <w:r>
        <w:rPr>
          <w:rStyle w:val="jlqj4b"/>
          <w:lang w:val="en"/>
        </w:rPr>
        <w:t xml:space="preserve">. The highest monthly total in the 1st quarter belonged to February (1.0 thousand), when as in 2020 the couples </w:t>
      </w:r>
      <w:r w:rsidRPr="00B23457">
        <w:rPr>
          <w:rStyle w:val="jlqj4b"/>
          <w:lang w:val="en"/>
        </w:rPr>
        <w:t>were attracted b</w:t>
      </w:r>
      <w:r w:rsidR="009A2193">
        <w:rPr>
          <w:rStyle w:val="jlqj4b"/>
          <w:lang w:val="en"/>
        </w:rPr>
        <w:t>y popular dates</w:t>
      </w:r>
      <w:r>
        <w:rPr>
          <w:rStyle w:val="jlqj4b"/>
          <w:lang w:val="en"/>
        </w:rPr>
        <w:t xml:space="preserve">. </w:t>
      </w:r>
      <w:r w:rsidR="009A2193">
        <w:rPr>
          <w:rStyle w:val="jlqj4b"/>
          <w:lang w:val="en"/>
        </w:rPr>
        <w:t>Most grooms were aged 30</w:t>
      </w:r>
      <w:r w:rsidR="009A2193" w:rsidRPr="00750281">
        <w:t>-</w:t>
      </w:r>
      <w:r w:rsidR="009A2193">
        <w:rPr>
          <w:rStyle w:val="jlqj4b"/>
          <w:lang w:val="en"/>
        </w:rPr>
        <w:t>34, while most brides were aged 25</w:t>
      </w:r>
      <w:r w:rsidR="009A2193" w:rsidRPr="00750281">
        <w:t>-</w:t>
      </w:r>
      <w:r w:rsidR="009A2193">
        <w:rPr>
          <w:rStyle w:val="jlqj4b"/>
          <w:lang w:val="en"/>
        </w:rPr>
        <w:t>29.</w:t>
      </w:r>
    </w:p>
    <w:p w14:paraId="08610DD7" w14:textId="77777777" w:rsidR="009A2193" w:rsidRPr="009A2193" w:rsidRDefault="009A2193" w:rsidP="009A2193"/>
    <w:p w14:paraId="6758911C" w14:textId="4003AFFB" w:rsidR="00024726" w:rsidRPr="00216D2C" w:rsidRDefault="00933B5B" w:rsidP="00024726">
      <w:r w:rsidRPr="00216D2C">
        <w:rPr>
          <w:rStyle w:val="tlid-translation"/>
        </w:rPr>
        <w:lastRenderedPageBreak/>
        <w:t xml:space="preserve">The number of </w:t>
      </w:r>
      <w:r w:rsidRPr="00216D2C">
        <w:rPr>
          <w:rStyle w:val="tlid-translation"/>
          <w:b/>
        </w:rPr>
        <w:t>divorces</w:t>
      </w:r>
      <w:r w:rsidRPr="00216D2C">
        <w:rPr>
          <w:rStyle w:val="tlid-translation"/>
        </w:rPr>
        <w:t xml:space="preserve"> that came into force </w:t>
      </w:r>
      <w:r w:rsidR="00AD0268">
        <w:rPr>
          <w:rStyle w:val="jlqj4b"/>
          <w:lang w:val="en"/>
        </w:rPr>
        <w:t xml:space="preserve">by the end of March 2021 </w:t>
      </w:r>
      <w:r w:rsidR="00AD0268">
        <w:rPr>
          <w:rStyle w:val="tlid-translation"/>
        </w:rPr>
        <w:t>was 5.0</w:t>
      </w:r>
      <w:r w:rsidR="004F3D36" w:rsidRPr="00216D2C">
        <w:rPr>
          <w:rStyle w:val="tlid-translation"/>
        </w:rPr>
        <w:t> </w:t>
      </w:r>
      <w:r w:rsidRPr="00216D2C">
        <w:rPr>
          <w:rStyle w:val="tlid-translation"/>
        </w:rPr>
        <w:t>thousand</w:t>
      </w:r>
      <w:r w:rsidR="00AD0268">
        <w:rPr>
          <w:rStyle w:val="tlid-translation"/>
        </w:rPr>
        <w:t>, by 0.6</w:t>
      </w:r>
      <w:r w:rsidRPr="00216D2C">
        <w:rPr>
          <w:rStyle w:val="tlid-translation"/>
        </w:rPr>
        <w:t xml:space="preserve"> thousand less in the year-on-year comparison.</w:t>
      </w:r>
      <w:r w:rsidR="00AD0268">
        <w:rPr>
          <w:rStyle w:val="tlid-translation"/>
        </w:rPr>
        <w:t xml:space="preserve"> </w:t>
      </w:r>
      <w:r w:rsidR="00AD0268">
        <w:rPr>
          <w:rStyle w:val="jlqj4b"/>
          <w:lang w:val="en"/>
        </w:rPr>
        <w:t>The majority of divorces (54%) were initiated by a joint divorce petition</w:t>
      </w:r>
      <w:r w:rsidR="00024726" w:rsidRPr="00216D2C">
        <w:t xml:space="preserve"> by both husband and wife.</w:t>
      </w:r>
      <w:r w:rsidR="00AD0268">
        <w:t xml:space="preserve"> </w:t>
      </w:r>
      <w:r w:rsidR="00AD0268" w:rsidRPr="00216D2C">
        <w:t>In terms of duration of the marriage at divorce, the most marriages ended after two to five years.</w:t>
      </w:r>
      <w:r w:rsidR="00AD0268">
        <w:t xml:space="preserve"> </w:t>
      </w:r>
      <w:r w:rsidR="00AD0268">
        <w:rPr>
          <w:rStyle w:val="jlqj4b"/>
          <w:lang w:val="en"/>
        </w:rPr>
        <w:t xml:space="preserve">Compared to the previous year, the share of </w:t>
      </w:r>
      <w:bookmarkStart w:id="0" w:name="_GoBack"/>
      <w:r w:rsidR="00FD0F34">
        <w:rPr>
          <w:rStyle w:val="jlqj4b"/>
          <w:lang w:val="en"/>
        </w:rPr>
        <w:t xml:space="preserve">divorced </w:t>
      </w:r>
      <w:r w:rsidR="00AD0268">
        <w:rPr>
          <w:rStyle w:val="jlqj4b"/>
          <w:lang w:val="en"/>
        </w:rPr>
        <w:t xml:space="preserve">marriages </w:t>
      </w:r>
      <w:bookmarkEnd w:id="0"/>
      <w:r w:rsidR="00FD0F34">
        <w:rPr>
          <w:rStyle w:val="jlqj4b"/>
          <w:lang w:val="en"/>
        </w:rPr>
        <w:t>with</w:t>
      </w:r>
      <w:r w:rsidR="00AD0268">
        <w:rPr>
          <w:rStyle w:val="jlqj4b"/>
          <w:lang w:val="en"/>
        </w:rPr>
        <w:t xml:space="preserve"> minor children increased (from 59 to 62%). A total of 4.9 thousand minor children were affected by the divorce.</w:t>
      </w:r>
      <w:r w:rsidR="00092950">
        <w:rPr>
          <w:rStyle w:val="jlqj4b"/>
          <w:lang w:val="en"/>
        </w:rPr>
        <w:t xml:space="preserve"> </w:t>
      </w:r>
    </w:p>
    <w:p w14:paraId="55CF5EEA" w14:textId="1B0E362A" w:rsidR="00734F48" w:rsidRPr="00216D2C" w:rsidRDefault="00734F48" w:rsidP="000B12F3">
      <w:pPr>
        <w:pStyle w:val="Zhlav"/>
        <w:tabs>
          <w:tab w:val="clear" w:pos="4703"/>
          <w:tab w:val="clear" w:pos="9406"/>
        </w:tabs>
        <w:spacing w:line="276" w:lineRule="auto"/>
      </w:pPr>
    </w:p>
    <w:p w14:paraId="2942B7C8" w14:textId="1964170D" w:rsidR="00092950" w:rsidRDefault="005B064F" w:rsidP="000B12F3">
      <w:pPr>
        <w:pStyle w:val="Zhlav"/>
        <w:tabs>
          <w:tab w:val="clear" w:pos="4703"/>
          <w:tab w:val="clear" w:pos="9406"/>
        </w:tabs>
        <w:spacing w:line="276" w:lineRule="auto"/>
        <w:rPr>
          <w:rStyle w:val="tlid-translation"/>
        </w:rPr>
      </w:pPr>
      <w:r w:rsidRPr="00216D2C">
        <w:t>According to the data taken from adminis</w:t>
      </w:r>
      <w:r w:rsidR="00705389">
        <w:t>trative data sources 19.1</w:t>
      </w:r>
      <w:r w:rsidRPr="00216D2C">
        <w:t xml:space="preserve"> thousand people immigrated to the Czech Republic</w:t>
      </w:r>
      <w:r w:rsidR="00705389">
        <w:t xml:space="preserve"> </w:t>
      </w:r>
      <w:r w:rsidR="00705389">
        <w:rPr>
          <w:rStyle w:val="jlqj4b"/>
          <w:lang w:val="en"/>
        </w:rPr>
        <w:t xml:space="preserve">during the first quarter </w:t>
      </w:r>
      <w:r w:rsidR="00705389">
        <w:t xml:space="preserve">and </w:t>
      </w:r>
      <w:r w:rsidR="00705389">
        <w:rPr>
          <w:rStyle w:val="jlqj4b"/>
          <w:lang w:val="en"/>
        </w:rPr>
        <w:t>7.2 thousand</w:t>
      </w:r>
      <w:r w:rsidR="00FD0F34">
        <w:rPr>
          <w:rStyle w:val="jlqj4b"/>
          <w:lang w:val="en"/>
        </w:rPr>
        <w:t xml:space="preserve"> people</w:t>
      </w:r>
      <w:r w:rsidR="00705389">
        <w:rPr>
          <w:rStyle w:val="jlqj4b"/>
          <w:lang w:val="en"/>
        </w:rPr>
        <w:t xml:space="preserve"> moved abroad.</w:t>
      </w:r>
      <w:r w:rsidR="00092950">
        <w:rPr>
          <w:rStyle w:val="jlqj4b"/>
          <w:lang w:val="en"/>
        </w:rPr>
        <w:t xml:space="preserve"> </w:t>
      </w:r>
      <w:r w:rsidR="00516437" w:rsidRPr="00216D2C">
        <w:t xml:space="preserve">The </w:t>
      </w:r>
      <w:r w:rsidR="00516437" w:rsidRPr="00216D2C">
        <w:rPr>
          <w:b/>
        </w:rPr>
        <w:t>net migration</w:t>
      </w:r>
      <w:r w:rsidR="00516437" w:rsidRPr="00216D2C">
        <w:rPr>
          <w:rStyle w:val="tlid-translation"/>
        </w:rPr>
        <w:t xml:space="preserve"> reached </w:t>
      </w:r>
      <w:r w:rsidR="00705389">
        <w:rPr>
          <w:rStyle w:val="tlid-translation"/>
        </w:rPr>
        <w:t>11</w:t>
      </w:r>
      <w:r w:rsidR="00AC4361" w:rsidRPr="00216D2C">
        <w:rPr>
          <w:rStyle w:val="tlid-translation"/>
        </w:rPr>
        <w:t>.9</w:t>
      </w:r>
      <w:r w:rsidR="00D178D5" w:rsidRPr="00216D2C">
        <w:rPr>
          <w:rStyle w:val="tlid-translation"/>
        </w:rPr>
        <w:t> </w:t>
      </w:r>
      <w:r w:rsidR="00092950">
        <w:rPr>
          <w:rStyle w:val="tlid-translation"/>
        </w:rPr>
        <w:t>thousand</w:t>
      </w:r>
      <w:r w:rsidR="00504F11">
        <w:rPr>
          <w:rStyle w:val="tlid-translation"/>
        </w:rPr>
        <w:t xml:space="preserve">, which represented a year on year </w:t>
      </w:r>
      <w:r w:rsidR="00705389">
        <w:rPr>
          <w:rStyle w:val="tlid-translation"/>
        </w:rPr>
        <w:t>increase</w:t>
      </w:r>
      <w:r w:rsidR="00516437" w:rsidRPr="00216D2C">
        <w:rPr>
          <w:rStyle w:val="tlid-translation"/>
        </w:rPr>
        <w:t xml:space="preserve"> of </w:t>
      </w:r>
      <w:r w:rsidR="00705389">
        <w:rPr>
          <w:rStyle w:val="tlid-translation"/>
        </w:rPr>
        <w:t>7.4 thousand</w:t>
      </w:r>
      <w:r w:rsidR="00092950">
        <w:rPr>
          <w:rStyle w:val="tlid-translation"/>
        </w:rPr>
        <w:t xml:space="preserve">. </w:t>
      </w:r>
      <w:r w:rsidR="00092950">
        <w:rPr>
          <w:rStyle w:val="jlqj4b"/>
          <w:lang w:val="en"/>
        </w:rPr>
        <w:t xml:space="preserve">The vast majority of the 4.3 thousand year-on-year increase in immigrants took place in March. </w:t>
      </w:r>
      <w:r w:rsidR="00E15E1E">
        <w:rPr>
          <w:rStyle w:val="jlqj4b"/>
          <w:lang w:val="en"/>
        </w:rPr>
        <w:t>T</w:t>
      </w:r>
      <w:r w:rsidR="00092950">
        <w:rPr>
          <w:rStyle w:val="jlqj4b"/>
          <w:lang w:val="en"/>
        </w:rPr>
        <w:t>he number of emigrants decreased year-on-year by 3.2 thousand in the first quarter.</w:t>
      </w:r>
      <w:r w:rsidR="00092950">
        <w:rPr>
          <w:rStyle w:val="tlid-translation"/>
          <w:lang w:val="en"/>
        </w:rPr>
        <w:t xml:space="preserve"> </w:t>
      </w:r>
      <w:r w:rsidR="00AC4361" w:rsidRPr="00216D2C">
        <w:t>As in previous years, the highest positive balance was recorded</w:t>
      </w:r>
      <w:r w:rsidR="00092950">
        <w:t xml:space="preserve"> </w:t>
      </w:r>
      <w:r w:rsidR="00FD0F34">
        <w:t xml:space="preserve">for </w:t>
      </w:r>
      <w:r w:rsidR="00092950">
        <w:t>citizens of Ukraine (6.4 thousand). T</w:t>
      </w:r>
      <w:r w:rsidR="00AC4361" w:rsidRPr="00216D2C">
        <w:t xml:space="preserve">he second highest </w:t>
      </w:r>
      <w:r w:rsidR="00E15E1E">
        <w:t xml:space="preserve">net migration was </w:t>
      </w:r>
      <w:r w:rsidR="00FD0F34">
        <w:t xml:space="preserve">for </w:t>
      </w:r>
      <w:r w:rsidR="00092950">
        <w:t xml:space="preserve">citizens of Slovakia (0.8 thousand), </w:t>
      </w:r>
      <w:r w:rsidR="00AC4361" w:rsidRPr="00216D2C">
        <w:t>the thi</w:t>
      </w:r>
      <w:r w:rsidR="00092950">
        <w:t xml:space="preserve">rd </w:t>
      </w:r>
      <w:r w:rsidR="00FD0F34">
        <w:t xml:space="preserve">for </w:t>
      </w:r>
      <w:r w:rsidR="00092950">
        <w:t>citizens of Russia (0.5</w:t>
      </w:r>
      <w:r w:rsidR="00AC4361" w:rsidRPr="00216D2C">
        <w:t xml:space="preserve"> thousand)</w:t>
      </w:r>
      <w:r w:rsidR="00092950">
        <w:rPr>
          <w:rStyle w:val="tlid-translation"/>
        </w:rPr>
        <w:t xml:space="preserve"> and the fourth </w:t>
      </w:r>
      <w:r w:rsidR="00FD0F34">
        <w:rPr>
          <w:rStyle w:val="jlqj4b"/>
          <w:lang w:val="en"/>
        </w:rPr>
        <w:t xml:space="preserve">for </w:t>
      </w:r>
      <w:r w:rsidR="00092950">
        <w:rPr>
          <w:rStyle w:val="jlqj4b"/>
          <w:lang w:val="en"/>
        </w:rPr>
        <w:t>Czech citizens (0.5 thousand).</w:t>
      </w:r>
    </w:p>
    <w:p w14:paraId="43F07968" w14:textId="1F3E589D" w:rsidR="00D209A7" w:rsidRPr="00216D2C" w:rsidRDefault="007221A1" w:rsidP="00D209A7">
      <w:pPr>
        <w:pStyle w:val="Poznmky0"/>
      </w:pPr>
      <w:r w:rsidRPr="00216D2C">
        <w:t>Notes</w:t>
      </w:r>
      <w:r w:rsidR="006D5C60" w:rsidRPr="00216D2C">
        <w:t>:</w:t>
      </w:r>
    </w:p>
    <w:p w14:paraId="1EDA2F87" w14:textId="77777777" w:rsidR="00D170C0" w:rsidRPr="00216D2C" w:rsidRDefault="0009027C" w:rsidP="00D170C0">
      <w:pPr>
        <w:pStyle w:val="Zkladntext3"/>
        <w:spacing w:before="60" w:after="0" w:line="240" w:lineRule="exact"/>
        <w:rPr>
          <w:i/>
          <w:iCs/>
          <w:sz w:val="18"/>
          <w:szCs w:val="18"/>
        </w:rPr>
      </w:pPr>
      <w:r w:rsidRPr="00216D2C">
        <w:rPr>
          <w:i/>
          <w:iCs/>
          <w:sz w:val="18"/>
          <w:szCs w:val="18"/>
        </w:rPr>
        <w:t>All data refer to citizens of the Czech Republic and foreigners with permanent residence in the Czech Republic, third-country nationals with temporary residence in the territory of the Czech Republic based on a long-term visa (over 90 days) or a permanent residence permit, nationals of the EU Member States, Norway, Switzerland, Iceland, Liechtenstein and their dependants with notified temporary residence in the territory of the Czech Republic and foreigners with valid asylum status in the Czech Republic. The data contain also information on events (marriages, births, and deaths) of Czech citizens with the permanent residence in the Czech Republic that occurred abroad and were registered by the special registry office in Brno.</w:t>
      </w:r>
    </w:p>
    <w:p w14:paraId="53CAFAEE" w14:textId="41D2B489" w:rsidR="00D170C0" w:rsidRPr="00216D2C" w:rsidRDefault="007B099B" w:rsidP="00D170C0">
      <w:pPr>
        <w:pStyle w:val="Zkladntext3"/>
        <w:spacing w:before="60" w:after="0" w:line="240" w:lineRule="exact"/>
        <w:rPr>
          <w:i/>
          <w:sz w:val="18"/>
          <w:szCs w:val="18"/>
        </w:rPr>
      </w:pPr>
      <w:r>
        <w:rPr>
          <w:i/>
          <w:sz w:val="18"/>
          <w:szCs w:val="18"/>
        </w:rPr>
        <w:t>All data for 2021</w:t>
      </w:r>
      <w:r w:rsidR="007221A1" w:rsidRPr="00216D2C">
        <w:rPr>
          <w:i/>
          <w:sz w:val="18"/>
          <w:szCs w:val="18"/>
        </w:rPr>
        <w:t xml:space="preserve"> are preliminary. </w:t>
      </w:r>
    </w:p>
    <w:p w14:paraId="2B41AF6B" w14:textId="77777777" w:rsidR="00D170C0" w:rsidRPr="00216D2C" w:rsidRDefault="00D170C0" w:rsidP="00D170C0">
      <w:pPr>
        <w:pStyle w:val="Zkladntext3"/>
        <w:spacing w:before="60" w:after="0" w:line="240" w:lineRule="exact"/>
        <w:rPr>
          <w:i/>
          <w:sz w:val="18"/>
          <w:szCs w:val="18"/>
        </w:rPr>
      </w:pPr>
    </w:p>
    <w:p w14:paraId="690695CD" w14:textId="77777777" w:rsidR="00D170C0" w:rsidRPr="00216D2C" w:rsidRDefault="00D170C0" w:rsidP="002D4B92">
      <w:pPr>
        <w:pStyle w:val="Poznamkytexty"/>
        <w:ind w:left="2977" w:hanging="2977"/>
        <w:jc w:val="left"/>
        <w:rPr>
          <w:lang w:val="en-GB"/>
        </w:rPr>
      </w:pPr>
      <w:r w:rsidRPr="00216D2C">
        <w:rPr>
          <w:lang w:val="en-GB"/>
        </w:rPr>
        <w:t>Responsible manager:</w:t>
      </w:r>
      <w:r w:rsidRPr="00216D2C">
        <w:rPr>
          <w:lang w:val="en-GB"/>
        </w:rPr>
        <w:tab/>
        <w:t xml:space="preserve">Mgr. Robert </w:t>
      </w:r>
      <w:proofErr w:type="spellStart"/>
      <w:r w:rsidRPr="00216D2C">
        <w:rPr>
          <w:lang w:val="en-GB"/>
        </w:rPr>
        <w:t>Šanda</w:t>
      </w:r>
      <w:proofErr w:type="spellEnd"/>
      <w:r w:rsidRPr="00216D2C">
        <w:rPr>
          <w:lang w:val="en-GB"/>
        </w:rPr>
        <w:t xml:space="preserve">, director of Population Statistics Department, </w:t>
      </w:r>
      <w:r w:rsidRPr="00216D2C">
        <w:rPr>
          <w:lang w:val="en-GB"/>
        </w:rPr>
        <w:br/>
        <w:t>tel. +420 274 052 160, e-mail: robert.sanda@czso.cz</w:t>
      </w:r>
    </w:p>
    <w:p w14:paraId="168D158F" w14:textId="289C343B" w:rsidR="00D170C0" w:rsidRPr="00216D2C" w:rsidRDefault="00D170C0" w:rsidP="002D4B92">
      <w:pPr>
        <w:pStyle w:val="Poznamkytexty"/>
        <w:ind w:left="2977" w:hanging="2977"/>
        <w:jc w:val="left"/>
        <w:rPr>
          <w:lang w:val="en-GB"/>
        </w:rPr>
      </w:pPr>
      <w:r w:rsidRPr="00216D2C">
        <w:rPr>
          <w:lang w:val="en-GB"/>
        </w:rPr>
        <w:t>Contact person:</w:t>
      </w:r>
      <w:r w:rsidRPr="00216D2C">
        <w:rPr>
          <w:lang w:val="en-GB"/>
        </w:rPr>
        <w:tab/>
        <w:t xml:space="preserve">Mgr. Michaela </w:t>
      </w:r>
      <w:proofErr w:type="spellStart"/>
      <w:r w:rsidRPr="00216D2C">
        <w:rPr>
          <w:lang w:val="en-GB"/>
        </w:rPr>
        <w:t>Němečková</w:t>
      </w:r>
      <w:proofErr w:type="spellEnd"/>
      <w:r w:rsidRPr="00216D2C">
        <w:rPr>
          <w:lang w:val="en-GB"/>
        </w:rPr>
        <w:t xml:space="preserve">, Demographic Statistics Unit, </w:t>
      </w:r>
      <w:r w:rsidRPr="00216D2C">
        <w:rPr>
          <w:lang w:val="en-GB"/>
        </w:rPr>
        <w:br/>
        <w:t>tel. +420 274 052 184, e-mail: michaela.nemeckova@czso.cz</w:t>
      </w:r>
    </w:p>
    <w:p w14:paraId="3D80BF81" w14:textId="77777777" w:rsidR="00D170C0" w:rsidRPr="00216D2C" w:rsidRDefault="00D170C0" w:rsidP="002D4B92">
      <w:pPr>
        <w:pStyle w:val="Poznamkytexty"/>
        <w:ind w:left="2948" w:hanging="2948"/>
        <w:jc w:val="left"/>
        <w:rPr>
          <w:lang w:val="en-GB"/>
        </w:rPr>
      </w:pPr>
      <w:r w:rsidRPr="00216D2C">
        <w:rPr>
          <w:lang w:val="en-GB"/>
        </w:rPr>
        <w:t>Data source:</w:t>
      </w:r>
      <w:r w:rsidRPr="00216D2C">
        <w:rPr>
          <w:lang w:val="en-GB"/>
        </w:rPr>
        <w:tab/>
        <w:t xml:space="preserve">Demographic statistics – results of processing statistical reports of </w:t>
      </w:r>
      <w:proofErr w:type="spellStart"/>
      <w:r w:rsidRPr="00216D2C">
        <w:rPr>
          <w:lang w:val="en-GB"/>
        </w:rPr>
        <w:t>Obyv</w:t>
      </w:r>
      <w:proofErr w:type="spellEnd"/>
      <w:r w:rsidRPr="00216D2C">
        <w:rPr>
          <w:lang w:val="en-GB"/>
        </w:rPr>
        <w:t xml:space="preserve"> series</w:t>
      </w:r>
    </w:p>
    <w:p w14:paraId="0F3F8651" w14:textId="77777777" w:rsidR="00D170C0" w:rsidRPr="00216D2C" w:rsidRDefault="00D170C0" w:rsidP="002D4B92">
      <w:pPr>
        <w:pStyle w:val="Poznamkytexty"/>
        <w:ind w:left="2948" w:hanging="2948"/>
        <w:jc w:val="left"/>
        <w:rPr>
          <w:lang w:val="en-GB"/>
        </w:rPr>
      </w:pPr>
      <w:r w:rsidRPr="00216D2C">
        <w:rPr>
          <w:lang w:val="en-GB"/>
        </w:rPr>
        <w:tab/>
        <w:t>Divorces – Information system of the Ministry of Justice of the CR</w:t>
      </w:r>
    </w:p>
    <w:p w14:paraId="13108BB9" w14:textId="77777777" w:rsidR="00D170C0" w:rsidRPr="00216D2C" w:rsidRDefault="00D170C0" w:rsidP="002D4B92">
      <w:pPr>
        <w:pStyle w:val="Poznamkytexty"/>
        <w:ind w:left="2948"/>
        <w:jc w:val="left"/>
        <w:rPr>
          <w:color w:val="auto"/>
          <w:lang w:val="en-GB"/>
        </w:rPr>
      </w:pPr>
      <w:r w:rsidRPr="00216D2C">
        <w:rPr>
          <w:color w:val="auto"/>
          <w:lang w:val="en-GB"/>
        </w:rPr>
        <w:t>Migration data – Information System of Inhabitants Records (Ministry of the Interior of the CR) and Alien Information System (Directorate of Alien Police)</w:t>
      </w:r>
    </w:p>
    <w:p w14:paraId="7286ACEB" w14:textId="56993025" w:rsidR="007221A1" w:rsidRPr="00216D2C" w:rsidRDefault="007221A1" w:rsidP="00384CFF">
      <w:pPr>
        <w:pStyle w:val="Poznamkytexty"/>
        <w:ind w:left="2948" w:hanging="2948"/>
        <w:jc w:val="left"/>
        <w:rPr>
          <w:color w:val="auto"/>
          <w:lang w:val="en-GB"/>
        </w:rPr>
      </w:pPr>
      <w:r w:rsidRPr="00216D2C">
        <w:rPr>
          <w:color w:val="auto"/>
          <w:lang w:val="en-GB"/>
        </w:rPr>
        <w:t>End of data collection:</w:t>
      </w:r>
      <w:r w:rsidRPr="00216D2C">
        <w:rPr>
          <w:color w:val="auto"/>
          <w:lang w:val="en-GB"/>
        </w:rPr>
        <w:tab/>
      </w:r>
      <w:r w:rsidR="007B099B">
        <w:rPr>
          <w:color w:val="auto"/>
          <w:lang w:val="en-GB"/>
        </w:rPr>
        <w:t>1 June 2021</w:t>
      </w:r>
    </w:p>
    <w:p w14:paraId="33A4B094" w14:textId="142265EA" w:rsidR="00F56F3F" w:rsidRPr="00216D2C" w:rsidRDefault="007221A1" w:rsidP="00F56F3F">
      <w:pPr>
        <w:pStyle w:val="Poznamkytexty"/>
        <w:ind w:left="2948" w:hanging="2948"/>
        <w:rPr>
          <w:color w:val="auto"/>
          <w:lang w:val="en-GB"/>
        </w:rPr>
      </w:pPr>
      <w:r w:rsidRPr="00216D2C">
        <w:rPr>
          <w:lang w:val="en-GB"/>
        </w:rPr>
        <w:t>Related publication:</w:t>
      </w:r>
      <w:r w:rsidRPr="00216D2C">
        <w:rPr>
          <w:lang w:val="en-GB"/>
        </w:rPr>
        <w:tab/>
      </w:r>
      <w:r w:rsidR="00897728">
        <w:rPr>
          <w:rStyle w:val="content"/>
        </w:rPr>
        <w:t>130062-21</w:t>
      </w:r>
      <w:r w:rsidRPr="00216D2C">
        <w:rPr>
          <w:lang w:val="en-GB"/>
        </w:rPr>
        <w:t xml:space="preserve"> Population </w:t>
      </w:r>
      <w:r w:rsidRPr="00216D2C">
        <w:rPr>
          <w:color w:val="auto"/>
          <w:lang w:val="en-GB"/>
        </w:rPr>
        <w:t>of the Czech Republic</w:t>
      </w:r>
      <w:r w:rsidR="00911E01" w:rsidRPr="00216D2C">
        <w:rPr>
          <w:color w:val="auto"/>
          <w:lang w:val="en-GB"/>
        </w:rPr>
        <w:t xml:space="preserve"> </w:t>
      </w:r>
      <w:r w:rsidR="00C36A16" w:rsidRPr="00216D2C">
        <w:rPr>
          <w:color w:val="auto"/>
          <w:lang w:val="en-GB"/>
        </w:rPr>
        <w:t>–</w:t>
      </w:r>
      <w:r w:rsidR="00354E00" w:rsidRPr="00216D2C">
        <w:rPr>
          <w:color w:val="auto"/>
          <w:lang w:val="en-GB"/>
        </w:rPr>
        <w:t xml:space="preserve"> </w:t>
      </w:r>
      <w:r w:rsidR="00897728" w:rsidRPr="00897728">
        <w:rPr>
          <w:iCs/>
          <w:color w:val="auto"/>
          <w:szCs w:val="20"/>
          <w:lang w:val="en-GB"/>
        </w:rPr>
        <w:t>1st quarter of 2021</w:t>
      </w:r>
    </w:p>
    <w:p w14:paraId="5016E552" w14:textId="23C2F999" w:rsidR="007221A1" w:rsidRPr="00216D2C" w:rsidRDefault="001E4E02" w:rsidP="00F56F3F">
      <w:pPr>
        <w:pStyle w:val="Poznamkytexty"/>
        <w:ind w:left="2948" w:firstLine="29"/>
        <w:rPr>
          <w:color w:val="auto"/>
          <w:lang w:val="en-GB"/>
        </w:rPr>
      </w:pPr>
      <w:hyperlink r:id="rId7" w:history="1">
        <w:r w:rsidR="00384CFF" w:rsidRPr="00E15E1E">
          <w:rPr>
            <w:rStyle w:val="Hypertextovodkaz"/>
            <w:rFonts w:cs="Arial"/>
            <w:lang w:val="en-GB"/>
          </w:rPr>
          <w:t>https://www.czso.cz/current-product/41180</w:t>
        </w:r>
      </w:hyperlink>
    </w:p>
    <w:p w14:paraId="1968668A" w14:textId="1A6B8DDB" w:rsidR="007221A1" w:rsidRPr="00216D2C" w:rsidRDefault="007221A1" w:rsidP="007221A1">
      <w:pPr>
        <w:pStyle w:val="Poznamkytexty"/>
        <w:ind w:left="2948" w:hanging="2948"/>
        <w:rPr>
          <w:lang w:val="en-GB"/>
        </w:rPr>
      </w:pPr>
      <w:r w:rsidRPr="00216D2C">
        <w:rPr>
          <w:lang w:val="en-GB"/>
        </w:rPr>
        <w:t>Next News Release:</w:t>
      </w:r>
      <w:r w:rsidRPr="00216D2C">
        <w:rPr>
          <w:lang w:val="en-GB"/>
        </w:rPr>
        <w:tab/>
      </w:r>
      <w:r w:rsidR="00897728">
        <w:rPr>
          <w:lang w:val="en-GB"/>
        </w:rPr>
        <w:t>13 September</w:t>
      </w:r>
      <w:r w:rsidRPr="00216D2C">
        <w:rPr>
          <w:lang w:val="en-GB"/>
        </w:rPr>
        <w:t xml:space="preserve"> 20</w:t>
      </w:r>
      <w:r w:rsidR="005701E4" w:rsidRPr="00216D2C">
        <w:rPr>
          <w:lang w:val="en-GB"/>
        </w:rPr>
        <w:t>2</w:t>
      </w:r>
      <w:r w:rsidR="00354E00" w:rsidRPr="00216D2C">
        <w:rPr>
          <w:lang w:val="en-GB"/>
        </w:rPr>
        <w:t>1</w:t>
      </w:r>
    </w:p>
    <w:p w14:paraId="55327740" w14:textId="77777777" w:rsidR="007221A1" w:rsidRPr="00216D2C" w:rsidRDefault="007221A1" w:rsidP="007221A1">
      <w:pPr>
        <w:pStyle w:val="Poznamkytexty"/>
        <w:spacing w:line="276" w:lineRule="auto"/>
        <w:rPr>
          <w:b/>
          <w:i w:val="0"/>
          <w:sz w:val="20"/>
          <w:szCs w:val="20"/>
          <w:lang w:val="en-GB"/>
        </w:rPr>
      </w:pPr>
    </w:p>
    <w:p w14:paraId="0C15B828" w14:textId="77777777" w:rsidR="007221A1" w:rsidRPr="00216D2C" w:rsidRDefault="007221A1" w:rsidP="007221A1">
      <w:pPr>
        <w:pStyle w:val="Poznamkytexty"/>
        <w:spacing w:line="276" w:lineRule="auto"/>
        <w:rPr>
          <w:b/>
          <w:i w:val="0"/>
          <w:lang w:val="en-GB"/>
        </w:rPr>
      </w:pPr>
      <w:r w:rsidRPr="00216D2C">
        <w:rPr>
          <w:b/>
          <w:i w:val="0"/>
          <w:lang w:val="en-GB"/>
        </w:rPr>
        <w:t>Annexes:</w:t>
      </w:r>
    </w:p>
    <w:p w14:paraId="38468B35" w14:textId="1EB477CB" w:rsidR="007221A1" w:rsidRPr="00216D2C" w:rsidRDefault="007221A1" w:rsidP="002D4B92">
      <w:pPr>
        <w:pStyle w:val="Zkladntextodsazen"/>
        <w:spacing w:after="0"/>
        <w:ind w:left="284" w:hanging="284"/>
        <w:rPr>
          <w:iCs/>
          <w:szCs w:val="20"/>
        </w:rPr>
      </w:pPr>
      <w:r w:rsidRPr="00216D2C">
        <w:rPr>
          <w:iCs/>
          <w:szCs w:val="20"/>
        </w:rPr>
        <w:t xml:space="preserve">Tab. 1 Population </w:t>
      </w:r>
      <w:r w:rsidR="00954C83">
        <w:rPr>
          <w:iCs/>
          <w:szCs w:val="20"/>
        </w:rPr>
        <w:t xml:space="preserve">and population change </w:t>
      </w:r>
      <w:r w:rsidRPr="00216D2C">
        <w:rPr>
          <w:iCs/>
          <w:szCs w:val="20"/>
        </w:rPr>
        <w:t>(absolute and relative figures, year-to-year changes)</w:t>
      </w:r>
    </w:p>
    <w:p w14:paraId="6850B192" w14:textId="1B07FC48" w:rsidR="00B36279" w:rsidRPr="00216D2C" w:rsidRDefault="00B36279" w:rsidP="002D4B92">
      <w:pPr>
        <w:pStyle w:val="Zkladntextodsazen"/>
        <w:spacing w:after="0"/>
        <w:ind w:left="0"/>
        <w:rPr>
          <w:iCs/>
          <w:szCs w:val="20"/>
        </w:rPr>
      </w:pPr>
      <w:r w:rsidRPr="00216D2C">
        <w:rPr>
          <w:iCs/>
          <w:szCs w:val="20"/>
        </w:rPr>
        <w:t xml:space="preserve">Chart 1 </w:t>
      </w:r>
      <w:r w:rsidR="006458B0" w:rsidRPr="00216D2C">
        <w:rPr>
          <w:iCs/>
          <w:szCs w:val="20"/>
        </w:rPr>
        <w:t>Population, quarterly</w:t>
      </w:r>
      <w:r w:rsidRPr="00216D2C">
        <w:rPr>
          <w:iCs/>
          <w:szCs w:val="20"/>
        </w:rPr>
        <w:t xml:space="preserve"> data (</w:t>
      </w:r>
      <w:r w:rsidR="00954C83">
        <w:rPr>
          <w:iCs/>
          <w:szCs w:val="20"/>
        </w:rPr>
        <w:t>numbers</w:t>
      </w:r>
      <w:r w:rsidRPr="00216D2C">
        <w:rPr>
          <w:iCs/>
          <w:szCs w:val="20"/>
        </w:rPr>
        <w:t>)</w:t>
      </w:r>
    </w:p>
    <w:p w14:paraId="7AB9246C" w14:textId="78D8CB34" w:rsidR="00B36279" w:rsidRPr="00216D2C" w:rsidRDefault="00B36279" w:rsidP="002D4B92">
      <w:pPr>
        <w:pStyle w:val="Zpat"/>
        <w:spacing w:line="276" w:lineRule="auto"/>
        <w:rPr>
          <w:iCs/>
          <w:szCs w:val="20"/>
        </w:rPr>
      </w:pPr>
      <w:r w:rsidRPr="00216D2C">
        <w:rPr>
          <w:iCs/>
          <w:szCs w:val="20"/>
        </w:rPr>
        <w:t xml:space="preserve">Chart 2 </w:t>
      </w:r>
      <w:r w:rsidR="006458B0" w:rsidRPr="00216D2C">
        <w:rPr>
          <w:iCs/>
          <w:szCs w:val="20"/>
        </w:rPr>
        <w:t>Population change, 1st</w:t>
      </w:r>
      <w:r w:rsidR="00354E00" w:rsidRPr="00216D2C">
        <w:rPr>
          <w:iCs/>
          <w:szCs w:val="20"/>
        </w:rPr>
        <w:t xml:space="preserve"> quarter </w:t>
      </w:r>
      <w:r w:rsidRPr="00216D2C">
        <w:rPr>
          <w:iCs/>
          <w:szCs w:val="20"/>
        </w:rPr>
        <w:t>(</w:t>
      </w:r>
      <w:r w:rsidR="00954C83">
        <w:rPr>
          <w:iCs/>
          <w:szCs w:val="20"/>
        </w:rPr>
        <w:t>numbers</w:t>
      </w:r>
      <w:r w:rsidRPr="00216D2C">
        <w:rPr>
          <w:iCs/>
          <w:szCs w:val="20"/>
        </w:rPr>
        <w:t>)</w:t>
      </w:r>
    </w:p>
    <w:p w14:paraId="2BB74323" w14:textId="264CE2DE" w:rsidR="00B36279" w:rsidRPr="00216D2C" w:rsidRDefault="00B36279" w:rsidP="002D4B92">
      <w:pPr>
        <w:pStyle w:val="Zpat"/>
        <w:spacing w:line="276" w:lineRule="auto"/>
        <w:rPr>
          <w:iCs/>
          <w:szCs w:val="20"/>
        </w:rPr>
      </w:pPr>
      <w:r w:rsidRPr="00216D2C">
        <w:rPr>
          <w:iCs/>
          <w:szCs w:val="20"/>
        </w:rPr>
        <w:t xml:space="preserve">Chart 3 </w:t>
      </w:r>
      <w:r w:rsidR="006458B0" w:rsidRPr="00216D2C">
        <w:rPr>
          <w:iCs/>
          <w:szCs w:val="20"/>
        </w:rPr>
        <w:t>Live births</w:t>
      </w:r>
      <w:r w:rsidRPr="00216D2C">
        <w:rPr>
          <w:iCs/>
          <w:szCs w:val="20"/>
        </w:rPr>
        <w:t xml:space="preserve">, </w:t>
      </w:r>
      <w:r w:rsidR="006458B0" w:rsidRPr="00216D2C">
        <w:rPr>
          <w:iCs/>
          <w:szCs w:val="20"/>
        </w:rPr>
        <w:t xml:space="preserve">quarterly data </w:t>
      </w:r>
      <w:r w:rsidRPr="00216D2C">
        <w:rPr>
          <w:iCs/>
          <w:szCs w:val="20"/>
        </w:rPr>
        <w:t>(</w:t>
      </w:r>
      <w:r w:rsidR="00954C83">
        <w:rPr>
          <w:iCs/>
          <w:szCs w:val="20"/>
        </w:rPr>
        <w:t>numbers</w:t>
      </w:r>
      <w:r w:rsidRPr="00216D2C">
        <w:rPr>
          <w:iCs/>
          <w:szCs w:val="20"/>
        </w:rPr>
        <w:t>)</w:t>
      </w:r>
    </w:p>
    <w:p w14:paraId="309771F4" w14:textId="05E5B0BD" w:rsidR="00B36279" w:rsidRPr="00216D2C" w:rsidRDefault="00B36279" w:rsidP="002D4B92">
      <w:pPr>
        <w:pStyle w:val="Zpat"/>
        <w:spacing w:line="276" w:lineRule="auto"/>
        <w:rPr>
          <w:iCs/>
          <w:szCs w:val="20"/>
        </w:rPr>
      </w:pPr>
      <w:r w:rsidRPr="00216D2C">
        <w:rPr>
          <w:iCs/>
          <w:szCs w:val="20"/>
        </w:rPr>
        <w:lastRenderedPageBreak/>
        <w:t xml:space="preserve">Chart 4 </w:t>
      </w:r>
      <w:r w:rsidR="006458B0" w:rsidRPr="00216D2C">
        <w:rPr>
          <w:iCs/>
          <w:szCs w:val="20"/>
        </w:rPr>
        <w:t>Deaths</w:t>
      </w:r>
      <w:r w:rsidRPr="00216D2C">
        <w:rPr>
          <w:iCs/>
          <w:szCs w:val="20"/>
        </w:rPr>
        <w:t xml:space="preserve">, </w:t>
      </w:r>
      <w:r w:rsidR="006458B0" w:rsidRPr="00216D2C">
        <w:rPr>
          <w:iCs/>
          <w:szCs w:val="20"/>
        </w:rPr>
        <w:t xml:space="preserve">quarterly data </w:t>
      </w:r>
      <w:r w:rsidRPr="00216D2C">
        <w:rPr>
          <w:iCs/>
          <w:szCs w:val="20"/>
        </w:rPr>
        <w:t>(</w:t>
      </w:r>
      <w:r w:rsidR="00954C83">
        <w:rPr>
          <w:iCs/>
          <w:szCs w:val="20"/>
        </w:rPr>
        <w:t>numbers</w:t>
      </w:r>
      <w:r w:rsidRPr="00216D2C">
        <w:rPr>
          <w:iCs/>
          <w:szCs w:val="20"/>
        </w:rPr>
        <w:t>)</w:t>
      </w:r>
    </w:p>
    <w:p w14:paraId="3CFB681F" w14:textId="72B6DD24" w:rsidR="00B36279" w:rsidRPr="00216D2C" w:rsidRDefault="00B36279" w:rsidP="002D4B92">
      <w:pPr>
        <w:pStyle w:val="Zpat"/>
        <w:spacing w:line="276" w:lineRule="auto"/>
        <w:rPr>
          <w:iCs/>
          <w:szCs w:val="20"/>
        </w:rPr>
      </w:pPr>
      <w:r w:rsidRPr="00216D2C">
        <w:rPr>
          <w:iCs/>
          <w:szCs w:val="20"/>
        </w:rPr>
        <w:t xml:space="preserve">Chart 5 </w:t>
      </w:r>
      <w:r w:rsidR="006458B0" w:rsidRPr="00216D2C">
        <w:rPr>
          <w:iCs/>
          <w:szCs w:val="20"/>
        </w:rPr>
        <w:t>Marriages</w:t>
      </w:r>
      <w:r w:rsidRPr="00216D2C">
        <w:rPr>
          <w:iCs/>
          <w:szCs w:val="20"/>
        </w:rPr>
        <w:t xml:space="preserve">, </w:t>
      </w:r>
      <w:r w:rsidR="006458B0" w:rsidRPr="00216D2C">
        <w:rPr>
          <w:iCs/>
          <w:szCs w:val="20"/>
        </w:rPr>
        <w:t xml:space="preserve">quarterly data </w:t>
      </w:r>
      <w:r w:rsidRPr="00216D2C">
        <w:rPr>
          <w:iCs/>
          <w:szCs w:val="20"/>
        </w:rPr>
        <w:t>(</w:t>
      </w:r>
      <w:r w:rsidR="00954C83">
        <w:rPr>
          <w:iCs/>
          <w:szCs w:val="20"/>
        </w:rPr>
        <w:t>numbers</w:t>
      </w:r>
      <w:r w:rsidRPr="00216D2C">
        <w:rPr>
          <w:iCs/>
          <w:szCs w:val="20"/>
        </w:rPr>
        <w:t>)</w:t>
      </w:r>
    </w:p>
    <w:p w14:paraId="13D635DF" w14:textId="752F3F00" w:rsidR="00B36279" w:rsidRPr="00216D2C" w:rsidRDefault="00B36279" w:rsidP="002D4B92">
      <w:pPr>
        <w:pStyle w:val="Zpat"/>
        <w:spacing w:line="276" w:lineRule="auto"/>
        <w:rPr>
          <w:iCs/>
          <w:szCs w:val="20"/>
        </w:rPr>
      </w:pPr>
      <w:r w:rsidRPr="00216D2C">
        <w:rPr>
          <w:iCs/>
          <w:szCs w:val="20"/>
        </w:rPr>
        <w:t xml:space="preserve">Chart </w:t>
      </w:r>
      <w:r w:rsidR="006458B0" w:rsidRPr="00216D2C">
        <w:rPr>
          <w:iCs/>
          <w:szCs w:val="20"/>
        </w:rPr>
        <w:t>6 Divorces</w:t>
      </w:r>
      <w:r w:rsidRPr="00216D2C">
        <w:rPr>
          <w:iCs/>
          <w:szCs w:val="20"/>
        </w:rPr>
        <w:t xml:space="preserve">, </w:t>
      </w:r>
      <w:r w:rsidR="006458B0" w:rsidRPr="00216D2C">
        <w:rPr>
          <w:iCs/>
          <w:szCs w:val="20"/>
        </w:rPr>
        <w:t xml:space="preserve">quarterly data </w:t>
      </w:r>
      <w:r w:rsidRPr="00216D2C">
        <w:rPr>
          <w:iCs/>
          <w:szCs w:val="20"/>
        </w:rPr>
        <w:t>(</w:t>
      </w:r>
      <w:r w:rsidR="00954C83">
        <w:rPr>
          <w:iCs/>
          <w:szCs w:val="20"/>
        </w:rPr>
        <w:t>numbers</w:t>
      </w:r>
      <w:r w:rsidRPr="00216D2C">
        <w:rPr>
          <w:iCs/>
          <w:szCs w:val="20"/>
        </w:rPr>
        <w:t>)</w:t>
      </w:r>
    </w:p>
    <w:p w14:paraId="1EC6CAF0" w14:textId="77777777" w:rsidR="00B36279" w:rsidRPr="00216D2C" w:rsidRDefault="00B36279" w:rsidP="007221A1">
      <w:pPr>
        <w:pStyle w:val="Zkladntextodsazen"/>
        <w:spacing w:after="60" w:line="240" w:lineRule="exact"/>
        <w:ind w:left="0"/>
      </w:pPr>
    </w:p>
    <w:sectPr w:rsidR="00B36279" w:rsidRPr="00216D2C" w:rsidSect="00405244">
      <w:headerReference w:type="default" r:id="rId8"/>
      <w:footerReference w:type="default" r:id="rId9"/>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46786" w14:textId="77777777" w:rsidR="001E4E02" w:rsidRDefault="001E4E02" w:rsidP="00BA6370">
      <w:r>
        <w:separator/>
      </w:r>
    </w:p>
  </w:endnote>
  <w:endnote w:type="continuationSeparator" w:id="0">
    <w:p w14:paraId="2AC09297" w14:textId="77777777" w:rsidR="001E4E02" w:rsidRDefault="001E4E02"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12AA7" w14:textId="77777777" w:rsidR="00495391" w:rsidRDefault="00495391">
    <w:pPr>
      <w:pStyle w:val="Zpat"/>
    </w:pPr>
    <w:r>
      <w:rPr>
        <w:noProof/>
        <w:lang w:val="cs-CZ" w:eastAsia="cs-CZ"/>
      </w:rPr>
      <mc:AlternateContent>
        <mc:Choice Requires="wps">
          <w:drawing>
            <wp:anchor distT="0" distB="0" distL="114300" distR="114300" simplePos="0" relativeHeight="251657728" behindDoc="0" locked="0" layoutInCell="1" allowOverlap="1" wp14:anchorId="372E35FA" wp14:editId="02D98706">
              <wp:simplePos x="0" y="0"/>
              <wp:positionH relativeFrom="page">
                <wp:posOffset>1261110</wp:posOffset>
              </wp:positionH>
              <wp:positionV relativeFrom="page">
                <wp:posOffset>9692640</wp:posOffset>
              </wp:positionV>
              <wp:extent cx="5412740" cy="582930"/>
              <wp:effectExtent l="0" t="0" r="0" b="762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042FB61D" w14:textId="77777777" w:rsidR="00495391" w:rsidRPr="00D52A09" w:rsidRDefault="00495391" w:rsidP="00380178">
                          <w:pPr>
                            <w:spacing w:line="220" w:lineRule="atLeast"/>
                            <w:rPr>
                              <w:rFonts w:cs="Arial"/>
                              <w:b/>
                              <w:bCs/>
                              <w:sz w:val="15"/>
                              <w:szCs w:val="15"/>
                            </w:rPr>
                          </w:pPr>
                          <w:r w:rsidRPr="00D52A09">
                            <w:rPr>
                              <w:rFonts w:cs="Arial"/>
                              <w:b/>
                              <w:bCs/>
                              <w:sz w:val="15"/>
                              <w:szCs w:val="15"/>
                            </w:rPr>
                            <w:t>Information Services Unit – Headquarters</w:t>
                          </w:r>
                        </w:p>
                        <w:p w14:paraId="356A3A93" w14:textId="77777777" w:rsidR="00495391" w:rsidRDefault="00495391"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4755E12D" w14:textId="77777777" w:rsidR="00495391" w:rsidRPr="00D52A09" w:rsidRDefault="00495391"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44AC465A" w14:textId="078CC15C" w:rsidR="00495391" w:rsidRPr="00BC2B50" w:rsidRDefault="00495391" w:rsidP="00380178">
                          <w:pPr>
                            <w:tabs>
                              <w:tab w:val="right" w:pos="8505"/>
                            </w:tabs>
                            <w:spacing w:line="220" w:lineRule="atLeast"/>
                            <w:rPr>
                              <w:rFonts w:cs="Arial"/>
                              <w:lang w:val="de-DE"/>
                            </w:rPr>
                          </w:pPr>
                          <w:proofErr w:type="spellStart"/>
                          <w:r w:rsidRPr="00BC2B50">
                            <w:rPr>
                              <w:rFonts w:cs="Arial"/>
                              <w:sz w:val="15"/>
                              <w:szCs w:val="15"/>
                              <w:lang w:val="de-DE"/>
                            </w:rPr>
                            <w:t>tel</w:t>
                          </w:r>
                          <w:proofErr w:type="spellEnd"/>
                          <w:r w:rsidRPr="00BC2B50">
                            <w:rPr>
                              <w:rFonts w:cs="Arial"/>
                              <w:sz w:val="15"/>
                              <w:szCs w:val="15"/>
                              <w:lang w:val="de-DE"/>
                            </w:rPr>
                            <w:t xml:space="preserve">: +420 274 052 304, </w:t>
                          </w:r>
                          <w:proofErr w:type="spellStart"/>
                          <w:r w:rsidRPr="00BC2B50">
                            <w:rPr>
                              <w:rFonts w:cs="Arial"/>
                              <w:sz w:val="15"/>
                              <w:szCs w:val="15"/>
                              <w:lang w:val="de-DE"/>
                            </w:rPr>
                            <w:t>e-mail</w:t>
                          </w:r>
                          <w:proofErr w:type="spellEnd"/>
                          <w:r w:rsidRPr="00BC2B50">
                            <w:rPr>
                              <w:rFonts w:cs="Arial"/>
                              <w:sz w:val="15"/>
                              <w:szCs w:val="15"/>
                              <w:lang w:val="de-DE"/>
                            </w:rPr>
                            <w:t xml:space="preserve">: </w:t>
                          </w:r>
                          <w:hyperlink r:id="rId1" w:history="1">
                            <w:r w:rsidRPr="00BC2B50">
                              <w:rPr>
                                <w:rStyle w:val="Hypertextovodkaz"/>
                                <w:rFonts w:cs="Arial"/>
                                <w:color w:val="0071BC"/>
                                <w:sz w:val="15"/>
                                <w:szCs w:val="15"/>
                                <w:lang w:val="de-DE"/>
                              </w:rPr>
                              <w:t>infoservis@czso.cz</w:t>
                            </w:r>
                          </w:hyperlink>
                          <w:r w:rsidRPr="00BC2B50">
                            <w:rPr>
                              <w:rFonts w:cs="Arial"/>
                              <w:sz w:val="15"/>
                              <w:szCs w:val="15"/>
                              <w:lang w:val="de-DE"/>
                            </w:rPr>
                            <w:tab/>
                          </w:r>
                          <w:r w:rsidRPr="007E75DE">
                            <w:rPr>
                              <w:rFonts w:cs="Arial"/>
                              <w:szCs w:val="15"/>
                            </w:rPr>
                            <w:fldChar w:fldCharType="begin"/>
                          </w:r>
                          <w:r w:rsidRPr="00BC2B50">
                            <w:rPr>
                              <w:rFonts w:cs="Arial"/>
                              <w:szCs w:val="15"/>
                              <w:lang w:val="de-DE"/>
                            </w:rPr>
                            <w:instrText xml:space="preserve"> PAGE   \* MERGEFORMAT </w:instrText>
                          </w:r>
                          <w:r w:rsidRPr="007E75DE">
                            <w:rPr>
                              <w:rFonts w:cs="Arial"/>
                              <w:szCs w:val="15"/>
                            </w:rPr>
                            <w:fldChar w:fldCharType="separate"/>
                          </w:r>
                          <w:r w:rsidR="00295480">
                            <w:rPr>
                              <w:rFonts w:cs="Arial"/>
                              <w:noProof/>
                              <w:szCs w:val="15"/>
                              <w:lang w:val="de-DE"/>
                            </w:rPr>
                            <w:t>1</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2E35FA"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042FB61D" w14:textId="77777777" w:rsidR="00495391" w:rsidRPr="00D52A09" w:rsidRDefault="00495391" w:rsidP="00380178">
                    <w:pPr>
                      <w:spacing w:line="220" w:lineRule="atLeast"/>
                      <w:rPr>
                        <w:rFonts w:cs="Arial"/>
                        <w:b/>
                        <w:bCs/>
                        <w:sz w:val="15"/>
                        <w:szCs w:val="15"/>
                      </w:rPr>
                    </w:pPr>
                    <w:r w:rsidRPr="00D52A09">
                      <w:rPr>
                        <w:rFonts w:cs="Arial"/>
                        <w:b/>
                        <w:bCs/>
                        <w:sz w:val="15"/>
                        <w:szCs w:val="15"/>
                      </w:rPr>
                      <w:t>Information Services Unit – Headquarters</w:t>
                    </w:r>
                  </w:p>
                  <w:p w14:paraId="356A3A93" w14:textId="77777777" w:rsidR="00495391" w:rsidRDefault="00495391"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4755E12D" w14:textId="77777777" w:rsidR="00495391" w:rsidRPr="00D52A09" w:rsidRDefault="00495391"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44AC465A" w14:textId="078CC15C" w:rsidR="00495391" w:rsidRPr="00BC2B50" w:rsidRDefault="00495391" w:rsidP="00380178">
                    <w:pPr>
                      <w:tabs>
                        <w:tab w:val="right" w:pos="8505"/>
                      </w:tabs>
                      <w:spacing w:line="220" w:lineRule="atLeast"/>
                      <w:rPr>
                        <w:rFonts w:cs="Arial"/>
                        <w:lang w:val="de-DE"/>
                      </w:rPr>
                    </w:pPr>
                    <w:proofErr w:type="spellStart"/>
                    <w:r w:rsidRPr="00BC2B50">
                      <w:rPr>
                        <w:rFonts w:cs="Arial"/>
                        <w:sz w:val="15"/>
                        <w:szCs w:val="15"/>
                        <w:lang w:val="de-DE"/>
                      </w:rPr>
                      <w:t>tel</w:t>
                    </w:r>
                    <w:proofErr w:type="spellEnd"/>
                    <w:r w:rsidRPr="00BC2B50">
                      <w:rPr>
                        <w:rFonts w:cs="Arial"/>
                        <w:sz w:val="15"/>
                        <w:szCs w:val="15"/>
                        <w:lang w:val="de-DE"/>
                      </w:rPr>
                      <w:t xml:space="preserve">: +420 274 052 304, </w:t>
                    </w:r>
                    <w:proofErr w:type="spellStart"/>
                    <w:r w:rsidRPr="00BC2B50">
                      <w:rPr>
                        <w:rFonts w:cs="Arial"/>
                        <w:sz w:val="15"/>
                        <w:szCs w:val="15"/>
                        <w:lang w:val="de-DE"/>
                      </w:rPr>
                      <w:t>e-mail</w:t>
                    </w:r>
                    <w:proofErr w:type="spellEnd"/>
                    <w:r w:rsidRPr="00BC2B50">
                      <w:rPr>
                        <w:rFonts w:cs="Arial"/>
                        <w:sz w:val="15"/>
                        <w:szCs w:val="15"/>
                        <w:lang w:val="de-DE"/>
                      </w:rPr>
                      <w:t xml:space="preserve">: </w:t>
                    </w:r>
                    <w:hyperlink r:id="rId2" w:history="1">
                      <w:r w:rsidRPr="00BC2B50">
                        <w:rPr>
                          <w:rStyle w:val="Hypertextovodkaz"/>
                          <w:rFonts w:cs="Arial"/>
                          <w:color w:val="0071BC"/>
                          <w:sz w:val="15"/>
                          <w:szCs w:val="15"/>
                          <w:lang w:val="de-DE"/>
                        </w:rPr>
                        <w:t>infoservis@czso.cz</w:t>
                      </w:r>
                    </w:hyperlink>
                    <w:r w:rsidRPr="00BC2B50">
                      <w:rPr>
                        <w:rFonts w:cs="Arial"/>
                        <w:sz w:val="15"/>
                        <w:szCs w:val="15"/>
                        <w:lang w:val="de-DE"/>
                      </w:rPr>
                      <w:tab/>
                    </w:r>
                    <w:r w:rsidRPr="007E75DE">
                      <w:rPr>
                        <w:rFonts w:cs="Arial"/>
                        <w:szCs w:val="15"/>
                      </w:rPr>
                      <w:fldChar w:fldCharType="begin"/>
                    </w:r>
                    <w:r w:rsidRPr="00BC2B50">
                      <w:rPr>
                        <w:rFonts w:cs="Arial"/>
                        <w:szCs w:val="15"/>
                        <w:lang w:val="de-DE"/>
                      </w:rPr>
                      <w:instrText xml:space="preserve"> PAGE   \* MERGEFORMAT </w:instrText>
                    </w:r>
                    <w:r w:rsidRPr="007E75DE">
                      <w:rPr>
                        <w:rFonts w:cs="Arial"/>
                        <w:szCs w:val="15"/>
                      </w:rPr>
                      <w:fldChar w:fldCharType="separate"/>
                    </w:r>
                    <w:r w:rsidR="00295480">
                      <w:rPr>
                        <w:rFonts w:cs="Arial"/>
                        <w:noProof/>
                        <w:szCs w:val="15"/>
                        <w:lang w:val="de-DE"/>
                      </w:rPr>
                      <w:t>1</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14:anchorId="6E1DA46E" wp14:editId="0239F319">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C96CCB6" id="Přímá spojnice 2" o:spid="_x0000_s1026" style="position:absolute;flip:y;z-index:251656704;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D0C55" w14:textId="77777777" w:rsidR="001E4E02" w:rsidRDefault="001E4E02" w:rsidP="00BA6370">
      <w:r>
        <w:separator/>
      </w:r>
    </w:p>
  </w:footnote>
  <w:footnote w:type="continuationSeparator" w:id="0">
    <w:p w14:paraId="1B440E73" w14:textId="77777777" w:rsidR="001E4E02" w:rsidRDefault="001E4E02"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DD549" w14:textId="77777777" w:rsidR="00495391" w:rsidRDefault="00495391">
    <w:pPr>
      <w:pStyle w:val="Zhlav"/>
    </w:pPr>
    <w:r>
      <w:rPr>
        <w:noProof/>
        <w:lang w:val="cs-CZ" w:eastAsia="cs-CZ"/>
      </w:rPr>
      <mc:AlternateContent>
        <mc:Choice Requires="wpg">
          <w:drawing>
            <wp:anchor distT="0" distB="0" distL="114300" distR="114300" simplePos="0" relativeHeight="251658752" behindDoc="0" locked="0" layoutInCell="1" allowOverlap="1" wp14:anchorId="4AF7144B" wp14:editId="03D255B2">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6220FE7"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de-DE" w:vendorID="64" w:dllVersion="6" w:nlCheck="1" w:checkStyle="1"/>
  <w:activeWritingStyle w:appName="MSWord" w:lang="en-GB" w:vendorID="64" w:dllVersion="6" w:nlCheck="1" w:checkStyle="1"/>
  <w:activeWritingStyle w:appName="MSWord" w:lang="en-GB" w:vendorID="64" w:dllVersion="4096" w:nlCheck="1" w:checkStyle="0"/>
  <w:activeWritingStyle w:appName="MSWord" w:lang="cs-CZ"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cs-CZ"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A1"/>
    <w:rsid w:val="000009F0"/>
    <w:rsid w:val="000014C3"/>
    <w:rsid w:val="00002C0A"/>
    <w:rsid w:val="00002DC1"/>
    <w:rsid w:val="00010616"/>
    <w:rsid w:val="000149AA"/>
    <w:rsid w:val="000152A1"/>
    <w:rsid w:val="000213DB"/>
    <w:rsid w:val="00024726"/>
    <w:rsid w:val="00024CBF"/>
    <w:rsid w:val="00030206"/>
    <w:rsid w:val="00030BEC"/>
    <w:rsid w:val="0003195B"/>
    <w:rsid w:val="000338F4"/>
    <w:rsid w:val="00037624"/>
    <w:rsid w:val="0004065E"/>
    <w:rsid w:val="00043BF4"/>
    <w:rsid w:val="00046FAC"/>
    <w:rsid w:val="00050E1A"/>
    <w:rsid w:val="000535E2"/>
    <w:rsid w:val="00055A8C"/>
    <w:rsid w:val="00056F80"/>
    <w:rsid w:val="00062498"/>
    <w:rsid w:val="00063A71"/>
    <w:rsid w:val="00065141"/>
    <w:rsid w:val="00065595"/>
    <w:rsid w:val="000666AD"/>
    <w:rsid w:val="00067B7D"/>
    <w:rsid w:val="00076808"/>
    <w:rsid w:val="0007772D"/>
    <w:rsid w:val="000843A5"/>
    <w:rsid w:val="0009027C"/>
    <w:rsid w:val="00091722"/>
    <w:rsid w:val="00091823"/>
    <w:rsid w:val="00092826"/>
    <w:rsid w:val="00092950"/>
    <w:rsid w:val="000937EB"/>
    <w:rsid w:val="00095EB8"/>
    <w:rsid w:val="000A1A49"/>
    <w:rsid w:val="000A2095"/>
    <w:rsid w:val="000A579B"/>
    <w:rsid w:val="000A59F9"/>
    <w:rsid w:val="000B12F3"/>
    <w:rsid w:val="000B142B"/>
    <w:rsid w:val="000B5078"/>
    <w:rsid w:val="000B58E9"/>
    <w:rsid w:val="000B63AE"/>
    <w:rsid w:val="000B6F63"/>
    <w:rsid w:val="000C3213"/>
    <w:rsid w:val="000D2553"/>
    <w:rsid w:val="000D2EA5"/>
    <w:rsid w:val="000D7F46"/>
    <w:rsid w:val="000E4FAD"/>
    <w:rsid w:val="000E6491"/>
    <w:rsid w:val="000F6542"/>
    <w:rsid w:val="000F7CCA"/>
    <w:rsid w:val="00101A9B"/>
    <w:rsid w:val="00102CE8"/>
    <w:rsid w:val="00103A17"/>
    <w:rsid w:val="00106821"/>
    <w:rsid w:val="001113A1"/>
    <w:rsid w:val="00111884"/>
    <w:rsid w:val="0011360A"/>
    <w:rsid w:val="00116ED1"/>
    <w:rsid w:val="00123849"/>
    <w:rsid w:val="00123D45"/>
    <w:rsid w:val="00123FBE"/>
    <w:rsid w:val="00124380"/>
    <w:rsid w:val="00131C8A"/>
    <w:rsid w:val="001322CA"/>
    <w:rsid w:val="0013242C"/>
    <w:rsid w:val="0013567C"/>
    <w:rsid w:val="001368CD"/>
    <w:rsid w:val="001404AB"/>
    <w:rsid w:val="0014616D"/>
    <w:rsid w:val="00153980"/>
    <w:rsid w:val="00155CC8"/>
    <w:rsid w:val="0015746A"/>
    <w:rsid w:val="0015752C"/>
    <w:rsid w:val="00161926"/>
    <w:rsid w:val="00165F8D"/>
    <w:rsid w:val="00170CE8"/>
    <w:rsid w:val="0017231D"/>
    <w:rsid w:val="00173193"/>
    <w:rsid w:val="00174673"/>
    <w:rsid w:val="00174B63"/>
    <w:rsid w:val="00176E26"/>
    <w:rsid w:val="0018061F"/>
    <w:rsid w:val="001810DC"/>
    <w:rsid w:val="00187147"/>
    <w:rsid w:val="00191C6D"/>
    <w:rsid w:val="00192D9B"/>
    <w:rsid w:val="00193D54"/>
    <w:rsid w:val="001940B1"/>
    <w:rsid w:val="00196326"/>
    <w:rsid w:val="001A02FA"/>
    <w:rsid w:val="001A114F"/>
    <w:rsid w:val="001A43E8"/>
    <w:rsid w:val="001A5BF4"/>
    <w:rsid w:val="001A6878"/>
    <w:rsid w:val="001B0A41"/>
    <w:rsid w:val="001B45C6"/>
    <w:rsid w:val="001B5A55"/>
    <w:rsid w:val="001B607F"/>
    <w:rsid w:val="001B7093"/>
    <w:rsid w:val="001C5111"/>
    <w:rsid w:val="001C6431"/>
    <w:rsid w:val="001C71FD"/>
    <w:rsid w:val="001D03F9"/>
    <w:rsid w:val="001D369A"/>
    <w:rsid w:val="001D3D0A"/>
    <w:rsid w:val="001D64A0"/>
    <w:rsid w:val="001D65AB"/>
    <w:rsid w:val="001E098A"/>
    <w:rsid w:val="001E1A6F"/>
    <w:rsid w:val="001E1D52"/>
    <w:rsid w:val="001E1E64"/>
    <w:rsid w:val="001E267D"/>
    <w:rsid w:val="001E2F6C"/>
    <w:rsid w:val="001E34AC"/>
    <w:rsid w:val="001E4E02"/>
    <w:rsid w:val="001F08B3"/>
    <w:rsid w:val="001F381D"/>
    <w:rsid w:val="0020222D"/>
    <w:rsid w:val="00203930"/>
    <w:rsid w:val="00205A11"/>
    <w:rsid w:val="00205EBB"/>
    <w:rsid w:val="002070FB"/>
    <w:rsid w:val="00211A9E"/>
    <w:rsid w:val="00213729"/>
    <w:rsid w:val="00216D2C"/>
    <w:rsid w:val="0021747D"/>
    <w:rsid w:val="0021772B"/>
    <w:rsid w:val="002248F7"/>
    <w:rsid w:val="002277D7"/>
    <w:rsid w:val="002406FA"/>
    <w:rsid w:val="00241C22"/>
    <w:rsid w:val="00242603"/>
    <w:rsid w:val="00247240"/>
    <w:rsid w:val="0025064F"/>
    <w:rsid w:val="0025376B"/>
    <w:rsid w:val="002552B6"/>
    <w:rsid w:val="002552F2"/>
    <w:rsid w:val="002579DD"/>
    <w:rsid w:val="00262415"/>
    <w:rsid w:val="00262FDA"/>
    <w:rsid w:val="0026325A"/>
    <w:rsid w:val="00267479"/>
    <w:rsid w:val="0027150E"/>
    <w:rsid w:val="00271A22"/>
    <w:rsid w:val="002725C4"/>
    <w:rsid w:val="0027564A"/>
    <w:rsid w:val="00277F6F"/>
    <w:rsid w:val="0028170D"/>
    <w:rsid w:val="00285A19"/>
    <w:rsid w:val="00287ABF"/>
    <w:rsid w:val="0029386A"/>
    <w:rsid w:val="00295480"/>
    <w:rsid w:val="00297900"/>
    <w:rsid w:val="002A4B1F"/>
    <w:rsid w:val="002A4C16"/>
    <w:rsid w:val="002B117A"/>
    <w:rsid w:val="002B1371"/>
    <w:rsid w:val="002B2E47"/>
    <w:rsid w:val="002B6559"/>
    <w:rsid w:val="002B6619"/>
    <w:rsid w:val="002B6DFF"/>
    <w:rsid w:val="002C57D4"/>
    <w:rsid w:val="002C7AFD"/>
    <w:rsid w:val="002D37F5"/>
    <w:rsid w:val="002D425E"/>
    <w:rsid w:val="002D49CB"/>
    <w:rsid w:val="002D4B92"/>
    <w:rsid w:val="002E14E0"/>
    <w:rsid w:val="002E3141"/>
    <w:rsid w:val="002E6B92"/>
    <w:rsid w:val="002F28A2"/>
    <w:rsid w:val="002F2B94"/>
    <w:rsid w:val="002F39D3"/>
    <w:rsid w:val="002F3CEA"/>
    <w:rsid w:val="002F4638"/>
    <w:rsid w:val="002F7761"/>
    <w:rsid w:val="002F7F86"/>
    <w:rsid w:val="00300E07"/>
    <w:rsid w:val="00310E1B"/>
    <w:rsid w:val="0031159B"/>
    <w:rsid w:val="003115E7"/>
    <w:rsid w:val="00312DD2"/>
    <w:rsid w:val="00320033"/>
    <w:rsid w:val="00320F4C"/>
    <w:rsid w:val="00321217"/>
    <w:rsid w:val="00322D8D"/>
    <w:rsid w:val="0032398D"/>
    <w:rsid w:val="003301A3"/>
    <w:rsid w:val="00330A82"/>
    <w:rsid w:val="003356AB"/>
    <w:rsid w:val="003377A2"/>
    <w:rsid w:val="003414AB"/>
    <w:rsid w:val="0034306F"/>
    <w:rsid w:val="00343D1B"/>
    <w:rsid w:val="00345EDB"/>
    <w:rsid w:val="003471F1"/>
    <w:rsid w:val="00354E00"/>
    <w:rsid w:val="00361F92"/>
    <w:rsid w:val="0036294D"/>
    <w:rsid w:val="003647FE"/>
    <w:rsid w:val="00366052"/>
    <w:rsid w:val="0036777B"/>
    <w:rsid w:val="00370B28"/>
    <w:rsid w:val="00372024"/>
    <w:rsid w:val="00373C2F"/>
    <w:rsid w:val="00380178"/>
    <w:rsid w:val="0038282A"/>
    <w:rsid w:val="00384CFF"/>
    <w:rsid w:val="00385D1D"/>
    <w:rsid w:val="00386A0B"/>
    <w:rsid w:val="00394C08"/>
    <w:rsid w:val="00397580"/>
    <w:rsid w:val="003A2354"/>
    <w:rsid w:val="003A45C8"/>
    <w:rsid w:val="003A6FB1"/>
    <w:rsid w:val="003A7E0E"/>
    <w:rsid w:val="003B7F42"/>
    <w:rsid w:val="003C2DCF"/>
    <w:rsid w:val="003C3028"/>
    <w:rsid w:val="003C3372"/>
    <w:rsid w:val="003C7583"/>
    <w:rsid w:val="003C7FE7"/>
    <w:rsid w:val="003D0499"/>
    <w:rsid w:val="003D2745"/>
    <w:rsid w:val="003D2C37"/>
    <w:rsid w:val="003D33E6"/>
    <w:rsid w:val="003D3576"/>
    <w:rsid w:val="003D76E2"/>
    <w:rsid w:val="003F526A"/>
    <w:rsid w:val="003F6C15"/>
    <w:rsid w:val="003F6DB2"/>
    <w:rsid w:val="00402D93"/>
    <w:rsid w:val="00405244"/>
    <w:rsid w:val="004054D7"/>
    <w:rsid w:val="004108C9"/>
    <w:rsid w:val="00412BBD"/>
    <w:rsid w:val="0041387D"/>
    <w:rsid w:val="00414B22"/>
    <w:rsid w:val="004209F6"/>
    <w:rsid w:val="00421D95"/>
    <w:rsid w:val="0042429D"/>
    <w:rsid w:val="0042582A"/>
    <w:rsid w:val="00430651"/>
    <w:rsid w:val="00432786"/>
    <w:rsid w:val="004360DE"/>
    <w:rsid w:val="0043686E"/>
    <w:rsid w:val="00436D82"/>
    <w:rsid w:val="004436EE"/>
    <w:rsid w:val="0045547F"/>
    <w:rsid w:val="00455989"/>
    <w:rsid w:val="00460277"/>
    <w:rsid w:val="00462224"/>
    <w:rsid w:val="004649D2"/>
    <w:rsid w:val="00467C64"/>
    <w:rsid w:val="004704A7"/>
    <w:rsid w:val="0047383D"/>
    <w:rsid w:val="00473B03"/>
    <w:rsid w:val="00477968"/>
    <w:rsid w:val="00482C9F"/>
    <w:rsid w:val="00486D7C"/>
    <w:rsid w:val="004911F1"/>
    <w:rsid w:val="004920AD"/>
    <w:rsid w:val="00494F5B"/>
    <w:rsid w:val="00495391"/>
    <w:rsid w:val="004A02B2"/>
    <w:rsid w:val="004A2BDE"/>
    <w:rsid w:val="004A3824"/>
    <w:rsid w:val="004A6B47"/>
    <w:rsid w:val="004B3ABD"/>
    <w:rsid w:val="004C0197"/>
    <w:rsid w:val="004C57B6"/>
    <w:rsid w:val="004D05B3"/>
    <w:rsid w:val="004D093C"/>
    <w:rsid w:val="004D1525"/>
    <w:rsid w:val="004D1941"/>
    <w:rsid w:val="004D4A96"/>
    <w:rsid w:val="004E20C5"/>
    <w:rsid w:val="004E3465"/>
    <w:rsid w:val="004E479E"/>
    <w:rsid w:val="004E4F59"/>
    <w:rsid w:val="004E51A5"/>
    <w:rsid w:val="004F0592"/>
    <w:rsid w:val="004F18F8"/>
    <w:rsid w:val="004F3D36"/>
    <w:rsid w:val="004F48E1"/>
    <w:rsid w:val="004F6964"/>
    <w:rsid w:val="004F7404"/>
    <w:rsid w:val="004F78E6"/>
    <w:rsid w:val="00501E2C"/>
    <w:rsid w:val="00504F11"/>
    <w:rsid w:val="0050750E"/>
    <w:rsid w:val="00512D99"/>
    <w:rsid w:val="00516437"/>
    <w:rsid w:val="00516577"/>
    <w:rsid w:val="00520EE9"/>
    <w:rsid w:val="00525CD0"/>
    <w:rsid w:val="005279E6"/>
    <w:rsid w:val="00527C74"/>
    <w:rsid w:val="00531DBB"/>
    <w:rsid w:val="00533D3A"/>
    <w:rsid w:val="00535A20"/>
    <w:rsid w:val="00540C2B"/>
    <w:rsid w:val="00541AA7"/>
    <w:rsid w:val="00542E9F"/>
    <w:rsid w:val="00546020"/>
    <w:rsid w:val="00547611"/>
    <w:rsid w:val="00550BAC"/>
    <w:rsid w:val="00550F67"/>
    <w:rsid w:val="005510CC"/>
    <w:rsid w:val="0055174D"/>
    <w:rsid w:val="00551A5A"/>
    <w:rsid w:val="00553C5B"/>
    <w:rsid w:val="00554AD4"/>
    <w:rsid w:val="00554FAE"/>
    <w:rsid w:val="00564213"/>
    <w:rsid w:val="00567590"/>
    <w:rsid w:val="005701DC"/>
    <w:rsid w:val="005701E4"/>
    <w:rsid w:val="00574836"/>
    <w:rsid w:val="00575E96"/>
    <w:rsid w:val="00577C44"/>
    <w:rsid w:val="00582EE5"/>
    <w:rsid w:val="0058606D"/>
    <w:rsid w:val="00587C4F"/>
    <w:rsid w:val="00593EBE"/>
    <w:rsid w:val="00594901"/>
    <w:rsid w:val="0059712F"/>
    <w:rsid w:val="005A4B53"/>
    <w:rsid w:val="005A65A9"/>
    <w:rsid w:val="005A73F4"/>
    <w:rsid w:val="005B064F"/>
    <w:rsid w:val="005B2500"/>
    <w:rsid w:val="005B46D8"/>
    <w:rsid w:val="005B77F1"/>
    <w:rsid w:val="005C2C7F"/>
    <w:rsid w:val="005C7166"/>
    <w:rsid w:val="005C73D0"/>
    <w:rsid w:val="005D46C1"/>
    <w:rsid w:val="005E1AA4"/>
    <w:rsid w:val="005E2EFF"/>
    <w:rsid w:val="005F3AB2"/>
    <w:rsid w:val="005F79FB"/>
    <w:rsid w:val="00604406"/>
    <w:rsid w:val="00604B52"/>
    <w:rsid w:val="00605F4A"/>
    <w:rsid w:val="006071C0"/>
    <w:rsid w:val="00607822"/>
    <w:rsid w:val="00607CCA"/>
    <w:rsid w:val="006103AA"/>
    <w:rsid w:val="00612CF5"/>
    <w:rsid w:val="00613BBF"/>
    <w:rsid w:val="00621181"/>
    <w:rsid w:val="00621A2A"/>
    <w:rsid w:val="00622B80"/>
    <w:rsid w:val="006259A1"/>
    <w:rsid w:val="00630C46"/>
    <w:rsid w:val="00635C38"/>
    <w:rsid w:val="00637BC4"/>
    <w:rsid w:val="00640712"/>
    <w:rsid w:val="00640E47"/>
    <w:rsid w:val="0064139A"/>
    <w:rsid w:val="0064297C"/>
    <w:rsid w:val="00645403"/>
    <w:rsid w:val="006458B0"/>
    <w:rsid w:val="00646F14"/>
    <w:rsid w:val="0065237A"/>
    <w:rsid w:val="00655DE3"/>
    <w:rsid w:val="006601DC"/>
    <w:rsid w:val="0066236F"/>
    <w:rsid w:val="00671EE2"/>
    <w:rsid w:val="00673934"/>
    <w:rsid w:val="00675087"/>
    <w:rsid w:val="00675DCD"/>
    <w:rsid w:val="006771CD"/>
    <w:rsid w:val="00685113"/>
    <w:rsid w:val="00687396"/>
    <w:rsid w:val="00693483"/>
    <w:rsid w:val="00693F62"/>
    <w:rsid w:val="006948AB"/>
    <w:rsid w:val="00694ED2"/>
    <w:rsid w:val="00696EF3"/>
    <w:rsid w:val="006A0332"/>
    <w:rsid w:val="006A68AA"/>
    <w:rsid w:val="006B1AAC"/>
    <w:rsid w:val="006B2171"/>
    <w:rsid w:val="006B6AF7"/>
    <w:rsid w:val="006C1514"/>
    <w:rsid w:val="006C284A"/>
    <w:rsid w:val="006C50B8"/>
    <w:rsid w:val="006D03AD"/>
    <w:rsid w:val="006D0E42"/>
    <w:rsid w:val="006D5987"/>
    <w:rsid w:val="006D5C60"/>
    <w:rsid w:val="006D5DC7"/>
    <w:rsid w:val="006E024F"/>
    <w:rsid w:val="006E214E"/>
    <w:rsid w:val="006E4E81"/>
    <w:rsid w:val="006F2A00"/>
    <w:rsid w:val="006F59DA"/>
    <w:rsid w:val="006F60F6"/>
    <w:rsid w:val="0070342F"/>
    <w:rsid w:val="00705389"/>
    <w:rsid w:val="0070615C"/>
    <w:rsid w:val="00707A3E"/>
    <w:rsid w:val="00707F7D"/>
    <w:rsid w:val="00712079"/>
    <w:rsid w:val="00712573"/>
    <w:rsid w:val="007145C7"/>
    <w:rsid w:val="0071572B"/>
    <w:rsid w:val="00716CDC"/>
    <w:rsid w:val="00717AAB"/>
    <w:rsid w:val="00717EC5"/>
    <w:rsid w:val="00721F08"/>
    <w:rsid w:val="007221A1"/>
    <w:rsid w:val="00724C81"/>
    <w:rsid w:val="007324C4"/>
    <w:rsid w:val="00734F48"/>
    <w:rsid w:val="0075040F"/>
    <w:rsid w:val="00752400"/>
    <w:rsid w:val="00754FD1"/>
    <w:rsid w:val="00755D8B"/>
    <w:rsid w:val="00763787"/>
    <w:rsid w:val="00766F3C"/>
    <w:rsid w:val="0077070A"/>
    <w:rsid w:val="007714A7"/>
    <w:rsid w:val="00771F12"/>
    <w:rsid w:val="00773B7D"/>
    <w:rsid w:val="0077442D"/>
    <w:rsid w:val="00774BEC"/>
    <w:rsid w:val="007755B6"/>
    <w:rsid w:val="007771FB"/>
    <w:rsid w:val="00792302"/>
    <w:rsid w:val="00793145"/>
    <w:rsid w:val="007A01D7"/>
    <w:rsid w:val="007A0CA5"/>
    <w:rsid w:val="007A40E1"/>
    <w:rsid w:val="007A57F2"/>
    <w:rsid w:val="007B0624"/>
    <w:rsid w:val="007B099B"/>
    <w:rsid w:val="007B09D0"/>
    <w:rsid w:val="007B1333"/>
    <w:rsid w:val="007B4C7A"/>
    <w:rsid w:val="007B5F35"/>
    <w:rsid w:val="007C31A0"/>
    <w:rsid w:val="007C5BC9"/>
    <w:rsid w:val="007D48D5"/>
    <w:rsid w:val="007D703E"/>
    <w:rsid w:val="007D781F"/>
    <w:rsid w:val="007E065F"/>
    <w:rsid w:val="007E3364"/>
    <w:rsid w:val="007F22B6"/>
    <w:rsid w:val="007F373B"/>
    <w:rsid w:val="007F3A2B"/>
    <w:rsid w:val="007F3AC8"/>
    <w:rsid w:val="007F4AEB"/>
    <w:rsid w:val="007F75B2"/>
    <w:rsid w:val="007F7A1D"/>
    <w:rsid w:val="00801161"/>
    <w:rsid w:val="0080119E"/>
    <w:rsid w:val="00803075"/>
    <w:rsid w:val="008043C4"/>
    <w:rsid w:val="00805398"/>
    <w:rsid w:val="00814FEA"/>
    <w:rsid w:val="008214CE"/>
    <w:rsid w:val="00824B27"/>
    <w:rsid w:val="0082663A"/>
    <w:rsid w:val="00831B1B"/>
    <w:rsid w:val="008360D9"/>
    <w:rsid w:val="00843BB7"/>
    <w:rsid w:val="00844F33"/>
    <w:rsid w:val="0084596F"/>
    <w:rsid w:val="0085447A"/>
    <w:rsid w:val="00855FB3"/>
    <w:rsid w:val="00856E03"/>
    <w:rsid w:val="00861D0E"/>
    <w:rsid w:val="00861F87"/>
    <w:rsid w:val="0086572E"/>
    <w:rsid w:val="00867569"/>
    <w:rsid w:val="008676AC"/>
    <w:rsid w:val="00873C81"/>
    <w:rsid w:val="00885C0D"/>
    <w:rsid w:val="00886FDE"/>
    <w:rsid w:val="00890FBD"/>
    <w:rsid w:val="008922B5"/>
    <w:rsid w:val="00893D3A"/>
    <w:rsid w:val="00894EDF"/>
    <w:rsid w:val="0089651E"/>
    <w:rsid w:val="00897728"/>
    <w:rsid w:val="008A3BCF"/>
    <w:rsid w:val="008A4CA1"/>
    <w:rsid w:val="008A750A"/>
    <w:rsid w:val="008B05EA"/>
    <w:rsid w:val="008B3970"/>
    <w:rsid w:val="008B3AD8"/>
    <w:rsid w:val="008B560A"/>
    <w:rsid w:val="008C384C"/>
    <w:rsid w:val="008D0F11"/>
    <w:rsid w:val="008D7916"/>
    <w:rsid w:val="008E1693"/>
    <w:rsid w:val="008E5904"/>
    <w:rsid w:val="008E6830"/>
    <w:rsid w:val="008E70CC"/>
    <w:rsid w:val="008F73B4"/>
    <w:rsid w:val="009035E8"/>
    <w:rsid w:val="0090488B"/>
    <w:rsid w:val="00907FDB"/>
    <w:rsid w:val="00911152"/>
    <w:rsid w:val="00911E01"/>
    <w:rsid w:val="00912510"/>
    <w:rsid w:val="00913DF2"/>
    <w:rsid w:val="00914358"/>
    <w:rsid w:val="00922F6D"/>
    <w:rsid w:val="00923AB1"/>
    <w:rsid w:val="0092495C"/>
    <w:rsid w:val="00924BCC"/>
    <w:rsid w:val="00933B5B"/>
    <w:rsid w:val="00935672"/>
    <w:rsid w:val="00935C98"/>
    <w:rsid w:val="00937477"/>
    <w:rsid w:val="00940A89"/>
    <w:rsid w:val="00944AE4"/>
    <w:rsid w:val="00950034"/>
    <w:rsid w:val="009512C3"/>
    <w:rsid w:val="0095341A"/>
    <w:rsid w:val="00954C83"/>
    <w:rsid w:val="0096144A"/>
    <w:rsid w:val="00962946"/>
    <w:rsid w:val="009631D7"/>
    <w:rsid w:val="009638E0"/>
    <w:rsid w:val="009644D7"/>
    <w:rsid w:val="0097107D"/>
    <w:rsid w:val="00971374"/>
    <w:rsid w:val="0097457D"/>
    <w:rsid w:val="00974AB3"/>
    <w:rsid w:val="00975C7A"/>
    <w:rsid w:val="00976F6D"/>
    <w:rsid w:val="00980AEF"/>
    <w:rsid w:val="00980F29"/>
    <w:rsid w:val="00984553"/>
    <w:rsid w:val="009853DB"/>
    <w:rsid w:val="00985947"/>
    <w:rsid w:val="00990617"/>
    <w:rsid w:val="00991E76"/>
    <w:rsid w:val="00997616"/>
    <w:rsid w:val="009A2193"/>
    <w:rsid w:val="009A4877"/>
    <w:rsid w:val="009A58F5"/>
    <w:rsid w:val="009B1AC1"/>
    <w:rsid w:val="009B55B1"/>
    <w:rsid w:val="009B5FF9"/>
    <w:rsid w:val="009C14BD"/>
    <w:rsid w:val="009C16D2"/>
    <w:rsid w:val="009C774D"/>
    <w:rsid w:val="009C7DEA"/>
    <w:rsid w:val="009D6282"/>
    <w:rsid w:val="009E2B1E"/>
    <w:rsid w:val="009E39C5"/>
    <w:rsid w:val="009E609F"/>
    <w:rsid w:val="009F08AC"/>
    <w:rsid w:val="009F100A"/>
    <w:rsid w:val="009F202F"/>
    <w:rsid w:val="009F235C"/>
    <w:rsid w:val="009F69C8"/>
    <w:rsid w:val="00A060A9"/>
    <w:rsid w:val="00A06D65"/>
    <w:rsid w:val="00A07BA7"/>
    <w:rsid w:val="00A07E51"/>
    <w:rsid w:val="00A2005B"/>
    <w:rsid w:val="00A21B73"/>
    <w:rsid w:val="00A22E55"/>
    <w:rsid w:val="00A25825"/>
    <w:rsid w:val="00A31BB7"/>
    <w:rsid w:val="00A3672F"/>
    <w:rsid w:val="00A3727C"/>
    <w:rsid w:val="00A4017F"/>
    <w:rsid w:val="00A40B29"/>
    <w:rsid w:val="00A418EC"/>
    <w:rsid w:val="00A4343D"/>
    <w:rsid w:val="00A43D14"/>
    <w:rsid w:val="00A45595"/>
    <w:rsid w:val="00A502F1"/>
    <w:rsid w:val="00A53882"/>
    <w:rsid w:val="00A56310"/>
    <w:rsid w:val="00A60F06"/>
    <w:rsid w:val="00A66E23"/>
    <w:rsid w:val="00A70A83"/>
    <w:rsid w:val="00A70AF5"/>
    <w:rsid w:val="00A71E31"/>
    <w:rsid w:val="00A769A4"/>
    <w:rsid w:val="00A81855"/>
    <w:rsid w:val="00A81EB3"/>
    <w:rsid w:val="00AA2127"/>
    <w:rsid w:val="00AB01BC"/>
    <w:rsid w:val="00AB468D"/>
    <w:rsid w:val="00AB6196"/>
    <w:rsid w:val="00AB7D5D"/>
    <w:rsid w:val="00AB7F64"/>
    <w:rsid w:val="00AC2BA8"/>
    <w:rsid w:val="00AC3140"/>
    <w:rsid w:val="00AC4361"/>
    <w:rsid w:val="00AC60D0"/>
    <w:rsid w:val="00AC7B9B"/>
    <w:rsid w:val="00AD0268"/>
    <w:rsid w:val="00AD4BEC"/>
    <w:rsid w:val="00AD5B2D"/>
    <w:rsid w:val="00AE0CEC"/>
    <w:rsid w:val="00B00C1D"/>
    <w:rsid w:val="00B047E2"/>
    <w:rsid w:val="00B04BEA"/>
    <w:rsid w:val="00B053D1"/>
    <w:rsid w:val="00B06115"/>
    <w:rsid w:val="00B077B7"/>
    <w:rsid w:val="00B1182F"/>
    <w:rsid w:val="00B1295E"/>
    <w:rsid w:val="00B13DE8"/>
    <w:rsid w:val="00B167BE"/>
    <w:rsid w:val="00B173AF"/>
    <w:rsid w:val="00B176EA"/>
    <w:rsid w:val="00B17754"/>
    <w:rsid w:val="00B23457"/>
    <w:rsid w:val="00B26C3D"/>
    <w:rsid w:val="00B30735"/>
    <w:rsid w:val="00B36279"/>
    <w:rsid w:val="00B37AB7"/>
    <w:rsid w:val="00B4065F"/>
    <w:rsid w:val="00B416B8"/>
    <w:rsid w:val="00B522C0"/>
    <w:rsid w:val="00B55BCB"/>
    <w:rsid w:val="00B632CC"/>
    <w:rsid w:val="00B71359"/>
    <w:rsid w:val="00B71F23"/>
    <w:rsid w:val="00B727CB"/>
    <w:rsid w:val="00B72FD7"/>
    <w:rsid w:val="00B836A4"/>
    <w:rsid w:val="00B8481E"/>
    <w:rsid w:val="00B84AD0"/>
    <w:rsid w:val="00B87A2E"/>
    <w:rsid w:val="00B9343F"/>
    <w:rsid w:val="00B945C9"/>
    <w:rsid w:val="00B964FF"/>
    <w:rsid w:val="00BA12F1"/>
    <w:rsid w:val="00BA1F05"/>
    <w:rsid w:val="00BA439F"/>
    <w:rsid w:val="00BA560E"/>
    <w:rsid w:val="00BA5CFB"/>
    <w:rsid w:val="00BA6370"/>
    <w:rsid w:val="00BA670E"/>
    <w:rsid w:val="00BA6885"/>
    <w:rsid w:val="00BB740B"/>
    <w:rsid w:val="00BC06B2"/>
    <w:rsid w:val="00BC0DCE"/>
    <w:rsid w:val="00BC10DD"/>
    <w:rsid w:val="00BC2B50"/>
    <w:rsid w:val="00BC3DCE"/>
    <w:rsid w:val="00BC4E50"/>
    <w:rsid w:val="00BC5A35"/>
    <w:rsid w:val="00BC754F"/>
    <w:rsid w:val="00BD5E6E"/>
    <w:rsid w:val="00BD6B5A"/>
    <w:rsid w:val="00BE0F05"/>
    <w:rsid w:val="00BE1EFE"/>
    <w:rsid w:val="00BE1F8E"/>
    <w:rsid w:val="00BE2D26"/>
    <w:rsid w:val="00BE3F48"/>
    <w:rsid w:val="00BE4286"/>
    <w:rsid w:val="00BF1FEC"/>
    <w:rsid w:val="00BF26CC"/>
    <w:rsid w:val="00BF3095"/>
    <w:rsid w:val="00BF3846"/>
    <w:rsid w:val="00C008AB"/>
    <w:rsid w:val="00C0262F"/>
    <w:rsid w:val="00C15C1C"/>
    <w:rsid w:val="00C15EA0"/>
    <w:rsid w:val="00C22548"/>
    <w:rsid w:val="00C2271A"/>
    <w:rsid w:val="00C269D4"/>
    <w:rsid w:val="00C27DE9"/>
    <w:rsid w:val="00C33F7A"/>
    <w:rsid w:val="00C36A16"/>
    <w:rsid w:val="00C37267"/>
    <w:rsid w:val="00C4160D"/>
    <w:rsid w:val="00C41911"/>
    <w:rsid w:val="00C43C67"/>
    <w:rsid w:val="00C43F28"/>
    <w:rsid w:val="00C50143"/>
    <w:rsid w:val="00C64A2A"/>
    <w:rsid w:val="00C7519F"/>
    <w:rsid w:val="00C83DE9"/>
    <w:rsid w:val="00C8406E"/>
    <w:rsid w:val="00C862D9"/>
    <w:rsid w:val="00C87DA4"/>
    <w:rsid w:val="00C91125"/>
    <w:rsid w:val="00C91284"/>
    <w:rsid w:val="00C977A5"/>
    <w:rsid w:val="00CA0E6E"/>
    <w:rsid w:val="00CA2DA7"/>
    <w:rsid w:val="00CA6DF9"/>
    <w:rsid w:val="00CB2222"/>
    <w:rsid w:val="00CB2709"/>
    <w:rsid w:val="00CB6711"/>
    <w:rsid w:val="00CB6F89"/>
    <w:rsid w:val="00CB71FC"/>
    <w:rsid w:val="00CC1E5B"/>
    <w:rsid w:val="00CC5027"/>
    <w:rsid w:val="00CC6198"/>
    <w:rsid w:val="00CC6F8E"/>
    <w:rsid w:val="00CD0A28"/>
    <w:rsid w:val="00CD1C4E"/>
    <w:rsid w:val="00CD41D3"/>
    <w:rsid w:val="00CD5850"/>
    <w:rsid w:val="00CE228C"/>
    <w:rsid w:val="00CE26F9"/>
    <w:rsid w:val="00CE6329"/>
    <w:rsid w:val="00CE634A"/>
    <w:rsid w:val="00CE71D9"/>
    <w:rsid w:val="00CF545B"/>
    <w:rsid w:val="00CF5D9C"/>
    <w:rsid w:val="00CF70D9"/>
    <w:rsid w:val="00D02630"/>
    <w:rsid w:val="00D02A9F"/>
    <w:rsid w:val="00D13289"/>
    <w:rsid w:val="00D14045"/>
    <w:rsid w:val="00D170C0"/>
    <w:rsid w:val="00D178D5"/>
    <w:rsid w:val="00D209A7"/>
    <w:rsid w:val="00D26363"/>
    <w:rsid w:val="00D269FC"/>
    <w:rsid w:val="00D27D69"/>
    <w:rsid w:val="00D27EA7"/>
    <w:rsid w:val="00D33C7D"/>
    <w:rsid w:val="00D37181"/>
    <w:rsid w:val="00D41EA7"/>
    <w:rsid w:val="00D42678"/>
    <w:rsid w:val="00D442F1"/>
    <w:rsid w:val="00D448C2"/>
    <w:rsid w:val="00D45CA7"/>
    <w:rsid w:val="00D46183"/>
    <w:rsid w:val="00D46D89"/>
    <w:rsid w:val="00D52B9F"/>
    <w:rsid w:val="00D567D6"/>
    <w:rsid w:val="00D666C3"/>
    <w:rsid w:val="00D66B3D"/>
    <w:rsid w:val="00D66F3A"/>
    <w:rsid w:val="00D7165A"/>
    <w:rsid w:val="00D71CFB"/>
    <w:rsid w:val="00D736BF"/>
    <w:rsid w:val="00D73E6B"/>
    <w:rsid w:val="00D753C4"/>
    <w:rsid w:val="00D75D33"/>
    <w:rsid w:val="00D763AF"/>
    <w:rsid w:val="00D76A5B"/>
    <w:rsid w:val="00D811AB"/>
    <w:rsid w:val="00D83F30"/>
    <w:rsid w:val="00D90580"/>
    <w:rsid w:val="00D9094B"/>
    <w:rsid w:val="00D95895"/>
    <w:rsid w:val="00DA0A2E"/>
    <w:rsid w:val="00DA0F88"/>
    <w:rsid w:val="00DA21A9"/>
    <w:rsid w:val="00DA292A"/>
    <w:rsid w:val="00DA690F"/>
    <w:rsid w:val="00DB2F24"/>
    <w:rsid w:val="00DB40A4"/>
    <w:rsid w:val="00DB6FAB"/>
    <w:rsid w:val="00DB783C"/>
    <w:rsid w:val="00DC017C"/>
    <w:rsid w:val="00DD13B5"/>
    <w:rsid w:val="00DD1441"/>
    <w:rsid w:val="00DD2F69"/>
    <w:rsid w:val="00DD3670"/>
    <w:rsid w:val="00DE6CD3"/>
    <w:rsid w:val="00DF3F21"/>
    <w:rsid w:val="00DF46FF"/>
    <w:rsid w:val="00DF47FE"/>
    <w:rsid w:val="00DF5C2D"/>
    <w:rsid w:val="00E0156A"/>
    <w:rsid w:val="00E02B53"/>
    <w:rsid w:val="00E05D41"/>
    <w:rsid w:val="00E05EDB"/>
    <w:rsid w:val="00E063DC"/>
    <w:rsid w:val="00E06841"/>
    <w:rsid w:val="00E07364"/>
    <w:rsid w:val="00E11AC8"/>
    <w:rsid w:val="00E15E1E"/>
    <w:rsid w:val="00E1736C"/>
    <w:rsid w:val="00E177E7"/>
    <w:rsid w:val="00E21297"/>
    <w:rsid w:val="00E23203"/>
    <w:rsid w:val="00E2345B"/>
    <w:rsid w:val="00E24C21"/>
    <w:rsid w:val="00E25783"/>
    <w:rsid w:val="00E25966"/>
    <w:rsid w:val="00E26704"/>
    <w:rsid w:val="00E27300"/>
    <w:rsid w:val="00E30FDF"/>
    <w:rsid w:val="00E30FEB"/>
    <w:rsid w:val="00E31980"/>
    <w:rsid w:val="00E36DD7"/>
    <w:rsid w:val="00E40F98"/>
    <w:rsid w:val="00E50E2F"/>
    <w:rsid w:val="00E528B3"/>
    <w:rsid w:val="00E54EFE"/>
    <w:rsid w:val="00E55201"/>
    <w:rsid w:val="00E56342"/>
    <w:rsid w:val="00E5668A"/>
    <w:rsid w:val="00E60B26"/>
    <w:rsid w:val="00E60D53"/>
    <w:rsid w:val="00E6423C"/>
    <w:rsid w:val="00E7063C"/>
    <w:rsid w:val="00E711F5"/>
    <w:rsid w:val="00E71483"/>
    <w:rsid w:val="00E74B45"/>
    <w:rsid w:val="00E807D3"/>
    <w:rsid w:val="00E855D5"/>
    <w:rsid w:val="00E8581D"/>
    <w:rsid w:val="00E85B09"/>
    <w:rsid w:val="00E93830"/>
    <w:rsid w:val="00E93962"/>
    <w:rsid w:val="00E93E0E"/>
    <w:rsid w:val="00EA2E4A"/>
    <w:rsid w:val="00EA37CE"/>
    <w:rsid w:val="00EA4237"/>
    <w:rsid w:val="00EA6D4D"/>
    <w:rsid w:val="00EB0E6E"/>
    <w:rsid w:val="00EB1A25"/>
    <w:rsid w:val="00EB1ED3"/>
    <w:rsid w:val="00EB2BDA"/>
    <w:rsid w:val="00EB31D1"/>
    <w:rsid w:val="00EB4FA3"/>
    <w:rsid w:val="00EB5782"/>
    <w:rsid w:val="00EC13CD"/>
    <w:rsid w:val="00EC2100"/>
    <w:rsid w:val="00EC5B3A"/>
    <w:rsid w:val="00EC6073"/>
    <w:rsid w:val="00ED00E5"/>
    <w:rsid w:val="00ED308D"/>
    <w:rsid w:val="00ED6D2A"/>
    <w:rsid w:val="00EE0C9E"/>
    <w:rsid w:val="00EE193B"/>
    <w:rsid w:val="00EE1DB9"/>
    <w:rsid w:val="00EE70B7"/>
    <w:rsid w:val="00EE7134"/>
    <w:rsid w:val="00EE75A5"/>
    <w:rsid w:val="00EF226B"/>
    <w:rsid w:val="00EF27BC"/>
    <w:rsid w:val="00EF3D4F"/>
    <w:rsid w:val="00F01B40"/>
    <w:rsid w:val="00F1369B"/>
    <w:rsid w:val="00F14936"/>
    <w:rsid w:val="00F14BDB"/>
    <w:rsid w:val="00F16068"/>
    <w:rsid w:val="00F20608"/>
    <w:rsid w:val="00F239E2"/>
    <w:rsid w:val="00F314B7"/>
    <w:rsid w:val="00F32703"/>
    <w:rsid w:val="00F33F1C"/>
    <w:rsid w:val="00F346DC"/>
    <w:rsid w:val="00F37C0C"/>
    <w:rsid w:val="00F429ED"/>
    <w:rsid w:val="00F447EB"/>
    <w:rsid w:val="00F4559E"/>
    <w:rsid w:val="00F45DDD"/>
    <w:rsid w:val="00F521D5"/>
    <w:rsid w:val="00F5535C"/>
    <w:rsid w:val="00F56F3F"/>
    <w:rsid w:val="00F63983"/>
    <w:rsid w:val="00F67C91"/>
    <w:rsid w:val="00F729FB"/>
    <w:rsid w:val="00F7342F"/>
    <w:rsid w:val="00F73BB9"/>
    <w:rsid w:val="00F77C84"/>
    <w:rsid w:val="00F80103"/>
    <w:rsid w:val="00F83C49"/>
    <w:rsid w:val="00F84C23"/>
    <w:rsid w:val="00F862B5"/>
    <w:rsid w:val="00F94AB5"/>
    <w:rsid w:val="00F94CFC"/>
    <w:rsid w:val="00F962C3"/>
    <w:rsid w:val="00FA160D"/>
    <w:rsid w:val="00FA654B"/>
    <w:rsid w:val="00FB3A3A"/>
    <w:rsid w:val="00FB687C"/>
    <w:rsid w:val="00FC7F3D"/>
    <w:rsid w:val="00FD0F34"/>
    <w:rsid w:val="00FD28BD"/>
    <w:rsid w:val="00FD6286"/>
    <w:rsid w:val="00FD6FA4"/>
    <w:rsid w:val="00FE114D"/>
    <w:rsid w:val="00FE609D"/>
    <w:rsid w:val="00FF1D6B"/>
    <w:rsid w:val="00FF745E"/>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597D3"/>
  <w15:docId w15:val="{5031AB16-B59B-CB40-8D31-13FE9C9D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nhideWhenUsed/>
    <w:rsid w:val="00BA6370"/>
    <w:pPr>
      <w:tabs>
        <w:tab w:val="center" w:pos="4703"/>
        <w:tab w:val="right" w:pos="9406"/>
      </w:tabs>
      <w:spacing w:line="240" w:lineRule="auto"/>
    </w:pPr>
  </w:style>
  <w:style w:type="character" w:customStyle="1" w:styleId="ZpatChar">
    <w:name w:val="Zápatí Char"/>
    <w:basedOn w:val="Standardnpsmoodstavce"/>
    <w:link w:val="Zpat"/>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odsazen">
    <w:name w:val="Body Text Indent"/>
    <w:basedOn w:val="Normln"/>
    <w:link w:val="ZkladntextodsazenChar"/>
    <w:uiPriority w:val="99"/>
    <w:unhideWhenUsed/>
    <w:rsid w:val="007221A1"/>
    <w:pPr>
      <w:spacing w:after="120"/>
      <w:ind w:left="283"/>
    </w:pPr>
  </w:style>
  <w:style w:type="character" w:customStyle="1" w:styleId="ZkladntextodsazenChar">
    <w:name w:val="Základní text odsazený Char"/>
    <w:link w:val="Zkladntextodsazen"/>
    <w:uiPriority w:val="99"/>
    <w:rsid w:val="007221A1"/>
    <w:rPr>
      <w:rFonts w:ascii="Arial" w:hAnsi="Arial"/>
      <w:szCs w:val="22"/>
      <w:lang w:val="en-GB" w:eastAsia="en-US"/>
    </w:rPr>
  </w:style>
  <w:style w:type="paragraph" w:customStyle="1" w:styleId="Poznamkytexty">
    <w:name w:val="Poznamky texty"/>
    <w:basedOn w:val="Poznmky"/>
    <w:qFormat/>
    <w:rsid w:val="007221A1"/>
    <w:pPr>
      <w:pBdr>
        <w:top w:val="none" w:sz="0" w:space="0" w:color="auto"/>
      </w:pBdr>
      <w:spacing w:before="0"/>
      <w:jc w:val="both"/>
    </w:pPr>
    <w:rPr>
      <w:i/>
    </w:rPr>
  </w:style>
  <w:style w:type="character" w:styleId="Odkaznakoment">
    <w:name w:val="annotation reference"/>
    <w:uiPriority w:val="99"/>
    <w:semiHidden/>
    <w:unhideWhenUsed/>
    <w:rsid w:val="00E528B3"/>
    <w:rPr>
      <w:sz w:val="16"/>
      <w:szCs w:val="16"/>
    </w:rPr>
  </w:style>
  <w:style w:type="paragraph" w:styleId="Textkomente">
    <w:name w:val="annotation text"/>
    <w:basedOn w:val="Normln"/>
    <w:link w:val="TextkomenteChar"/>
    <w:uiPriority w:val="99"/>
    <w:semiHidden/>
    <w:unhideWhenUsed/>
    <w:rsid w:val="00E528B3"/>
    <w:rPr>
      <w:szCs w:val="20"/>
    </w:rPr>
  </w:style>
  <w:style w:type="character" w:customStyle="1" w:styleId="TextkomenteChar">
    <w:name w:val="Text komentáře Char"/>
    <w:link w:val="Textkomente"/>
    <w:uiPriority w:val="99"/>
    <w:semiHidden/>
    <w:rsid w:val="00E528B3"/>
    <w:rPr>
      <w:rFonts w:ascii="Arial" w:hAnsi="Arial"/>
      <w:lang w:val="en-GB" w:eastAsia="en-US"/>
    </w:rPr>
  </w:style>
  <w:style w:type="paragraph" w:styleId="Pedmtkomente">
    <w:name w:val="annotation subject"/>
    <w:basedOn w:val="Textkomente"/>
    <w:next w:val="Textkomente"/>
    <w:link w:val="PedmtkomenteChar"/>
    <w:uiPriority w:val="99"/>
    <w:semiHidden/>
    <w:unhideWhenUsed/>
    <w:rsid w:val="00E528B3"/>
    <w:rPr>
      <w:b/>
      <w:bCs/>
    </w:rPr>
  </w:style>
  <w:style w:type="character" w:customStyle="1" w:styleId="PedmtkomenteChar">
    <w:name w:val="Předmět komentáře Char"/>
    <w:link w:val="Pedmtkomente"/>
    <w:uiPriority w:val="99"/>
    <w:semiHidden/>
    <w:rsid w:val="00E528B3"/>
    <w:rPr>
      <w:rFonts w:ascii="Arial" w:hAnsi="Arial"/>
      <w:b/>
      <w:bCs/>
      <w:lang w:val="en-GB" w:eastAsia="en-US"/>
    </w:rPr>
  </w:style>
  <w:style w:type="character" w:styleId="Siln">
    <w:name w:val="Strong"/>
    <w:uiPriority w:val="22"/>
    <w:qFormat/>
    <w:rsid w:val="00671EE2"/>
    <w:rPr>
      <w:b/>
      <w:bCs/>
    </w:rPr>
  </w:style>
  <w:style w:type="character" w:customStyle="1" w:styleId="apple-converted-space">
    <w:name w:val="apple-converted-space"/>
    <w:basedOn w:val="Standardnpsmoodstavce"/>
    <w:rsid w:val="00BC2B50"/>
  </w:style>
  <w:style w:type="character" w:customStyle="1" w:styleId="shorttext">
    <w:name w:val="short_text"/>
    <w:basedOn w:val="Standardnpsmoodstavce"/>
    <w:rsid w:val="00B4065F"/>
  </w:style>
  <w:style w:type="character" w:styleId="Zdraznn">
    <w:name w:val="Emphasis"/>
    <w:basedOn w:val="Standardnpsmoodstavce"/>
    <w:uiPriority w:val="20"/>
    <w:qFormat/>
    <w:rsid w:val="00366052"/>
    <w:rPr>
      <w:i/>
      <w:iCs/>
    </w:rPr>
  </w:style>
  <w:style w:type="character" w:customStyle="1" w:styleId="gt-baf-word-clickable">
    <w:name w:val="gt-baf-word-clickable"/>
    <w:basedOn w:val="Standardnpsmoodstavce"/>
    <w:rsid w:val="00E02B53"/>
  </w:style>
  <w:style w:type="character" w:customStyle="1" w:styleId="tlid-translation">
    <w:name w:val="tlid-translation"/>
    <w:basedOn w:val="Standardnpsmoodstavce"/>
    <w:rsid w:val="00B047E2"/>
  </w:style>
  <w:style w:type="paragraph" w:styleId="Zkladntext3">
    <w:name w:val="Body Text 3"/>
    <w:basedOn w:val="Normln"/>
    <w:link w:val="Zkladntext3Char"/>
    <w:uiPriority w:val="99"/>
    <w:unhideWhenUsed/>
    <w:rsid w:val="0009027C"/>
    <w:pPr>
      <w:spacing w:after="120"/>
    </w:pPr>
    <w:rPr>
      <w:sz w:val="16"/>
      <w:szCs w:val="16"/>
    </w:rPr>
  </w:style>
  <w:style w:type="character" w:customStyle="1" w:styleId="Zkladntext3Char">
    <w:name w:val="Základní text 3 Char"/>
    <w:basedOn w:val="Standardnpsmoodstavce"/>
    <w:link w:val="Zkladntext3"/>
    <w:uiPriority w:val="99"/>
    <w:rsid w:val="0009027C"/>
    <w:rPr>
      <w:rFonts w:ascii="Arial" w:hAnsi="Arial"/>
      <w:sz w:val="16"/>
      <w:szCs w:val="16"/>
      <w:lang w:val="en-GB" w:eastAsia="en-US"/>
    </w:rPr>
  </w:style>
  <w:style w:type="character" w:customStyle="1" w:styleId="jlqj4b">
    <w:name w:val="jlqj4b"/>
    <w:basedOn w:val="Standardnpsmoodstavce"/>
    <w:rsid w:val="00EB5782"/>
  </w:style>
  <w:style w:type="character" w:customStyle="1" w:styleId="content">
    <w:name w:val="content"/>
    <w:basedOn w:val="Standardnpsmoodstavce"/>
    <w:rsid w:val="00897728"/>
  </w:style>
  <w:style w:type="paragraph" w:styleId="Odstavecseseznamem">
    <w:name w:val="List Paragraph"/>
    <w:basedOn w:val="Normln"/>
    <w:uiPriority w:val="34"/>
    <w:rsid w:val="00FD0F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43116">
      <w:bodyDiv w:val="1"/>
      <w:marLeft w:val="0"/>
      <w:marRight w:val="0"/>
      <w:marTop w:val="0"/>
      <w:marBottom w:val="0"/>
      <w:divBdr>
        <w:top w:val="none" w:sz="0" w:space="0" w:color="auto"/>
        <w:left w:val="none" w:sz="0" w:space="0" w:color="auto"/>
        <w:bottom w:val="none" w:sz="0" w:space="0" w:color="auto"/>
        <w:right w:val="none" w:sz="0" w:space="0" w:color="auto"/>
      </w:divBdr>
    </w:div>
    <w:div w:id="125632779">
      <w:bodyDiv w:val="1"/>
      <w:marLeft w:val="0"/>
      <w:marRight w:val="0"/>
      <w:marTop w:val="0"/>
      <w:marBottom w:val="0"/>
      <w:divBdr>
        <w:top w:val="none" w:sz="0" w:space="0" w:color="auto"/>
        <w:left w:val="none" w:sz="0" w:space="0" w:color="auto"/>
        <w:bottom w:val="none" w:sz="0" w:space="0" w:color="auto"/>
        <w:right w:val="none" w:sz="0" w:space="0" w:color="auto"/>
      </w:divBdr>
      <w:divsChild>
        <w:div w:id="2125998497">
          <w:marLeft w:val="0"/>
          <w:marRight w:val="0"/>
          <w:marTop w:val="0"/>
          <w:marBottom w:val="0"/>
          <w:divBdr>
            <w:top w:val="none" w:sz="0" w:space="0" w:color="auto"/>
            <w:left w:val="none" w:sz="0" w:space="0" w:color="auto"/>
            <w:bottom w:val="none" w:sz="0" w:space="0" w:color="auto"/>
            <w:right w:val="none" w:sz="0" w:space="0" w:color="auto"/>
          </w:divBdr>
        </w:div>
      </w:divsChild>
    </w:div>
    <w:div w:id="167214373">
      <w:bodyDiv w:val="1"/>
      <w:marLeft w:val="0"/>
      <w:marRight w:val="0"/>
      <w:marTop w:val="0"/>
      <w:marBottom w:val="0"/>
      <w:divBdr>
        <w:top w:val="none" w:sz="0" w:space="0" w:color="auto"/>
        <w:left w:val="none" w:sz="0" w:space="0" w:color="auto"/>
        <w:bottom w:val="none" w:sz="0" w:space="0" w:color="auto"/>
        <w:right w:val="none" w:sz="0" w:space="0" w:color="auto"/>
      </w:divBdr>
    </w:div>
    <w:div w:id="205872954">
      <w:bodyDiv w:val="1"/>
      <w:marLeft w:val="0"/>
      <w:marRight w:val="0"/>
      <w:marTop w:val="0"/>
      <w:marBottom w:val="0"/>
      <w:divBdr>
        <w:top w:val="none" w:sz="0" w:space="0" w:color="auto"/>
        <w:left w:val="none" w:sz="0" w:space="0" w:color="auto"/>
        <w:bottom w:val="none" w:sz="0" w:space="0" w:color="auto"/>
        <w:right w:val="none" w:sz="0" w:space="0" w:color="auto"/>
      </w:divBdr>
      <w:divsChild>
        <w:div w:id="1524974020">
          <w:marLeft w:val="0"/>
          <w:marRight w:val="0"/>
          <w:marTop w:val="0"/>
          <w:marBottom w:val="0"/>
          <w:divBdr>
            <w:top w:val="none" w:sz="0" w:space="0" w:color="auto"/>
            <w:left w:val="none" w:sz="0" w:space="0" w:color="auto"/>
            <w:bottom w:val="none" w:sz="0" w:space="0" w:color="auto"/>
            <w:right w:val="none" w:sz="0" w:space="0" w:color="auto"/>
          </w:divBdr>
          <w:divsChild>
            <w:div w:id="336419845">
              <w:marLeft w:val="0"/>
              <w:marRight w:val="0"/>
              <w:marTop w:val="0"/>
              <w:marBottom w:val="0"/>
              <w:divBdr>
                <w:top w:val="none" w:sz="0" w:space="0" w:color="auto"/>
                <w:left w:val="none" w:sz="0" w:space="0" w:color="auto"/>
                <w:bottom w:val="none" w:sz="0" w:space="0" w:color="auto"/>
                <w:right w:val="none" w:sz="0" w:space="0" w:color="auto"/>
              </w:divBdr>
              <w:divsChild>
                <w:div w:id="1301183233">
                  <w:marLeft w:val="0"/>
                  <w:marRight w:val="0"/>
                  <w:marTop w:val="0"/>
                  <w:marBottom w:val="0"/>
                  <w:divBdr>
                    <w:top w:val="none" w:sz="0" w:space="0" w:color="auto"/>
                    <w:left w:val="none" w:sz="0" w:space="0" w:color="auto"/>
                    <w:bottom w:val="none" w:sz="0" w:space="0" w:color="auto"/>
                    <w:right w:val="none" w:sz="0" w:space="0" w:color="auto"/>
                  </w:divBdr>
                  <w:divsChild>
                    <w:div w:id="1609851296">
                      <w:marLeft w:val="0"/>
                      <w:marRight w:val="0"/>
                      <w:marTop w:val="0"/>
                      <w:marBottom w:val="0"/>
                      <w:divBdr>
                        <w:top w:val="none" w:sz="0" w:space="0" w:color="auto"/>
                        <w:left w:val="none" w:sz="0" w:space="0" w:color="auto"/>
                        <w:bottom w:val="none" w:sz="0" w:space="0" w:color="auto"/>
                        <w:right w:val="none" w:sz="0" w:space="0" w:color="auto"/>
                      </w:divBdr>
                      <w:divsChild>
                        <w:div w:id="1286892831">
                          <w:marLeft w:val="0"/>
                          <w:marRight w:val="0"/>
                          <w:marTop w:val="0"/>
                          <w:marBottom w:val="0"/>
                          <w:divBdr>
                            <w:top w:val="none" w:sz="0" w:space="0" w:color="auto"/>
                            <w:left w:val="none" w:sz="0" w:space="0" w:color="auto"/>
                            <w:bottom w:val="none" w:sz="0" w:space="0" w:color="auto"/>
                            <w:right w:val="none" w:sz="0" w:space="0" w:color="auto"/>
                          </w:divBdr>
                          <w:divsChild>
                            <w:div w:id="1798525172">
                              <w:marLeft w:val="0"/>
                              <w:marRight w:val="300"/>
                              <w:marTop w:val="180"/>
                              <w:marBottom w:val="0"/>
                              <w:divBdr>
                                <w:top w:val="none" w:sz="0" w:space="0" w:color="auto"/>
                                <w:left w:val="none" w:sz="0" w:space="0" w:color="auto"/>
                                <w:bottom w:val="none" w:sz="0" w:space="0" w:color="auto"/>
                                <w:right w:val="none" w:sz="0" w:space="0" w:color="auto"/>
                              </w:divBdr>
                              <w:divsChild>
                                <w:div w:id="167614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787140">
          <w:marLeft w:val="0"/>
          <w:marRight w:val="0"/>
          <w:marTop w:val="0"/>
          <w:marBottom w:val="0"/>
          <w:divBdr>
            <w:top w:val="none" w:sz="0" w:space="0" w:color="auto"/>
            <w:left w:val="none" w:sz="0" w:space="0" w:color="auto"/>
            <w:bottom w:val="none" w:sz="0" w:space="0" w:color="auto"/>
            <w:right w:val="none" w:sz="0" w:space="0" w:color="auto"/>
          </w:divBdr>
          <w:divsChild>
            <w:div w:id="280458971">
              <w:marLeft w:val="0"/>
              <w:marRight w:val="0"/>
              <w:marTop w:val="0"/>
              <w:marBottom w:val="0"/>
              <w:divBdr>
                <w:top w:val="none" w:sz="0" w:space="0" w:color="auto"/>
                <w:left w:val="none" w:sz="0" w:space="0" w:color="auto"/>
                <w:bottom w:val="none" w:sz="0" w:space="0" w:color="auto"/>
                <w:right w:val="none" w:sz="0" w:space="0" w:color="auto"/>
              </w:divBdr>
              <w:divsChild>
                <w:div w:id="2094662219">
                  <w:marLeft w:val="0"/>
                  <w:marRight w:val="0"/>
                  <w:marTop w:val="0"/>
                  <w:marBottom w:val="0"/>
                  <w:divBdr>
                    <w:top w:val="none" w:sz="0" w:space="0" w:color="auto"/>
                    <w:left w:val="none" w:sz="0" w:space="0" w:color="auto"/>
                    <w:bottom w:val="none" w:sz="0" w:space="0" w:color="auto"/>
                    <w:right w:val="none" w:sz="0" w:space="0" w:color="auto"/>
                  </w:divBdr>
                  <w:divsChild>
                    <w:div w:id="2083871770">
                      <w:marLeft w:val="0"/>
                      <w:marRight w:val="0"/>
                      <w:marTop w:val="0"/>
                      <w:marBottom w:val="0"/>
                      <w:divBdr>
                        <w:top w:val="none" w:sz="0" w:space="0" w:color="auto"/>
                        <w:left w:val="none" w:sz="0" w:space="0" w:color="auto"/>
                        <w:bottom w:val="none" w:sz="0" w:space="0" w:color="auto"/>
                        <w:right w:val="none" w:sz="0" w:space="0" w:color="auto"/>
                      </w:divBdr>
                      <w:divsChild>
                        <w:div w:id="36544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237712693">
      <w:bodyDiv w:val="1"/>
      <w:marLeft w:val="0"/>
      <w:marRight w:val="0"/>
      <w:marTop w:val="0"/>
      <w:marBottom w:val="0"/>
      <w:divBdr>
        <w:top w:val="none" w:sz="0" w:space="0" w:color="auto"/>
        <w:left w:val="none" w:sz="0" w:space="0" w:color="auto"/>
        <w:bottom w:val="none" w:sz="0" w:space="0" w:color="auto"/>
        <w:right w:val="none" w:sz="0" w:space="0" w:color="auto"/>
      </w:divBdr>
    </w:div>
    <w:div w:id="272976659">
      <w:bodyDiv w:val="1"/>
      <w:marLeft w:val="0"/>
      <w:marRight w:val="0"/>
      <w:marTop w:val="0"/>
      <w:marBottom w:val="0"/>
      <w:divBdr>
        <w:top w:val="none" w:sz="0" w:space="0" w:color="auto"/>
        <w:left w:val="none" w:sz="0" w:space="0" w:color="auto"/>
        <w:bottom w:val="none" w:sz="0" w:space="0" w:color="auto"/>
        <w:right w:val="none" w:sz="0" w:space="0" w:color="auto"/>
      </w:divBdr>
      <w:divsChild>
        <w:div w:id="971449267">
          <w:marLeft w:val="0"/>
          <w:marRight w:val="0"/>
          <w:marTop w:val="0"/>
          <w:marBottom w:val="0"/>
          <w:divBdr>
            <w:top w:val="none" w:sz="0" w:space="0" w:color="auto"/>
            <w:left w:val="none" w:sz="0" w:space="0" w:color="auto"/>
            <w:bottom w:val="none" w:sz="0" w:space="0" w:color="auto"/>
            <w:right w:val="none" w:sz="0" w:space="0" w:color="auto"/>
          </w:divBdr>
          <w:divsChild>
            <w:div w:id="1289580246">
              <w:marLeft w:val="0"/>
              <w:marRight w:val="0"/>
              <w:marTop w:val="0"/>
              <w:marBottom w:val="0"/>
              <w:divBdr>
                <w:top w:val="none" w:sz="0" w:space="0" w:color="auto"/>
                <w:left w:val="none" w:sz="0" w:space="0" w:color="auto"/>
                <w:bottom w:val="none" w:sz="0" w:space="0" w:color="auto"/>
                <w:right w:val="none" w:sz="0" w:space="0" w:color="auto"/>
              </w:divBdr>
              <w:divsChild>
                <w:div w:id="937908279">
                  <w:marLeft w:val="0"/>
                  <w:marRight w:val="0"/>
                  <w:marTop w:val="0"/>
                  <w:marBottom w:val="0"/>
                  <w:divBdr>
                    <w:top w:val="none" w:sz="0" w:space="0" w:color="auto"/>
                    <w:left w:val="none" w:sz="0" w:space="0" w:color="auto"/>
                    <w:bottom w:val="none" w:sz="0" w:space="0" w:color="auto"/>
                    <w:right w:val="none" w:sz="0" w:space="0" w:color="auto"/>
                  </w:divBdr>
                  <w:divsChild>
                    <w:div w:id="1387796596">
                      <w:marLeft w:val="0"/>
                      <w:marRight w:val="0"/>
                      <w:marTop w:val="0"/>
                      <w:marBottom w:val="0"/>
                      <w:divBdr>
                        <w:top w:val="none" w:sz="0" w:space="0" w:color="auto"/>
                        <w:left w:val="none" w:sz="0" w:space="0" w:color="auto"/>
                        <w:bottom w:val="none" w:sz="0" w:space="0" w:color="auto"/>
                        <w:right w:val="none" w:sz="0" w:space="0" w:color="auto"/>
                      </w:divBdr>
                      <w:divsChild>
                        <w:div w:id="255871323">
                          <w:marLeft w:val="0"/>
                          <w:marRight w:val="0"/>
                          <w:marTop w:val="0"/>
                          <w:marBottom w:val="0"/>
                          <w:divBdr>
                            <w:top w:val="none" w:sz="0" w:space="0" w:color="auto"/>
                            <w:left w:val="none" w:sz="0" w:space="0" w:color="auto"/>
                            <w:bottom w:val="none" w:sz="0" w:space="0" w:color="auto"/>
                            <w:right w:val="none" w:sz="0" w:space="0" w:color="auto"/>
                          </w:divBdr>
                          <w:divsChild>
                            <w:div w:id="628901486">
                              <w:marLeft w:val="0"/>
                              <w:marRight w:val="0"/>
                              <w:marTop w:val="0"/>
                              <w:marBottom w:val="0"/>
                              <w:divBdr>
                                <w:top w:val="none" w:sz="0" w:space="0" w:color="auto"/>
                                <w:left w:val="none" w:sz="0" w:space="0" w:color="auto"/>
                                <w:bottom w:val="none" w:sz="0" w:space="0" w:color="auto"/>
                                <w:right w:val="none" w:sz="0" w:space="0" w:color="auto"/>
                              </w:divBdr>
                              <w:divsChild>
                                <w:div w:id="781071338">
                                  <w:marLeft w:val="0"/>
                                  <w:marRight w:val="0"/>
                                  <w:marTop w:val="0"/>
                                  <w:marBottom w:val="0"/>
                                  <w:divBdr>
                                    <w:top w:val="none" w:sz="0" w:space="0" w:color="auto"/>
                                    <w:left w:val="none" w:sz="0" w:space="0" w:color="auto"/>
                                    <w:bottom w:val="none" w:sz="0" w:space="0" w:color="auto"/>
                                    <w:right w:val="none" w:sz="0" w:space="0" w:color="auto"/>
                                  </w:divBdr>
                                  <w:divsChild>
                                    <w:div w:id="477383893">
                                      <w:marLeft w:val="0"/>
                                      <w:marRight w:val="0"/>
                                      <w:marTop w:val="0"/>
                                      <w:marBottom w:val="0"/>
                                      <w:divBdr>
                                        <w:top w:val="none" w:sz="0" w:space="0" w:color="auto"/>
                                        <w:left w:val="none" w:sz="0" w:space="0" w:color="auto"/>
                                        <w:bottom w:val="none" w:sz="0" w:space="0" w:color="auto"/>
                                        <w:right w:val="none" w:sz="0" w:space="0" w:color="auto"/>
                                      </w:divBdr>
                                      <w:divsChild>
                                        <w:div w:id="649552587">
                                          <w:marLeft w:val="0"/>
                                          <w:marRight w:val="0"/>
                                          <w:marTop w:val="0"/>
                                          <w:marBottom w:val="0"/>
                                          <w:divBdr>
                                            <w:top w:val="none" w:sz="0" w:space="0" w:color="auto"/>
                                            <w:left w:val="none" w:sz="0" w:space="0" w:color="auto"/>
                                            <w:bottom w:val="none" w:sz="0" w:space="0" w:color="auto"/>
                                            <w:right w:val="none" w:sz="0" w:space="0" w:color="auto"/>
                                          </w:divBdr>
                                          <w:divsChild>
                                            <w:div w:id="812329997">
                                              <w:marLeft w:val="0"/>
                                              <w:marRight w:val="0"/>
                                              <w:marTop w:val="0"/>
                                              <w:marBottom w:val="0"/>
                                              <w:divBdr>
                                                <w:top w:val="none" w:sz="0" w:space="0" w:color="auto"/>
                                                <w:left w:val="none" w:sz="0" w:space="0" w:color="auto"/>
                                                <w:bottom w:val="none" w:sz="0" w:space="0" w:color="auto"/>
                                                <w:right w:val="none" w:sz="0" w:space="0" w:color="auto"/>
                                              </w:divBdr>
                                            </w:div>
                                            <w:div w:id="705519435">
                                              <w:marLeft w:val="0"/>
                                              <w:marRight w:val="0"/>
                                              <w:marTop w:val="0"/>
                                              <w:marBottom w:val="0"/>
                                              <w:divBdr>
                                                <w:top w:val="none" w:sz="0" w:space="0" w:color="auto"/>
                                                <w:left w:val="none" w:sz="0" w:space="0" w:color="auto"/>
                                                <w:bottom w:val="none" w:sz="0" w:space="0" w:color="auto"/>
                                                <w:right w:val="none" w:sz="0" w:space="0" w:color="auto"/>
                                              </w:divBdr>
                                              <w:divsChild>
                                                <w:div w:id="1947080233">
                                                  <w:marLeft w:val="0"/>
                                                  <w:marRight w:val="0"/>
                                                  <w:marTop w:val="0"/>
                                                  <w:marBottom w:val="0"/>
                                                  <w:divBdr>
                                                    <w:top w:val="none" w:sz="0" w:space="0" w:color="auto"/>
                                                    <w:left w:val="none" w:sz="0" w:space="0" w:color="auto"/>
                                                    <w:bottom w:val="none" w:sz="0" w:space="0" w:color="auto"/>
                                                    <w:right w:val="none" w:sz="0" w:space="0" w:color="auto"/>
                                                  </w:divBdr>
                                                </w:div>
                                              </w:divsChild>
                                            </w:div>
                                            <w:div w:id="163382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3846619">
      <w:bodyDiv w:val="1"/>
      <w:marLeft w:val="0"/>
      <w:marRight w:val="0"/>
      <w:marTop w:val="0"/>
      <w:marBottom w:val="0"/>
      <w:divBdr>
        <w:top w:val="none" w:sz="0" w:space="0" w:color="auto"/>
        <w:left w:val="none" w:sz="0" w:space="0" w:color="auto"/>
        <w:bottom w:val="none" w:sz="0" w:space="0" w:color="auto"/>
        <w:right w:val="none" w:sz="0" w:space="0" w:color="auto"/>
      </w:divBdr>
    </w:div>
    <w:div w:id="291978671">
      <w:bodyDiv w:val="1"/>
      <w:marLeft w:val="0"/>
      <w:marRight w:val="0"/>
      <w:marTop w:val="0"/>
      <w:marBottom w:val="0"/>
      <w:divBdr>
        <w:top w:val="none" w:sz="0" w:space="0" w:color="auto"/>
        <w:left w:val="none" w:sz="0" w:space="0" w:color="auto"/>
        <w:bottom w:val="none" w:sz="0" w:space="0" w:color="auto"/>
        <w:right w:val="none" w:sz="0" w:space="0" w:color="auto"/>
      </w:divBdr>
    </w:div>
    <w:div w:id="460344127">
      <w:bodyDiv w:val="1"/>
      <w:marLeft w:val="0"/>
      <w:marRight w:val="0"/>
      <w:marTop w:val="0"/>
      <w:marBottom w:val="0"/>
      <w:divBdr>
        <w:top w:val="none" w:sz="0" w:space="0" w:color="auto"/>
        <w:left w:val="none" w:sz="0" w:space="0" w:color="auto"/>
        <w:bottom w:val="none" w:sz="0" w:space="0" w:color="auto"/>
        <w:right w:val="none" w:sz="0" w:space="0" w:color="auto"/>
      </w:divBdr>
    </w:div>
    <w:div w:id="542014025">
      <w:bodyDiv w:val="1"/>
      <w:marLeft w:val="0"/>
      <w:marRight w:val="0"/>
      <w:marTop w:val="0"/>
      <w:marBottom w:val="0"/>
      <w:divBdr>
        <w:top w:val="none" w:sz="0" w:space="0" w:color="auto"/>
        <w:left w:val="none" w:sz="0" w:space="0" w:color="auto"/>
        <w:bottom w:val="none" w:sz="0" w:space="0" w:color="auto"/>
        <w:right w:val="none" w:sz="0" w:space="0" w:color="auto"/>
      </w:divBdr>
    </w:div>
    <w:div w:id="608590202">
      <w:bodyDiv w:val="1"/>
      <w:marLeft w:val="0"/>
      <w:marRight w:val="0"/>
      <w:marTop w:val="0"/>
      <w:marBottom w:val="0"/>
      <w:divBdr>
        <w:top w:val="none" w:sz="0" w:space="0" w:color="auto"/>
        <w:left w:val="none" w:sz="0" w:space="0" w:color="auto"/>
        <w:bottom w:val="none" w:sz="0" w:space="0" w:color="auto"/>
        <w:right w:val="none" w:sz="0" w:space="0" w:color="auto"/>
      </w:divBdr>
    </w:div>
    <w:div w:id="718209633">
      <w:bodyDiv w:val="1"/>
      <w:marLeft w:val="0"/>
      <w:marRight w:val="0"/>
      <w:marTop w:val="0"/>
      <w:marBottom w:val="0"/>
      <w:divBdr>
        <w:top w:val="none" w:sz="0" w:space="0" w:color="auto"/>
        <w:left w:val="none" w:sz="0" w:space="0" w:color="auto"/>
        <w:bottom w:val="none" w:sz="0" w:space="0" w:color="auto"/>
        <w:right w:val="none" w:sz="0" w:space="0" w:color="auto"/>
      </w:divBdr>
    </w:div>
    <w:div w:id="953289697">
      <w:bodyDiv w:val="1"/>
      <w:marLeft w:val="0"/>
      <w:marRight w:val="0"/>
      <w:marTop w:val="0"/>
      <w:marBottom w:val="0"/>
      <w:divBdr>
        <w:top w:val="none" w:sz="0" w:space="0" w:color="auto"/>
        <w:left w:val="none" w:sz="0" w:space="0" w:color="auto"/>
        <w:bottom w:val="none" w:sz="0" w:space="0" w:color="auto"/>
        <w:right w:val="none" w:sz="0" w:space="0" w:color="auto"/>
      </w:divBdr>
    </w:div>
    <w:div w:id="1005594708">
      <w:bodyDiv w:val="1"/>
      <w:marLeft w:val="0"/>
      <w:marRight w:val="0"/>
      <w:marTop w:val="0"/>
      <w:marBottom w:val="0"/>
      <w:divBdr>
        <w:top w:val="none" w:sz="0" w:space="0" w:color="auto"/>
        <w:left w:val="none" w:sz="0" w:space="0" w:color="auto"/>
        <w:bottom w:val="none" w:sz="0" w:space="0" w:color="auto"/>
        <w:right w:val="none" w:sz="0" w:space="0" w:color="auto"/>
      </w:divBdr>
      <w:divsChild>
        <w:div w:id="1910845164">
          <w:marLeft w:val="0"/>
          <w:marRight w:val="0"/>
          <w:marTop w:val="0"/>
          <w:marBottom w:val="0"/>
          <w:divBdr>
            <w:top w:val="none" w:sz="0" w:space="0" w:color="auto"/>
            <w:left w:val="none" w:sz="0" w:space="0" w:color="auto"/>
            <w:bottom w:val="none" w:sz="0" w:space="0" w:color="auto"/>
            <w:right w:val="none" w:sz="0" w:space="0" w:color="auto"/>
          </w:divBdr>
          <w:divsChild>
            <w:div w:id="1978991589">
              <w:marLeft w:val="0"/>
              <w:marRight w:val="0"/>
              <w:marTop w:val="0"/>
              <w:marBottom w:val="0"/>
              <w:divBdr>
                <w:top w:val="none" w:sz="0" w:space="0" w:color="auto"/>
                <w:left w:val="none" w:sz="0" w:space="0" w:color="auto"/>
                <w:bottom w:val="none" w:sz="0" w:space="0" w:color="auto"/>
                <w:right w:val="none" w:sz="0" w:space="0" w:color="auto"/>
              </w:divBdr>
              <w:divsChild>
                <w:div w:id="2054232909">
                  <w:marLeft w:val="0"/>
                  <w:marRight w:val="0"/>
                  <w:marTop w:val="0"/>
                  <w:marBottom w:val="0"/>
                  <w:divBdr>
                    <w:top w:val="none" w:sz="0" w:space="0" w:color="auto"/>
                    <w:left w:val="none" w:sz="0" w:space="0" w:color="auto"/>
                    <w:bottom w:val="none" w:sz="0" w:space="0" w:color="auto"/>
                    <w:right w:val="none" w:sz="0" w:space="0" w:color="auto"/>
                  </w:divBdr>
                  <w:divsChild>
                    <w:div w:id="1916932671">
                      <w:marLeft w:val="0"/>
                      <w:marRight w:val="0"/>
                      <w:marTop w:val="0"/>
                      <w:marBottom w:val="0"/>
                      <w:divBdr>
                        <w:top w:val="none" w:sz="0" w:space="0" w:color="auto"/>
                        <w:left w:val="none" w:sz="0" w:space="0" w:color="auto"/>
                        <w:bottom w:val="none" w:sz="0" w:space="0" w:color="auto"/>
                        <w:right w:val="none" w:sz="0" w:space="0" w:color="auto"/>
                      </w:divBdr>
                      <w:divsChild>
                        <w:div w:id="678847398">
                          <w:marLeft w:val="0"/>
                          <w:marRight w:val="0"/>
                          <w:marTop w:val="0"/>
                          <w:marBottom w:val="0"/>
                          <w:divBdr>
                            <w:top w:val="none" w:sz="0" w:space="0" w:color="auto"/>
                            <w:left w:val="none" w:sz="0" w:space="0" w:color="auto"/>
                            <w:bottom w:val="none" w:sz="0" w:space="0" w:color="auto"/>
                            <w:right w:val="none" w:sz="0" w:space="0" w:color="auto"/>
                          </w:divBdr>
                          <w:divsChild>
                            <w:div w:id="233588021">
                              <w:marLeft w:val="0"/>
                              <w:marRight w:val="0"/>
                              <w:marTop w:val="0"/>
                              <w:marBottom w:val="0"/>
                              <w:divBdr>
                                <w:top w:val="none" w:sz="0" w:space="0" w:color="auto"/>
                                <w:left w:val="none" w:sz="0" w:space="0" w:color="auto"/>
                                <w:bottom w:val="none" w:sz="0" w:space="0" w:color="auto"/>
                                <w:right w:val="none" w:sz="0" w:space="0" w:color="auto"/>
                              </w:divBdr>
                              <w:divsChild>
                                <w:div w:id="616445769">
                                  <w:marLeft w:val="0"/>
                                  <w:marRight w:val="0"/>
                                  <w:marTop w:val="0"/>
                                  <w:marBottom w:val="0"/>
                                  <w:divBdr>
                                    <w:top w:val="none" w:sz="0" w:space="0" w:color="auto"/>
                                    <w:left w:val="none" w:sz="0" w:space="0" w:color="auto"/>
                                    <w:bottom w:val="none" w:sz="0" w:space="0" w:color="auto"/>
                                    <w:right w:val="none" w:sz="0" w:space="0" w:color="auto"/>
                                  </w:divBdr>
                                  <w:divsChild>
                                    <w:div w:id="46883938">
                                      <w:marLeft w:val="0"/>
                                      <w:marRight w:val="0"/>
                                      <w:marTop w:val="0"/>
                                      <w:marBottom w:val="0"/>
                                      <w:divBdr>
                                        <w:top w:val="none" w:sz="0" w:space="0" w:color="auto"/>
                                        <w:left w:val="none" w:sz="0" w:space="0" w:color="auto"/>
                                        <w:bottom w:val="none" w:sz="0" w:space="0" w:color="auto"/>
                                        <w:right w:val="none" w:sz="0" w:space="0" w:color="auto"/>
                                      </w:divBdr>
                                      <w:divsChild>
                                        <w:div w:id="771707620">
                                          <w:marLeft w:val="0"/>
                                          <w:marRight w:val="0"/>
                                          <w:marTop w:val="0"/>
                                          <w:marBottom w:val="0"/>
                                          <w:divBdr>
                                            <w:top w:val="none" w:sz="0" w:space="0" w:color="auto"/>
                                            <w:left w:val="none" w:sz="0" w:space="0" w:color="auto"/>
                                            <w:bottom w:val="none" w:sz="0" w:space="0" w:color="auto"/>
                                            <w:right w:val="none" w:sz="0" w:space="0" w:color="auto"/>
                                          </w:divBdr>
                                          <w:divsChild>
                                            <w:div w:id="1405949368">
                                              <w:marLeft w:val="0"/>
                                              <w:marRight w:val="0"/>
                                              <w:marTop w:val="0"/>
                                              <w:marBottom w:val="0"/>
                                              <w:divBdr>
                                                <w:top w:val="none" w:sz="0" w:space="0" w:color="auto"/>
                                                <w:left w:val="none" w:sz="0" w:space="0" w:color="auto"/>
                                                <w:bottom w:val="none" w:sz="0" w:space="0" w:color="auto"/>
                                                <w:right w:val="none" w:sz="0" w:space="0" w:color="auto"/>
                                              </w:divBdr>
                                            </w:div>
                                            <w:div w:id="1722361337">
                                              <w:marLeft w:val="0"/>
                                              <w:marRight w:val="0"/>
                                              <w:marTop w:val="0"/>
                                              <w:marBottom w:val="0"/>
                                              <w:divBdr>
                                                <w:top w:val="none" w:sz="0" w:space="0" w:color="auto"/>
                                                <w:left w:val="none" w:sz="0" w:space="0" w:color="auto"/>
                                                <w:bottom w:val="none" w:sz="0" w:space="0" w:color="auto"/>
                                                <w:right w:val="none" w:sz="0" w:space="0" w:color="auto"/>
                                              </w:divBdr>
                                              <w:divsChild>
                                                <w:div w:id="999963101">
                                                  <w:marLeft w:val="0"/>
                                                  <w:marRight w:val="0"/>
                                                  <w:marTop w:val="0"/>
                                                  <w:marBottom w:val="0"/>
                                                  <w:divBdr>
                                                    <w:top w:val="none" w:sz="0" w:space="0" w:color="auto"/>
                                                    <w:left w:val="none" w:sz="0" w:space="0" w:color="auto"/>
                                                    <w:bottom w:val="none" w:sz="0" w:space="0" w:color="auto"/>
                                                    <w:right w:val="none" w:sz="0" w:space="0" w:color="auto"/>
                                                  </w:divBdr>
                                                </w:div>
                                              </w:divsChild>
                                            </w:div>
                                            <w:div w:id="14395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26320">
      <w:bodyDiv w:val="1"/>
      <w:marLeft w:val="0"/>
      <w:marRight w:val="0"/>
      <w:marTop w:val="0"/>
      <w:marBottom w:val="0"/>
      <w:divBdr>
        <w:top w:val="none" w:sz="0" w:space="0" w:color="auto"/>
        <w:left w:val="none" w:sz="0" w:space="0" w:color="auto"/>
        <w:bottom w:val="none" w:sz="0" w:space="0" w:color="auto"/>
        <w:right w:val="none" w:sz="0" w:space="0" w:color="auto"/>
      </w:divBdr>
    </w:div>
    <w:div w:id="1030685403">
      <w:bodyDiv w:val="1"/>
      <w:marLeft w:val="0"/>
      <w:marRight w:val="0"/>
      <w:marTop w:val="0"/>
      <w:marBottom w:val="0"/>
      <w:divBdr>
        <w:top w:val="none" w:sz="0" w:space="0" w:color="auto"/>
        <w:left w:val="none" w:sz="0" w:space="0" w:color="auto"/>
        <w:bottom w:val="none" w:sz="0" w:space="0" w:color="auto"/>
        <w:right w:val="none" w:sz="0" w:space="0" w:color="auto"/>
      </w:divBdr>
    </w:div>
    <w:div w:id="1116368783">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316449710">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540388041">
      <w:bodyDiv w:val="1"/>
      <w:marLeft w:val="0"/>
      <w:marRight w:val="0"/>
      <w:marTop w:val="0"/>
      <w:marBottom w:val="0"/>
      <w:divBdr>
        <w:top w:val="none" w:sz="0" w:space="0" w:color="auto"/>
        <w:left w:val="none" w:sz="0" w:space="0" w:color="auto"/>
        <w:bottom w:val="none" w:sz="0" w:space="0" w:color="auto"/>
        <w:right w:val="none" w:sz="0" w:space="0" w:color="auto"/>
      </w:divBdr>
      <w:divsChild>
        <w:div w:id="1738362911">
          <w:marLeft w:val="0"/>
          <w:marRight w:val="0"/>
          <w:marTop w:val="0"/>
          <w:marBottom w:val="0"/>
          <w:divBdr>
            <w:top w:val="none" w:sz="0" w:space="0" w:color="auto"/>
            <w:left w:val="none" w:sz="0" w:space="0" w:color="auto"/>
            <w:bottom w:val="none" w:sz="0" w:space="0" w:color="auto"/>
            <w:right w:val="none" w:sz="0" w:space="0" w:color="auto"/>
          </w:divBdr>
          <w:divsChild>
            <w:div w:id="543442278">
              <w:marLeft w:val="0"/>
              <w:marRight w:val="0"/>
              <w:marTop w:val="0"/>
              <w:marBottom w:val="0"/>
              <w:divBdr>
                <w:top w:val="none" w:sz="0" w:space="0" w:color="auto"/>
                <w:left w:val="none" w:sz="0" w:space="0" w:color="auto"/>
                <w:bottom w:val="none" w:sz="0" w:space="0" w:color="auto"/>
                <w:right w:val="none" w:sz="0" w:space="0" w:color="auto"/>
              </w:divBdr>
              <w:divsChild>
                <w:div w:id="1813402260">
                  <w:marLeft w:val="0"/>
                  <w:marRight w:val="0"/>
                  <w:marTop w:val="0"/>
                  <w:marBottom w:val="0"/>
                  <w:divBdr>
                    <w:top w:val="none" w:sz="0" w:space="0" w:color="auto"/>
                    <w:left w:val="none" w:sz="0" w:space="0" w:color="auto"/>
                    <w:bottom w:val="none" w:sz="0" w:space="0" w:color="auto"/>
                    <w:right w:val="none" w:sz="0" w:space="0" w:color="auto"/>
                  </w:divBdr>
                  <w:divsChild>
                    <w:div w:id="1664119038">
                      <w:marLeft w:val="0"/>
                      <w:marRight w:val="0"/>
                      <w:marTop w:val="0"/>
                      <w:marBottom w:val="0"/>
                      <w:divBdr>
                        <w:top w:val="none" w:sz="0" w:space="0" w:color="auto"/>
                        <w:left w:val="none" w:sz="0" w:space="0" w:color="auto"/>
                        <w:bottom w:val="none" w:sz="0" w:space="0" w:color="auto"/>
                        <w:right w:val="none" w:sz="0" w:space="0" w:color="auto"/>
                      </w:divBdr>
                      <w:divsChild>
                        <w:div w:id="35156742">
                          <w:marLeft w:val="0"/>
                          <w:marRight w:val="0"/>
                          <w:marTop w:val="0"/>
                          <w:marBottom w:val="0"/>
                          <w:divBdr>
                            <w:top w:val="none" w:sz="0" w:space="0" w:color="auto"/>
                            <w:left w:val="none" w:sz="0" w:space="0" w:color="auto"/>
                            <w:bottom w:val="none" w:sz="0" w:space="0" w:color="auto"/>
                            <w:right w:val="none" w:sz="0" w:space="0" w:color="auto"/>
                          </w:divBdr>
                          <w:divsChild>
                            <w:div w:id="1915387813">
                              <w:marLeft w:val="0"/>
                              <w:marRight w:val="300"/>
                              <w:marTop w:val="180"/>
                              <w:marBottom w:val="0"/>
                              <w:divBdr>
                                <w:top w:val="none" w:sz="0" w:space="0" w:color="auto"/>
                                <w:left w:val="none" w:sz="0" w:space="0" w:color="auto"/>
                                <w:bottom w:val="none" w:sz="0" w:space="0" w:color="auto"/>
                                <w:right w:val="none" w:sz="0" w:space="0" w:color="auto"/>
                              </w:divBdr>
                              <w:divsChild>
                                <w:div w:id="44551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191235">
          <w:marLeft w:val="0"/>
          <w:marRight w:val="0"/>
          <w:marTop w:val="0"/>
          <w:marBottom w:val="0"/>
          <w:divBdr>
            <w:top w:val="none" w:sz="0" w:space="0" w:color="auto"/>
            <w:left w:val="none" w:sz="0" w:space="0" w:color="auto"/>
            <w:bottom w:val="none" w:sz="0" w:space="0" w:color="auto"/>
            <w:right w:val="none" w:sz="0" w:space="0" w:color="auto"/>
          </w:divBdr>
          <w:divsChild>
            <w:div w:id="1520389335">
              <w:marLeft w:val="0"/>
              <w:marRight w:val="0"/>
              <w:marTop w:val="0"/>
              <w:marBottom w:val="0"/>
              <w:divBdr>
                <w:top w:val="none" w:sz="0" w:space="0" w:color="auto"/>
                <w:left w:val="none" w:sz="0" w:space="0" w:color="auto"/>
                <w:bottom w:val="none" w:sz="0" w:space="0" w:color="auto"/>
                <w:right w:val="none" w:sz="0" w:space="0" w:color="auto"/>
              </w:divBdr>
              <w:divsChild>
                <w:div w:id="2000380036">
                  <w:marLeft w:val="0"/>
                  <w:marRight w:val="0"/>
                  <w:marTop w:val="0"/>
                  <w:marBottom w:val="0"/>
                  <w:divBdr>
                    <w:top w:val="none" w:sz="0" w:space="0" w:color="auto"/>
                    <w:left w:val="none" w:sz="0" w:space="0" w:color="auto"/>
                    <w:bottom w:val="none" w:sz="0" w:space="0" w:color="auto"/>
                    <w:right w:val="none" w:sz="0" w:space="0" w:color="auto"/>
                  </w:divBdr>
                  <w:divsChild>
                    <w:div w:id="1128166111">
                      <w:marLeft w:val="0"/>
                      <w:marRight w:val="0"/>
                      <w:marTop w:val="0"/>
                      <w:marBottom w:val="0"/>
                      <w:divBdr>
                        <w:top w:val="none" w:sz="0" w:space="0" w:color="auto"/>
                        <w:left w:val="none" w:sz="0" w:space="0" w:color="auto"/>
                        <w:bottom w:val="none" w:sz="0" w:space="0" w:color="auto"/>
                        <w:right w:val="none" w:sz="0" w:space="0" w:color="auto"/>
                      </w:divBdr>
                      <w:divsChild>
                        <w:div w:id="16271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555383">
      <w:bodyDiv w:val="1"/>
      <w:marLeft w:val="0"/>
      <w:marRight w:val="0"/>
      <w:marTop w:val="0"/>
      <w:marBottom w:val="0"/>
      <w:divBdr>
        <w:top w:val="none" w:sz="0" w:space="0" w:color="auto"/>
        <w:left w:val="none" w:sz="0" w:space="0" w:color="auto"/>
        <w:bottom w:val="none" w:sz="0" w:space="0" w:color="auto"/>
        <w:right w:val="none" w:sz="0" w:space="0" w:color="auto"/>
      </w:divBdr>
    </w:div>
    <w:div w:id="1619681037">
      <w:bodyDiv w:val="1"/>
      <w:marLeft w:val="0"/>
      <w:marRight w:val="0"/>
      <w:marTop w:val="0"/>
      <w:marBottom w:val="0"/>
      <w:divBdr>
        <w:top w:val="none" w:sz="0" w:space="0" w:color="auto"/>
        <w:left w:val="none" w:sz="0" w:space="0" w:color="auto"/>
        <w:bottom w:val="none" w:sz="0" w:space="0" w:color="auto"/>
        <w:right w:val="none" w:sz="0" w:space="0" w:color="auto"/>
      </w:divBdr>
    </w:div>
    <w:div w:id="1647011065">
      <w:bodyDiv w:val="1"/>
      <w:marLeft w:val="0"/>
      <w:marRight w:val="0"/>
      <w:marTop w:val="0"/>
      <w:marBottom w:val="0"/>
      <w:divBdr>
        <w:top w:val="none" w:sz="0" w:space="0" w:color="auto"/>
        <w:left w:val="none" w:sz="0" w:space="0" w:color="auto"/>
        <w:bottom w:val="none" w:sz="0" w:space="0" w:color="auto"/>
        <w:right w:val="none" w:sz="0" w:space="0" w:color="auto"/>
      </w:divBdr>
    </w:div>
    <w:div w:id="1836453784">
      <w:bodyDiv w:val="1"/>
      <w:marLeft w:val="0"/>
      <w:marRight w:val="0"/>
      <w:marTop w:val="0"/>
      <w:marBottom w:val="0"/>
      <w:divBdr>
        <w:top w:val="none" w:sz="0" w:space="0" w:color="auto"/>
        <w:left w:val="none" w:sz="0" w:space="0" w:color="auto"/>
        <w:bottom w:val="none" w:sz="0" w:space="0" w:color="auto"/>
        <w:right w:val="none" w:sz="0" w:space="0" w:color="auto"/>
      </w:divBdr>
    </w:div>
    <w:div w:id="2021589569">
      <w:bodyDiv w:val="1"/>
      <w:marLeft w:val="0"/>
      <w:marRight w:val="0"/>
      <w:marTop w:val="0"/>
      <w:marBottom w:val="0"/>
      <w:divBdr>
        <w:top w:val="none" w:sz="0" w:space="0" w:color="auto"/>
        <w:left w:val="none" w:sz="0" w:space="0" w:color="auto"/>
        <w:bottom w:val="none" w:sz="0" w:space="0" w:color="auto"/>
        <w:right w:val="none" w:sz="0" w:space="0" w:color="auto"/>
      </w:divBdr>
      <w:divsChild>
        <w:div w:id="1446389405">
          <w:marLeft w:val="0"/>
          <w:marRight w:val="0"/>
          <w:marTop w:val="0"/>
          <w:marBottom w:val="0"/>
          <w:divBdr>
            <w:top w:val="none" w:sz="0" w:space="0" w:color="auto"/>
            <w:left w:val="none" w:sz="0" w:space="0" w:color="auto"/>
            <w:bottom w:val="none" w:sz="0" w:space="0" w:color="auto"/>
            <w:right w:val="none" w:sz="0" w:space="0" w:color="auto"/>
          </w:divBdr>
          <w:divsChild>
            <w:div w:id="289291324">
              <w:marLeft w:val="0"/>
              <w:marRight w:val="0"/>
              <w:marTop w:val="0"/>
              <w:marBottom w:val="0"/>
              <w:divBdr>
                <w:top w:val="none" w:sz="0" w:space="0" w:color="auto"/>
                <w:left w:val="none" w:sz="0" w:space="0" w:color="auto"/>
                <w:bottom w:val="none" w:sz="0" w:space="0" w:color="auto"/>
                <w:right w:val="none" w:sz="0" w:space="0" w:color="auto"/>
              </w:divBdr>
              <w:divsChild>
                <w:div w:id="6055370">
                  <w:marLeft w:val="0"/>
                  <w:marRight w:val="0"/>
                  <w:marTop w:val="0"/>
                  <w:marBottom w:val="0"/>
                  <w:divBdr>
                    <w:top w:val="none" w:sz="0" w:space="0" w:color="auto"/>
                    <w:left w:val="none" w:sz="0" w:space="0" w:color="auto"/>
                    <w:bottom w:val="none" w:sz="0" w:space="0" w:color="auto"/>
                    <w:right w:val="none" w:sz="0" w:space="0" w:color="auto"/>
                  </w:divBdr>
                  <w:divsChild>
                    <w:div w:id="2086490171">
                      <w:marLeft w:val="0"/>
                      <w:marRight w:val="0"/>
                      <w:marTop w:val="0"/>
                      <w:marBottom w:val="0"/>
                      <w:divBdr>
                        <w:top w:val="none" w:sz="0" w:space="0" w:color="auto"/>
                        <w:left w:val="none" w:sz="0" w:space="0" w:color="auto"/>
                        <w:bottom w:val="none" w:sz="0" w:space="0" w:color="auto"/>
                        <w:right w:val="none" w:sz="0" w:space="0" w:color="auto"/>
                      </w:divBdr>
                      <w:divsChild>
                        <w:div w:id="2040158854">
                          <w:marLeft w:val="0"/>
                          <w:marRight w:val="0"/>
                          <w:marTop w:val="0"/>
                          <w:marBottom w:val="0"/>
                          <w:divBdr>
                            <w:top w:val="none" w:sz="0" w:space="0" w:color="auto"/>
                            <w:left w:val="none" w:sz="0" w:space="0" w:color="auto"/>
                            <w:bottom w:val="none" w:sz="0" w:space="0" w:color="auto"/>
                            <w:right w:val="none" w:sz="0" w:space="0" w:color="auto"/>
                          </w:divBdr>
                          <w:divsChild>
                            <w:div w:id="1380394163">
                              <w:marLeft w:val="0"/>
                              <w:marRight w:val="300"/>
                              <w:marTop w:val="180"/>
                              <w:marBottom w:val="0"/>
                              <w:divBdr>
                                <w:top w:val="none" w:sz="0" w:space="0" w:color="auto"/>
                                <w:left w:val="none" w:sz="0" w:space="0" w:color="auto"/>
                                <w:bottom w:val="none" w:sz="0" w:space="0" w:color="auto"/>
                                <w:right w:val="none" w:sz="0" w:space="0" w:color="auto"/>
                              </w:divBdr>
                              <w:divsChild>
                                <w:div w:id="11067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170155">
          <w:marLeft w:val="0"/>
          <w:marRight w:val="0"/>
          <w:marTop w:val="0"/>
          <w:marBottom w:val="0"/>
          <w:divBdr>
            <w:top w:val="none" w:sz="0" w:space="0" w:color="auto"/>
            <w:left w:val="none" w:sz="0" w:space="0" w:color="auto"/>
            <w:bottom w:val="none" w:sz="0" w:space="0" w:color="auto"/>
            <w:right w:val="none" w:sz="0" w:space="0" w:color="auto"/>
          </w:divBdr>
          <w:divsChild>
            <w:div w:id="318655353">
              <w:marLeft w:val="0"/>
              <w:marRight w:val="0"/>
              <w:marTop w:val="0"/>
              <w:marBottom w:val="0"/>
              <w:divBdr>
                <w:top w:val="none" w:sz="0" w:space="0" w:color="auto"/>
                <w:left w:val="none" w:sz="0" w:space="0" w:color="auto"/>
                <w:bottom w:val="none" w:sz="0" w:space="0" w:color="auto"/>
                <w:right w:val="none" w:sz="0" w:space="0" w:color="auto"/>
              </w:divBdr>
              <w:divsChild>
                <w:div w:id="956064315">
                  <w:marLeft w:val="0"/>
                  <w:marRight w:val="0"/>
                  <w:marTop w:val="0"/>
                  <w:marBottom w:val="0"/>
                  <w:divBdr>
                    <w:top w:val="none" w:sz="0" w:space="0" w:color="auto"/>
                    <w:left w:val="none" w:sz="0" w:space="0" w:color="auto"/>
                    <w:bottom w:val="none" w:sz="0" w:space="0" w:color="auto"/>
                    <w:right w:val="none" w:sz="0" w:space="0" w:color="auto"/>
                  </w:divBdr>
                  <w:divsChild>
                    <w:div w:id="1946378385">
                      <w:marLeft w:val="0"/>
                      <w:marRight w:val="0"/>
                      <w:marTop w:val="0"/>
                      <w:marBottom w:val="0"/>
                      <w:divBdr>
                        <w:top w:val="none" w:sz="0" w:space="0" w:color="auto"/>
                        <w:left w:val="none" w:sz="0" w:space="0" w:color="auto"/>
                        <w:bottom w:val="none" w:sz="0" w:space="0" w:color="auto"/>
                        <w:right w:val="none" w:sz="0" w:space="0" w:color="auto"/>
                      </w:divBdr>
                      <w:divsChild>
                        <w:div w:id="155242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64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zso.cz/current-product/4118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_M&#237;&#353;a\vnit&#345;n&#237;_p&#345;edpisy\&#353;ablony%202015\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39646-CC7F-4CD3-B8D3-23B7CB888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9</TotalTime>
  <Pages>3</Pages>
  <Words>925</Words>
  <Characters>5464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6377</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ČSÚ</dc:creator>
  <cp:lastModifiedBy>Štyglerová Terezie</cp:lastModifiedBy>
  <cp:revision>3</cp:revision>
  <cp:lastPrinted>2019-03-20T06:37:00Z</cp:lastPrinted>
  <dcterms:created xsi:type="dcterms:W3CDTF">2021-06-11T04:54:00Z</dcterms:created>
  <dcterms:modified xsi:type="dcterms:W3CDTF">2021-06-11T09:41:00Z</dcterms:modified>
</cp:coreProperties>
</file>